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At Mayfield School some of our complex needs pupils follow the MOVE Programme.</w:t>
      </w:r>
    </w:p>
    <w:p w:rsidR="00000000" w:rsidDel="00000000" w:rsidP="00000000" w:rsidRDefault="00000000" w:rsidRPr="00000000" w14:paraId="00000002">
      <w:pPr>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3">
      <w:pPr>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MOVE Programme gives the individual positive opportunities to help them reach and maintain their maximum potential.</w:t>
      </w:r>
    </w:p>
    <w:p w:rsidR="00000000" w:rsidDel="00000000" w:rsidP="00000000" w:rsidRDefault="00000000" w:rsidRPr="00000000" w14:paraId="00000004">
      <w:pPr>
        <w:spacing w:after="0" w:lineRule="auto"/>
        <w:rPr>
          <w:rFonts w:ascii="Comic Sans MS" w:cs="Comic Sans MS" w:eastAsia="Comic Sans MS" w:hAnsi="Comic Sans MS"/>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Each pupil has a personalised programme which is created around achievable personal goals set by the pupil and their family developing physical and communication skills for both learning and life.</w:t>
      </w:r>
    </w:p>
    <w:p w:rsidR="00000000" w:rsidDel="00000000" w:rsidP="00000000" w:rsidRDefault="00000000" w:rsidRPr="00000000" w14:paraId="00000006">
      <w:pPr>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7">
      <w:pPr>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Parents and Carers are involved in this process from the beginning.  An initial assessment is carried out and parents and carers are invited into school to meet with staff to discuss their child’s needs now and what you/they would like to achieve in the future, setting purposeful goals which are meaningful and motivates them to learn.</w:t>
      </w:r>
    </w:p>
    <w:p w:rsidR="00000000" w:rsidDel="00000000" w:rsidP="00000000" w:rsidRDefault="00000000" w:rsidRPr="00000000" w14:paraId="00000008">
      <w:pPr>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9">
      <w:pPr>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MOVE programme has proved to be very successful in our school and has been of great benefit to the students past and present.</w:t>
      </w:r>
    </w:p>
    <w:p w:rsidR="00000000" w:rsidDel="00000000" w:rsidP="00000000" w:rsidRDefault="00000000" w:rsidRPr="00000000" w14:paraId="0000000A">
      <w:pPr>
        <w:widowControl w:val="0"/>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B">
      <w:pPr>
        <w:widowControl w:val="0"/>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MOVE is a six step functional programme designed to meet the needs of children and adults who have not yet developed, or are working to regain, the physical skills necessary to sit, stand, walk or transfer.</w:t>
      </w:r>
    </w:p>
    <w:p w:rsidR="00000000" w:rsidDel="00000000" w:rsidP="00000000" w:rsidRDefault="00000000" w:rsidRPr="00000000" w14:paraId="0000000C">
      <w:pPr>
        <w:widowControl w:val="0"/>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D">
      <w:pPr>
        <w:widowControl w:val="0"/>
        <w:spacing w:after="0" w:lineRule="auto"/>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The six steps of MOVE:</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Assessment: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We use a top down approach to assess the participant’s highest level of achievement by following the 16 components.</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Goal Setting: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Parents and/or the participant if applicable meet with the MOVE Team to set the goals which are motivational and functional.</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Task Analysis: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The breakdown of a goal into component tasks which are required to complete an activity.</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Measuring Prompts:</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We determine how much help or support is needed to achieve their goals (a prompt refers to the amount and type of assistance</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given).</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Reducing Prompts: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Reduce the prompts when applicable.</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Teaching the skills: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There are four steps to learning—acquisition, fluency, maintenance and generalisation</w:t>
      </w:r>
    </w:p>
    <w:p w:rsidR="00000000" w:rsidDel="00000000" w:rsidP="00000000" w:rsidRDefault="00000000" w:rsidRPr="00000000" w14:paraId="00000014">
      <w:pPr>
        <w:widowControl w:val="0"/>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5">
      <w:pPr>
        <w:widowControl w:val="0"/>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6">
      <w:pPr>
        <w:widowControl w:val="0"/>
        <w:spacing w:after="0" w:lineRule="auto"/>
        <w:ind w:left="360" w:hanging="36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7">
      <w:pPr>
        <w:widowControl w:val="0"/>
        <w:spacing w:after="0" w:line="333" w:lineRule="auto"/>
        <w:rPr>
          <w:rFonts w:ascii="Comic Sans MS" w:cs="Comic Sans MS" w:eastAsia="Comic Sans MS" w:hAnsi="Comic Sans MS"/>
          <w:b w:val="1"/>
          <w:color w:val="000000"/>
          <w:sz w:val="22"/>
          <w:szCs w:val="22"/>
        </w:rPr>
      </w:pPr>
      <w:r w:rsidDel="00000000" w:rsidR="00000000" w:rsidRPr="00000000">
        <w:rPr>
          <w:rFonts w:ascii="Comic Sans MS" w:cs="Comic Sans MS" w:eastAsia="Comic Sans MS" w:hAnsi="Comic Sans MS"/>
          <w:b w:val="1"/>
          <w:color w:val="000000"/>
          <w:sz w:val="22"/>
          <w:szCs w:val="22"/>
          <w:rtl w:val="0"/>
        </w:rPr>
        <w:t xml:space="preserve">MOVE is an acronym with each letter signifying the following:</w:t>
      </w:r>
    </w:p>
    <w:p w:rsidR="00000000" w:rsidDel="00000000" w:rsidP="00000000" w:rsidRDefault="00000000" w:rsidRPr="00000000" w14:paraId="00000018">
      <w:pPr>
        <w:widowControl w:val="0"/>
        <w:spacing w:after="0" w:line="333"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color w:val="ff0000"/>
          <w:sz w:val="28"/>
          <w:szCs w:val="28"/>
          <w:rtl w:val="0"/>
        </w:rPr>
        <w:t xml:space="preserve">M</w:t>
      </w:r>
      <w:r w:rsidDel="00000000" w:rsidR="00000000" w:rsidRPr="00000000">
        <w:rPr>
          <w:rFonts w:ascii="Comic Sans MS" w:cs="Comic Sans MS" w:eastAsia="Comic Sans MS" w:hAnsi="Comic Sans MS"/>
          <w:b w:val="1"/>
          <w:sz w:val="22"/>
          <w:szCs w:val="22"/>
          <w:rtl w:val="0"/>
        </w:rPr>
        <w:t xml:space="preserve">ovement </w:t>
      </w:r>
      <w:r w:rsidDel="00000000" w:rsidR="00000000" w:rsidRPr="00000000">
        <w:rPr>
          <w:rFonts w:ascii="Comic Sans MS" w:cs="Comic Sans MS" w:eastAsia="Comic Sans MS" w:hAnsi="Comic Sans MS"/>
          <w:sz w:val="22"/>
          <w:szCs w:val="22"/>
          <w:rtl w:val="0"/>
        </w:rPr>
        <w:t xml:space="preserve">which is the foundation for learning. Children need to be able to move around to learn and explore their surroundings, to gain confidence and self-esteem and to develop cognitive, communication and social skills.</w:t>
      </w:r>
    </w:p>
    <w:p w:rsidR="00000000" w:rsidDel="00000000" w:rsidP="00000000" w:rsidRDefault="00000000" w:rsidRPr="00000000" w14:paraId="00000019">
      <w:pPr>
        <w:widowControl w:val="0"/>
        <w:spacing w:after="0" w:line="333"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color w:val="ffc000"/>
          <w:sz w:val="28"/>
          <w:szCs w:val="28"/>
          <w:rtl w:val="0"/>
        </w:rPr>
        <w:t xml:space="preserve">O</w:t>
      </w:r>
      <w:r w:rsidDel="00000000" w:rsidR="00000000" w:rsidRPr="00000000">
        <w:rPr>
          <w:rFonts w:ascii="Comic Sans MS" w:cs="Comic Sans MS" w:eastAsia="Comic Sans MS" w:hAnsi="Comic Sans MS"/>
          <w:b w:val="1"/>
          <w:sz w:val="22"/>
          <w:szCs w:val="22"/>
          <w:rtl w:val="0"/>
        </w:rPr>
        <w:t xml:space="preserve">pportunity </w:t>
      </w:r>
      <w:r w:rsidDel="00000000" w:rsidR="00000000" w:rsidRPr="00000000">
        <w:rPr>
          <w:rFonts w:ascii="Comic Sans MS" w:cs="Comic Sans MS" w:eastAsia="Comic Sans MS" w:hAnsi="Comic Sans MS"/>
          <w:sz w:val="22"/>
          <w:szCs w:val="22"/>
          <w:rtl w:val="0"/>
        </w:rPr>
        <w:t xml:space="preserve">we believe all children can learn, provided they are given repeated opportunities to practice new skills in daily life.</w:t>
      </w:r>
    </w:p>
    <w:p w:rsidR="00000000" w:rsidDel="00000000" w:rsidP="00000000" w:rsidRDefault="00000000" w:rsidRPr="00000000" w14:paraId="0000001A">
      <w:pPr>
        <w:widowControl w:val="0"/>
        <w:spacing w:after="0" w:line="333"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color w:val="ffc000"/>
          <w:sz w:val="28"/>
          <w:szCs w:val="28"/>
          <w:rtl w:val="0"/>
        </w:rPr>
        <w:t xml:space="preserve">V</w:t>
      </w:r>
      <w:r w:rsidDel="00000000" w:rsidR="00000000" w:rsidRPr="00000000">
        <w:rPr>
          <w:rFonts w:ascii="Comic Sans MS" w:cs="Comic Sans MS" w:eastAsia="Comic Sans MS" w:hAnsi="Comic Sans MS"/>
          <w:b w:val="1"/>
          <w:color w:val="92d050"/>
          <w:sz w:val="28"/>
          <w:szCs w:val="28"/>
          <w:rtl w:val="0"/>
        </w:rPr>
        <w:t xml:space="preserve">E</w:t>
      </w:r>
      <w:r w:rsidDel="00000000" w:rsidR="00000000" w:rsidRPr="00000000">
        <w:rPr>
          <w:rFonts w:ascii="Comic Sans MS" w:cs="Comic Sans MS" w:eastAsia="Comic Sans MS" w:hAnsi="Comic Sans MS"/>
          <w:b w:val="1"/>
          <w:color w:val="92d050"/>
          <w:sz w:val="22"/>
          <w:szCs w:val="22"/>
          <w:rtl w:val="0"/>
        </w:rPr>
        <w:t xml:space="preserve"> </w:t>
      </w:r>
      <w:r w:rsidDel="00000000" w:rsidR="00000000" w:rsidRPr="00000000">
        <w:rPr>
          <w:rFonts w:ascii="Comic Sans MS" w:cs="Comic Sans MS" w:eastAsia="Comic Sans MS" w:hAnsi="Comic Sans MS"/>
          <w:b w:val="1"/>
          <w:sz w:val="22"/>
          <w:szCs w:val="22"/>
          <w:rtl w:val="0"/>
        </w:rPr>
        <w:t xml:space="preserve">Via Education </w:t>
      </w:r>
      <w:r w:rsidDel="00000000" w:rsidR="00000000" w:rsidRPr="00000000">
        <w:rPr>
          <w:rFonts w:ascii="Comic Sans MS" w:cs="Comic Sans MS" w:eastAsia="Comic Sans MS" w:hAnsi="Comic Sans MS"/>
          <w:sz w:val="22"/>
          <w:szCs w:val="22"/>
          <w:rtl w:val="0"/>
        </w:rPr>
        <w:t xml:space="preserve">MOVE incorporates both teaching and therapy skills. It combines learning mobility skills with a teaching approach designed to help the participant acquire functional independence.</w:t>
      </w:r>
    </w:p>
    <w:p w:rsidR="00000000" w:rsidDel="00000000" w:rsidP="00000000" w:rsidRDefault="00000000" w:rsidRPr="00000000" w14:paraId="0000001B">
      <w:pPr>
        <w:widowControl w:val="0"/>
        <w:spacing w:after="0" w:line="333"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w:t>
      </w:r>
    </w:p>
    <w:p w:rsidR="00000000" w:rsidDel="00000000" w:rsidP="00000000" w:rsidRDefault="00000000" w:rsidRPr="00000000" w14:paraId="0000001C">
      <w:pPr>
        <w:widowControl w:val="0"/>
        <w:spacing w:after="0" w:lineRule="auto"/>
        <w:rPr>
          <w:rFonts w:ascii="Comic Sans MS" w:cs="Comic Sans MS" w:eastAsia="Comic Sans MS" w:hAnsi="Comic Sans MS"/>
          <w:b w:val="1"/>
          <w:color w:val="000000"/>
          <w:sz w:val="22"/>
          <w:szCs w:val="22"/>
        </w:rPr>
      </w:pPr>
      <w:r w:rsidDel="00000000" w:rsidR="00000000" w:rsidRPr="00000000">
        <w:rPr>
          <w:color w:val="000000"/>
          <w:sz w:val="22"/>
          <w:szCs w:val="22"/>
          <w:rtl w:val="0"/>
        </w:rPr>
        <w:t xml:space="preserve"> </w:t>
      </w:r>
      <w:r w:rsidDel="00000000" w:rsidR="00000000" w:rsidRPr="00000000">
        <w:rPr>
          <w:rFonts w:ascii="Comic Sans MS" w:cs="Comic Sans MS" w:eastAsia="Comic Sans MS" w:hAnsi="Comic Sans MS"/>
          <w:b w:val="1"/>
          <w:color w:val="000000"/>
          <w:sz w:val="22"/>
          <w:szCs w:val="22"/>
          <w:rtl w:val="0"/>
        </w:rPr>
        <w:t xml:space="preserve">Purpose of the Programme:</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33" w:lineRule="auto"/>
        <w:ind w:left="36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Enables participants and parents/carers to set goals.</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33" w:lineRule="auto"/>
        <w:ind w:left="36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Allows new skills to be introduced in the MOVE group, then practiced during functional daily activities. </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33" w:lineRule="auto"/>
        <w:ind w:left="36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Improves physical fitness and general health of the participant.</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33" w:lineRule="auto"/>
        <w:ind w:left="36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Reduces time and energy for daily care.</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33" w:lineRule="auto"/>
        <w:ind w:left="36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Provides opportunities for integration, inclusion and independence within the community.</w:t>
      </w:r>
    </w:p>
    <w:p w:rsidR="00000000" w:rsidDel="00000000" w:rsidP="00000000" w:rsidRDefault="00000000" w:rsidRPr="00000000" w14:paraId="00000022">
      <w:pPr>
        <w:widowControl w:val="0"/>
        <w:spacing w:after="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23">
      <w:pPr>
        <w:widowControl w:val="0"/>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At Mayfield we are great believers in the MOVE programme.  We work hard with the children and young people and their families to offer an individualised programme based on the personal goals of the participant and their family, making it motivational, fun and functional.</w:t>
      </w:r>
    </w:p>
    <w:p w:rsidR="00000000" w:rsidDel="00000000" w:rsidP="00000000" w:rsidRDefault="00000000" w:rsidRPr="00000000" w14:paraId="00000024">
      <w:pPr>
        <w:widowControl w:val="0"/>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5">
      <w:pPr>
        <w:widowControl w:val="0"/>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have two MOVE groups which meet once a week, where the children and young people are taught new skills on a one to one basis. We concentrate on practising these skills in a slow paced group whilst taking part in a variety of topic based activities.</w:t>
      </w:r>
    </w:p>
    <w:p w:rsidR="00000000" w:rsidDel="00000000" w:rsidP="00000000" w:rsidRDefault="00000000" w:rsidRPr="00000000" w14:paraId="00000026">
      <w:pPr>
        <w:widowControl w:val="0"/>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7">
      <w:pPr>
        <w:widowControl w:val="0"/>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MOVE at Mayfield is embedded into everyday life with the children and young people practising and using their individual targets at every opportunity, in a functional way. </w:t>
      </w:r>
    </w:p>
    <w:p w:rsidR="00000000" w:rsidDel="00000000" w:rsidP="00000000" w:rsidRDefault="00000000" w:rsidRPr="00000000" w14:paraId="00000028">
      <w:pPr>
        <w:widowControl w:val="0"/>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9">
      <w:pPr>
        <w:widowControl w:val="0"/>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have 4 MOVE co-ordinators who run the programme, setting the targets and keeping up-to-date records of achievement.  Alongside this there are a number of MOVE practitioners working in the classrooms to support the children and young people, focusing on integrating the targets into their learning on a daily basis.</w:t>
      </w:r>
    </w:p>
    <w:p w:rsidR="00000000" w:rsidDel="00000000" w:rsidP="00000000" w:rsidRDefault="00000000" w:rsidRPr="00000000" w14:paraId="0000002A">
      <w:pPr>
        <w:widowControl w:val="0"/>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B">
      <w:pPr>
        <w:spacing w:after="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More information can be found on the website: </w:t>
      </w:r>
      <w:hyperlink r:id="rId7">
        <w:r w:rsidDel="00000000" w:rsidR="00000000" w:rsidRPr="00000000">
          <w:rPr>
            <w:rFonts w:ascii="Comic Sans MS" w:cs="Comic Sans MS" w:eastAsia="Comic Sans MS" w:hAnsi="Comic Sans MS"/>
            <w:color w:val="0000ff"/>
            <w:sz w:val="22"/>
            <w:szCs w:val="22"/>
            <w:u w:val="single"/>
            <w:rtl w:val="0"/>
          </w:rPr>
          <w:t xml:space="preserve">www.enhamtrust.org.uk/move</w:t>
        </w:r>
      </w:hyperlink>
      <w:r w:rsidDel="00000000" w:rsidR="00000000" w:rsidRPr="00000000">
        <w:rPr>
          <w:rtl w:val="0"/>
        </w:rPr>
      </w:r>
    </w:p>
    <w:p w:rsidR="00000000" w:rsidDel="00000000" w:rsidP="00000000" w:rsidRDefault="00000000" w:rsidRPr="00000000" w14:paraId="0000002C">
      <w:pPr>
        <w:widowControl w:val="0"/>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The MOVE Team</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omic Sans MS" w:cs="Comic Sans MS" w:eastAsia="Comic Sans MS" w:hAnsi="Comic Sans MS"/>
          <w:b w:val="0"/>
          <w:i w:val="1"/>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Alison Harper: </w:t>
      </w:r>
      <w:r w:rsidDel="00000000" w:rsidR="00000000" w:rsidRPr="00000000">
        <w:rPr>
          <w:rFonts w:ascii="Comic Sans MS" w:cs="Comic Sans MS" w:eastAsia="Comic Sans MS" w:hAnsi="Comic Sans MS"/>
          <w:b w:val="0"/>
          <w:i w:val="1"/>
          <w:smallCaps w:val="0"/>
          <w:strike w:val="0"/>
          <w:color w:val="000000"/>
          <w:sz w:val="22"/>
          <w:szCs w:val="22"/>
          <w:u w:val="none"/>
          <w:shd w:fill="auto" w:val="clear"/>
          <w:vertAlign w:val="baseline"/>
          <w:rtl w:val="0"/>
        </w:rPr>
        <w:t xml:space="preserve">I have been a Senior Teaching Assistant at Mayfield for 25 years. I became interested in the MOVE programme after being involved in one of the first MOVE groups at Mayfield School. I firstly became a Senior MOVE practitioner, then recently took over the role of MOVE Co-ordinator after attending a MOVE Trainer course in 2018. I feel privileged to see the determination and achievements of all the students on the MOVE programme. Even the smallest achievement makes me so proud to be part of.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omic Sans MS" w:cs="Comic Sans MS" w:eastAsia="Comic Sans MS" w:hAnsi="Comic Sans MS"/>
          <w:b w:val="0"/>
          <w:i w:val="1"/>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omic Sans MS" w:cs="Comic Sans MS" w:eastAsia="Comic Sans MS" w:hAnsi="Comic Sans MS"/>
          <w:b w:val="0"/>
          <w:i w:val="1"/>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Siobhan McGrady: </w:t>
      </w:r>
      <w:r w:rsidDel="00000000" w:rsidR="00000000" w:rsidRPr="00000000">
        <w:rPr>
          <w:rFonts w:ascii="Comic Sans MS" w:cs="Comic Sans MS" w:eastAsia="Comic Sans MS" w:hAnsi="Comic Sans MS"/>
          <w:b w:val="0"/>
          <w:i w:val="1"/>
          <w:smallCaps w:val="0"/>
          <w:strike w:val="0"/>
          <w:color w:val="000000"/>
          <w:sz w:val="22"/>
          <w:szCs w:val="22"/>
          <w:u w:val="none"/>
          <w:shd w:fill="auto" w:val="clear"/>
          <w:vertAlign w:val="baseline"/>
          <w:rtl w:val="0"/>
        </w:rPr>
        <w:t xml:space="preserve">I began my career at Mayfield as a midday supervisor in 2005 and went on to become a teaching assistant in 2007. I have always been interested in the MOVE programme and firstly became a Senior MOVE practitioner then took over the role of MOVE </w:t>
      </w:r>
      <w:r w:rsidDel="00000000" w:rsidR="00000000" w:rsidRPr="00000000">
        <w:rPr>
          <w:rFonts w:ascii="Comic Sans MS" w:cs="Comic Sans MS" w:eastAsia="Comic Sans MS" w:hAnsi="Comic Sans MS"/>
          <w:i w:val="1"/>
          <w:sz w:val="22"/>
          <w:szCs w:val="22"/>
          <w:rtl w:val="0"/>
        </w:rPr>
        <w:t xml:space="preserve">Coordinator</w:t>
      </w:r>
      <w:r w:rsidDel="00000000" w:rsidR="00000000" w:rsidRPr="00000000">
        <w:rPr>
          <w:rFonts w:ascii="Comic Sans MS" w:cs="Comic Sans MS" w:eastAsia="Comic Sans MS" w:hAnsi="Comic Sans MS"/>
          <w:b w:val="0"/>
          <w:i w:val="1"/>
          <w:smallCaps w:val="0"/>
          <w:strike w:val="0"/>
          <w:color w:val="000000"/>
          <w:sz w:val="22"/>
          <w:szCs w:val="22"/>
          <w:u w:val="none"/>
          <w:shd w:fill="auto" w:val="clear"/>
          <w:vertAlign w:val="baseline"/>
          <w:rtl w:val="0"/>
        </w:rPr>
        <w:t xml:space="preserve"> in 2018 after attending the MOVE Trainer course. I run a weekly MOVE group where the students practice skills they have learnt, and acquire new skills. I love to see the progress the students make whether big or small steps, I am proud to be involved in their achievements.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omic Sans MS" w:cs="Comic Sans MS" w:eastAsia="Comic Sans MS" w:hAnsi="Comic Sans MS"/>
          <w:b w:val="1"/>
          <w:i w:val="1"/>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omic Sans MS" w:cs="Comic Sans MS" w:eastAsia="Comic Sans MS" w:hAnsi="Comic Sans MS"/>
          <w:b w:val="0"/>
          <w:i w:val="1"/>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Vicky Cowan: </w:t>
      </w:r>
      <w:r w:rsidDel="00000000" w:rsidR="00000000" w:rsidRPr="00000000">
        <w:rPr>
          <w:rFonts w:ascii="Comic Sans MS" w:cs="Comic Sans MS" w:eastAsia="Comic Sans MS" w:hAnsi="Comic Sans MS"/>
          <w:b w:val="0"/>
          <w:i w:val="1"/>
          <w:smallCaps w:val="0"/>
          <w:strike w:val="0"/>
          <w:color w:val="000000"/>
          <w:sz w:val="22"/>
          <w:szCs w:val="22"/>
          <w:u w:val="none"/>
          <w:shd w:fill="auto" w:val="clear"/>
          <w:vertAlign w:val="baseline"/>
          <w:rtl w:val="0"/>
        </w:rPr>
        <w:t xml:space="preserve">I have been a Teaching Assistant for 18 years the past 9 years being at Mayfield School. I became really interested in the MOVE programme after completing the Senior MOVE Practitioner course. This gave me insight as to why the programme is so important which led me to become the MOVE </w:t>
      </w:r>
      <w:r w:rsidDel="00000000" w:rsidR="00000000" w:rsidRPr="00000000">
        <w:rPr>
          <w:rFonts w:ascii="Comic Sans MS" w:cs="Comic Sans MS" w:eastAsia="Comic Sans MS" w:hAnsi="Comic Sans MS"/>
          <w:i w:val="1"/>
          <w:sz w:val="22"/>
          <w:szCs w:val="22"/>
          <w:rtl w:val="0"/>
        </w:rPr>
        <w:t xml:space="preserve">Coordinator</w:t>
      </w:r>
      <w:r w:rsidDel="00000000" w:rsidR="00000000" w:rsidRPr="00000000">
        <w:rPr>
          <w:rFonts w:ascii="Comic Sans MS" w:cs="Comic Sans MS" w:eastAsia="Comic Sans MS" w:hAnsi="Comic Sans MS"/>
          <w:b w:val="0"/>
          <w:i w:val="1"/>
          <w:smallCaps w:val="0"/>
          <w:strike w:val="0"/>
          <w:color w:val="000000"/>
          <w:sz w:val="22"/>
          <w:szCs w:val="22"/>
          <w:u w:val="none"/>
          <w:shd w:fill="auto" w:val="clear"/>
          <w:vertAlign w:val="baseline"/>
          <w:rtl w:val="0"/>
        </w:rPr>
        <w:t xml:space="preserve"> for KS2.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omic Sans MS" w:cs="Comic Sans MS" w:eastAsia="Comic Sans MS" w:hAnsi="Comic Sans MS"/>
          <w:b w:val="0"/>
          <w:i w:val="1"/>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spacing w:after="0" w:lineRule="auto"/>
        <w:rPr>
          <w:rFonts w:ascii="Comic Sans MS" w:cs="Comic Sans MS" w:eastAsia="Comic Sans MS" w:hAnsi="Comic Sans MS"/>
          <w:i w:val="1"/>
          <w:sz w:val="22"/>
          <w:szCs w:val="22"/>
        </w:rPr>
      </w:pPr>
      <w:r w:rsidDel="00000000" w:rsidR="00000000" w:rsidRPr="00000000">
        <w:rPr>
          <w:rFonts w:ascii="Comic Sans MS" w:cs="Comic Sans MS" w:eastAsia="Comic Sans MS" w:hAnsi="Comic Sans MS"/>
          <w:b w:val="1"/>
          <w:i w:val="1"/>
          <w:sz w:val="22"/>
          <w:szCs w:val="22"/>
          <w:rtl w:val="0"/>
        </w:rPr>
        <w:t xml:space="preserve">Ellie Curwen: </w:t>
      </w:r>
      <w:r w:rsidDel="00000000" w:rsidR="00000000" w:rsidRPr="00000000">
        <w:rPr>
          <w:rFonts w:ascii="Comic Sans MS" w:cs="Comic Sans MS" w:eastAsia="Comic Sans MS" w:hAnsi="Comic Sans MS"/>
          <w:i w:val="1"/>
          <w:sz w:val="22"/>
          <w:szCs w:val="22"/>
          <w:rtl w:val="0"/>
        </w:rPr>
        <w:t xml:space="preserve">I have been a teacher at Mayfield for 3 years and this year I have a class in which 4 children are on the MOVE programme. I became passionate about MOVE after seeing the impact it has on the children's independence in all aspects of their lives, for example, empowering them to make choices of what activity they want to go to in lessons by being able to take themselves over to what they are interested in. I became a MOVE practitioner in 2019 and look forward to working with pupils across the school, nothing makes me happier than seeing their determination pay off around the school corridors as they achieve new milestones. </w:t>
      </w:r>
    </w:p>
    <w:p w:rsidR="00000000" w:rsidDel="00000000" w:rsidP="00000000" w:rsidRDefault="00000000" w:rsidRPr="00000000" w14:paraId="00000036">
      <w:pPr>
        <w:tabs>
          <w:tab w:val="right" w:pos="9026"/>
        </w:tabs>
        <w:spacing w:after="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7">
      <w:pPr>
        <w:tabs>
          <w:tab w:val="right" w:pos="9026"/>
        </w:tabs>
        <w:spacing w:after="0" w:lineRule="auto"/>
        <w:rPr>
          <w:rFonts w:ascii="Comic Sans MS" w:cs="Comic Sans MS" w:eastAsia="Comic Sans MS" w:hAnsi="Comic Sans MS"/>
          <w:sz w:val="22"/>
          <w:szCs w:val="22"/>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omic Sans MS" w:cs="Comic Sans MS" w:eastAsia="Comic Sans MS" w:hAnsi="Comic Sans M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GB"/>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2680"/>
    <w:pPr>
      <w:spacing w:after="120" w:line="285" w:lineRule="auto"/>
    </w:pPr>
    <w:rPr>
      <w:rFonts w:ascii="Georgia" w:cs="Times New Roman" w:eastAsia="Times New Roman" w:hAnsi="Georgia"/>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soaddress" w:customStyle="1">
    <w:name w:val="msoaddress"/>
    <w:rsid w:val="00EF2680"/>
    <w:pPr>
      <w:spacing w:after="0" w:line="264" w:lineRule="auto"/>
      <w:jc w:val="center"/>
    </w:pPr>
    <w:rPr>
      <w:rFonts w:ascii="Georgia" w:cs="Times New Roman" w:eastAsia="Times New Roman" w:hAnsi="Georgia"/>
      <w:color w:val="62797a"/>
      <w:kern w:val="28"/>
      <w:sz w:val="15"/>
      <w:szCs w:val="15"/>
      <w:lang w:eastAsia="en-GB"/>
    </w:rPr>
  </w:style>
  <w:style w:type="paragraph" w:styleId="ListParagraph">
    <w:name w:val="List Paragraph"/>
    <w:basedOn w:val="Normal"/>
    <w:uiPriority w:val="34"/>
    <w:qFormat w:val="1"/>
    <w:rsid w:val="00374071"/>
    <w:pPr>
      <w:ind w:left="720"/>
      <w:contextualSpacing w:val="1"/>
    </w:pPr>
  </w:style>
  <w:style w:type="character" w:styleId="Hyperlink">
    <w:name w:val="Hyperlink"/>
    <w:basedOn w:val="DefaultParagraphFont"/>
    <w:rsid w:val="00ED200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nhamtrust.org.uk/m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jCeg3pjfvKyxCyC0uzazeIV9w==">AMUW2mVItFS4rblWN/Qhbrt14/27i1tVbIe3J37x2ZfB/T3lSPMCoFLpI77gOY7y5MIigRH6QtpoPAh84W+YagWMEh41du+mnXajN7qZO9nCMxh6JeVkiDwXsm4JXozQw9EqHf5Qy9PT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2021-04-27T12:31:00Z</dcterms:created>
  <dc:creator>Judith.BAILEY</dc:creator>
</cp:coreProperties>
</file>