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A654A7B">
        <w:tc>
          <w:tcPr>
            <w:tcW w:w="2254" w:type="dxa"/>
          </w:tcPr>
          <w:p w14:paraId="238177FF" w14:textId="15B3B7B2" w:rsidR="00591832" w:rsidRDefault="00591832" w:rsidP="00591832">
            <w:pPr>
              <w:jc w:val="both"/>
            </w:pPr>
            <w:r>
              <w:t>Year Group:</w:t>
            </w:r>
          </w:p>
        </w:tc>
        <w:tc>
          <w:tcPr>
            <w:tcW w:w="2254" w:type="dxa"/>
          </w:tcPr>
          <w:p w14:paraId="38E53C6A" w14:textId="741EE721" w:rsidR="00591832" w:rsidRDefault="4EBFE245" w:rsidP="00591832">
            <w:pPr>
              <w:jc w:val="both"/>
            </w:pPr>
            <w:r>
              <w:t>Year 10</w:t>
            </w:r>
          </w:p>
        </w:tc>
        <w:tc>
          <w:tcPr>
            <w:tcW w:w="2254" w:type="dxa"/>
          </w:tcPr>
          <w:p w14:paraId="4D4B92FC" w14:textId="2E7C744D" w:rsidR="00591832" w:rsidRDefault="00591832" w:rsidP="00591832">
            <w:pPr>
              <w:jc w:val="both"/>
            </w:pPr>
            <w:r>
              <w:t>Subject</w:t>
            </w:r>
          </w:p>
        </w:tc>
        <w:tc>
          <w:tcPr>
            <w:tcW w:w="2254" w:type="dxa"/>
          </w:tcPr>
          <w:p w14:paraId="6752BDA3" w14:textId="0FFA6F05" w:rsidR="00591832" w:rsidRDefault="6142503C" w:rsidP="00591832">
            <w:pPr>
              <w:jc w:val="both"/>
            </w:pPr>
            <w:r>
              <w:t>Drama</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A654A7B">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A654A7B">
        <w:trPr>
          <w:trHeight w:val="275"/>
        </w:trPr>
        <w:tc>
          <w:tcPr>
            <w:tcW w:w="1123" w:type="dxa"/>
          </w:tcPr>
          <w:p w14:paraId="4866ABD8" w14:textId="61ADC45B" w:rsidR="00591832" w:rsidRDefault="00591832" w:rsidP="00591832">
            <w:pPr>
              <w:jc w:val="both"/>
            </w:pPr>
            <w:r>
              <w:t>1</w:t>
            </w:r>
          </w:p>
        </w:tc>
        <w:tc>
          <w:tcPr>
            <w:tcW w:w="7905" w:type="dxa"/>
          </w:tcPr>
          <w:p w14:paraId="00CA447E" w14:textId="157C6CC3" w:rsidR="00591832" w:rsidRDefault="001C4445" w:rsidP="0A654A7B">
            <w:pPr>
              <w:jc w:val="both"/>
              <w:rPr>
                <w:rFonts w:ascii="Calibri" w:eastAsia="Calibri" w:hAnsi="Calibri" w:cs="Calibri"/>
              </w:rPr>
            </w:pPr>
            <w:hyperlink r:id="rId10">
              <w:r w:rsidR="56EC2198" w:rsidRPr="0A654A7B">
                <w:rPr>
                  <w:rStyle w:val="Hyperlink"/>
                  <w:rFonts w:ascii="Calibri" w:eastAsia="Calibri" w:hAnsi="Calibri" w:cs="Calibri"/>
                </w:rPr>
                <w:t>https://burtsdrama.com/stage-designers-lesson-1-roles-responsibilities/</w:t>
              </w:r>
            </w:hyperlink>
            <w:r w:rsidR="408CBAA8" w:rsidRPr="0A654A7B">
              <w:rPr>
                <w:rFonts w:ascii="Calibri" w:eastAsia="Calibri" w:hAnsi="Calibri" w:cs="Calibri"/>
              </w:rPr>
              <w:t xml:space="preserve"> </w:t>
            </w:r>
          </w:p>
          <w:p w14:paraId="5529A87E" w14:textId="77777777" w:rsidR="00591832" w:rsidRDefault="00591832" w:rsidP="00591832">
            <w:pPr>
              <w:jc w:val="both"/>
            </w:pPr>
          </w:p>
          <w:p w14:paraId="25DB641F" w14:textId="6AB24C65" w:rsidR="00591832" w:rsidRDefault="00591832" w:rsidP="00591832">
            <w:pPr>
              <w:jc w:val="both"/>
            </w:pPr>
          </w:p>
        </w:tc>
      </w:tr>
      <w:tr w:rsidR="00591832" w14:paraId="44B72D86" w14:textId="77777777" w:rsidTr="0A654A7B">
        <w:trPr>
          <w:trHeight w:val="275"/>
        </w:trPr>
        <w:tc>
          <w:tcPr>
            <w:tcW w:w="1123" w:type="dxa"/>
          </w:tcPr>
          <w:p w14:paraId="37A0A371" w14:textId="425A49B1" w:rsidR="00591832" w:rsidRDefault="00591832" w:rsidP="00591832">
            <w:pPr>
              <w:jc w:val="both"/>
            </w:pPr>
            <w:r>
              <w:t>2</w:t>
            </w:r>
          </w:p>
        </w:tc>
        <w:tc>
          <w:tcPr>
            <w:tcW w:w="7905" w:type="dxa"/>
          </w:tcPr>
          <w:p w14:paraId="20DF9E95" w14:textId="49EA1DB4" w:rsidR="00591832" w:rsidRDefault="001C4445" w:rsidP="0A654A7B">
            <w:pPr>
              <w:jc w:val="both"/>
              <w:rPr>
                <w:rFonts w:ascii="Calibri" w:eastAsia="Calibri" w:hAnsi="Calibri" w:cs="Calibri"/>
              </w:rPr>
            </w:pPr>
            <w:hyperlink r:id="rId11">
              <w:r w:rsidR="491AEBA2" w:rsidRPr="0A654A7B">
                <w:rPr>
                  <w:rStyle w:val="Hyperlink"/>
                  <w:rFonts w:ascii="Calibri" w:eastAsia="Calibri" w:hAnsi="Calibri" w:cs="Calibri"/>
                </w:rPr>
                <w:t>https://burtsdrama.com/stage-designers-lesson-2-different-stage-layouts/</w:t>
              </w:r>
            </w:hyperlink>
            <w:r w:rsidR="79C31601" w:rsidRPr="0A654A7B">
              <w:rPr>
                <w:rFonts w:ascii="Calibri" w:eastAsia="Calibri" w:hAnsi="Calibri" w:cs="Calibri"/>
              </w:rPr>
              <w:t xml:space="preserve"> </w:t>
            </w:r>
          </w:p>
          <w:p w14:paraId="7517AE58" w14:textId="77777777" w:rsidR="00591832" w:rsidRDefault="00591832" w:rsidP="00591832">
            <w:pPr>
              <w:jc w:val="both"/>
            </w:pPr>
          </w:p>
          <w:p w14:paraId="28AB0A4E" w14:textId="3DD37AB8" w:rsidR="00591832" w:rsidRDefault="00591832" w:rsidP="00591832">
            <w:pPr>
              <w:jc w:val="both"/>
            </w:pPr>
          </w:p>
        </w:tc>
      </w:tr>
      <w:tr w:rsidR="00591832" w14:paraId="2C716B6C" w14:textId="77777777" w:rsidTr="0A654A7B">
        <w:trPr>
          <w:trHeight w:val="275"/>
        </w:trPr>
        <w:tc>
          <w:tcPr>
            <w:tcW w:w="1123" w:type="dxa"/>
          </w:tcPr>
          <w:p w14:paraId="38149F14" w14:textId="1632D8B7" w:rsidR="00591832" w:rsidRDefault="00591832" w:rsidP="00591832">
            <w:pPr>
              <w:jc w:val="both"/>
            </w:pPr>
            <w:r>
              <w:t>3</w:t>
            </w:r>
          </w:p>
        </w:tc>
        <w:tc>
          <w:tcPr>
            <w:tcW w:w="7905" w:type="dxa"/>
          </w:tcPr>
          <w:p w14:paraId="14DB4B1D" w14:textId="5B46B718" w:rsidR="00591832" w:rsidRDefault="001C4445" w:rsidP="0A654A7B">
            <w:pPr>
              <w:jc w:val="both"/>
              <w:rPr>
                <w:rFonts w:ascii="Calibri" w:eastAsia="Calibri" w:hAnsi="Calibri" w:cs="Calibri"/>
              </w:rPr>
            </w:pPr>
            <w:hyperlink r:id="rId12">
              <w:r w:rsidR="68164C9A" w:rsidRPr="0A654A7B">
                <w:rPr>
                  <w:rStyle w:val="Hyperlink"/>
                  <w:rFonts w:ascii="Calibri" w:eastAsia="Calibri" w:hAnsi="Calibri" w:cs="Calibri"/>
                </w:rPr>
                <w:t>https://burtsdrama.com/stage-designers-lesson-3-set-design/</w:t>
              </w:r>
            </w:hyperlink>
            <w:r w:rsidR="4C858180" w:rsidRPr="0A654A7B">
              <w:rPr>
                <w:rFonts w:ascii="Calibri" w:eastAsia="Calibri" w:hAnsi="Calibri" w:cs="Calibri"/>
              </w:rPr>
              <w:t xml:space="preserve"> </w:t>
            </w:r>
          </w:p>
          <w:p w14:paraId="36D7FE21" w14:textId="77777777" w:rsidR="00591832" w:rsidRDefault="00591832" w:rsidP="00591832">
            <w:pPr>
              <w:jc w:val="both"/>
            </w:pPr>
          </w:p>
          <w:p w14:paraId="0A279AFC" w14:textId="3BDD60D1" w:rsidR="00591832" w:rsidRDefault="00591832" w:rsidP="00591832">
            <w:pPr>
              <w:jc w:val="both"/>
            </w:pPr>
          </w:p>
        </w:tc>
      </w:tr>
      <w:tr w:rsidR="00591832" w14:paraId="62F12EC6" w14:textId="77777777" w:rsidTr="0A654A7B">
        <w:trPr>
          <w:trHeight w:val="275"/>
        </w:trPr>
        <w:tc>
          <w:tcPr>
            <w:tcW w:w="1123" w:type="dxa"/>
          </w:tcPr>
          <w:p w14:paraId="12076268" w14:textId="599C4270" w:rsidR="00591832" w:rsidRDefault="00591832" w:rsidP="00591832">
            <w:pPr>
              <w:jc w:val="both"/>
            </w:pPr>
            <w:r>
              <w:t>4</w:t>
            </w:r>
          </w:p>
        </w:tc>
        <w:tc>
          <w:tcPr>
            <w:tcW w:w="7905" w:type="dxa"/>
          </w:tcPr>
          <w:p w14:paraId="1B5235AB" w14:textId="417BAE26" w:rsidR="00591832" w:rsidRDefault="001C4445" w:rsidP="0A654A7B">
            <w:pPr>
              <w:jc w:val="both"/>
              <w:rPr>
                <w:rFonts w:ascii="Calibri" w:eastAsia="Calibri" w:hAnsi="Calibri" w:cs="Calibri"/>
              </w:rPr>
            </w:pPr>
            <w:hyperlink r:id="rId13">
              <w:r w:rsidR="3AABD490" w:rsidRPr="0A654A7B">
                <w:rPr>
                  <w:rStyle w:val="Hyperlink"/>
                  <w:rFonts w:ascii="Calibri" w:eastAsia="Calibri" w:hAnsi="Calibri" w:cs="Calibri"/>
                </w:rPr>
                <w:t>https://burtsdrama.com/stage-designers-lesson-4-lighting-design/</w:t>
              </w:r>
            </w:hyperlink>
            <w:r w:rsidR="514E89E8" w:rsidRPr="0A654A7B">
              <w:rPr>
                <w:rFonts w:ascii="Calibri" w:eastAsia="Calibri" w:hAnsi="Calibri" w:cs="Calibri"/>
              </w:rPr>
              <w:t xml:space="preserve"> </w:t>
            </w:r>
          </w:p>
          <w:p w14:paraId="5798A88E" w14:textId="77777777" w:rsidR="00591832" w:rsidRDefault="00591832" w:rsidP="00591832">
            <w:pPr>
              <w:jc w:val="both"/>
            </w:pPr>
          </w:p>
          <w:p w14:paraId="4056F491" w14:textId="3BE19186" w:rsidR="00591832" w:rsidRDefault="00591832" w:rsidP="00591832">
            <w:pPr>
              <w:jc w:val="both"/>
            </w:pPr>
          </w:p>
        </w:tc>
      </w:tr>
      <w:tr w:rsidR="00591832" w14:paraId="5F57390E" w14:textId="77777777" w:rsidTr="0A654A7B">
        <w:trPr>
          <w:trHeight w:val="275"/>
        </w:trPr>
        <w:tc>
          <w:tcPr>
            <w:tcW w:w="1123" w:type="dxa"/>
          </w:tcPr>
          <w:p w14:paraId="49D3307E" w14:textId="3034BC3B" w:rsidR="00591832" w:rsidRDefault="00591832" w:rsidP="00591832">
            <w:pPr>
              <w:jc w:val="both"/>
            </w:pPr>
            <w:r>
              <w:t>5</w:t>
            </w:r>
          </w:p>
        </w:tc>
        <w:tc>
          <w:tcPr>
            <w:tcW w:w="7905" w:type="dxa"/>
          </w:tcPr>
          <w:p w14:paraId="5C8ED246" w14:textId="0697CF33" w:rsidR="00591832" w:rsidRDefault="001C4445" w:rsidP="0A654A7B">
            <w:pPr>
              <w:jc w:val="both"/>
              <w:rPr>
                <w:rFonts w:ascii="Calibri" w:eastAsia="Calibri" w:hAnsi="Calibri" w:cs="Calibri"/>
              </w:rPr>
            </w:pPr>
            <w:hyperlink r:id="rId14">
              <w:r w:rsidR="4768BF33" w:rsidRPr="0A654A7B">
                <w:rPr>
                  <w:rStyle w:val="Hyperlink"/>
                  <w:rFonts w:ascii="Calibri" w:eastAsia="Calibri" w:hAnsi="Calibri" w:cs="Calibri"/>
                </w:rPr>
                <w:t>https://burtsdrama.com/stage-designers-lesson-5-sound-design/</w:t>
              </w:r>
            </w:hyperlink>
            <w:r w:rsidR="69FFBC6F" w:rsidRPr="0A654A7B">
              <w:rPr>
                <w:rFonts w:ascii="Calibri" w:eastAsia="Calibri" w:hAnsi="Calibri" w:cs="Calibri"/>
              </w:rPr>
              <w:t xml:space="preserve"> </w:t>
            </w:r>
          </w:p>
          <w:p w14:paraId="36F02B7C" w14:textId="77777777" w:rsidR="00591832" w:rsidRDefault="00591832" w:rsidP="00591832">
            <w:pPr>
              <w:jc w:val="both"/>
            </w:pPr>
          </w:p>
          <w:p w14:paraId="45F83D5F" w14:textId="6E25B07A" w:rsidR="00591832" w:rsidRDefault="00591832" w:rsidP="00591832">
            <w:pPr>
              <w:jc w:val="both"/>
            </w:pPr>
          </w:p>
        </w:tc>
      </w:tr>
      <w:tr w:rsidR="00591832" w14:paraId="1DC44B36" w14:textId="77777777" w:rsidTr="0A654A7B">
        <w:trPr>
          <w:trHeight w:val="275"/>
        </w:trPr>
        <w:tc>
          <w:tcPr>
            <w:tcW w:w="1123" w:type="dxa"/>
          </w:tcPr>
          <w:p w14:paraId="6C85922D" w14:textId="60BB78EB" w:rsidR="00591832" w:rsidRDefault="00591832" w:rsidP="00591832">
            <w:pPr>
              <w:jc w:val="both"/>
            </w:pPr>
            <w:r>
              <w:t xml:space="preserve">6 </w:t>
            </w:r>
          </w:p>
        </w:tc>
        <w:tc>
          <w:tcPr>
            <w:tcW w:w="7905" w:type="dxa"/>
          </w:tcPr>
          <w:p w14:paraId="284CC2FB" w14:textId="0E54023C" w:rsidR="00591832" w:rsidRDefault="001C4445" w:rsidP="0A654A7B">
            <w:pPr>
              <w:jc w:val="both"/>
              <w:rPr>
                <w:rFonts w:ascii="Calibri" w:eastAsia="Calibri" w:hAnsi="Calibri" w:cs="Calibri"/>
              </w:rPr>
            </w:pPr>
            <w:hyperlink r:id="rId15">
              <w:r w:rsidR="7D2EB587" w:rsidRPr="0A654A7B">
                <w:rPr>
                  <w:rStyle w:val="Hyperlink"/>
                  <w:rFonts w:ascii="Calibri" w:eastAsia="Calibri" w:hAnsi="Calibri" w:cs="Calibri"/>
                </w:rPr>
                <w:t>https://burtsdrama.com/stage-designers-lesson-6-costume-design/</w:t>
              </w:r>
            </w:hyperlink>
            <w:r w:rsidR="01EE5B74" w:rsidRPr="0A654A7B">
              <w:rPr>
                <w:rFonts w:ascii="Calibri" w:eastAsia="Calibri" w:hAnsi="Calibri" w:cs="Calibri"/>
              </w:rPr>
              <w:t xml:space="preserve"> </w:t>
            </w:r>
          </w:p>
          <w:p w14:paraId="06EA4C19" w14:textId="77777777" w:rsidR="00591832" w:rsidRDefault="00591832" w:rsidP="00591832">
            <w:pPr>
              <w:jc w:val="both"/>
            </w:pPr>
          </w:p>
          <w:p w14:paraId="5B45BF2F" w14:textId="23E0ECD4" w:rsidR="00591832" w:rsidRDefault="00591832" w:rsidP="00591832">
            <w:pPr>
              <w:jc w:val="both"/>
            </w:pPr>
          </w:p>
        </w:tc>
      </w:tr>
      <w:tr w:rsidR="00591832" w14:paraId="4F9AFF76" w14:textId="77777777" w:rsidTr="0A654A7B">
        <w:trPr>
          <w:trHeight w:val="275"/>
        </w:trPr>
        <w:tc>
          <w:tcPr>
            <w:tcW w:w="1123" w:type="dxa"/>
          </w:tcPr>
          <w:p w14:paraId="5D4675F1" w14:textId="3F50CCF0" w:rsidR="00591832" w:rsidRDefault="00591832" w:rsidP="00591832">
            <w:pPr>
              <w:jc w:val="both"/>
            </w:pPr>
            <w:r>
              <w:t>7 (Core)</w:t>
            </w:r>
          </w:p>
        </w:tc>
        <w:tc>
          <w:tcPr>
            <w:tcW w:w="7905" w:type="dxa"/>
          </w:tcPr>
          <w:p w14:paraId="7D1F155C" w14:textId="77777777" w:rsidR="00591832" w:rsidRDefault="00591832" w:rsidP="00591832">
            <w:pPr>
              <w:jc w:val="both"/>
            </w:pPr>
          </w:p>
          <w:p w14:paraId="4750DCE0" w14:textId="77777777" w:rsidR="00591832" w:rsidRDefault="00591832" w:rsidP="00591832">
            <w:pPr>
              <w:jc w:val="both"/>
            </w:pPr>
          </w:p>
          <w:p w14:paraId="73278EB7" w14:textId="2C8361EF" w:rsidR="00591832" w:rsidRDefault="00591832" w:rsidP="00591832">
            <w:pPr>
              <w:jc w:val="both"/>
            </w:pPr>
          </w:p>
        </w:tc>
      </w:tr>
      <w:tr w:rsidR="00591832" w14:paraId="2ECFBAD8" w14:textId="77777777" w:rsidTr="0A654A7B">
        <w:trPr>
          <w:trHeight w:val="275"/>
        </w:trPr>
        <w:tc>
          <w:tcPr>
            <w:tcW w:w="1123" w:type="dxa"/>
          </w:tcPr>
          <w:p w14:paraId="7BF4C90E" w14:textId="7AAC6061" w:rsidR="00591832" w:rsidRDefault="00591832" w:rsidP="00591832">
            <w:pPr>
              <w:jc w:val="both"/>
            </w:pPr>
            <w:r>
              <w:t>8 (Core)</w:t>
            </w:r>
          </w:p>
        </w:tc>
        <w:tc>
          <w:tcPr>
            <w:tcW w:w="7905" w:type="dxa"/>
          </w:tcPr>
          <w:p w14:paraId="319D6319" w14:textId="77777777" w:rsidR="00591832" w:rsidRDefault="00591832" w:rsidP="00591832">
            <w:pPr>
              <w:jc w:val="both"/>
            </w:pPr>
          </w:p>
          <w:p w14:paraId="665DB159" w14:textId="77777777" w:rsidR="00591832" w:rsidRDefault="00591832" w:rsidP="00591832">
            <w:pPr>
              <w:jc w:val="both"/>
            </w:pPr>
          </w:p>
          <w:p w14:paraId="78D2172B" w14:textId="7DEF74B8" w:rsidR="00591832" w:rsidRDefault="00591832" w:rsidP="00591832">
            <w:pPr>
              <w:jc w:val="both"/>
            </w:pPr>
          </w:p>
        </w:tc>
      </w:tr>
      <w:tr w:rsidR="00591832" w14:paraId="3DE93239" w14:textId="77777777" w:rsidTr="0A654A7B">
        <w:trPr>
          <w:trHeight w:val="275"/>
        </w:trPr>
        <w:tc>
          <w:tcPr>
            <w:tcW w:w="1123" w:type="dxa"/>
          </w:tcPr>
          <w:p w14:paraId="77D7AF2C" w14:textId="6B95C5F5" w:rsidR="00591832" w:rsidRDefault="00591832" w:rsidP="00591832">
            <w:pPr>
              <w:jc w:val="both"/>
            </w:pPr>
            <w:r>
              <w:t>9 (Core)</w:t>
            </w:r>
          </w:p>
        </w:tc>
        <w:tc>
          <w:tcPr>
            <w:tcW w:w="7905" w:type="dxa"/>
          </w:tcPr>
          <w:p w14:paraId="769C9179" w14:textId="77777777" w:rsidR="00591832" w:rsidRDefault="00591832" w:rsidP="00591832">
            <w:pPr>
              <w:jc w:val="both"/>
            </w:pPr>
          </w:p>
          <w:p w14:paraId="7A88F3BA" w14:textId="77777777" w:rsidR="00591832" w:rsidRDefault="00591832" w:rsidP="00591832">
            <w:pPr>
              <w:jc w:val="both"/>
            </w:pPr>
          </w:p>
          <w:p w14:paraId="286821E6" w14:textId="6F85C950" w:rsidR="00591832" w:rsidRDefault="00591832" w:rsidP="00591832">
            <w:pPr>
              <w:jc w:val="both"/>
            </w:pPr>
          </w:p>
        </w:tc>
      </w:tr>
      <w:tr w:rsidR="00591832" w14:paraId="568561F2" w14:textId="77777777" w:rsidTr="0A654A7B">
        <w:trPr>
          <w:trHeight w:val="275"/>
        </w:trPr>
        <w:tc>
          <w:tcPr>
            <w:tcW w:w="1123" w:type="dxa"/>
          </w:tcPr>
          <w:p w14:paraId="08F0A77A" w14:textId="48F66131" w:rsidR="00591832" w:rsidRDefault="00591832" w:rsidP="00591832">
            <w:pPr>
              <w:jc w:val="both"/>
            </w:pPr>
            <w:r>
              <w:t>10 (Core)</w:t>
            </w:r>
          </w:p>
        </w:tc>
        <w:tc>
          <w:tcPr>
            <w:tcW w:w="7905" w:type="dxa"/>
          </w:tcPr>
          <w:p w14:paraId="2576296C" w14:textId="77777777" w:rsidR="00591832" w:rsidRDefault="00591832" w:rsidP="00591832">
            <w:pPr>
              <w:jc w:val="both"/>
            </w:pPr>
          </w:p>
          <w:p w14:paraId="004AE899" w14:textId="77777777" w:rsidR="00591832" w:rsidRDefault="00591832" w:rsidP="00591832">
            <w:pPr>
              <w:jc w:val="both"/>
            </w:pPr>
          </w:p>
          <w:p w14:paraId="13559D6F" w14:textId="411FE96E" w:rsidR="00591832" w:rsidRDefault="00591832"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A654A7B">
    <w:pPr>
      <w:pStyle w:val="Header"/>
    </w:pPr>
    <w:r>
      <w:rPr>
        <w:noProof/>
      </w:rPr>
      <w:drawing>
        <wp:inline distT="0" distB="0" distL="0" distR="0" wp14:anchorId="789ED131" wp14:editId="1F56CCEE">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C4445"/>
    <w:rsid w:val="00311D1B"/>
    <w:rsid w:val="00357312"/>
    <w:rsid w:val="00591832"/>
    <w:rsid w:val="006078E2"/>
    <w:rsid w:val="00A05A4A"/>
    <w:rsid w:val="01EE5B74"/>
    <w:rsid w:val="0A654A7B"/>
    <w:rsid w:val="3114450C"/>
    <w:rsid w:val="32B0156D"/>
    <w:rsid w:val="3AABD490"/>
    <w:rsid w:val="408CBAA8"/>
    <w:rsid w:val="4768BF33"/>
    <w:rsid w:val="491AEBA2"/>
    <w:rsid w:val="4C858180"/>
    <w:rsid w:val="4EBFE245"/>
    <w:rsid w:val="514E89E8"/>
    <w:rsid w:val="539DCF3A"/>
    <w:rsid w:val="56EC2198"/>
    <w:rsid w:val="5C2DE167"/>
    <w:rsid w:val="6142503C"/>
    <w:rsid w:val="68164C9A"/>
    <w:rsid w:val="69FFBC6F"/>
    <w:rsid w:val="79C31601"/>
    <w:rsid w:val="7D2EB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urtsdrama.com/stage-designers-lesson-4-lighting-desig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urtsdrama.com/stage-designers-lesson-3-set-desig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rtsdrama.com/stage-designers-lesson-2-different-stage-layouts/" TargetMode="External"/><Relationship Id="rId5" Type="http://schemas.openxmlformats.org/officeDocument/2006/relationships/styles" Target="styles.xml"/><Relationship Id="rId15" Type="http://schemas.openxmlformats.org/officeDocument/2006/relationships/hyperlink" Target="https://burtsdrama.com/stage-designers-lesson-6-costume-design/" TargetMode="External"/><Relationship Id="rId10" Type="http://schemas.openxmlformats.org/officeDocument/2006/relationships/hyperlink" Target="https://burtsdrama.com/stage-designers-lesson-1-roles-responsi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rtsdrama.com/stage-designers-lesson-5-sound-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B93B55B292F348913AC40D56E944A1" ma:contentTypeVersion="8" ma:contentTypeDescription="Create a new document." ma:contentTypeScope="" ma:versionID="ed61a478aae413d65827c32537988928">
  <xsd:schema xmlns:xsd="http://www.w3.org/2001/XMLSchema" xmlns:xs="http://www.w3.org/2001/XMLSchema" xmlns:p="http://schemas.microsoft.com/office/2006/metadata/properties" xmlns:ns2="6f14df77-98d2-4ed4-8da8-6de542f49458" xmlns:ns3="653153a8-d3f2-40ed-a807-c5a7de1fdd85" targetNamespace="http://schemas.microsoft.com/office/2006/metadata/properties" ma:root="true" ma:fieldsID="708c2efde63639387eee0b9a8db47b0c" ns2:_="" ns3:_="">
    <xsd:import namespace="6f14df77-98d2-4ed4-8da8-6de542f49458"/>
    <xsd:import namespace="653153a8-d3f2-40ed-a807-c5a7de1fdd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153a8-d3f2-40ed-a807-c5a7de1fdd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purl.org/dc/dcmitype/"/>
    <ds:schemaRef ds:uri="6f14df77-98d2-4ed4-8da8-6de542f49458"/>
    <ds:schemaRef ds:uri="http://purl.org/dc/elements/1.1/"/>
    <ds:schemaRef ds:uri="653153a8-d3f2-40ed-a807-c5a7de1fdd85"/>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3789214-D3BE-4CC8-8EFC-2E77F3E1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4df77-98d2-4ed4-8da8-6de542f49458"/>
    <ds:schemaRef ds:uri="653153a8-d3f2-40ed-a807-c5a7de1fd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Judith</cp:lastModifiedBy>
  <cp:revision>2</cp:revision>
  <dcterms:created xsi:type="dcterms:W3CDTF">2021-03-01T15:53:00Z</dcterms:created>
  <dcterms:modified xsi:type="dcterms:W3CDTF">2021-03-01T15:53:00Z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0x010100F4B93B55B292F348913AC40D56E944A1</vt:lpwstr>
  </property>
</Properties>
</file>