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15C490D6" w:rsidR="00591832" w:rsidRPr="00793685" w:rsidRDefault="002547BA" w:rsidP="00591832">
            <w:pPr>
              <w:jc w:val="both"/>
            </w:pPr>
            <w:r>
              <w:t>1</w:t>
            </w:r>
            <w:r w:rsidR="00D332DF">
              <w:t>1</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526461A2" w14:textId="77777777" w:rsidR="00C932E1" w:rsidRPr="00C932E1" w:rsidRDefault="00C932E1" w:rsidP="00C932E1">
            <w:pPr>
              <w:pStyle w:val="NoSpacing"/>
              <w:rPr>
                <w:b/>
              </w:rPr>
            </w:pPr>
            <w:r w:rsidRPr="00C932E1">
              <w:rPr>
                <w:b/>
              </w:rPr>
              <w:t>Spreadsheet warm-up</w:t>
            </w:r>
          </w:p>
          <w:p w14:paraId="70026D46" w14:textId="77777777" w:rsidR="00C932E1" w:rsidRPr="00C932E1" w:rsidRDefault="00C932E1" w:rsidP="00C932E1">
            <w:pPr>
              <w:pStyle w:val="NoSpacing"/>
            </w:pPr>
            <w:r w:rsidRPr="00C932E1">
              <w:t xml:space="preserve">The purpose of this lesson is to revisit spreadsheet skills learners may have developed in KS3, check their understanding of spreadsheet layout, and </w:t>
            </w:r>
            <w:proofErr w:type="spellStart"/>
            <w:r w:rsidRPr="00C932E1">
              <w:t>refamiliarise</w:t>
            </w:r>
            <w:proofErr w:type="spellEnd"/>
            <w:r w:rsidRPr="00C932E1">
              <w:t xml:space="preserve"> them with formulae</w:t>
            </w:r>
          </w:p>
          <w:p w14:paraId="6BD0D3E2" w14:textId="30360D5F" w:rsidR="005E618E" w:rsidRPr="00C932E1" w:rsidRDefault="00515040" w:rsidP="00C932E1">
            <w:pPr>
              <w:pStyle w:val="NoSpacing"/>
              <w:rPr>
                <w:iCs/>
              </w:rPr>
            </w:pPr>
            <w:hyperlink r:id="rId10" w:history="1">
              <w:r w:rsidR="00C932E1" w:rsidRPr="00C932E1">
                <w:rPr>
                  <w:rStyle w:val="Hyperlink"/>
                  <w:rFonts w:cstheme="minorHAnsi"/>
                  <w:iCs/>
                  <w:color w:val="auto"/>
                </w:rPr>
                <w:t>https://classroom.thenational.academy/lessons/spreadsheet-warm-up-75j64r</w:t>
              </w:r>
            </w:hyperlink>
          </w:p>
          <w:p w14:paraId="25DB641F" w14:textId="125541FA" w:rsidR="00C932E1" w:rsidRPr="00C932E1" w:rsidRDefault="00C932E1" w:rsidP="00C932E1">
            <w:pPr>
              <w:pStyle w:val="NoSpacing"/>
              <w:rPr>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3859D211" w14:textId="77777777" w:rsidR="00C932E1" w:rsidRPr="00C932E1" w:rsidRDefault="00C932E1" w:rsidP="00C932E1">
            <w:pPr>
              <w:pStyle w:val="NoSpacing"/>
              <w:rPr>
                <w:b/>
              </w:rPr>
            </w:pPr>
            <w:r w:rsidRPr="00C932E1">
              <w:rPr>
                <w:b/>
              </w:rPr>
              <w:t>The RSC Live event</w:t>
            </w:r>
          </w:p>
          <w:p w14:paraId="68DCB1BC" w14:textId="77777777" w:rsidR="00C932E1" w:rsidRPr="00C932E1" w:rsidRDefault="00C932E1" w:rsidP="00C932E1">
            <w:pPr>
              <w:pStyle w:val="NoSpacing"/>
            </w:pPr>
            <w:r w:rsidRPr="00C932E1">
              <w:t>The aim of this lesson is to implement a spreadsheet which represents seating for the live event of Rock Star Challenge. There are different seat prices for adults, students, and over 60s. Learners will use a drop-down list to select seats, and formulae will be used to calculate the price.</w:t>
            </w:r>
          </w:p>
          <w:p w14:paraId="0244F774" w14:textId="7419678D" w:rsidR="005E618E" w:rsidRPr="00C932E1" w:rsidRDefault="00515040" w:rsidP="00C932E1">
            <w:pPr>
              <w:pStyle w:val="NoSpacing"/>
            </w:pPr>
            <w:hyperlink r:id="rId11" w:history="1">
              <w:r w:rsidR="00C932E1" w:rsidRPr="00C932E1">
                <w:rPr>
                  <w:rStyle w:val="Hyperlink"/>
                  <w:rFonts w:cstheme="minorHAnsi"/>
                  <w:color w:val="auto"/>
                </w:rPr>
                <w:t>https://classroom.thenational.academy/lessons/the-rsc-live-event-c4tp8d</w:t>
              </w:r>
            </w:hyperlink>
          </w:p>
          <w:p w14:paraId="28AB0A4E" w14:textId="5B270057" w:rsidR="00C932E1" w:rsidRPr="00C932E1" w:rsidRDefault="00C932E1" w:rsidP="00C932E1">
            <w:pPr>
              <w:pStyle w:val="NoSpacing"/>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D0FE67C" w14:textId="77777777" w:rsidR="00C932E1" w:rsidRPr="00C932E1" w:rsidRDefault="00C932E1" w:rsidP="00C932E1">
            <w:pPr>
              <w:pStyle w:val="NoSpacing"/>
              <w:rPr>
                <w:b/>
              </w:rPr>
            </w:pPr>
            <w:r w:rsidRPr="00C932E1">
              <w:rPr>
                <w:b/>
              </w:rPr>
              <w:t>RSC merchandise</w:t>
            </w:r>
          </w:p>
          <w:p w14:paraId="78491D70" w14:textId="522734C0" w:rsidR="00C932E1" w:rsidRPr="00C932E1" w:rsidRDefault="00C932E1" w:rsidP="00C932E1">
            <w:pPr>
              <w:pStyle w:val="NoSpacing"/>
            </w:pPr>
            <w:r w:rsidRPr="00C932E1">
              <w:t>This lesson aims to begin the process of demonstrating to learners how databases are used to manage sales and stock levels; it links to Lesson 5. Learners will be given a partly completed spreadsheet showing items of merchandise to be sold at the RSC Live event.</w:t>
            </w:r>
          </w:p>
          <w:p w14:paraId="6C344F98" w14:textId="03901065" w:rsidR="00C932E1" w:rsidRPr="00C932E1" w:rsidRDefault="00515040" w:rsidP="00C932E1">
            <w:pPr>
              <w:pStyle w:val="NoSpacing"/>
            </w:pPr>
            <w:hyperlink r:id="rId12" w:history="1">
              <w:r w:rsidR="00C932E1" w:rsidRPr="00C932E1">
                <w:rPr>
                  <w:rStyle w:val="Hyperlink"/>
                  <w:rFonts w:cstheme="minorHAnsi"/>
                  <w:color w:val="auto"/>
                </w:rPr>
                <w:t>https://classroom.thenational.academy/lessons/rsc-merchandise-6nh6cr</w:t>
              </w:r>
            </w:hyperlink>
          </w:p>
          <w:p w14:paraId="0A279AFC" w14:textId="28EC8735" w:rsidR="005E618E" w:rsidRPr="00C932E1" w:rsidRDefault="005E618E" w:rsidP="00C932E1">
            <w:pPr>
              <w:pStyle w:val="NoSpacing"/>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662E4F22" w14:textId="77777777" w:rsidR="00C932E1" w:rsidRPr="00C932E1" w:rsidRDefault="00C932E1" w:rsidP="00C932E1">
            <w:pPr>
              <w:pStyle w:val="NoSpacing"/>
              <w:rPr>
                <w:b/>
              </w:rPr>
            </w:pPr>
            <w:r w:rsidRPr="00C932E1">
              <w:rPr>
                <w:b/>
              </w:rPr>
              <w:t>RSC data visualisation</w:t>
            </w:r>
          </w:p>
          <w:p w14:paraId="199EB8AD" w14:textId="77777777" w:rsidR="00C932E1" w:rsidRPr="00C932E1" w:rsidRDefault="00C932E1" w:rsidP="00C932E1">
            <w:pPr>
              <w:pStyle w:val="NoSpacing"/>
            </w:pPr>
            <w:r w:rsidRPr="00C932E1">
              <w:t>The purpose of this lesson is to demonstrate to learners how to create accurate and useful charts based on data generated in previous lessons. Charts are often used to quickly give information and to help visualise sometimes quite complex data, but it is important to select the right chart for the data and to implement the chart accurately.</w:t>
            </w:r>
          </w:p>
          <w:p w14:paraId="6594E330" w14:textId="6CE4E919" w:rsidR="005E618E" w:rsidRPr="00C932E1" w:rsidRDefault="00515040" w:rsidP="00C932E1">
            <w:pPr>
              <w:pStyle w:val="NoSpacing"/>
            </w:pPr>
            <w:hyperlink r:id="rId13" w:history="1">
              <w:r w:rsidR="00C932E1" w:rsidRPr="00C932E1">
                <w:rPr>
                  <w:rStyle w:val="Hyperlink"/>
                  <w:color w:val="auto"/>
                </w:rPr>
                <w:t>https://classroom.thenational.academy/lessons/rsc-data-visualisation-chh3ed</w:t>
              </w:r>
            </w:hyperlink>
          </w:p>
          <w:p w14:paraId="4056F491" w14:textId="451F8743" w:rsidR="00C932E1" w:rsidRPr="00C932E1" w:rsidRDefault="00C932E1" w:rsidP="00C932E1">
            <w:pPr>
              <w:pStyle w:val="NoSpacing"/>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0FFE4C9C" w14:textId="77777777" w:rsidR="00C932E1" w:rsidRPr="00C932E1" w:rsidRDefault="00C932E1" w:rsidP="00C932E1">
            <w:pPr>
              <w:pStyle w:val="NoSpacing"/>
              <w:rPr>
                <w:b/>
              </w:rPr>
            </w:pPr>
            <w:r w:rsidRPr="00C932E1">
              <w:rPr>
                <w:b/>
              </w:rPr>
              <w:t>RSC stock control</w:t>
            </w:r>
          </w:p>
          <w:p w14:paraId="29CDA609" w14:textId="77777777" w:rsidR="00C932E1" w:rsidRPr="00C932E1" w:rsidRDefault="00C932E1" w:rsidP="00C932E1">
            <w:pPr>
              <w:pStyle w:val="NoSpacing"/>
            </w:pPr>
            <w:r w:rsidRPr="00C932E1">
              <w:t>The aim of this lesson is to link with the sales activity of Lesson 3 and go behind the scenes to examine the database of RSC merchandise. Learners will discuss the use of barcodes and QR codes (2D codes) and the different kinds of data they can hold.</w:t>
            </w:r>
          </w:p>
          <w:p w14:paraId="41670BCA" w14:textId="2063990F" w:rsidR="005E618E" w:rsidRPr="00C932E1" w:rsidRDefault="00515040" w:rsidP="00C932E1">
            <w:pPr>
              <w:pStyle w:val="NoSpacing"/>
            </w:pPr>
            <w:hyperlink r:id="rId14" w:history="1">
              <w:r w:rsidR="00C932E1" w:rsidRPr="00C932E1">
                <w:rPr>
                  <w:rStyle w:val="Hyperlink"/>
                  <w:color w:val="auto"/>
                </w:rPr>
                <w:t>https://classroom.thenational.academy/lessons/rsc-stock-control-crw3at</w:t>
              </w:r>
            </w:hyperlink>
          </w:p>
          <w:p w14:paraId="45F83D5F" w14:textId="24CF57C6" w:rsidR="00C932E1" w:rsidRPr="00C932E1" w:rsidRDefault="00C932E1" w:rsidP="00C932E1">
            <w:pPr>
              <w:pStyle w:val="NoSpacing"/>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B45BF2F" w14:textId="7DD4FDB7" w:rsidR="00084ADC" w:rsidRPr="00C932E1" w:rsidRDefault="00C932E1" w:rsidP="00C932E1">
            <w:pPr>
              <w:pStyle w:val="NoSpacing"/>
            </w:pPr>
            <w:r w:rsidRPr="00C932E1">
              <w:t>Apply your new skills to your dashboard</w:t>
            </w:r>
          </w:p>
        </w:tc>
      </w:tr>
    </w:tbl>
    <w:p w14:paraId="7D6E7B3E" w14:textId="54C9DB92" w:rsidR="00591832" w:rsidRPr="00793685" w:rsidRDefault="00591832" w:rsidP="00591832">
      <w:pPr>
        <w:jc w:val="both"/>
      </w:pPr>
    </w:p>
    <w:p w14:paraId="3735EAE9" w14:textId="77777777" w:rsidR="00D332DF" w:rsidRDefault="006A0D3B" w:rsidP="00D332DF">
      <w:pPr>
        <w:jc w:val="both"/>
        <w:rPr>
          <w:i/>
          <w:iCs/>
        </w:rPr>
      </w:pPr>
      <w:r w:rsidRPr="00793685">
        <w:t xml:space="preserve">Equipment required: </w:t>
      </w:r>
    </w:p>
    <w:p w14:paraId="6E6451CE" w14:textId="465B4A15" w:rsidR="006A0D3B" w:rsidRPr="00793685" w:rsidRDefault="006A0D3B" w:rsidP="00D332DF">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lastRenderedPageBreak/>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22058490" w:rsidR="00793685" w:rsidRPr="00793685" w:rsidRDefault="00793685" w:rsidP="00591832">
      <w:pPr>
        <w:jc w:val="both"/>
        <w:rPr>
          <w:b/>
        </w:rPr>
      </w:pPr>
      <w:r w:rsidRPr="00793685">
        <w:rPr>
          <w:b/>
        </w:rPr>
        <w:t>IT &amp; Computing Te</w:t>
      </w:r>
      <w:r w:rsidR="00D332DF">
        <w:rPr>
          <w:b/>
        </w:rPr>
        <w:t>achers</w:t>
      </w:r>
      <w:bookmarkStart w:id="0" w:name="_GoBack"/>
      <w:bookmarkEnd w:id="0"/>
      <w:r w:rsidRPr="00793685">
        <w:rPr>
          <w:b/>
        </w:rPr>
        <w:t>:</w:t>
      </w:r>
    </w:p>
    <w:p w14:paraId="4296EDE0" w14:textId="56EFE205" w:rsidR="00793685" w:rsidRPr="00793685" w:rsidRDefault="00515040" w:rsidP="00591832">
      <w:pPr>
        <w:jc w:val="both"/>
      </w:pPr>
      <w:hyperlink r:id="rId15" w:history="1">
        <w:r w:rsidR="00793685" w:rsidRPr="00793685">
          <w:rPr>
            <w:rStyle w:val="Hyperlink"/>
            <w:color w:val="auto"/>
          </w:rPr>
          <w:t>batchelort@mayfield.portsmouth.sch.uk</w:t>
        </w:r>
      </w:hyperlink>
    </w:p>
    <w:p w14:paraId="46567B64" w14:textId="432A0010" w:rsidR="00793685" w:rsidRPr="00793685" w:rsidRDefault="00515040" w:rsidP="00591832">
      <w:pPr>
        <w:jc w:val="both"/>
      </w:pPr>
      <w:hyperlink r:id="rId16" w:history="1">
        <w:r w:rsidR="00793685" w:rsidRPr="00793685">
          <w:rPr>
            <w:rStyle w:val="Hyperlink"/>
            <w:color w:val="auto"/>
          </w:rPr>
          <w:t>blest-phoezanette@mayfield.portsmouth.sch.uk</w:t>
        </w:r>
      </w:hyperlink>
    </w:p>
    <w:p w14:paraId="3050D5BE" w14:textId="73E2A05C" w:rsidR="00793685" w:rsidRPr="00793685" w:rsidRDefault="00515040" w:rsidP="00793685">
      <w:pPr>
        <w:jc w:val="both"/>
      </w:pPr>
      <w:hyperlink r:id="rId17"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515040" w:rsidP="00793685">
      <w:pPr>
        <w:jc w:val="both"/>
      </w:pPr>
      <w:hyperlink r:id="rId18" w:history="1">
        <w:r w:rsidR="00793685" w:rsidRPr="00793685">
          <w:rPr>
            <w:rStyle w:val="Hyperlink"/>
            <w:color w:val="auto"/>
          </w:rPr>
          <w:t>batchelort@mayfield.portsmouth.sch.uk</w:t>
        </w:r>
      </w:hyperlink>
    </w:p>
    <w:p w14:paraId="5284F088" w14:textId="510C72AA" w:rsidR="00793685" w:rsidRPr="00793685" w:rsidRDefault="00515040" w:rsidP="00793685">
      <w:pPr>
        <w:jc w:val="both"/>
      </w:pPr>
      <w:hyperlink r:id="rId19" w:history="1">
        <w:r w:rsidR="00793685" w:rsidRPr="00793685">
          <w:rPr>
            <w:rStyle w:val="Hyperlink"/>
            <w:color w:val="auto"/>
          </w:rPr>
          <w:t>Clarke-rebecca@mayfield.portsmouth.sch.uk</w:t>
        </w:r>
      </w:hyperlink>
    </w:p>
    <w:p w14:paraId="6597B4C1" w14:textId="5B1EB635" w:rsidR="00793685" w:rsidRPr="00793685" w:rsidRDefault="00515040" w:rsidP="00793685">
      <w:pPr>
        <w:jc w:val="both"/>
      </w:pPr>
      <w:hyperlink r:id="rId20"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515040" w:rsidP="00591832">
      <w:pPr>
        <w:jc w:val="both"/>
      </w:pPr>
      <w:hyperlink r:id="rId21"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550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547BA"/>
    <w:rsid w:val="00285AC9"/>
    <w:rsid w:val="00311D1B"/>
    <w:rsid w:val="00396A18"/>
    <w:rsid w:val="004C49D2"/>
    <w:rsid w:val="005064F0"/>
    <w:rsid w:val="00513E1F"/>
    <w:rsid w:val="00591832"/>
    <w:rsid w:val="005E618E"/>
    <w:rsid w:val="006A0D3B"/>
    <w:rsid w:val="00720995"/>
    <w:rsid w:val="00793685"/>
    <w:rsid w:val="008D61DC"/>
    <w:rsid w:val="009B418B"/>
    <w:rsid w:val="00C932E1"/>
    <w:rsid w:val="00CA6822"/>
    <w:rsid w:val="00D332DF"/>
    <w:rsid w:val="00D3443F"/>
    <w:rsid w:val="00E31421"/>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rsc-data-visualisation-chh3ed" TargetMode="External"/><Relationship Id="rId18" Type="http://schemas.openxmlformats.org/officeDocument/2006/relationships/hyperlink" Target="mailto:batchelort@mayfield.portsmouth.sch.uk" TargetMode="External"/><Relationship Id="rId3" Type="http://schemas.openxmlformats.org/officeDocument/2006/relationships/customXml" Target="../customXml/item3.xml"/><Relationship Id="rId21" Type="http://schemas.openxmlformats.org/officeDocument/2006/relationships/hyperlink" Target="mailto:Clarke-rebecca@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rsc-merchandise-6nh6cr" TargetMode="External"/><Relationship Id="rId17" Type="http://schemas.openxmlformats.org/officeDocument/2006/relationships/hyperlink" Target="mailto:Clarke-rebecca@mayfield.portsmouth.sch.uk" TargetMode="External"/><Relationship Id="rId2" Type="http://schemas.openxmlformats.org/officeDocument/2006/relationships/customXml" Target="../customXml/item2.xml"/><Relationship Id="rId16" Type="http://schemas.openxmlformats.org/officeDocument/2006/relationships/hyperlink" Target="mailto:blest-phoezanette@mayfield.portsmouth.sch.uk" TargetMode="External"/><Relationship Id="rId20" Type="http://schemas.openxmlformats.org/officeDocument/2006/relationships/hyperlink" Target="mailto:rogersf@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rsc-live-event-c4tp8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atchelort@mayfield.portsmouth.sch.uk" TargetMode="External"/><Relationship Id="rId23" Type="http://schemas.openxmlformats.org/officeDocument/2006/relationships/fontTable" Target="fontTable.xml"/><Relationship Id="rId10" Type="http://schemas.openxmlformats.org/officeDocument/2006/relationships/hyperlink" Target="https://classroom.thenational.academy/lessons/spreadsheet-warm-up-75j64r"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rsc-stock-control-crw3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fc08a874-8aa1-4cbb-801c-4461acc2dd82"/>
    <ds:schemaRef ds:uri="http://schemas.microsoft.com/office/infopath/2007/PartnerControls"/>
    <ds:schemaRef ds:uri="http://purl.org/dc/terms/"/>
    <ds:schemaRef ds:uri="32bc433c-dc4b-42d7-8c13-d52702565d95"/>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6</cp:revision>
  <dcterms:created xsi:type="dcterms:W3CDTF">2021-02-26T09:58:00Z</dcterms:created>
  <dcterms:modified xsi:type="dcterms:W3CDTF">2021-02-26T10:45:00Z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