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3755D32" w:rsidP="6E8CD8BF" w:rsidRDefault="63755D32" w14:paraId="00325B85" w14:textId="23107292">
      <w:pPr>
        <w:spacing w:after="160"/>
        <w:rPr>
          <w:rFonts w:ascii="Calibri" w:hAnsi="Calibri" w:eastAsia="Calibri" w:cs="Calibri"/>
          <w:color w:val="000000" w:themeColor="text1"/>
          <w:sz w:val="27"/>
          <w:szCs w:val="27"/>
        </w:rPr>
      </w:pPr>
      <w:r w:rsidRPr="19C6BFA6" w:rsidR="63755D32">
        <w:rPr>
          <w:rFonts w:ascii="Calibri" w:hAnsi="Calibri" w:eastAsia="Calibri" w:cs="Calibri"/>
          <w:b w:val="1"/>
          <w:bCs w:val="1"/>
          <w:color w:val="000000" w:themeColor="text1" w:themeTint="FF" w:themeShade="FF"/>
          <w:sz w:val="27"/>
          <w:szCs w:val="27"/>
          <w:u w:val="single"/>
          <w:lang w:val="en-GB"/>
        </w:rPr>
        <w:t xml:space="preserve">Year </w:t>
      </w:r>
      <w:r w:rsidRPr="19C6BFA6" w:rsidR="0A9E6A82">
        <w:rPr>
          <w:rFonts w:ascii="Calibri" w:hAnsi="Calibri" w:eastAsia="Calibri" w:cs="Calibri"/>
          <w:b w:val="1"/>
          <w:bCs w:val="1"/>
          <w:color w:val="000000" w:themeColor="text1" w:themeTint="FF" w:themeShade="FF"/>
          <w:sz w:val="27"/>
          <w:szCs w:val="27"/>
          <w:u w:val="single"/>
          <w:lang w:val="en-GB"/>
        </w:rPr>
        <w:t>9</w:t>
      </w:r>
      <w:r w:rsidRPr="19C6BFA6" w:rsidR="63755D32">
        <w:rPr>
          <w:rFonts w:ascii="Calibri" w:hAnsi="Calibri" w:eastAsia="Calibri" w:cs="Calibri"/>
          <w:b w:val="1"/>
          <w:bCs w:val="1"/>
          <w:color w:val="000000" w:themeColor="text1" w:themeTint="FF" w:themeShade="FF"/>
          <w:sz w:val="27"/>
          <w:szCs w:val="27"/>
          <w:u w:val="single"/>
          <w:lang w:val="en-GB"/>
        </w:rPr>
        <w:t xml:space="preserve"> Independent Home learning ‘Quarantine Pack’ Spring </w:t>
      </w:r>
    </w:p>
    <w:p w:rsidR="63755D32" w:rsidP="6E8CD8BF" w:rsidRDefault="63755D32" w14:paraId="56E7E249" w14:textId="69CA8707">
      <w:pPr>
        <w:spacing w:after="160"/>
        <w:rPr>
          <w:rFonts w:ascii="Calibri" w:hAnsi="Calibri" w:eastAsia="Calibri" w:cs="Calibri"/>
          <w:color w:val="000000" w:themeColor="text1"/>
          <w:sz w:val="22"/>
          <w:szCs w:val="22"/>
        </w:rPr>
      </w:pPr>
      <w:r w:rsidRPr="6E8CD8BF">
        <w:rPr>
          <w:rFonts w:ascii="Calibri" w:hAnsi="Calibri" w:eastAsia="Calibri" w:cs="Calibri"/>
          <w:color w:val="000000" w:themeColor="text1"/>
          <w:sz w:val="22"/>
          <w:szCs w:val="22"/>
          <w:lang w:val="en-GB"/>
        </w:rP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rsidR="63755D32" w:rsidP="6E8CD8BF" w:rsidRDefault="63755D32" w14:paraId="0C677EF6" w14:textId="75248082">
      <w:pPr>
        <w:spacing w:after="160"/>
        <w:rPr>
          <w:rFonts w:ascii="Calibri" w:hAnsi="Calibri" w:eastAsia="Calibri" w:cs="Calibri"/>
          <w:color w:val="000000" w:themeColor="text1"/>
          <w:sz w:val="22"/>
          <w:szCs w:val="22"/>
        </w:rPr>
      </w:pPr>
      <w:r w:rsidRPr="19C6BFA6" w:rsidR="63755D32">
        <w:rPr>
          <w:rFonts w:ascii="Calibri" w:hAnsi="Calibri" w:eastAsia="Calibri" w:cs="Calibri"/>
          <w:color w:val="000000" w:themeColor="text1" w:themeTint="FF" w:themeShade="FF"/>
          <w:sz w:val="22"/>
          <w:szCs w:val="22"/>
          <w:lang w:val="en-GB"/>
        </w:rPr>
        <w:t xml:space="preserve">The topic for Year </w:t>
      </w:r>
      <w:r w:rsidRPr="19C6BFA6" w:rsidR="0F5223A1">
        <w:rPr>
          <w:rFonts w:ascii="Calibri" w:hAnsi="Calibri" w:eastAsia="Calibri" w:cs="Calibri"/>
          <w:color w:val="000000" w:themeColor="text1" w:themeTint="FF" w:themeShade="FF"/>
          <w:sz w:val="22"/>
          <w:szCs w:val="22"/>
          <w:lang w:val="en-GB"/>
        </w:rPr>
        <w:t>9</w:t>
      </w:r>
      <w:r w:rsidRPr="19C6BFA6" w:rsidR="63755D32">
        <w:rPr>
          <w:rFonts w:ascii="Calibri" w:hAnsi="Calibri" w:eastAsia="Calibri" w:cs="Calibri"/>
          <w:color w:val="000000" w:themeColor="text1" w:themeTint="FF" w:themeShade="FF"/>
          <w:sz w:val="22"/>
          <w:szCs w:val="22"/>
          <w:lang w:val="en-GB"/>
        </w:rPr>
        <w:t xml:space="preserve"> in Spring </w:t>
      </w:r>
      <w:r w:rsidRPr="19C6BFA6" w:rsidR="6065839F">
        <w:rPr>
          <w:rFonts w:ascii="Calibri" w:hAnsi="Calibri" w:eastAsia="Calibri" w:cs="Calibri"/>
          <w:color w:val="000000" w:themeColor="text1" w:themeTint="FF" w:themeShade="FF"/>
          <w:sz w:val="22"/>
          <w:szCs w:val="22"/>
          <w:lang w:val="en-GB"/>
        </w:rPr>
        <w:t>is Development</w:t>
      </w:r>
      <w:r w:rsidRPr="19C6BFA6" w:rsidR="00637C8F">
        <w:rPr>
          <w:rFonts w:ascii="Calibri" w:hAnsi="Calibri" w:eastAsia="Calibri" w:cs="Calibri"/>
          <w:color w:val="000000" w:themeColor="text1" w:themeTint="FF" w:themeShade="FF"/>
          <w:sz w:val="22"/>
          <w:szCs w:val="22"/>
          <w:lang w:val="en-GB"/>
        </w:rPr>
        <w:t xml:space="preserve">.  </w:t>
      </w:r>
      <w:r w:rsidRPr="19C6BFA6" w:rsidR="63755D32">
        <w:rPr>
          <w:rFonts w:ascii="Calibri" w:hAnsi="Calibri" w:eastAsia="Calibri" w:cs="Calibri"/>
          <w:color w:val="000000" w:themeColor="text1" w:themeTint="FF" w:themeShade="FF"/>
          <w:sz w:val="22"/>
          <w:szCs w:val="22"/>
          <w:lang w:val="en-GB"/>
        </w:rPr>
        <w:t>For the majority of this topic excellent lessons and resources are found on Oak National Academy.  Watch the videos, participate in the quizzes and tasks within the lessons.  Look at the lesson content below and select the lessons that you need to catch up with, or haven’t yet done.  They are in the order of content that we would move through the topic.</w:t>
      </w:r>
    </w:p>
    <w:p w:rsidR="6E8CD8BF" w:rsidP="6E8CD8BF" w:rsidRDefault="6E8CD8BF" w14:paraId="7873E530" w14:textId="18EE63B6">
      <w:pPr>
        <w:spacing w:after="160"/>
        <w:rPr>
          <w:rFonts w:ascii="Calibri" w:hAnsi="Calibri" w:eastAsia="Calibri" w:cs="Calibri"/>
          <w:color w:val="000000" w:themeColor="text1"/>
          <w:sz w:val="22"/>
          <w:szCs w:val="22"/>
        </w:rPr>
      </w:pPr>
    </w:p>
    <w:tbl>
      <w:tblPr>
        <w:tblStyle w:val="TableGrid"/>
        <w:tblW w:w="0" w:type="auto"/>
        <w:tblLayout w:type="fixed"/>
        <w:tblLook w:val="04A0" w:firstRow="1" w:lastRow="0" w:firstColumn="1" w:lastColumn="0" w:noHBand="0" w:noVBand="1"/>
      </w:tblPr>
      <w:tblGrid>
        <w:gridCol w:w="4680"/>
        <w:gridCol w:w="4680"/>
      </w:tblGrid>
      <w:tr w:rsidR="6E8CD8BF" w:rsidTr="19C6BFA6" w14:paraId="72B52857" w14:textId="77777777">
        <w:tc>
          <w:tcPr>
            <w:tcW w:w="4680" w:type="dxa"/>
            <w:tcMar/>
          </w:tcPr>
          <w:p w:rsidR="6E8CD8BF" w:rsidP="6E8CD8BF" w:rsidRDefault="6E8CD8BF" w14:paraId="7D54AE4E" w14:textId="002591AD">
            <w:pPr>
              <w:spacing w:line="259" w:lineRule="auto"/>
              <w:rPr>
                <w:rFonts w:ascii="Calibri" w:hAnsi="Calibri" w:eastAsia="Calibri" w:cs="Calibri"/>
                <w:sz w:val="22"/>
                <w:szCs w:val="22"/>
              </w:rPr>
            </w:pPr>
            <w:r w:rsidRPr="6E8CD8BF">
              <w:rPr>
                <w:rFonts w:ascii="Calibri" w:hAnsi="Calibri" w:eastAsia="Calibri" w:cs="Calibri"/>
                <w:sz w:val="22"/>
                <w:szCs w:val="22"/>
                <w:lang w:val="en-GB"/>
              </w:rPr>
              <w:t>Key content</w:t>
            </w:r>
          </w:p>
        </w:tc>
        <w:tc>
          <w:tcPr>
            <w:tcW w:w="4680" w:type="dxa"/>
            <w:tcMar/>
          </w:tcPr>
          <w:p w:rsidR="6E8CD8BF" w:rsidP="6E8CD8BF" w:rsidRDefault="6E8CD8BF" w14:paraId="35D14889" w14:textId="197715BE">
            <w:pPr>
              <w:spacing w:line="259" w:lineRule="auto"/>
              <w:rPr>
                <w:rFonts w:ascii="Calibri" w:hAnsi="Calibri" w:eastAsia="Calibri" w:cs="Calibri"/>
                <w:sz w:val="22"/>
                <w:szCs w:val="22"/>
              </w:rPr>
            </w:pPr>
            <w:r w:rsidRPr="6E8CD8BF">
              <w:rPr>
                <w:rFonts w:ascii="Calibri" w:hAnsi="Calibri" w:eastAsia="Calibri" w:cs="Calibri"/>
                <w:sz w:val="22"/>
                <w:szCs w:val="22"/>
                <w:lang w:val="en-GB"/>
              </w:rPr>
              <w:t>Source of information</w:t>
            </w:r>
          </w:p>
        </w:tc>
      </w:tr>
      <w:tr w:rsidR="6E8CD8BF" w:rsidTr="19C6BFA6" w14:paraId="649A73C8" w14:textId="77777777">
        <w:tc>
          <w:tcPr>
            <w:tcW w:w="4680" w:type="dxa"/>
            <w:tcMar/>
          </w:tcPr>
          <w:p w:rsidRPr="002B2B12" w:rsidR="6E8CD8BF" w:rsidP="6E8CD8BF" w:rsidRDefault="6E8CD8BF" w14:paraId="65AAA32B" w14:textId="1E6082CA">
            <w:pPr>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What is development?</w:t>
            </w:r>
          </w:p>
        </w:tc>
        <w:tc>
          <w:tcPr>
            <w:tcW w:w="4680" w:type="dxa"/>
            <w:tcMar/>
          </w:tcPr>
          <w:p w:rsidR="6E8CD8BF" w:rsidP="19C6BFA6" w:rsidRDefault="00C871C6" w14:paraId="32243D63" w14:textId="16487D91">
            <w:pPr>
              <w:pStyle w:val="Normal"/>
              <w:spacing w:line="259" w:lineRule="auto"/>
            </w:pPr>
            <w:hyperlink r:id="R4355d3f3179c4555">
              <w:r w:rsidRPr="19C6BFA6" w:rsidR="58E082E1">
                <w:rPr>
                  <w:rStyle w:val="Hyperlink"/>
                  <w:rFonts w:ascii="Open Sans" w:hAnsi="Open Sans" w:eastAsia="Open Sans" w:cs="Open Sans"/>
                  <w:b w:val="0"/>
                  <w:bCs w:val="0"/>
                  <w:i w:val="0"/>
                  <w:iCs w:val="0"/>
                  <w:noProof w:val="0"/>
                  <w:sz w:val="18"/>
                  <w:szCs w:val="18"/>
                  <w:lang w:val="en-US"/>
                </w:rPr>
                <w:t>https://classroom.thenational.academy/lessons/what-is-development-cnj30c</w:t>
              </w:r>
            </w:hyperlink>
          </w:p>
        </w:tc>
      </w:tr>
      <w:tr w:rsidR="6E8CD8BF" w:rsidTr="19C6BFA6" w14:paraId="262E5B60" w14:textId="77777777">
        <w:tc>
          <w:tcPr>
            <w:tcW w:w="4680" w:type="dxa"/>
            <w:tcMar/>
          </w:tcPr>
          <w:p w:rsidRPr="002B2B12" w:rsidR="6E8CD8BF" w:rsidP="6E8CD8BF" w:rsidRDefault="6E8CD8BF" w14:paraId="7E314758" w14:textId="022AB23F">
            <w:pPr>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How do we measure development?</w:t>
            </w:r>
          </w:p>
        </w:tc>
        <w:tc>
          <w:tcPr>
            <w:tcW w:w="4680" w:type="dxa"/>
            <w:tcMar/>
          </w:tcPr>
          <w:p w:rsidR="03988B58" w:rsidP="19C6BFA6" w:rsidRDefault="00C871C6" w14:paraId="73FC09A1" w14:textId="6792B185">
            <w:pPr>
              <w:pStyle w:val="Normal"/>
              <w:spacing w:line="259" w:lineRule="auto"/>
            </w:pPr>
            <w:hyperlink r:id="Ra683fc0c7caa4cfa">
              <w:r w:rsidRPr="19C6BFA6" w:rsidR="58E082E1">
                <w:rPr>
                  <w:rStyle w:val="Hyperlink"/>
                  <w:rFonts w:ascii="Open Sans" w:hAnsi="Open Sans" w:eastAsia="Open Sans" w:cs="Open Sans"/>
                  <w:b w:val="0"/>
                  <w:bCs w:val="0"/>
                  <w:i w:val="0"/>
                  <w:iCs w:val="0"/>
                  <w:noProof w:val="0"/>
                  <w:sz w:val="18"/>
                  <w:szCs w:val="18"/>
                  <w:lang w:val="en-US"/>
                </w:rPr>
                <w:t>https://classroom.thenational.academy/lessons/how-do-we-measure-development-6wt38c</w:t>
              </w:r>
            </w:hyperlink>
          </w:p>
        </w:tc>
      </w:tr>
      <w:tr w:rsidR="6E8CD8BF" w:rsidTr="19C6BFA6" w14:paraId="133821A3" w14:textId="77777777">
        <w:tc>
          <w:tcPr>
            <w:tcW w:w="4680" w:type="dxa"/>
            <w:tcMar/>
          </w:tcPr>
          <w:p w:rsidRPr="002B2B12" w:rsidR="6E8CD8BF" w:rsidP="6E8CD8BF" w:rsidRDefault="6E8CD8BF" w14:paraId="11B9EEE0" w14:textId="4A5E386E">
            <w:pPr>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What is the human development index?</w:t>
            </w:r>
          </w:p>
        </w:tc>
        <w:tc>
          <w:tcPr>
            <w:tcW w:w="4680" w:type="dxa"/>
            <w:tcMar/>
          </w:tcPr>
          <w:p w:rsidR="6E8CD8BF" w:rsidP="19C6BFA6" w:rsidRDefault="00C871C6" w14:paraId="6A5BB120" w14:textId="73A5AE6B">
            <w:pPr>
              <w:pStyle w:val="Normal"/>
              <w:spacing w:line="259" w:lineRule="auto"/>
            </w:pPr>
            <w:hyperlink r:id="R6d58e10807104ffd">
              <w:r w:rsidRPr="19C6BFA6" w:rsidR="58E082E1">
                <w:rPr>
                  <w:rStyle w:val="Hyperlink"/>
                  <w:rFonts w:ascii="Open Sans" w:hAnsi="Open Sans" w:eastAsia="Open Sans" w:cs="Open Sans"/>
                  <w:b w:val="0"/>
                  <w:bCs w:val="0"/>
                  <w:i w:val="0"/>
                  <w:iCs w:val="0"/>
                  <w:noProof w:val="0"/>
                  <w:sz w:val="18"/>
                  <w:szCs w:val="18"/>
                  <w:lang w:val="en-US"/>
                </w:rPr>
                <w:t>https://classroom.thenational.academy/lessons/what-is-the-human-development-index-60rkje</w:t>
              </w:r>
            </w:hyperlink>
          </w:p>
        </w:tc>
      </w:tr>
      <w:tr w:rsidR="6E8CD8BF" w:rsidTr="19C6BFA6" w14:paraId="417114E9" w14:textId="77777777">
        <w:tc>
          <w:tcPr>
            <w:tcW w:w="4680" w:type="dxa"/>
            <w:tcMar/>
          </w:tcPr>
          <w:p w:rsidRPr="002B2B12" w:rsidR="6E8CD8BF" w:rsidP="6E8CD8BF" w:rsidRDefault="6E8CD8BF" w14:paraId="7F119FDD" w14:textId="11605820">
            <w:pPr>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What are the causes of uneven development?</w:t>
            </w:r>
          </w:p>
        </w:tc>
        <w:tc>
          <w:tcPr>
            <w:tcW w:w="4680" w:type="dxa"/>
            <w:tcMar/>
          </w:tcPr>
          <w:p w:rsidR="03988B58" w:rsidP="19C6BFA6" w:rsidRDefault="002B2B12" w14:paraId="01C21EE8" w14:textId="51EED0AB">
            <w:pPr>
              <w:pStyle w:val="Normal"/>
              <w:spacing w:line="259" w:lineRule="auto"/>
            </w:pPr>
            <w:hyperlink r:id="Rdf5fcc768ad6425a">
              <w:r w:rsidRPr="19C6BFA6" w:rsidR="58E082E1">
                <w:rPr>
                  <w:rStyle w:val="Hyperlink"/>
                  <w:rFonts w:ascii="Open Sans" w:hAnsi="Open Sans" w:eastAsia="Open Sans" w:cs="Open Sans"/>
                  <w:b w:val="0"/>
                  <w:bCs w:val="0"/>
                  <w:i w:val="0"/>
                  <w:iCs w:val="0"/>
                  <w:noProof w:val="0"/>
                  <w:sz w:val="18"/>
                  <w:szCs w:val="18"/>
                  <w:lang w:val="en-US"/>
                </w:rPr>
                <w:t>https://classroom.thenational.academy/lessons/what-are-the-causes-of-uneven-development-6gupcc</w:t>
              </w:r>
            </w:hyperlink>
          </w:p>
        </w:tc>
      </w:tr>
      <w:tr w:rsidR="6E8CD8BF" w:rsidTr="19C6BFA6" w14:paraId="3DAF9DE0" w14:textId="77777777">
        <w:tc>
          <w:tcPr>
            <w:tcW w:w="4680" w:type="dxa"/>
            <w:tcMar/>
          </w:tcPr>
          <w:p w:rsidRPr="002B2B12" w:rsidR="6E8CD8BF" w:rsidP="002B2B12" w:rsidRDefault="6E8CD8BF" w14:paraId="16BCA2A4" w14:textId="63D0DBF1">
            <w:pPr>
              <w:tabs>
                <w:tab w:val="left" w:pos="1725"/>
              </w:tabs>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Where is Nigeria and what is it like?</w:t>
            </w:r>
          </w:p>
        </w:tc>
        <w:tc>
          <w:tcPr>
            <w:tcW w:w="4680" w:type="dxa"/>
            <w:tcMar/>
          </w:tcPr>
          <w:p w:rsidR="03988B58" w:rsidP="19C6BFA6" w:rsidRDefault="002B2B12" w14:paraId="69D3CC53" w14:textId="05BEFCCE">
            <w:pPr>
              <w:pStyle w:val="Normal"/>
              <w:spacing w:line="259" w:lineRule="auto"/>
            </w:pPr>
            <w:hyperlink r:id="R51cfced780094148">
              <w:r w:rsidRPr="19C6BFA6" w:rsidR="58E082E1">
                <w:rPr>
                  <w:rStyle w:val="Hyperlink"/>
                  <w:rFonts w:ascii="Open Sans" w:hAnsi="Open Sans" w:eastAsia="Open Sans" w:cs="Open Sans"/>
                  <w:b w:val="0"/>
                  <w:bCs w:val="0"/>
                  <w:i w:val="0"/>
                  <w:iCs w:val="0"/>
                  <w:noProof w:val="0"/>
                  <w:sz w:val="18"/>
                  <w:szCs w:val="18"/>
                  <w:lang w:val="en-US"/>
                </w:rPr>
                <w:t>https://classroom.thenational.academy/lessons/where-is-nigeria-and-what-is-it-like-74u36d</w:t>
              </w:r>
            </w:hyperlink>
          </w:p>
        </w:tc>
      </w:tr>
      <w:tr w:rsidR="6E8CD8BF" w:rsidTr="19C6BFA6" w14:paraId="6EBEC424" w14:textId="77777777">
        <w:tc>
          <w:tcPr>
            <w:tcW w:w="4680" w:type="dxa"/>
            <w:tcMar/>
          </w:tcPr>
          <w:p w:rsidR="6E8CD8BF" w:rsidP="6E8CD8BF" w:rsidRDefault="6E8CD8BF" w14:paraId="1841D5ED" w14:textId="79BFB40A">
            <w:pPr>
              <w:spacing w:line="259" w:lineRule="auto"/>
              <w:rPr>
                <w:rFonts w:ascii="Calibri" w:hAnsi="Calibri" w:eastAsia="Calibri" w:cs="Calibri"/>
                <w:sz w:val="22"/>
                <w:szCs w:val="22"/>
                <w:lang w:val="en-GB"/>
              </w:rPr>
            </w:pPr>
            <w:r w:rsidRPr="19C6BFA6" w:rsidR="58E082E1">
              <w:rPr>
                <w:rFonts w:ascii="Calibri" w:hAnsi="Calibri" w:eastAsia="Calibri" w:cs="Calibri"/>
                <w:sz w:val="22"/>
                <w:szCs w:val="22"/>
                <w:lang w:val="en-GB"/>
              </w:rPr>
              <w:t>How important is Nigeria?</w:t>
            </w:r>
          </w:p>
        </w:tc>
        <w:tc>
          <w:tcPr>
            <w:tcW w:w="4680" w:type="dxa"/>
            <w:tcMar/>
          </w:tcPr>
          <w:p w:rsidR="03988B58" w:rsidP="19C6BFA6" w:rsidRDefault="00F4479A" w14:paraId="499571C1" w14:textId="53A426AF">
            <w:pPr>
              <w:pStyle w:val="Normal"/>
              <w:spacing w:line="259" w:lineRule="auto"/>
            </w:pPr>
            <w:hyperlink r:id="Ra7d7d7adcd974e6d">
              <w:r w:rsidRPr="19C6BFA6" w:rsidR="58E082E1">
                <w:rPr>
                  <w:rStyle w:val="Hyperlink"/>
                  <w:rFonts w:ascii="Open Sans" w:hAnsi="Open Sans" w:eastAsia="Open Sans" w:cs="Open Sans"/>
                  <w:b w:val="0"/>
                  <w:bCs w:val="0"/>
                  <w:i w:val="0"/>
                  <w:iCs w:val="0"/>
                  <w:noProof w:val="0"/>
                  <w:sz w:val="18"/>
                  <w:szCs w:val="18"/>
                  <w:lang w:val="en-US"/>
                </w:rPr>
                <w:t>https://classroom.thenational.academy/lessons/how-important-is-nigeria-64tpcc</w:t>
              </w:r>
            </w:hyperlink>
          </w:p>
        </w:tc>
      </w:tr>
      <w:tr w:rsidR="002B2B12" w:rsidTr="19C6BFA6" w14:paraId="2DDEBCA4" w14:textId="77777777">
        <w:tc>
          <w:tcPr>
            <w:tcW w:w="4680" w:type="dxa"/>
            <w:tcMar/>
          </w:tcPr>
          <w:p w:rsidR="002B2B12" w:rsidP="00F4479A" w:rsidRDefault="002B2B12" w14:paraId="19CEE9C8" w14:textId="0AAC00A1">
            <w:pPr>
              <w:tabs>
                <w:tab w:val="left" w:pos="1206"/>
              </w:tabs>
              <w:rPr>
                <w:rFonts w:ascii="Calibri" w:hAnsi="Calibri" w:eastAsia="Calibri" w:cs="Calibri"/>
                <w:sz w:val="22"/>
                <w:szCs w:val="22"/>
                <w:lang w:val="en-GB"/>
              </w:rPr>
            </w:pPr>
            <w:r w:rsidRPr="19C6BFA6" w:rsidR="58E082E1">
              <w:rPr>
                <w:rFonts w:ascii="Calibri" w:hAnsi="Calibri" w:eastAsia="Calibri" w:cs="Calibri"/>
                <w:sz w:val="22"/>
                <w:szCs w:val="22"/>
                <w:lang w:val="en-GB"/>
              </w:rPr>
              <w:t>How sustainable is oil extraction in Nigeria?</w:t>
            </w:r>
          </w:p>
        </w:tc>
        <w:tc>
          <w:tcPr>
            <w:tcW w:w="4680" w:type="dxa"/>
            <w:tcMar/>
          </w:tcPr>
          <w:p w:rsidR="002B2B12" w:rsidP="19C6BFA6" w:rsidRDefault="00F4479A" w14:paraId="31EB606B" w14:textId="6C8936A6">
            <w:pPr>
              <w:pStyle w:val="Normal"/>
            </w:pPr>
            <w:hyperlink r:id="Re9d398b6ee644254">
              <w:r w:rsidRPr="19C6BFA6" w:rsidR="58E082E1">
                <w:rPr>
                  <w:rStyle w:val="Hyperlink"/>
                  <w:rFonts w:ascii="Open Sans" w:hAnsi="Open Sans" w:eastAsia="Open Sans" w:cs="Open Sans"/>
                  <w:b w:val="0"/>
                  <w:bCs w:val="0"/>
                  <w:i w:val="0"/>
                  <w:iCs w:val="0"/>
                  <w:noProof w:val="0"/>
                  <w:sz w:val="18"/>
                  <w:szCs w:val="18"/>
                  <w:lang w:val="en-US"/>
                </w:rPr>
                <w:t>https://classroom.thenational.academy/lessons/how-sustainable-is-oil-extraction-in-nigeria-6mtk8t</w:t>
              </w:r>
            </w:hyperlink>
          </w:p>
        </w:tc>
      </w:tr>
      <w:tr w:rsidR="002B2B12" w:rsidTr="19C6BFA6" w14:paraId="10ECB414" w14:textId="77777777">
        <w:tc>
          <w:tcPr>
            <w:tcW w:w="4680" w:type="dxa"/>
            <w:tcMar/>
          </w:tcPr>
          <w:p w:rsidR="002B2B12" w:rsidP="6E8CD8BF" w:rsidRDefault="002B2B12" w14:paraId="3C81D8BB" w14:textId="77777777">
            <w:pPr>
              <w:rPr>
                <w:rFonts w:ascii="Calibri" w:hAnsi="Calibri" w:eastAsia="Calibri" w:cs="Calibri"/>
                <w:sz w:val="22"/>
                <w:szCs w:val="22"/>
                <w:lang w:val="en-GB"/>
              </w:rPr>
            </w:pPr>
          </w:p>
        </w:tc>
        <w:tc>
          <w:tcPr>
            <w:tcW w:w="4680" w:type="dxa"/>
            <w:tcMar/>
          </w:tcPr>
          <w:p w:rsidR="002B2B12" w:rsidP="19C6BFA6" w:rsidRDefault="00007072" w14:paraId="5C645A65" w14:noSpellErr="1" w14:textId="0BCFA22D">
            <w:pPr>
              <w:rPr>
                <w:rFonts w:ascii="Open Sans" w:hAnsi="Open Sans" w:cs="Open Sans"/>
                <w:color w:val="434343"/>
                <w:sz w:val="18"/>
                <w:szCs w:val="18"/>
              </w:rPr>
            </w:pPr>
          </w:p>
        </w:tc>
      </w:tr>
      <w:tr w:rsidR="002B2B12" w:rsidTr="19C6BFA6" w14:paraId="414E1343" w14:textId="77777777">
        <w:tc>
          <w:tcPr>
            <w:tcW w:w="4680" w:type="dxa"/>
            <w:tcMar/>
          </w:tcPr>
          <w:p w:rsidR="002B2B12" w:rsidP="6E8CD8BF" w:rsidRDefault="002B2B12" w14:paraId="63C51F82" w14:textId="77777777">
            <w:pPr>
              <w:rPr>
                <w:rFonts w:ascii="Calibri" w:hAnsi="Calibri" w:eastAsia="Calibri" w:cs="Calibri"/>
                <w:sz w:val="22"/>
                <w:szCs w:val="22"/>
                <w:lang w:val="en-GB"/>
              </w:rPr>
            </w:pPr>
          </w:p>
        </w:tc>
        <w:tc>
          <w:tcPr>
            <w:tcW w:w="4680" w:type="dxa"/>
            <w:tcMar/>
          </w:tcPr>
          <w:p w:rsidR="002B2B12" w:rsidP="19C6BFA6" w:rsidRDefault="00007072" w14:paraId="1C569991" w14:noSpellErr="1" w14:textId="69B4A991">
            <w:pPr>
              <w:rPr>
                <w:rFonts w:ascii="Open Sans" w:hAnsi="Open Sans" w:cs="Open Sans"/>
                <w:color w:val="434343"/>
                <w:sz w:val="18"/>
                <w:szCs w:val="18"/>
              </w:rPr>
            </w:pPr>
          </w:p>
        </w:tc>
      </w:tr>
      <w:tr w:rsidR="00007072" w:rsidTr="19C6BFA6" w14:paraId="25127906" w14:textId="77777777">
        <w:tc>
          <w:tcPr>
            <w:tcW w:w="4680" w:type="dxa"/>
            <w:tcMar/>
          </w:tcPr>
          <w:p w:rsidR="00007072" w:rsidP="00007072" w:rsidRDefault="00007072" w14:paraId="6CA9B506" w14:textId="77777777">
            <w:pPr>
              <w:pStyle w:val="Heading3"/>
              <w:spacing w:line="360" w:lineRule="atLeast"/>
              <w:outlineLvl w:val="2"/>
              <w:rPr>
                <w:rFonts w:ascii="Arial" w:hAnsi="Arial" w:cs="Arial"/>
                <w:color w:val="434343"/>
                <w:sz w:val="30"/>
                <w:szCs w:val="30"/>
              </w:rPr>
            </w:pPr>
          </w:p>
        </w:tc>
        <w:tc>
          <w:tcPr>
            <w:tcW w:w="4680" w:type="dxa"/>
            <w:tcMar/>
          </w:tcPr>
          <w:p w:rsidR="00007072" w:rsidP="6E8CD8BF" w:rsidRDefault="00007072" w14:paraId="4592A00A" w14:noSpellErr="1" w14:textId="3DAD2C8A">
            <w:pPr>
              <w:rPr>
                <w:rFonts w:ascii="Open Sans" w:hAnsi="Open Sans" w:cs="Open Sans"/>
                <w:color w:val="434343"/>
                <w:sz w:val="18"/>
                <w:szCs w:val="18"/>
              </w:rPr>
            </w:pPr>
            <w:bookmarkStart w:name="_GoBack" w:id="0"/>
            <w:bookmarkEnd w:id="0"/>
          </w:p>
        </w:tc>
      </w:tr>
    </w:tbl>
    <w:p w:rsidR="6E8CD8BF" w:rsidP="6E8CD8BF" w:rsidRDefault="6E8CD8BF" w14:paraId="43407E72" w14:textId="71006730">
      <w:pPr>
        <w:spacing w:after="160"/>
        <w:rPr>
          <w:rFonts w:ascii="Calibri" w:hAnsi="Calibri" w:eastAsia="Calibri" w:cs="Calibri"/>
          <w:color w:val="000000" w:themeColor="text1"/>
          <w:sz w:val="22"/>
          <w:szCs w:val="22"/>
        </w:rPr>
      </w:pPr>
    </w:p>
    <w:p w:rsidR="63755D32" w:rsidP="6E8CD8BF" w:rsidRDefault="63755D32" w14:paraId="09D37BFA" w14:textId="77D54066">
      <w:pPr>
        <w:spacing w:after="160"/>
        <w:rPr>
          <w:rFonts w:ascii="Calibri" w:hAnsi="Calibri" w:eastAsia="Calibri" w:cs="Calibri"/>
          <w:color w:val="000000" w:themeColor="text1"/>
          <w:sz w:val="22"/>
          <w:szCs w:val="22"/>
        </w:rPr>
      </w:pPr>
      <w:r w:rsidRPr="6E8CD8BF">
        <w:rPr>
          <w:rFonts w:ascii="Calibri" w:hAnsi="Calibri" w:eastAsia="Calibri" w:cs="Calibri"/>
          <w:color w:val="000000" w:themeColor="text1"/>
          <w:sz w:val="22"/>
          <w:szCs w:val="22"/>
          <w:lang w:val="en-GB"/>
        </w:rPr>
        <w:t xml:space="preserve">This is the link for the Mayfield Geography </w:t>
      </w:r>
      <w:proofErr w:type="spellStart"/>
      <w:r w:rsidRPr="6E8CD8BF">
        <w:rPr>
          <w:rFonts w:ascii="Calibri" w:hAnsi="Calibri" w:eastAsia="Calibri" w:cs="Calibri"/>
          <w:color w:val="000000" w:themeColor="text1"/>
          <w:sz w:val="22"/>
          <w:szCs w:val="22"/>
          <w:lang w:val="en-GB"/>
        </w:rPr>
        <w:t>Youtube</w:t>
      </w:r>
      <w:proofErr w:type="spellEnd"/>
      <w:r w:rsidRPr="6E8CD8BF">
        <w:rPr>
          <w:rFonts w:ascii="Calibri" w:hAnsi="Calibri" w:eastAsia="Calibri" w:cs="Calibri"/>
          <w:color w:val="000000" w:themeColor="text1"/>
          <w:sz w:val="22"/>
          <w:szCs w:val="22"/>
          <w:lang w:val="en-GB"/>
        </w:rPr>
        <w:t xml:space="preserve"> playlist for this topic which has lots of videos all related to this topic.</w:t>
      </w:r>
    </w:p>
    <w:p w:rsidR="6E8CD8BF" w:rsidP="6E8CD8BF" w:rsidRDefault="6E8CD8BF" w14:paraId="30917905" w14:textId="7D796291">
      <w:pPr>
        <w:spacing w:after="160"/>
        <w:rPr>
          <w:rFonts w:ascii="Calibri" w:hAnsi="Calibri" w:eastAsia="Calibri" w:cs="Calibri"/>
          <w:color w:val="000000" w:themeColor="text1"/>
          <w:sz w:val="22"/>
          <w:szCs w:val="22"/>
        </w:rPr>
      </w:pPr>
    </w:p>
    <w:p w:rsidR="6E8CD8BF" w:rsidP="6E8CD8BF" w:rsidRDefault="6E8CD8BF" w14:paraId="2723E802" w14:textId="501377BD"/>
    <w:sectPr w:rsidR="6E8CD8BF" w:rsidSect="00EE3E7C">
      <w:footerReference w:type="default" r:id="rId30"/>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3D" w:rsidRDefault="00C73D3D" w14:paraId="728FCCFC" w14:textId="77777777">
      <w:r>
        <w:separator/>
      </w:r>
    </w:p>
    <w:p w:rsidR="00C73D3D" w:rsidRDefault="00C73D3D" w14:paraId="11B7CCA5" w14:textId="77777777"/>
  </w:endnote>
  <w:endnote w:type="continuationSeparator" w:id="0">
    <w:p w:rsidR="00C73D3D" w:rsidRDefault="00C73D3D" w14:paraId="57808081" w14:textId="77777777">
      <w:r>
        <w:continuationSeparator/>
      </w:r>
    </w:p>
    <w:p w:rsidR="00C73D3D" w:rsidRDefault="00C73D3D" w14:paraId="77CEB6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3D" w:rsidRDefault="00C73D3D" w14:paraId="07C34810" w14:textId="77777777">
      <w:r>
        <w:separator/>
      </w:r>
    </w:p>
    <w:p w:rsidR="00C73D3D" w:rsidRDefault="00C73D3D" w14:paraId="69B0434F" w14:textId="77777777"/>
  </w:footnote>
  <w:footnote w:type="continuationSeparator" w:id="0">
    <w:p w:rsidR="00C73D3D" w:rsidRDefault="00C73D3D" w14:paraId="3B0E9D06" w14:textId="77777777">
      <w:r>
        <w:continuationSeparator/>
      </w:r>
    </w:p>
    <w:p w:rsidR="00C73D3D" w:rsidRDefault="00C73D3D" w14:paraId="3AAAC78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7072"/>
    <w:rsid w:val="000C7A80"/>
    <w:rsid w:val="00233CAE"/>
    <w:rsid w:val="002B2B12"/>
    <w:rsid w:val="00447041"/>
    <w:rsid w:val="0058464E"/>
    <w:rsid w:val="005E2D51"/>
    <w:rsid w:val="005F716F"/>
    <w:rsid w:val="00637C8F"/>
    <w:rsid w:val="00674A56"/>
    <w:rsid w:val="00733795"/>
    <w:rsid w:val="007962A0"/>
    <w:rsid w:val="009D2B19"/>
    <w:rsid w:val="00B045AF"/>
    <w:rsid w:val="00C00CB4"/>
    <w:rsid w:val="00C73D3D"/>
    <w:rsid w:val="00C871C6"/>
    <w:rsid w:val="00C922B4"/>
    <w:rsid w:val="00D03AC1"/>
    <w:rsid w:val="00DC274F"/>
    <w:rsid w:val="00DC2CF0"/>
    <w:rsid w:val="00EE3E7C"/>
    <w:rsid w:val="00F4479A"/>
    <w:rsid w:val="03988B58"/>
    <w:rsid w:val="0A9E6A82"/>
    <w:rsid w:val="0F5223A1"/>
    <w:rsid w:val="1699CF05"/>
    <w:rsid w:val="19C6BFA6"/>
    <w:rsid w:val="1A1537C6"/>
    <w:rsid w:val="1F4A2BBD"/>
    <w:rsid w:val="22C5947E"/>
    <w:rsid w:val="22D0449F"/>
    <w:rsid w:val="2547470E"/>
    <w:rsid w:val="2B0FC6CB"/>
    <w:rsid w:val="3A8D34DF"/>
    <w:rsid w:val="4485EB86"/>
    <w:rsid w:val="58E082E1"/>
    <w:rsid w:val="6065839F"/>
    <w:rsid w:val="63755D32"/>
    <w:rsid w:val="6AFB6396"/>
    <w:rsid w:val="6E8CD8BF"/>
    <w:rsid w:val="791CCDD7"/>
    <w:rsid w:val="7985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FC6CB"/>
  <w15:chartTrackingRefBased/>
  <w15:docId w15:val="{7696BB5B-9807-4F43-A1D5-C29E182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0418">
      <w:bodyDiv w:val="1"/>
      <w:marLeft w:val="0"/>
      <w:marRight w:val="0"/>
      <w:marTop w:val="0"/>
      <w:marBottom w:val="0"/>
      <w:divBdr>
        <w:top w:val="none" w:sz="0" w:space="0" w:color="auto"/>
        <w:left w:val="none" w:sz="0" w:space="0" w:color="auto"/>
        <w:bottom w:val="none" w:sz="0" w:space="0" w:color="auto"/>
        <w:right w:val="none" w:sz="0" w:space="0" w:color="auto"/>
      </w:divBdr>
    </w:div>
    <w:div w:id="410736035">
      <w:bodyDiv w:val="1"/>
      <w:marLeft w:val="0"/>
      <w:marRight w:val="0"/>
      <w:marTop w:val="0"/>
      <w:marBottom w:val="0"/>
      <w:divBdr>
        <w:top w:val="none" w:sz="0" w:space="0" w:color="auto"/>
        <w:left w:val="none" w:sz="0" w:space="0" w:color="auto"/>
        <w:bottom w:val="none" w:sz="0" w:space="0" w:color="auto"/>
        <w:right w:val="none" w:sz="0" w:space="0" w:color="auto"/>
      </w:divBdr>
    </w:div>
    <w:div w:id="431125328">
      <w:bodyDiv w:val="1"/>
      <w:marLeft w:val="0"/>
      <w:marRight w:val="0"/>
      <w:marTop w:val="0"/>
      <w:marBottom w:val="0"/>
      <w:divBdr>
        <w:top w:val="none" w:sz="0" w:space="0" w:color="auto"/>
        <w:left w:val="none" w:sz="0" w:space="0" w:color="auto"/>
        <w:bottom w:val="none" w:sz="0" w:space="0" w:color="auto"/>
        <w:right w:val="none" w:sz="0" w:space="0" w:color="auto"/>
      </w:divBdr>
    </w:div>
    <w:div w:id="640697320">
      <w:bodyDiv w:val="1"/>
      <w:marLeft w:val="0"/>
      <w:marRight w:val="0"/>
      <w:marTop w:val="0"/>
      <w:marBottom w:val="0"/>
      <w:divBdr>
        <w:top w:val="none" w:sz="0" w:space="0" w:color="auto"/>
        <w:left w:val="none" w:sz="0" w:space="0" w:color="auto"/>
        <w:bottom w:val="none" w:sz="0" w:space="0" w:color="auto"/>
        <w:right w:val="none" w:sz="0" w:space="0" w:color="auto"/>
      </w:divBdr>
    </w:div>
    <w:div w:id="895512356">
      <w:bodyDiv w:val="1"/>
      <w:marLeft w:val="0"/>
      <w:marRight w:val="0"/>
      <w:marTop w:val="0"/>
      <w:marBottom w:val="0"/>
      <w:divBdr>
        <w:top w:val="none" w:sz="0" w:space="0" w:color="auto"/>
        <w:left w:val="none" w:sz="0" w:space="0" w:color="auto"/>
        <w:bottom w:val="none" w:sz="0" w:space="0" w:color="auto"/>
        <w:right w:val="none" w:sz="0" w:space="0" w:color="auto"/>
      </w:divBdr>
    </w:div>
    <w:div w:id="932400265">
      <w:bodyDiv w:val="1"/>
      <w:marLeft w:val="0"/>
      <w:marRight w:val="0"/>
      <w:marTop w:val="0"/>
      <w:marBottom w:val="0"/>
      <w:divBdr>
        <w:top w:val="none" w:sz="0" w:space="0" w:color="auto"/>
        <w:left w:val="none" w:sz="0" w:space="0" w:color="auto"/>
        <w:bottom w:val="none" w:sz="0" w:space="0" w:color="auto"/>
        <w:right w:val="none" w:sz="0" w:space="0" w:color="auto"/>
      </w:divBdr>
    </w:div>
    <w:div w:id="1126116945">
      <w:bodyDiv w:val="1"/>
      <w:marLeft w:val="0"/>
      <w:marRight w:val="0"/>
      <w:marTop w:val="0"/>
      <w:marBottom w:val="0"/>
      <w:divBdr>
        <w:top w:val="none" w:sz="0" w:space="0" w:color="auto"/>
        <w:left w:val="none" w:sz="0" w:space="0" w:color="auto"/>
        <w:bottom w:val="none" w:sz="0" w:space="0" w:color="auto"/>
        <w:right w:val="none" w:sz="0" w:space="0" w:color="auto"/>
      </w:divBdr>
    </w:div>
    <w:div w:id="1325208198">
      <w:bodyDiv w:val="1"/>
      <w:marLeft w:val="0"/>
      <w:marRight w:val="0"/>
      <w:marTop w:val="0"/>
      <w:marBottom w:val="0"/>
      <w:divBdr>
        <w:top w:val="none" w:sz="0" w:space="0" w:color="auto"/>
        <w:left w:val="none" w:sz="0" w:space="0" w:color="auto"/>
        <w:bottom w:val="none" w:sz="0" w:space="0" w:color="auto"/>
        <w:right w:val="none" w:sz="0" w:space="0" w:color="auto"/>
      </w:divBdr>
    </w:div>
    <w:div w:id="1594894931">
      <w:bodyDiv w:val="1"/>
      <w:marLeft w:val="0"/>
      <w:marRight w:val="0"/>
      <w:marTop w:val="0"/>
      <w:marBottom w:val="0"/>
      <w:divBdr>
        <w:top w:val="none" w:sz="0" w:space="0" w:color="auto"/>
        <w:left w:val="none" w:sz="0" w:space="0" w:color="auto"/>
        <w:bottom w:val="none" w:sz="0" w:space="0" w:color="auto"/>
        <w:right w:val="none" w:sz="0" w:space="0" w:color="auto"/>
      </w:divBdr>
    </w:div>
    <w:div w:id="1830250565">
      <w:bodyDiv w:val="1"/>
      <w:marLeft w:val="0"/>
      <w:marRight w:val="0"/>
      <w:marTop w:val="0"/>
      <w:marBottom w:val="0"/>
      <w:divBdr>
        <w:top w:val="none" w:sz="0" w:space="0" w:color="auto"/>
        <w:left w:val="none" w:sz="0" w:space="0" w:color="auto"/>
        <w:bottom w:val="none" w:sz="0" w:space="0" w:color="auto"/>
        <w:right w:val="none" w:sz="0" w:space="0" w:color="auto"/>
      </w:divBdr>
    </w:div>
    <w:div w:id="19345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30" /><Relationship Type="http://schemas.openxmlformats.org/officeDocument/2006/relationships/hyperlink" Target="https://classroom.thenational.academy/lessons/what-is-development-cnj30c" TargetMode="External" Id="R4355d3f3179c4555" /><Relationship Type="http://schemas.openxmlformats.org/officeDocument/2006/relationships/hyperlink" Target="https://classroom.thenational.academy/lessons/how-do-we-measure-development-6wt38c" TargetMode="External" Id="Ra683fc0c7caa4cfa" /><Relationship Type="http://schemas.openxmlformats.org/officeDocument/2006/relationships/hyperlink" Target="https://classroom.thenational.academy/lessons/what-is-the-human-development-index-60rkje" TargetMode="External" Id="R6d58e10807104ffd" /><Relationship Type="http://schemas.openxmlformats.org/officeDocument/2006/relationships/hyperlink" Target="https://classroom.thenational.academy/lessons/what-are-the-causes-of-uneven-development-6gupcc" TargetMode="External" Id="Rdf5fcc768ad6425a" /><Relationship Type="http://schemas.openxmlformats.org/officeDocument/2006/relationships/hyperlink" Target="https://classroom.thenational.academy/lessons/where-is-nigeria-and-what-is-it-like-74u36d" TargetMode="External" Id="R51cfced780094148" /><Relationship Type="http://schemas.openxmlformats.org/officeDocument/2006/relationships/hyperlink" Target="https://classroom.thenational.academy/lessons/how-important-is-nigeria-64tpcc" TargetMode="External" Id="Ra7d7d7adcd974e6d" /><Relationship Type="http://schemas.openxmlformats.org/officeDocument/2006/relationships/hyperlink" Target="https://classroom.thenational.academy/lessons/how-sustainable-is-oil-extraction-in-nigeria-6mtk8t" TargetMode="External" Id="Re9d398b6ee644254"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385A6-43E2-44FA-A63C-D316214EEA68}">
  <ds:schemaRefs>
    <ds:schemaRef ds:uri="http://schemas.microsoft.com/office/2006/metadata/properties"/>
    <ds:schemaRef ds:uri="http://schemas.microsoft.com/office/infopath/2007/PartnerControls"/>
    <ds:schemaRef ds:uri="256cee14-f636-4681-b71d-45a30a133b2b"/>
  </ds:schemaRefs>
</ds:datastoreItem>
</file>

<file path=customXml/itemProps2.xml><?xml version="1.0" encoding="utf-8"?>
<ds:datastoreItem xmlns:ds="http://schemas.openxmlformats.org/officeDocument/2006/customXml" ds:itemID="{7B4129C3-170A-498C-98CD-F7C82A1243B4}">
  <ds:schemaRefs>
    <ds:schemaRef ds:uri="http://schemas.microsoft.com/sharepoint/v3/contenttype/forms"/>
  </ds:schemaRefs>
</ds:datastoreItem>
</file>

<file path=customXml/itemProps3.xml><?xml version="1.0" encoding="utf-8"?>
<ds:datastoreItem xmlns:ds="http://schemas.openxmlformats.org/officeDocument/2006/customXml" ds:itemID="{F845521A-F1DD-483E-A6EC-64DF762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RoyleP</dc:creator>
  <cp:keywords/>
  <dc:description/>
  <cp:lastModifiedBy>RoyleP</cp:lastModifiedBy>
  <cp:revision>10</cp:revision>
  <dcterms:created xsi:type="dcterms:W3CDTF">2020-12-09T10:28:00Z</dcterms:created>
  <dcterms:modified xsi:type="dcterms:W3CDTF">2021-03-02T10:21:17Z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