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bookmarkStart w:id="0" w:name="_GoBack"/>
      <w:bookmarkEnd w:id="0"/>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74937774" w:rsidR="00591832" w:rsidRDefault="00357285" w:rsidP="00591832">
            <w:pPr>
              <w:jc w:val="both"/>
            </w:pPr>
            <w:r>
              <w:t>1</w:t>
            </w:r>
            <w:r w:rsidR="00B03ABC">
              <w:t>1</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0E39E24" w14:textId="4EFF36CF" w:rsidR="00EC105C" w:rsidRDefault="00EC105C" w:rsidP="00EC105C">
            <w:pPr>
              <w:jc w:val="both"/>
            </w:pPr>
            <w:r>
              <w:t xml:space="preserve">Pregnancy signs and testing </w:t>
            </w:r>
          </w:p>
          <w:p w14:paraId="25DB641F" w14:textId="7AFAF0C2" w:rsidR="00D45EE7" w:rsidRDefault="00EC105C" w:rsidP="00E6171A">
            <w:pPr>
              <w:jc w:val="both"/>
            </w:pPr>
            <w:hyperlink r:id="rId10" w:history="1">
              <w:r w:rsidRPr="005D5371">
                <w:rPr>
                  <w:rStyle w:val="Hyperlink"/>
                </w:rPr>
                <w:t>https://classroom.thenational.academy/lessons/pregnancy-signs-and-testing-6gu66r</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3A7AE2E" w14:textId="20D7EF1F" w:rsidR="00453DC7" w:rsidRDefault="00AC316B" w:rsidP="0015255D">
            <w:pPr>
              <w:jc w:val="both"/>
            </w:pPr>
            <w:r>
              <w:t>Abortion law in the UK</w:t>
            </w:r>
          </w:p>
          <w:p w14:paraId="28AB0A4E" w14:textId="163FAFD9" w:rsidR="00AC316B" w:rsidRDefault="00AC316B" w:rsidP="0015255D">
            <w:pPr>
              <w:jc w:val="both"/>
            </w:pPr>
            <w:hyperlink r:id="rId11" w:history="1">
              <w:r w:rsidRPr="005D5371">
                <w:rPr>
                  <w:rStyle w:val="Hyperlink"/>
                </w:rPr>
                <w:t>https://classroom.thenational.academy/lessons/abortion-6xh38d</w:t>
              </w:r>
            </w:hyperlink>
            <w:r>
              <w:t xml:space="preserve"> </w:t>
            </w:r>
          </w:p>
        </w:tc>
      </w:tr>
      <w:tr w:rsidR="0082016A" w14:paraId="28A48DE9" w14:textId="77777777" w:rsidTr="00591832">
        <w:trPr>
          <w:trHeight w:val="275"/>
        </w:trPr>
        <w:tc>
          <w:tcPr>
            <w:tcW w:w="1123" w:type="dxa"/>
          </w:tcPr>
          <w:p w14:paraId="1778289A" w14:textId="77777777" w:rsidR="0082016A" w:rsidRDefault="0082016A" w:rsidP="00591832">
            <w:pPr>
              <w:jc w:val="both"/>
            </w:pPr>
            <w:r>
              <w:t>3</w:t>
            </w:r>
          </w:p>
          <w:p w14:paraId="293D3CB1" w14:textId="28426DB9" w:rsidR="0082016A" w:rsidRDefault="0082016A" w:rsidP="00591832">
            <w:pPr>
              <w:jc w:val="both"/>
            </w:pPr>
          </w:p>
        </w:tc>
        <w:tc>
          <w:tcPr>
            <w:tcW w:w="7905" w:type="dxa"/>
          </w:tcPr>
          <w:p w14:paraId="5993B242" w14:textId="77777777" w:rsidR="00493763" w:rsidRDefault="00D01668" w:rsidP="0015255D">
            <w:pPr>
              <w:jc w:val="both"/>
            </w:pPr>
            <w:r>
              <w:t xml:space="preserve">Impact of Pregnancy </w:t>
            </w:r>
          </w:p>
          <w:p w14:paraId="2D4E1C68" w14:textId="69248518" w:rsidR="00D01668" w:rsidRDefault="00D01668" w:rsidP="0015255D">
            <w:pPr>
              <w:jc w:val="both"/>
            </w:pPr>
            <w:hyperlink r:id="rId12" w:history="1">
              <w:r w:rsidRPr="005D5371">
                <w:rPr>
                  <w:rStyle w:val="Hyperlink"/>
                </w:rPr>
                <w:t>https://classroom.thenational.academy/lessons/pregnancy-c4vp4d</w:t>
              </w:r>
            </w:hyperlink>
            <w:r>
              <w:t xml:space="preserve"> </w:t>
            </w:r>
          </w:p>
        </w:tc>
      </w:tr>
    </w:tbl>
    <w:p w14:paraId="219C6F77" w14:textId="77777777" w:rsidR="00AD7FC2" w:rsidRDefault="00AD7FC2" w:rsidP="00591832">
      <w:pPr>
        <w:jc w:val="both"/>
      </w:pPr>
    </w:p>
    <w:p w14:paraId="30C539F6" w14:textId="77DF7791" w:rsidR="00AD7FC2" w:rsidRPr="00453DC7" w:rsidRDefault="00AD7FC2" w:rsidP="00591832">
      <w:pPr>
        <w:jc w:val="both"/>
      </w:pPr>
      <w:r>
        <w:t xml:space="preserve">Please remember, if you are ever concerned about anything that you see online, it is important that you speak to a trusted adult, such as a member of staff in school. </w:t>
      </w:r>
      <w:r w:rsidR="00453DC7">
        <w:rPr>
          <w:b/>
          <w:bCs/>
        </w:rPr>
        <w:t>If you feel that this topic is sensitive to you</w:t>
      </w:r>
      <w:r w:rsidR="00506B3C">
        <w:rPr>
          <w:b/>
          <w:bCs/>
        </w:rPr>
        <w:t xml:space="preserve"> and you are not comfortable completing it as home learning</w:t>
      </w:r>
      <w:r w:rsidR="00453DC7">
        <w:rPr>
          <w:b/>
          <w:bCs/>
        </w:rPr>
        <w:t>,</w:t>
      </w:r>
      <w:r w:rsidR="00506B3C">
        <w:rPr>
          <w:b/>
          <w:bCs/>
        </w:rPr>
        <w:t xml:space="preserve"> please</w:t>
      </w:r>
      <w:r w:rsidR="00453DC7">
        <w:rPr>
          <w:b/>
          <w:bCs/>
        </w:rPr>
        <w:t xml:space="preserve"> do not complete this learning and email Miss Colmer for an alternative task. </w:t>
      </w:r>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A2E8" w14:textId="77777777" w:rsidR="00A72FB9" w:rsidRDefault="00A72FB9" w:rsidP="00311D1B">
      <w:pPr>
        <w:spacing w:after="0" w:line="240" w:lineRule="auto"/>
      </w:pPr>
      <w:r>
        <w:separator/>
      </w:r>
    </w:p>
  </w:endnote>
  <w:endnote w:type="continuationSeparator" w:id="0">
    <w:p w14:paraId="57C1B3A9" w14:textId="77777777" w:rsidR="00A72FB9" w:rsidRDefault="00A72FB9"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A0B5" w14:textId="77777777" w:rsidR="00A72FB9" w:rsidRDefault="00A72FB9" w:rsidP="00311D1B">
      <w:pPr>
        <w:spacing w:after="0" w:line="240" w:lineRule="auto"/>
      </w:pPr>
      <w:r>
        <w:separator/>
      </w:r>
    </w:p>
  </w:footnote>
  <w:footnote w:type="continuationSeparator" w:id="0">
    <w:p w14:paraId="3D5B6647" w14:textId="77777777" w:rsidR="00A72FB9" w:rsidRDefault="00A72FB9"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15255D"/>
    <w:rsid w:val="0021407B"/>
    <w:rsid w:val="002954BA"/>
    <w:rsid w:val="00311D1B"/>
    <w:rsid w:val="00326B1C"/>
    <w:rsid w:val="00357285"/>
    <w:rsid w:val="00357312"/>
    <w:rsid w:val="00424741"/>
    <w:rsid w:val="00453DC7"/>
    <w:rsid w:val="00493763"/>
    <w:rsid w:val="004F1185"/>
    <w:rsid w:val="00506B3C"/>
    <w:rsid w:val="005259E7"/>
    <w:rsid w:val="00591832"/>
    <w:rsid w:val="006078E2"/>
    <w:rsid w:val="00750F82"/>
    <w:rsid w:val="007B7855"/>
    <w:rsid w:val="0082016A"/>
    <w:rsid w:val="009365D9"/>
    <w:rsid w:val="00A05A4A"/>
    <w:rsid w:val="00A72FB9"/>
    <w:rsid w:val="00AB19FA"/>
    <w:rsid w:val="00AC316B"/>
    <w:rsid w:val="00AD7FC2"/>
    <w:rsid w:val="00B03ABC"/>
    <w:rsid w:val="00BD70D3"/>
    <w:rsid w:val="00D01668"/>
    <w:rsid w:val="00D45EE7"/>
    <w:rsid w:val="00E6171A"/>
    <w:rsid w:val="00EB1921"/>
    <w:rsid w:val="00EC105C"/>
    <w:rsid w:val="00F83311"/>
    <w:rsid w:val="00FC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pregnancy-c4vp4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abortion-6xh38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pregnancy-signs-and-testing-6gu66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purl.org/dc/elements/1.1/"/>
    <ds:schemaRef ds:uri="1f4ccbc8-9f08-4dc2-8c0d-be51b53b4075"/>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c8d9934-aed5-48de-9f64-26e8806a03e7"/>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12</cp:revision>
  <dcterms:created xsi:type="dcterms:W3CDTF">2021-03-01T16:19:00Z</dcterms:created>
  <dcterms:modified xsi:type="dcterms:W3CDTF">2021-04-18T18:17:00Z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