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AF67" w14:textId="019335DA" w:rsidR="00591832" w:rsidRPr="00793685" w:rsidRDefault="00591832" w:rsidP="00591832">
      <w:pPr>
        <w:jc w:val="center"/>
        <w:rPr>
          <w:b/>
          <w:bCs/>
          <w:u w:val="single"/>
        </w:rPr>
      </w:pPr>
      <w:r w:rsidRPr="00793685">
        <w:rPr>
          <w:b/>
          <w:bCs/>
          <w:u w:val="single"/>
        </w:rPr>
        <w:t>Independent Home Learning</w:t>
      </w:r>
    </w:p>
    <w:p w14:paraId="0785AB37" w14:textId="64487217" w:rsidR="00591832" w:rsidRPr="00793685" w:rsidRDefault="00591832" w:rsidP="00591832">
      <w:pPr>
        <w:jc w:val="both"/>
      </w:pPr>
      <w:r w:rsidRPr="00793685">
        <w:t xml:space="preserve">Whilst you are unable to be learning in school, please complete the following online lessons provided by the </w:t>
      </w:r>
      <w:r w:rsidR="0007455C">
        <w:t>BBC Bite Size</w:t>
      </w:r>
      <w:r w:rsidRPr="00793685">
        <w:t xml:space="preserve"> to continue learning and making progress, provided you are well enough to do so.  Completed work can be emailed to your class teacher for feedback.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1832" w:rsidRPr="00793685" w14:paraId="6C420C39" w14:textId="77777777" w:rsidTr="00591832">
        <w:tc>
          <w:tcPr>
            <w:tcW w:w="2254" w:type="dxa"/>
          </w:tcPr>
          <w:p w14:paraId="238177FF" w14:textId="15B3B7B2" w:rsidR="00591832" w:rsidRPr="00793685" w:rsidRDefault="00591832" w:rsidP="00591832">
            <w:pPr>
              <w:jc w:val="both"/>
            </w:pPr>
            <w:r w:rsidRPr="00793685">
              <w:t>Year Group:</w:t>
            </w:r>
          </w:p>
        </w:tc>
        <w:tc>
          <w:tcPr>
            <w:tcW w:w="2254" w:type="dxa"/>
          </w:tcPr>
          <w:p w14:paraId="38E53C6A" w14:textId="5CFAE8C8" w:rsidR="00591832" w:rsidRPr="00793685" w:rsidRDefault="002547BA" w:rsidP="00591832">
            <w:pPr>
              <w:jc w:val="both"/>
            </w:pPr>
            <w:r>
              <w:t>1</w:t>
            </w:r>
            <w:r w:rsidR="00540671">
              <w:t>1</w:t>
            </w:r>
          </w:p>
        </w:tc>
        <w:tc>
          <w:tcPr>
            <w:tcW w:w="2254" w:type="dxa"/>
          </w:tcPr>
          <w:p w14:paraId="4D4B92FC" w14:textId="2E7C744D" w:rsidR="00591832" w:rsidRPr="00793685" w:rsidRDefault="00591832" w:rsidP="00591832">
            <w:pPr>
              <w:jc w:val="both"/>
            </w:pPr>
            <w:r w:rsidRPr="00793685">
              <w:t>Subject</w:t>
            </w:r>
          </w:p>
        </w:tc>
        <w:tc>
          <w:tcPr>
            <w:tcW w:w="2254" w:type="dxa"/>
          </w:tcPr>
          <w:p w14:paraId="6752BDA3" w14:textId="19ECCFAC" w:rsidR="00591832" w:rsidRPr="00793685" w:rsidRDefault="0007455C" w:rsidP="00591832">
            <w:pPr>
              <w:jc w:val="both"/>
            </w:pPr>
            <w:r>
              <w:t>Business</w:t>
            </w:r>
          </w:p>
        </w:tc>
      </w:tr>
    </w:tbl>
    <w:p w14:paraId="2142CB7B" w14:textId="77867CCB" w:rsidR="00591832" w:rsidRPr="00793685" w:rsidRDefault="00591832" w:rsidP="00591832">
      <w:pPr>
        <w:jc w:val="both"/>
      </w:pP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1123"/>
        <w:gridCol w:w="7905"/>
      </w:tblGrid>
      <w:tr w:rsidR="00793685" w:rsidRPr="00793685" w14:paraId="4D015D57" w14:textId="77777777" w:rsidTr="00591832">
        <w:trPr>
          <w:trHeight w:val="275"/>
        </w:trPr>
        <w:tc>
          <w:tcPr>
            <w:tcW w:w="1123" w:type="dxa"/>
          </w:tcPr>
          <w:p w14:paraId="1A1FD78A" w14:textId="002BD48A" w:rsidR="00591832" w:rsidRPr="00793685" w:rsidRDefault="00591832" w:rsidP="00591832">
            <w:pPr>
              <w:jc w:val="both"/>
            </w:pPr>
            <w:r w:rsidRPr="00793685">
              <w:t>Lesson</w:t>
            </w:r>
          </w:p>
        </w:tc>
        <w:tc>
          <w:tcPr>
            <w:tcW w:w="7905" w:type="dxa"/>
          </w:tcPr>
          <w:p w14:paraId="529C7723" w14:textId="2B4A6FBF" w:rsidR="00591832" w:rsidRPr="00793685" w:rsidRDefault="00591832" w:rsidP="00591832">
            <w:pPr>
              <w:jc w:val="both"/>
            </w:pPr>
            <w:r w:rsidRPr="00793685">
              <w:t>Description and link</w:t>
            </w:r>
          </w:p>
        </w:tc>
      </w:tr>
      <w:tr w:rsidR="00793685" w:rsidRPr="00793685" w14:paraId="567B2834" w14:textId="77777777" w:rsidTr="00591832">
        <w:trPr>
          <w:trHeight w:val="275"/>
        </w:trPr>
        <w:tc>
          <w:tcPr>
            <w:tcW w:w="1123" w:type="dxa"/>
          </w:tcPr>
          <w:p w14:paraId="4866ABD8" w14:textId="61ADC45B" w:rsidR="00591832" w:rsidRPr="00793685" w:rsidRDefault="00591832" w:rsidP="00591832">
            <w:pPr>
              <w:jc w:val="both"/>
            </w:pPr>
            <w:r w:rsidRPr="00793685">
              <w:t>1</w:t>
            </w:r>
          </w:p>
        </w:tc>
        <w:tc>
          <w:tcPr>
            <w:tcW w:w="7905" w:type="dxa"/>
          </w:tcPr>
          <w:p w14:paraId="236C7A74" w14:textId="3C4F59FB" w:rsidR="00287FE1" w:rsidRDefault="00287FE1" w:rsidP="00287FE1">
            <w:pPr>
              <w:pStyle w:val="Heading2"/>
              <w:shd w:val="clear" w:color="auto" w:fill="FFFFFF"/>
              <w:spacing w:before="0"/>
              <w:textAlignment w:val="top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3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Production processes</w:t>
            </w:r>
          </w:p>
          <w:p w14:paraId="4727163F" w14:textId="77777777" w:rsidR="009568D7" w:rsidRPr="00EC4316" w:rsidRDefault="00287FE1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C4316">
              <w:rPr>
                <w:rFonts w:cstheme="minorHAnsi"/>
                <w:shd w:val="clear" w:color="auto" w:fill="FFFFFF"/>
              </w:rPr>
              <w:t>A business must choose the right production method to suit its needs. They also have a choice between keeping surplus stock or using just-in-time stock control in order to meet customer demand.</w:t>
            </w:r>
          </w:p>
          <w:p w14:paraId="15A6D53E" w14:textId="77777777" w:rsidR="00287FE1" w:rsidRDefault="00540671" w:rsidP="00042A4F">
            <w:pPr>
              <w:pStyle w:val="NoSpacing"/>
              <w:rPr>
                <w:rFonts w:cstheme="minorHAnsi"/>
              </w:rPr>
            </w:pPr>
            <w:hyperlink r:id="rId10" w:history="1">
              <w:r w:rsidR="00287FE1" w:rsidRPr="00EC4316">
                <w:rPr>
                  <w:rStyle w:val="Hyperlink"/>
                  <w:rFonts w:cstheme="minorHAnsi"/>
                  <w:color w:val="auto"/>
                </w:rPr>
                <w:t>Production Processes - Production processes - AQA - GCSE Business Revision - AQA - BBC Bitesize</w:t>
              </w:r>
            </w:hyperlink>
          </w:p>
          <w:p w14:paraId="25DB641F" w14:textId="0EEC2DD4" w:rsidR="00EC4316" w:rsidRPr="00EC4316" w:rsidRDefault="00EC4316" w:rsidP="00042A4F">
            <w:pPr>
              <w:pStyle w:val="NoSpacing"/>
              <w:rPr>
                <w:rFonts w:cstheme="minorHAnsi"/>
                <w:iCs/>
              </w:rPr>
            </w:pPr>
          </w:p>
        </w:tc>
      </w:tr>
      <w:tr w:rsidR="00793685" w:rsidRPr="00793685" w14:paraId="44B72D86" w14:textId="77777777" w:rsidTr="00591832">
        <w:trPr>
          <w:trHeight w:val="275"/>
        </w:trPr>
        <w:tc>
          <w:tcPr>
            <w:tcW w:w="1123" w:type="dxa"/>
          </w:tcPr>
          <w:p w14:paraId="37A0A371" w14:textId="425A49B1" w:rsidR="00720995" w:rsidRPr="00793685" w:rsidRDefault="00720995" w:rsidP="00720995">
            <w:pPr>
              <w:jc w:val="both"/>
            </w:pPr>
            <w:r w:rsidRPr="00793685">
              <w:t>2</w:t>
            </w:r>
          </w:p>
        </w:tc>
        <w:tc>
          <w:tcPr>
            <w:tcW w:w="7905" w:type="dxa"/>
          </w:tcPr>
          <w:p w14:paraId="3E4EA21E" w14:textId="77777777" w:rsidR="009568D7" w:rsidRPr="00EC4316" w:rsidRDefault="00FD2740" w:rsidP="00042A4F">
            <w:pPr>
              <w:pStyle w:val="NoSpacing"/>
              <w:rPr>
                <w:rFonts w:cstheme="minorHAnsi"/>
                <w:b/>
                <w:bCs/>
              </w:rPr>
            </w:pPr>
            <w:r w:rsidRPr="00EC4316">
              <w:rPr>
                <w:rFonts w:cstheme="minorHAnsi"/>
                <w:b/>
                <w:bCs/>
              </w:rPr>
              <w:t>The role of procurement</w:t>
            </w:r>
          </w:p>
          <w:p w14:paraId="2E8DF1BA" w14:textId="77777777" w:rsidR="00FD2740" w:rsidRPr="00EC4316" w:rsidRDefault="00FD2740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C4316">
              <w:rPr>
                <w:rFonts w:cstheme="minorHAnsi"/>
                <w:shd w:val="clear" w:color="auto" w:fill="FFFFFF"/>
              </w:rPr>
              <w:t>Procurement are responsible for the purchase and management of stock and supplies. Procurement have to decide which suppliers to use and hold a vital role in the supply chain.</w:t>
            </w:r>
          </w:p>
          <w:p w14:paraId="26E8F36E" w14:textId="77777777" w:rsidR="00FD2740" w:rsidRPr="00EC4316" w:rsidRDefault="00FD2740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74F776BB" w14:textId="77777777" w:rsidR="00FD2740" w:rsidRDefault="00540671" w:rsidP="00042A4F">
            <w:pPr>
              <w:pStyle w:val="NoSpacing"/>
              <w:rPr>
                <w:rFonts w:cstheme="minorHAnsi"/>
              </w:rPr>
            </w:pPr>
            <w:hyperlink r:id="rId11" w:history="1">
              <w:r w:rsidR="00FD2740" w:rsidRPr="00EC4316">
                <w:rPr>
                  <w:rStyle w:val="Hyperlink"/>
                  <w:rFonts w:cstheme="minorHAnsi"/>
                  <w:color w:val="auto"/>
                </w:rPr>
                <w:t>Just-in-time (JIT) stock control - The role of procurement - AQA - GCSE Business Revision - AQA - BBC Bitesize</w:t>
              </w:r>
            </w:hyperlink>
          </w:p>
          <w:p w14:paraId="28AB0A4E" w14:textId="02D65E97" w:rsidR="00EC4316" w:rsidRPr="00EC4316" w:rsidRDefault="00EC4316" w:rsidP="00042A4F">
            <w:pPr>
              <w:pStyle w:val="NoSpacing"/>
              <w:rPr>
                <w:rFonts w:cstheme="minorHAnsi"/>
              </w:rPr>
            </w:pPr>
          </w:p>
        </w:tc>
      </w:tr>
      <w:tr w:rsidR="00793685" w:rsidRPr="00793685" w14:paraId="2C716B6C" w14:textId="77777777" w:rsidTr="00591832">
        <w:trPr>
          <w:trHeight w:val="275"/>
        </w:trPr>
        <w:tc>
          <w:tcPr>
            <w:tcW w:w="1123" w:type="dxa"/>
          </w:tcPr>
          <w:p w14:paraId="38149F14" w14:textId="1632D8B7" w:rsidR="00720995" w:rsidRPr="00793685" w:rsidRDefault="00720995" w:rsidP="00720995">
            <w:pPr>
              <w:jc w:val="both"/>
            </w:pPr>
            <w:r w:rsidRPr="00793685">
              <w:t>3</w:t>
            </w:r>
          </w:p>
        </w:tc>
        <w:tc>
          <w:tcPr>
            <w:tcW w:w="7905" w:type="dxa"/>
          </w:tcPr>
          <w:p w14:paraId="45D15AE3" w14:textId="77777777" w:rsidR="00A04993" w:rsidRPr="00EC4316" w:rsidRDefault="00A04993" w:rsidP="00A04993">
            <w:pPr>
              <w:pStyle w:val="Heading2"/>
              <w:shd w:val="clear" w:color="auto" w:fill="FFFFFF"/>
              <w:spacing w:before="0"/>
              <w:textAlignment w:val="top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3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The concept of quality</w:t>
            </w:r>
          </w:p>
          <w:p w14:paraId="1F1E7E00" w14:textId="315504F9" w:rsidR="009568D7" w:rsidRDefault="00A04993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C4316">
              <w:rPr>
                <w:rFonts w:cstheme="minorHAnsi"/>
                <w:shd w:val="clear" w:color="auto" w:fill="FFFFFF"/>
              </w:rPr>
              <w:t>Quality is essential to a business’ success. Customers must be happy with the products and services they receive. If they are not, a business is unlikely to gain a good reputation or repeat customers.</w:t>
            </w:r>
          </w:p>
          <w:p w14:paraId="25AC966E" w14:textId="77777777" w:rsidR="00EC4316" w:rsidRPr="00EC4316" w:rsidRDefault="00EC4316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7EFE74DE" w14:textId="77777777" w:rsidR="00A04993" w:rsidRDefault="00540671" w:rsidP="00042A4F">
            <w:pPr>
              <w:pStyle w:val="NoSpacing"/>
              <w:rPr>
                <w:rFonts w:cstheme="minorHAnsi"/>
              </w:rPr>
            </w:pPr>
            <w:hyperlink r:id="rId12" w:history="1">
              <w:r w:rsidR="00A04993" w:rsidRPr="00EC4316">
                <w:rPr>
                  <w:rStyle w:val="Hyperlink"/>
                  <w:rFonts w:cstheme="minorHAnsi"/>
                  <w:color w:val="auto"/>
                </w:rPr>
                <w:t>Consequences of quality issues - The concept of quality - AQA - GCSE Business Revision - AQA - BBC Bitesize</w:t>
              </w:r>
            </w:hyperlink>
          </w:p>
          <w:p w14:paraId="0A279AFC" w14:textId="3A80EC85" w:rsidR="00EC4316" w:rsidRPr="00EC4316" w:rsidRDefault="00EC4316" w:rsidP="00042A4F">
            <w:pPr>
              <w:pStyle w:val="NoSpacing"/>
              <w:rPr>
                <w:rFonts w:cstheme="minorHAnsi"/>
              </w:rPr>
            </w:pPr>
          </w:p>
        </w:tc>
      </w:tr>
      <w:tr w:rsidR="00793685" w:rsidRPr="00793685" w14:paraId="62F12EC6" w14:textId="77777777" w:rsidTr="00591832">
        <w:trPr>
          <w:trHeight w:val="275"/>
        </w:trPr>
        <w:tc>
          <w:tcPr>
            <w:tcW w:w="1123" w:type="dxa"/>
          </w:tcPr>
          <w:p w14:paraId="12076268" w14:textId="599C4270" w:rsidR="00720995" w:rsidRPr="00793685" w:rsidRDefault="00720995" w:rsidP="00720995">
            <w:pPr>
              <w:jc w:val="both"/>
            </w:pPr>
            <w:r w:rsidRPr="00793685">
              <w:t>4</w:t>
            </w:r>
          </w:p>
        </w:tc>
        <w:tc>
          <w:tcPr>
            <w:tcW w:w="7905" w:type="dxa"/>
          </w:tcPr>
          <w:p w14:paraId="5DCE3144" w14:textId="77777777" w:rsidR="00CE6C77" w:rsidRPr="00EC4316" w:rsidRDefault="00CE6C77" w:rsidP="00CE6C77">
            <w:pPr>
              <w:pStyle w:val="Heading2"/>
              <w:shd w:val="clear" w:color="auto" w:fill="FFFFFF"/>
              <w:spacing w:before="0"/>
              <w:textAlignment w:val="top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C431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Good customer service</w:t>
            </w:r>
          </w:p>
          <w:p w14:paraId="5151B2AB" w14:textId="75E895F7" w:rsidR="009568D7" w:rsidRDefault="00EC4316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  <w:r w:rsidRPr="00EC4316">
              <w:rPr>
                <w:rFonts w:cstheme="minorHAnsi"/>
                <w:shd w:val="clear" w:color="auto" w:fill="FFFFFF"/>
              </w:rPr>
              <w:t>Some businesses rely on good customer service to give them an advantage over their competitors. This can start before a customer has made a purchase and continue afterwards.</w:t>
            </w:r>
          </w:p>
          <w:p w14:paraId="76CE2408" w14:textId="77777777" w:rsidR="00540671" w:rsidRPr="00EC4316" w:rsidRDefault="00540671" w:rsidP="00042A4F">
            <w:pPr>
              <w:pStyle w:val="NoSpacing"/>
              <w:rPr>
                <w:rFonts w:cstheme="minorHAnsi"/>
                <w:shd w:val="clear" w:color="auto" w:fill="FFFFFF"/>
              </w:rPr>
            </w:pPr>
          </w:p>
          <w:p w14:paraId="370D8407" w14:textId="77777777" w:rsidR="00EC4316" w:rsidRDefault="00540671" w:rsidP="00042A4F">
            <w:pPr>
              <w:pStyle w:val="NoSpacing"/>
              <w:rPr>
                <w:rFonts w:cstheme="minorHAnsi"/>
              </w:rPr>
            </w:pPr>
            <w:hyperlink r:id="rId13" w:history="1">
              <w:r w:rsidR="00EC4316" w:rsidRPr="00EC4316">
                <w:rPr>
                  <w:rStyle w:val="Hyperlink"/>
                  <w:rFonts w:cstheme="minorHAnsi"/>
                  <w:color w:val="auto"/>
                </w:rPr>
                <w:t>Methods of good customer service - Good customer service - AQA - GCSE Business Revision - AQA - BBC Bitesize</w:t>
              </w:r>
            </w:hyperlink>
          </w:p>
          <w:p w14:paraId="4056F491" w14:textId="6913C8DC" w:rsidR="00EC4316" w:rsidRPr="00EC4316" w:rsidRDefault="00EC4316" w:rsidP="00042A4F">
            <w:pPr>
              <w:pStyle w:val="NoSpacing"/>
              <w:rPr>
                <w:rFonts w:cstheme="minorHAnsi"/>
              </w:rPr>
            </w:pPr>
          </w:p>
        </w:tc>
      </w:tr>
    </w:tbl>
    <w:p w14:paraId="7D6E7B3E" w14:textId="54C9DB92" w:rsidR="00591832" w:rsidRPr="00793685" w:rsidRDefault="00591832" w:rsidP="00591832">
      <w:pPr>
        <w:jc w:val="both"/>
      </w:pPr>
    </w:p>
    <w:p w14:paraId="742D0B1E" w14:textId="77777777" w:rsidR="0042084C" w:rsidRDefault="006A0D3B" w:rsidP="0042084C">
      <w:pPr>
        <w:jc w:val="both"/>
        <w:rPr>
          <w:i/>
          <w:iCs/>
        </w:rPr>
      </w:pPr>
      <w:r w:rsidRPr="00793685">
        <w:t xml:space="preserve">Equipment required: </w:t>
      </w:r>
    </w:p>
    <w:p w14:paraId="6E6451CE" w14:textId="75C726EB" w:rsidR="006A0D3B" w:rsidRPr="00793685" w:rsidRDefault="006A0D3B" w:rsidP="0042084C">
      <w:pPr>
        <w:pStyle w:val="ListParagraph"/>
        <w:numPr>
          <w:ilvl w:val="0"/>
          <w:numId w:val="1"/>
        </w:numPr>
        <w:jc w:val="both"/>
      </w:pPr>
      <w:r w:rsidRPr="00793685">
        <w:t>Laptop;</w:t>
      </w:r>
    </w:p>
    <w:p w14:paraId="19A33B08" w14:textId="77777777" w:rsidR="006A0D3B" w:rsidRPr="00793685" w:rsidRDefault="006A0D3B" w:rsidP="006A0D3B">
      <w:pPr>
        <w:pStyle w:val="ListParagraph"/>
        <w:numPr>
          <w:ilvl w:val="0"/>
          <w:numId w:val="1"/>
        </w:numPr>
        <w:jc w:val="both"/>
      </w:pPr>
      <w:r w:rsidRPr="00793685">
        <w:t>Pen, pencil and paper;</w:t>
      </w:r>
    </w:p>
    <w:p w14:paraId="261C6AAA" w14:textId="77777777" w:rsidR="006A0D3B" w:rsidRPr="00793685" w:rsidRDefault="006A0D3B" w:rsidP="006A0D3B">
      <w:pPr>
        <w:pStyle w:val="ListParagraph"/>
        <w:numPr>
          <w:ilvl w:val="0"/>
          <w:numId w:val="1"/>
        </w:numPr>
        <w:jc w:val="both"/>
      </w:pPr>
      <w:r w:rsidRPr="00793685">
        <w:t>Calculator;</w:t>
      </w:r>
    </w:p>
    <w:p w14:paraId="2B34BD8C" w14:textId="77777777" w:rsidR="006A0D3B" w:rsidRPr="00793685" w:rsidRDefault="006A0D3B" w:rsidP="006A0D3B">
      <w:pPr>
        <w:pStyle w:val="ListParagraph"/>
        <w:numPr>
          <w:ilvl w:val="0"/>
          <w:numId w:val="1"/>
        </w:numPr>
        <w:jc w:val="both"/>
      </w:pPr>
      <w:r w:rsidRPr="00793685">
        <w:t>Dictionary;</w:t>
      </w:r>
    </w:p>
    <w:p w14:paraId="12C69FB7" w14:textId="2E160304" w:rsidR="006A0D3B" w:rsidRPr="00793685" w:rsidRDefault="006A0D3B" w:rsidP="00591832">
      <w:pPr>
        <w:pStyle w:val="ListParagraph"/>
        <w:numPr>
          <w:ilvl w:val="0"/>
          <w:numId w:val="1"/>
        </w:numPr>
        <w:jc w:val="both"/>
      </w:pPr>
      <w:r w:rsidRPr="00793685">
        <w:t>Highlighter.</w:t>
      </w:r>
    </w:p>
    <w:p w14:paraId="381A3051" w14:textId="1D7E8905" w:rsidR="00793685" w:rsidRPr="00793685" w:rsidRDefault="00591832" w:rsidP="00591832">
      <w:pPr>
        <w:jc w:val="both"/>
      </w:pPr>
      <w:r w:rsidRPr="00793685">
        <w:lastRenderedPageBreak/>
        <w:t>If you have any questions, please email your class teacher.</w:t>
      </w:r>
    </w:p>
    <w:p w14:paraId="4BBEC3EA" w14:textId="6D252AF2" w:rsidR="00793685" w:rsidRPr="00793685" w:rsidRDefault="00793685" w:rsidP="00591832">
      <w:pPr>
        <w:jc w:val="both"/>
        <w:rPr>
          <w:b/>
        </w:rPr>
      </w:pPr>
      <w:r w:rsidRPr="00793685">
        <w:rPr>
          <w:b/>
        </w:rPr>
        <w:t>IT &amp; Computing Te</w:t>
      </w:r>
      <w:r w:rsidR="0042084C">
        <w:rPr>
          <w:b/>
        </w:rPr>
        <w:t>achers</w:t>
      </w:r>
      <w:r w:rsidRPr="00793685">
        <w:rPr>
          <w:b/>
        </w:rPr>
        <w:t>:</w:t>
      </w:r>
    </w:p>
    <w:p w14:paraId="4296EDE0" w14:textId="56EFE205" w:rsidR="00793685" w:rsidRPr="00793685" w:rsidRDefault="00540671" w:rsidP="00591832">
      <w:pPr>
        <w:jc w:val="both"/>
      </w:pPr>
      <w:hyperlink r:id="rId14" w:history="1">
        <w:r w:rsidR="00793685" w:rsidRPr="00793685">
          <w:rPr>
            <w:rStyle w:val="Hyperlink"/>
            <w:color w:val="auto"/>
          </w:rPr>
          <w:t>batchelort@mayfield.portsmouth.sch.uk</w:t>
        </w:r>
      </w:hyperlink>
    </w:p>
    <w:p w14:paraId="46567B64" w14:textId="432A0010" w:rsidR="00793685" w:rsidRPr="00793685" w:rsidRDefault="00540671" w:rsidP="00591832">
      <w:pPr>
        <w:jc w:val="both"/>
      </w:pPr>
      <w:hyperlink r:id="rId15" w:history="1">
        <w:r w:rsidR="00793685" w:rsidRPr="00793685">
          <w:rPr>
            <w:rStyle w:val="Hyperlink"/>
            <w:color w:val="auto"/>
          </w:rPr>
          <w:t>blest-phoezanette@mayfield.portsmouth.sch.uk</w:t>
        </w:r>
      </w:hyperlink>
    </w:p>
    <w:p w14:paraId="3050D5BE" w14:textId="73E2A05C" w:rsidR="00793685" w:rsidRPr="00793685" w:rsidRDefault="00540671" w:rsidP="00793685">
      <w:pPr>
        <w:jc w:val="both"/>
      </w:pPr>
      <w:hyperlink r:id="rId16" w:history="1">
        <w:r w:rsidR="00793685" w:rsidRPr="00793685">
          <w:rPr>
            <w:rStyle w:val="Hyperlink"/>
            <w:color w:val="auto"/>
          </w:rPr>
          <w:t>Clarke-rebecca@mayfield.portsmouth.sch.uk</w:t>
        </w:r>
      </w:hyperlink>
    </w:p>
    <w:p w14:paraId="0BE066C7" w14:textId="2D9E94BC" w:rsidR="00793685" w:rsidRPr="00793685" w:rsidRDefault="00793685" w:rsidP="00591832">
      <w:pPr>
        <w:jc w:val="both"/>
        <w:rPr>
          <w:b/>
        </w:rPr>
      </w:pPr>
      <w:r w:rsidRPr="00793685">
        <w:rPr>
          <w:b/>
        </w:rPr>
        <w:t>Business</w:t>
      </w:r>
      <w:r>
        <w:rPr>
          <w:b/>
        </w:rPr>
        <w:t xml:space="preserve"> Studies Teachers:</w:t>
      </w:r>
    </w:p>
    <w:p w14:paraId="751455B7" w14:textId="77777777" w:rsidR="00793685" w:rsidRPr="00793685" w:rsidRDefault="00540671" w:rsidP="00793685">
      <w:pPr>
        <w:jc w:val="both"/>
      </w:pPr>
      <w:hyperlink r:id="rId17" w:history="1">
        <w:r w:rsidR="00793685" w:rsidRPr="00793685">
          <w:rPr>
            <w:rStyle w:val="Hyperlink"/>
            <w:color w:val="auto"/>
          </w:rPr>
          <w:t>batchelort@mayfield.portsmouth.sch.uk</w:t>
        </w:r>
      </w:hyperlink>
    </w:p>
    <w:p w14:paraId="5284F088" w14:textId="510C72AA" w:rsidR="00793685" w:rsidRPr="00793685" w:rsidRDefault="00540671" w:rsidP="00793685">
      <w:pPr>
        <w:jc w:val="both"/>
      </w:pPr>
      <w:hyperlink r:id="rId18" w:history="1">
        <w:r w:rsidR="00793685" w:rsidRPr="00793685">
          <w:rPr>
            <w:rStyle w:val="Hyperlink"/>
            <w:color w:val="auto"/>
          </w:rPr>
          <w:t>Clarke-rebecca@mayfield.portsmouth.sch.uk</w:t>
        </w:r>
      </w:hyperlink>
    </w:p>
    <w:p w14:paraId="6597B4C1" w14:textId="5B1EB635" w:rsidR="00793685" w:rsidRPr="00793685" w:rsidRDefault="00540671" w:rsidP="00793685">
      <w:pPr>
        <w:jc w:val="both"/>
      </w:pPr>
      <w:hyperlink r:id="rId19" w:history="1">
        <w:r w:rsidR="00793685" w:rsidRPr="00793685">
          <w:rPr>
            <w:rStyle w:val="Hyperlink"/>
            <w:color w:val="auto"/>
          </w:rPr>
          <w:t>rogersf@mayfield.portsmouth.sch.uk</w:t>
        </w:r>
      </w:hyperlink>
    </w:p>
    <w:p w14:paraId="0DFDD88F" w14:textId="77777777" w:rsidR="00793685" w:rsidRPr="00793685" w:rsidRDefault="00793685" w:rsidP="00591832">
      <w:pPr>
        <w:jc w:val="both"/>
      </w:pPr>
    </w:p>
    <w:p w14:paraId="02A745B5" w14:textId="444108DD" w:rsidR="00793685" w:rsidRPr="00793685" w:rsidRDefault="006A0D3B" w:rsidP="00591832">
      <w:pPr>
        <w:jc w:val="both"/>
        <w:rPr>
          <w:b/>
        </w:rPr>
      </w:pPr>
      <w:r w:rsidRPr="00793685">
        <w:rPr>
          <w:b/>
        </w:rPr>
        <w:t xml:space="preserve">Head of Subject email: </w:t>
      </w:r>
    </w:p>
    <w:p w14:paraId="709E37AC" w14:textId="60E51FC9" w:rsidR="00793685" w:rsidRPr="00793685" w:rsidRDefault="00793685" w:rsidP="00591832">
      <w:pPr>
        <w:jc w:val="both"/>
      </w:pPr>
      <w:r w:rsidRPr="00793685">
        <w:t>Mrs Clarke</w:t>
      </w:r>
    </w:p>
    <w:p w14:paraId="2C679484" w14:textId="520C1CF2" w:rsidR="006A0D3B" w:rsidRPr="00793685" w:rsidRDefault="00540671" w:rsidP="00591832">
      <w:pPr>
        <w:jc w:val="both"/>
      </w:pPr>
      <w:hyperlink r:id="rId20" w:history="1">
        <w:r w:rsidR="00793685" w:rsidRPr="00793685">
          <w:rPr>
            <w:rStyle w:val="Hyperlink"/>
            <w:color w:val="auto"/>
          </w:rPr>
          <w:t>Clarke-rebecca@mayfield.portsmouth.sch.uk</w:t>
        </w:r>
      </w:hyperlink>
    </w:p>
    <w:p w14:paraId="16B95F0B" w14:textId="77777777" w:rsidR="00793685" w:rsidRPr="00793685" w:rsidRDefault="00793685" w:rsidP="00591832">
      <w:pPr>
        <w:jc w:val="both"/>
      </w:pPr>
    </w:p>
    <w:p w14:paraId="4D8D3AF8" w14:textId="6C0DB06C" w:rsidR="00591832" w:rsidRPr="00793685" w:rsidRDefault="00591832" w:rsidP="00591832">
      <w:pPr>
        <w:jc w:val="both"/>
      </w:pPr>
    </w:p>
    <w:sectPr w:rsidR="00591832" w:rsidRPr="00793685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5451" w14:textId="77777777" w:rsidR="004C49D2" w:rsidRDefault="004C49D2" w:rsidP="00311D1B">
      <w:pPr>
        <w:spacing w:after="0" w:line="240" w:lineRule="auto"/>
      </w:pPr>
      <w:r>
        <w:separator/>
      </w:r>
    </w:p>
  </w:endnote>
  <w:endnote w:type="continuationSeparator" w:id="0">
    <w:p w14:paraId="16CAEDDD" w14:textId="77777777" w:rsidR="004C49D2" w:rsidRDefault="004C49D2" w:rsidP="003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7CDB" w14:textId="77777777" w:rsidR="004C49D2" w:rsidRDefault="004C49D2" w:rsidP="00311D1B">
      <w:pPr>
        <w:spacing w:after="0" w:line="240" w:lineRule="auto"/>
      </w:pPr>
      <w:r>
        <w:separator/>
      </w:r>
    </w:p>
  </w:footnote>
  <w:footnote w:type="continuationSeparator" w:id="0">
    <w:p w14:paraId="616E3345" w14:textId="77777777" w:rsidR="004C49D2" w:rsidRDefault="004C49D2" w:rsidP="003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E389" w14:textId="63817628" w:rsidR="00311D1B" w:rsidRDefault="00311D1B">
    <w:pPr>
      <w:pStyle w:val="Header"/>
    </w:pPr>
    <w:r>
      <w:rPr>
        <w:noProof/>
      </w:rPr>
      <w:drawing>
        <wp:inline distT="0" distB="0" distL="0" distR="0" wp14:anchorId="789ED131" wp14:editId="0547E4B7">
          <wp:extent cx="797887" cy="693420"/>
          <wp:effectExtent l="0" t="0" r="254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402" cy="70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E09E7"/>
    <w:multiLevelType w:val="hybridMultilevel"/>
    <w:tmpl w:val="FE1E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32"/>
    <w:rsid w:val="00037178"/>
    <w:rsid w:val="00042A4F"/>
    <w:rsid w:val="0007455C"/>
    <w:rsid w:val="00084ADC"/>
    <w:rsid w:val="0024494F"/>
    <w:rsid w:val="002547BA"/>
    <w:rsid w:val="00285AC9"/>
    <w:rsid w:val="00287FE1"/>
    <w:rsid w:val="002E58B7"/>
    <w:rsid w:val="00311D1B"/>
    <w:rsid w:val="003173AB"/>
    <w:rsid w:val="00396A18"/>
    <w:rsid w:val="003D2C6C"/>
    <w:rsid w:val="0042084C"/>
    <w:rsid w:val="00473861"/>
    <w:rsid w:val="004C49D2"/>
    <w:rsid w:val="005064F0"/>
    <w:rsid w:val="00513E1F"/>
    <w:rsid w:val="00540671"/>
    <w:rsid w:val="00541F00"/>
    <w:rsid w:val="00591832"/>
    <w:rsid w:val="005B6263"/>
    <w:rsid w:val="005E618E"/>
    <w:rsid w:val="006A0D3B"/>
    <w:rsid w:val="00720995"/>
    <w:rsid w:val="00793685"/>
    <w:rsid w:val="008D61DC"/>
    <w:rsid w:val="009568D7"/>
    <w:rsid w:val="009B418B"/>
    <w:rsid w:val="00A04993"/>
    <w:rsid w:val="00C932E1"/>
    <w:rsid w:val="00CA6822"/>
    <w:rsid w:val="00CE6C77"/>
    <w:rsid w:val="00D3443F"/>
    <w:rsid w:val="00EC4316"/>
    <w:rsid w:val="00FB0616"/>
    <w:rsid w:val="00FD2740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67E978"/>
  <w15:chartTrackingRefBased/>
  <w15:docId w15:val="{070D75CB-63EF-45BB-BDEA-9CC5A9BE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1B"/>
  </w:style>
  <w:style w:type="paragraph" w:styleId="Footer">
    <w:name w:val="footer"/>
    <w:basedOn w:val="Normal"/>
    <w:link w:val="FooterChar"/>
    <w:uiPriority w:val="99"/>
    <w:unhideWhenUsed/>
    <w:rsid w:val="0031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1B"/>
  </w:style>
  <w:style w:type="character" w:styleId="Hyperlink">
    <w:name w:val="Hyperlink"/>
    <w:basedOn w:val="DefaultParagraphFont"/>
    <w:uiPriority w:val="99"/>
    <w:unhideWhenUsed/>
    <w:rsid w:val="00720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0D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36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7936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xt-paneldescription">
    <w:name w:val="context-panel__description"/>
    <w:basedOn w:val="Normal"/>
    <w:rsid w:val="0095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8903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286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31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308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315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14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727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916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6276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484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184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777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guides/zhxrbdm/revision/1" TargetMode="External"/><Relationship Id="rId18" Type="http://schemas.openxmlformats.org/officeDocument/2006/relationships/hyperlink" Target="mailto:Clarke-rebecca@mayfield.portsmouth.sch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mqvf4j/revision/1" TargetMode="External"/><Relationship Id="rId17" Type="http://schemas.openxmlformats.org/officeDocument/2006/relationships/hyperlink" Target="mailto:batchelort@mayfield.portsmouth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rke-rebecca@mayfield.portsmouth.sch.uk" TargetMode="External"/><Relationship Id="rId20" Type="http://schemas.openxmlformats.org/officeDocument/2006/relationships/hyperlink" Target="mailto:Clarke-rebecca@mayfield.portsmouth.sch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j8nhbk/revision/1" TargetMode="External"/><Relationship Id="rId5" Type="http://schemas.openxmlformats.org/officeDocument/2006/relationships/styles" Target="styles.xml"/><Relationship Id="rId15" Type="http://schemas.openxmlformats.org/officeDocument/2006/relationships/hyperlink" Target="mailto:blest-phoezanette@mayfield.portsmouth.sch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guides/z4gm7nb/revision/1" TargetMode="External"/><Relationship Id="rId19" Type="http://schemas.openxmlformats.org/officeDocument/2006/relationships/hyperlink" Target="mailto:rogersf@mayfield.portsmouth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tchelort@mayfield.portsmouth.sch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E2F495E3B7479A1AC7254093D7F0" ma:contentTypeVersion="33" ma:contentTypeDescription="Create a new document." ma:contentTypeScope="" ma:versionID="9661125a6b91f85a661250d9d79f3538">
  <xsd:schema xmlns:xsd="http://www.w3.org/2001/XMLSchema" xmlns:xs="http://www.w3.org/2001/XMLSchema" xmlns:p="http://schemas.microsoft.com/office/2006/metadata/properties" xmlns:ns3="fc08a874-8aa1-4cbb-801c-4461acc2dd82" xmlns:ns4="32bc433c-dc4b-42d7-8c13-d52702565d95" targetNamespace="http://schemas.microsoft.com/office/2006/metadata/properties" ma:root="true" ma:fieldsID="79fdc10efd04696313433a24f7dfc089" ns3:_="" ns4:_="">
    <xsd:import namespace="fc08a874-8aa1-4cbb-801c-4461acc2dd82"/>
    <xsd:import namespace="32bc433c-dc4b-42d7-8c13-d52702565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8a874-8aa1-4cbb-801c-4461acc2d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433c-dc4b-42d7-8c13-d52702565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32bc433c-dc4b-42d7-8c13-d52702565d95">
      <UserInfo>
        <DisplayName/>
        <AccountId xsi:nil="true"/>
        <AccountType/>
      </UserInfo>
    </Owner>
    <Teachers xmlns="32bc433c-dc4b-42d7-8c13-d52702565d95">
      <UserInfo>
        <DisplayName/>
        <AccountId xsi:nil="true"/>
        <AccountType/>
      </UserInfo>
    </Teachers>
    <LMS_Mappings xmlns="32bc433c-dc4b-42d7-8c13-d52702565d95" xsi:nil="true"/>
    <Math_Settings xmlns="32bc433c-dc4b-42d7-8c13-d52702565d95" xsi:nil="true"/>
    <Invited_Teachers xmlns="32bc433c-dc4b-42d7-8c13-d52702565d95" xsi:nil="true"/>
    <DefaultSectionNames xmlns="32bc433c-dc4b-42d7-8c13-d52702565d95" xsi:nil="true"/>
    <Templates xmlns="32bc433c-dc4b-42d7-8c13-d52702565d95" xsi:nil="true"/>
    <Self_Registration_Enabled xmlns="32bc433c-dc4b-42d7-8c13-d52702565d95" xsi:nil="true"/>
    <FolderType xmlns="32bc433c-dc4b-42d7-8c13-d52702565d95" xsi:nil="true"/>
    <Students xmlns="32bc433c-dc4b-42d7-8c13-d52702565d95">
      <UserInfo>
        <DisplayName/>
        <AccountId xsi:nil="true"/>
        <AccountType/>
      </UserInfo>
    </Students>
    <Student_Groups xmlns="32bc433c-dc4b-42d7-8c13-d52702565d95">
      <UserInfo>
        <DisplayName/>
        <AccountId xsi:nil="true"/>
        <AccountType/>
      </UserInfo>
    </Student_Groups>
    <Invited_Students xmlns="32bc433c-dc4b-42d7-8c13-d52702565d95" xsi:nil="true"/>
    <IsNotebookLocked xmlns="32bc433c-dc4b-42d7-8c13-d52702565d95" xsi:nil="true"/>
    <Is_Collaboration_Space_Locked xmlns="32bc433c-dc4b-42d7-8c13-d52702565d95" xsi:nil="true"/>
    <Has_Teacher_Only_SectionGroup xmlns="32bc433c-dc4b-42d7-8c13-d52702565d95" xsi:nil="true"/>
    <NotebookType xmlns="32bc433c-dc4b-42d7-8c13-d52702565d95" xsi:nil="true"/>
    <CultureName xmlns="32bc433c-dc4b-42d7-8c13-d52702565d95" xsi:nil="true"/>
    <Distribution_Groups xmlns="32bc433c-dc4b-42d7-8c13-d52702565d95" xsi:nil="true"/>
    <AppVersion xmlns="32bc433c-dc4b-42d7-8c13-d52702565d95" xsi:nil="true"/>
    <TeamsChannelId xmlns="32bc433c-dc4b-42d7-8c13-d52702565d95" xsi:nil="true"/>
  </documentManagement>
</p:properties>
</file>

<file path=customXml/itemProps1.xml><?xml version="1.0" encoding="utf-8"?>
<ds:datastoreItem xmlns:ds="http://schemas.openxmlformats.org/officeDocument/2006/customXml" ds:itemID="{919C4202-9122-447E-A9E4-1B1D94A1C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77C90-C6DA-46A6-8B1C-65707CC1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8a874-8aa1-4cbb-801c-4461acc2dd82"/>
    <ds:schemaRef ds:uri="32bc433c-dc4b-42d7-8c13-d5270256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4FF1C-8550-42A3-A418-267DBFDDC117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2bc433c-dc4b-42d7-8c13-d52702565d95"/>
    <ds:schemaRef ds:uri="fc08a874-8aa1-4cbb-801c-4461acc2dd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</dc:creator>
  <cp:keywords/>
  <dc:description/>
  <cp:lastModifiedBy>Clarke-Rebecca</cp:lastModifiedBy>
  <cp:revision>11</cp:revision>
  <dcterms:created xsi:type="dcterms:W3CDTF">2021-02-26T10:13:00Z</dcterms:created>
  <dcterms:modified xsi:type="dcterms:W3CDTF">2021-03-31T14:33:00Z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0x010100621CE2F495E3B7479A1AC7254093D7F0</vt:lpwstr>
  </property>
</Properties>
</file>