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70905308" w:rsidR="00591832" w:rsidRDefault="00591832" w:rsidP="00591832">
      <w:pPr>
        <w:jc w:val="center"/>
        <w:rPr>
          <w:b/>
          <w:bCs/>
          <w:u w:val="single"/>
        </w:rPr>
      </w:pPr>
      <w:r w:rsidRPr="00591832">
        <w:rPr>
          <w:b/>
          <w:bCs/>
          <w:u w:val="single"/>
        </w:rPr>
        <w:t>Independent Home Learning</w:t>
      </w:r>
      <w:r w:rsidR="00495581">
        <w:rPr>
          <w:b/>
          <w:bCs/>
          <w:u w:val="single"/>
        </w:rPr>
        <w:t xml:space="preserve"> – S</w:t>
      </w:r>
      <w:r w:rsidR="001E49D4">
        <w:rPr>
          <w:b/>
          <w:bCs/>
          <w:u w:val="single"/>
        </w:rPr>
        <w:t>ummer 2</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77575279" w:rsidR="00591832" w:rsidRDefault="00591832" w:rsidP="00591832">
            <w:pPr>
              <w:jc w:val="both"/>
            </w:pPr>
            <w:r>
              <w:t>Year Group:</w:t>
            </w:r>
            <w:r w:rsidR="00917DA0">
              <w:t xml:space="preserve"> </w:t>
            </w:r>
          </w:p>
        </w:tc>
        <w:tc>
          <w:tcPr>
            <w:tcW w:w="2254" w:type="dxa"/>
          </w:tcPr>
          <w:p w14:paraId="38E53C6A" w14:textId="5BFBDBB4" w:rsidR="00111AC3" w:rsidRDefault="001E49D4" w:rsidP="00591832">
            <w:pPr>
              <w:jc w:val="both"/>
            </w:pPr>
            <w:r>
              <w:t>Ten</w:t>
            </w:r>
          </w:p>
        </w:tc>
        <w:tc>
          <w:tcPr>
            <w:tcW w:w="2254" w:type="dxa"/>
          </w:tcPr>
          <w:p w14:paraId="4D4B92FC" w14:textId="2E7C744D" w:rsidR="00591832" w:rsidRDefault="00591832" w:rsidP="00591832">
            <w:pPr>
              <w:jc w:val="both"/>
            </w:pPr>
            <w:r>
              <w:t>Subject</w:t>
            </w:r>
          </w:p>
        </w:tc>
        <w:tc>
          <w:tcPr>
            <w:tcW w:w="2254" w:type="dxa"/>
          </w:tcPr>
          <w:p w14:paraId="6752BDA3" w14:textId="78996D8B" w:rsidR="00591832" w:rsidRDefault="00917DA0" w:rsidP="00591832">
            <w:pPr>
              <w:jc w:val="both"/>
            </w:pPr>
            <w:bookmarkStart w:id="0" w:name="_GoBack"/>
            <w:r>
              <w:t>English</w:t>
            </w:r>
            <w:bookmarkEnd w:id="0"/>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3D63513C" w:rsidR="00591832" w:rsidRDefault="000653E1" w:rsidP="00591832">
            <w:pPr>
              <w:jc w:val="both"/>
            </w:pPr>
            <w:r>
              <w:t xml:space="preserve">Complete the tasks on analysing fiction here: </w:t>
            </w:r>
            <w:hyperlink r:id="rId10" w:history="1">
              <w:r>
                <w:rPr>
                  <w:rStyle w:val="Hyperlink"/>
                </w:rPr>
                <w:t>Prose fiction - Fiction text types - AQA - GCSE English Language Revision - AQA - BBC Bitesize</w:t>
              </w:r>
            </w:hyperlink>
          </w:p>
        </w:tc>
      </w:tr>
      <w:tr w:rsidR="000653E1" w14:paraId="44B72D86" w14:textId="77777777" w:rsidTr="00591832">
        <w:trPr>
          <w:trHeight w:val="275"/>
        </w:trPr>
        <w:tc>
          <w:tcPr>
            <w:tcW w:w="1123" w:type="dxa"/>
          </w:tcPr>
          <w:p w14:paraId="37A0A371" w14:textId="334D4467" w:rsidR="000653E1" w:rsidRDefault="000653E1" w:rsidP="000653E1">
            <w:pPr>
              <w:jc w:val="both"/>
            </w:pPr>
            <w:r>
              <w:t>2</w:t>
            </w:r>
          </w:p>
        </w:tc>
        <w:tc>
          <w:tcPr>
            <w:tcW w:w="7905" w:type="dxa"/>
          </w:tcPr>
          <w:p w14:paraId="28AB0A4E" w14:textId="281825E0" w:rsidR="000653E1" w:rsidRDefault="000653E1" w:rsidP="000653E1">
            <w:pPr>
              <w:jc w:val="both"/>
            </w:pPr>
            <w:r>
              <w:t xml:space="preserve">Complete the tasks on analysing language here: </w:t>
            </w:r>
            <w:hyperlink r:id="rId11" w:history="1">
              <w:r>
                <w:rPr>
                  <w:rStyle w:val="Hyperlink"/>
                </w:rPr>
                <w:t>Language - Language and structure - AQA - GCSE English Language Revision - AQA - BBC Bitesize</w:t>
              </w:r>
            </w:hyperlink>
          </w:p>
        </w:tc>
      </w:tr>
      <w:tr w:rsidR="000653E1" w14:paraId="2C716B6C" w14:textId="77777777" w:rsidTr="00591832">
        <w:trPr>
          <w:trHeight w:val="275"/>
        </w:trPr>
        <w:tc>
          <w:tcPr>
            <w:tcW w:w="1123" w:type="dxa"/>
          </w:tcPr>
          <w:p w14:paraId="38149F14" w14:textId="1632D8B7" w:rsidR="000653E1" w:rsidRDefault="000653E1" w:rsidP="000653E1">
            <w:pPr>
              <w:jc w:val="both"/>
            </w:pPr>
            <w:r>
              <w:t>3</w:t>
            </w:r>
          </w:p>
        </w:tc>
        <w:tc>
          <w:tcPr>
            <w:tcW w:w="7905" w:type="dxa"/>
          </w:tcPr>
          <w:p w14:paraId="0A279AFC" w14:textId="4171C9C8" w:rsidR="000653E1" w:rsidRDefault="000653E1" w:rsidP="000653E1">
            <w:pPr>
              <w:jc w:val="both"/>
            </w:pPr>
            <w:r>
              <w:t xml:space="preserve">Complete the tasks on analysing language here: </w:t>
            </w:r>
            <w:hyperlink r:id="rId12" w:history="1">
              <w:r>
                <w:rPr>
                  <w:rStyle w:val="Hyperlink"/>
                </w:rPr>
                <w:t>Language - Language and structure - AQA - GCSE English Language Revision - AQA - BBC Bitesize</w:t>
              </w:r>
            </w:hyperlink>
          </w:p>
        </w:tc>
      </w:tr>
      <w:tr w:rsidR="00591832" w14:paraId="62F12EC6" w14:textId="77777777" w:rsidTr="000653E1">
        <w:trPr>
          <w:trHeight w:val="720"/>
        </w:trPr>
        <w:tc>
          <w:tcPr>
            <w:tcW w:w="1123" w:type="dxa"/>
          </w:tcPr>
          <w:p w14:paraId="12076268" w14:textId="599C4270" w:rsidR="00591832" w:rsidRDefault="00591832" w:rsidP="00591832">
            <w:pPr>
              <w:jc w:val="both"/>
            </w:pPr>
            <w:r>
              <w:t>4</w:t>
            </w:r>
          </w:p>
        </w:tc>
        <w:tc>
          <w:tcPr>
            <w:tcW w:w="7905" w:type="dxa"/>
          </w:tcPr>
          <w:p w14:paraId="4056F491" w14:textId="4B02A2D7" w:rsidR="000653E1" w:rsidRDefault="000653E1" w:rsidP="000653E1">
            <w:r>
              <w:t xml:space="preserve">Watch the 2 videos on the theme of Love in Romeo and Juliet here:  </w:t>
            </w:r>
            <w:hyperlink r:id="rId13" w:history="1">
              <w:r w:rsidRPr="00C44394">
                <w:rPr>
                  <w:rStyle w:val="Hyperlink"/>
                </w:rPr>
                <w:t>https://classroom.thenational.academy/lessons/love-part-1-cmvp6e</w:t>
              </w:r>
            </w:hyperlink>
            <w:r>
              <w:t xml:space="preserve"> and here: </w:t>
            </w:r>
            <w:hyperlink r:id="rId14" w:history="1">
              <w:r w:rsidRPr="00C44394">
                <w:rPr>
                  <w:rStyle w:val="Hyperlink"/>
                </w:rPr>
                <w:t>https://classroom.thenational.academy/lessons/love-part-2-6rukjr</w:t>
              </w:r>
            </w:hyperlink>
          </w:p>
        </w:tc>
      </w:tr>
      <w:tr w:rsidR="00591832" w14:paraId="5F57390E" w14:textId="77777777" w:rsidTr="000653E1">
        <w:trPr>
          <w:trHeight w:val="774"/>
        </w:trPr>
        <w:tc>
          <w:tcPr>
            <w:tcW w:w="1123" w:type="dxa"/>
          </w:tcPr>
          <w:p w14:paraId="49D3307E" w14:textId="3034BC3B" w:rsidR="00591832" w:rsidRDefault="00591832" w:rsidP="00591832">
            <w:pPr>
              <w:jc w:val="both"/>
            </w:pPr>
            <w:r>
              <w:t>5</w:t>
            </w:r>
          </w:p>
        </w:tc>
        <w:tc>
          <w:tcPr>
            <w:tcW w:w="7905" w:type="dxa"/>
          </w:tcPr>
          <w:p w14:paraId="35C20D25" w14:textId="370F372B" w:rsidR="000653E1" w:rsidRDefault="000653E1" w:rsidP="000653E1">
            <w:proofErr w:type="gramStart"/>
            <w:r>
              <w:t>Watch  the</w:t>
            </w:r>
            <w:proofErr w:type="gramEnd"/>
            <w:r>
              <w:t xml:space="preserve"> 2 videos on the theme of Conflict in Romeo and Juliet here: </w:t>
            </w:r>
            <w:hyperlink r:id="rId15" w:history="1">
              <w:r w:rsidRPr="00C44394">
                <w:rPr>
                  <w:rStyle w:val="Hyperlink"/>
                </w:rPr>
                <w:t>https://classroom.thenational.academy/lessons/conflict-part-1-6wup8c</w:t>
              </w:r>
            </w:hyperlink>
          </w:p>
          <w:p w14:paraId="45F83D5F" w14:textId="6E339FCA" w:rsidR="000653E1" w:rsidRDefault="000653E1" w:rsidP="000653E1">
            <w:r>
              <w:t xml:space="preserve">and here:  </w:t>
            </w:r>
            <w:hyperlink r:id="rId16" w:history="1">
              <w:r w:rsidRPr="00C44394">
                <w:rPr>
                  <w:rStyle w:val="Hyperlink"/>
                </w:rPr>
                <w:t>https://classroom.thenational.academy/lessons/conflict-part-2-6ct32d</w:t>
              </w:r>
            </w:hyperlink>
          </w:p>
        </w:tc>
      </w:tr>
      <w:tr w:rsidR="00591832" w14:paraId="1DC44B36" w14:textId="77777777" w:rsidTr="00591832">
        <w:trPr>
          <w:trHeight w:val="275"/>
        </w:trPr>
        <w:tc>
          <w:tcPr>
            <w:tcW w:w="1123" w:type="dxa"/>
          </w:tcPr>
          <w:p w14:paraId="6C85922D" w14:textId="2607C17A" w:rsidR="00591832" w:rsidRDefault="00591832" w:rsidP="00591832">
            <w:pPr>
              <w:jc w:val="both"/>
            </w:pPr>
            <w:r>
              <w:t>6 (Core)</w:t>
            </w:r>
          </w:p>
        </w:tc>
        <w:tc>
          <w:tcPr>
            <w:tcW w:w="7905" w:type="dxa"/>
          </w:tcPr>
          <w:p w14:paraId="13F63AB5" w14:textId="6CC5F10E" w:rsidR="000653E1" w:rsidRDefault="000653E1" w:rsidP="000653E1">
            <w:r>
              <w:t xml:space="preserve">Watch the 2 videos on the theme of Fate in Romeo and Juliet here:  </w:t>
            </w:r>
            <w:hyperlink r:id="rId17" w:history="1">
              <w:r w:rsidRPr="00C44394">
                <w:rPr>
                  <w:rStyle w:val="Hyperlink"/>
                </w:rPr>
                <w:t>https://classroom.thenational.academy/lessons/fate-part-1-65jk8e</w:t>
              </w:r>
            </w:hyperlink>
          </w:p>
          <w:p w14:paraId="5B45BF2F" w14:textId="646958F4" w:rsidR="000653E1" w:rsidRDefault="000653E1" w:rsidP="000653E1">
            <w:r>
              <w:t xml:space="preserve">and here: </w:t>
            </w:r>
            <w:hyperlink r:id="rId18" w:history="1">
              <w:r w:rsidRPr="00C44394">
                <w:rPr>
                  <w:rStyle w:val="Hyperlink"/>
                </w:rPr>
                <w:t>https://classroom.thenational.academy/lessons/fate-part-2-75jkcr</w:t>
              </w:r>
            </w:hyperlink>
            <w:r>
              <w:t xml:space="preserve"> </w:t>
            </w:r>
          </w:p>
        </w:tc>
      </w:tr>
      <w:tr w:rsidR="00591832" w14:paraId="4F9AFF76" w14:textId="77777777" w:rsidTr="00591832">
        <w:trPr>
          <w:trHeight w:val="275"/>
        </w:trPr>
        <w:tc>
          <w:tcPr>
            <w:tcW w:w="1123" w:type="dxa"/>
          </w:tcPr>
          <w:p w14:paraId="5D4675F1" w14:textId="3F50CCF0" w:rsidR="00591832" w:rsidRDefault="00591832" w:rsidP="00591832">
            <w:pPr>
              <w:jc w:val="both"/>
            </w:pPr>
            <w:r>
              <w:t>7 (Core)</w:t>
            </w:r>
          </w:p>
        </w:tc>
        <w:tc>
          <w:tcPr>
            <w:tcW w:w="7905" w:type="dxa"/>
          </w:tcPr>
          <w:p w14:paraId="5F4F61DC" w14:textId="3012235E" w:rsidR="00931060" w:rsidRDefault="000653E1" w:rsidP="000653E1">
            <w:r>
              <w:t xml:space="preserve">Watch the 2 videos on the theme of </w:t>
            </w:r>
            <w:proofErr w:type="gramStart"/>
            <w:r>
              <w:t>Redemption  in</w:t>
            </w:r>
            <w:proofErr w:type="gramEnd"/>
            <w:r>
              <w:t xml:space="preserve"> Christmas Carol here:  </w:t>
            </w:r>
            <w:hyperlink r:id="rId19" w:history="1">
              <w:r w:rsidR="00931060" w:rsidRPr="00C44394">
                <w:rPr>
                  <w:rStyle w:val="Hyperlink"/>
                </w:rPr>
                <w:t>https://classroom.thenational.academy/lessons/redemption-part-1-74tkar</w:t>
              </w:r>
            </w:hyperlink>
          </w:p>
          <w:p w14:paraId="73278EB7" w14:textId="0769A1FA" w:rsidR="00591832" w:rsidRDefault="000653E1" w:rsidP="000653E1">
            <w:r>
              <w:t>and here:</w:t>
            </w:r>
            <w:r w:rsidR="00931060">
              <w:t xml:space="preserve"> </w:t>
            </w:r>
            <w:hyperlink r:id="rId20" w:history="1">
              <w:r w:rsidR="00931060" w:rsidRPr="00C44394">
                <w:rPr>
                  <w:rStyle w:val="Hyperlink"/>
                </w:rPr>
                <w:t>https://classroom.thenational.academy/lessons/redemption-part-2-cgtk8r</w:t>
              </w:r>
            </w:hyperlink>
            <w:r w:rsidR="00931060">
              <w:t xml:space="preserve"> </w:t>
            </w:r>
          </w:p>
        </w:tc>
      </w:tr>
      <w:tr w:rsidR="000653E1" w14:paraId="2ECFBAD8" w14:textId="77777777" w:rsidTr="00591832">
        <w:trPr>
          <w:trHeight w:val="275"/>
        </w:trPr>
        <w:tc>
          <w:tcPr>
            <w:tcW w:w="1123" w:type="dxa"/>
          </w:tcPr>
          <w:p w14:paraId="7BF4C90E" w14:textId="7AAC6061" w:rsidR="000653E1" w:rsidRDefault="000653E1" w:rsidP="000653E1">
            <w:pPr>
              <w:jc w:val="both"/>
            </w:pPr>
            <w:r>
              <w:t>8 (Core)</w:t>
            </w:r>
          </w:p>
        </w:tc>
        <w:tc>
          <w:tcPr>
            <w:tcW w:w="7905" w:type="dxa"/>
          </w:tcPr>
          <w:p w14:paraId="24E32E98" w14:textId="0ACE8A66" w:rsidR="00931060" w:rsidRDefault="000653E1" w:rsidP="000653E1">
            <w:r>
              <w:t xml:space="preserve">Watch the 2 videos on the theme of </w:t>
            </w:r>
            <w:r w:rsidR="00931060">
              <w:t>social responsibility and charity</w:t>
            </w:r>
            <w:r>
              <w:t xml:space="preserve"> in Christmas Carol here: </w:t>
            </w:r>
            <w:hyperlink r:id="rId21" w:history="1">
              <w:r w:rsidR="00931060" w:rsidRPr="00C44394">
                <w:rPr>
                  <w:rStyle w:val="Hyperlink"/>
                </w:rPr>
                <w:t>https://classroom.thenational.academy/lessons/social-responsibility-and-charity-part-1-61hp8e</w:t>
              </w:r>
            </w:hyperlink>
          </w:p>
          <w:p w14:paraId="78D2172B" w14:textId="0EB6574F" w:rsidR="000653E1" w:rsidRDefault="000653E1" w:rsidP="000653E1">
            <w:r>
              <w:t>and here:</w:t>
            </w:r>
            <w:r w:rsidR="00931060">
              <w:t xml:space="preserve"> </w:t>
            </w:r>
            <w:hyperlink r:id="rId22" w:history="1">
              <w:r w:rsidR="00931060" w:rsidRPr="00C44394">
                <w:rPr>
                  <w:rStyle w:val="Hyperlink"/>
                </w:rPr>
                <w:t>https://classroom.thenational.academy/lessons/social-responsibility-and-charity-part-2-6gt36r</w:t>
              </w:r>
            </w:hyperlink>
            <w:r w:rsidR="00931060">
              <w:t xml:space="preserve"> </w:t>
            </w:r>
          </w:p>
        </w:tc>
      </w:tr>
      <w:tr w:rsidR="000653E1" w14:paraId="3DE93239" w14:textId="77777777" w:rsidTr="00591832">
        <w:trPr>
          <w:trHeight w:val="275"/>
        </w:trPr>
        <w:tc>
          <w:tcPr>
            <w:tcW w:w="1123" w:type="dxa"/>
          </w:tcPr>
          <w:p w14:paraId="77D7AF2C" w14:textId="6B95C5F5" w:rsidR="000653E1" w:rsidRDefault="000653E1" w:rsidP="000653E1">
            <w:pPr>
              <w:jc w:val="both"/>
            </w:pPr>
            <w:r>
              <w:t>9 (Core)</w:t>
            </w:r>
          </w:p>
        </w:tc>
        <w:tc>
          <w:tcPr>
            <w:tcW w:w="7905" w:type="dxa"/>
          </w:tcPr>
          <w:p w14:paraId="1F641711" w14:textId="7D475FF8" w:rsidR="00931060" w:rsidRDefault="000653E1" w:rsidP="000653E1">
            <w:r>
              <w:t>Watch the 2 videos on the theme of</w:t>
            </w:r>
            <w:r w:rsidR="00931060">
              <w:t xml:space="preserve"> Family and friendship</w:t>
            </w:r>
            <w:r>
              <w:t xml:space="preserve">  in Christmas Carol here:  </w:t>
            </w:r>
            <w:hyperlink r:id="rId23" w:history="1">
              <w:r w:rsidR="00931060" w:rsidRPr="00C44394">
                <w:rPr>
                  <w:rStyle w:val="Hyperlink"/>
                </w:rPr>
                <w:t>https://classroom.thenational.academy/lessons/family-and-friendship-part-1-c9j32t</w:t>
              </w:r>
            </w:hyperlink>
          </w:p>
          <w:p w14:paraId="286821E6" w14:textId="0D1A1DAC" w:rsidR="00931060" w:rsidRDefault="000653E1" w:rsidP="000653E1">
            <w:r>
              <w:t>and here:</w:t>
            </w:r>
            <w:r w:rsidR="00931060">
              <w:t xml:space="preserve"> </w:t>
            </w:r>
            <w:hyperlink r:id="rId24" w:history="1">
              <w:r w:rsidR="00931060" w:rsidRPr="00C44394">
                <w:rPr>
                  <w:rStyle w:val="Hyperlink"/>
                </w:rPr>
                <w:t>https://classroom.thenational.academy/lessons/family-and-friendship-part-2-64r3jt</w:t>
              </w:r>
            </w:hyperlink>
            <w:r w:rsidR="00931060">
              <w:t xml:space="preserve"> </w:t>
            </w:r>
          </w:p>
        </w:tc>
      </w:tr>
      <w:tr w:rsidR="00931060" w14:paraId="568561F2" w14:textId="77777777" w:rsidTr="00591832">
        <w:trPr>
          <w:trHeight w:val="275"/>
        </w:trPr>
        <w:tc>
          <w:tcPr>
            <w:tcW w:w="1123" w:type="dxa"/>
          </w:tcPr>
          <w:p w14:paraId="08F0A77A" w14:textId="48F66131" w:rsidR="00931060" w:rsidRDefault="00931060" w:rsidP="00931060">
            <w:pPr>
              <w:jc w:val="both"/>
            </w:pPr>
            <w:r>
              <w:t>10 (Core)</w:t>
            </w:r>
          </w:p>
        </w:tc>
        <w:tc>
          <w:tcPr>
            <w:tcW w:w="7905" w:type="dxa"/>
          </w:tcPr>
          <w:p w14:paraId="712A3B69" w14:textId="4A816D92" w:rsidR="00931060" w:rsidRDefault="00931060" w:rsidP="00931060">
            <w:r>
              <w:t xml:space="preserve">Watch the 2 videos on the </w:t>
            </w:r>
            <w:r>
              <w:t>Spirits</w:t>
            </w:r>
            <w:r>
              <w:t xml:space="preserve"> in Christmas Carol here: </w:t>
            </w:r>
            <w:hyperlink r:id="rId25" w:history="1">
              <w:r w:rsidRPr="00C44394">
                <w:rPr>
                  <w:rStyle w:val="Hyperlink"/>
                </w:rPr>
                <w:t>https://classroom.thenational.academy/lessons/the-spirits-part-1-6rvkgd</w:t>
              </w:r>
            </w:hyperlink>
          </w:p>
          <w:p w14:paraId="13559D6F" w14:textId="6D9651E9" w:rsidR="00931060" w:rsidRDefault="00931060" w:rsidP="00931060">
            <w:r>
              <w:t>and here:</w:t>
            </w:r>
            <w:r>
              <w:t xml:space="preserve"> </w:t>
            </w:r>
            <w:hyperlink r:id="rId26" w:history="1">
              <w:r w:rsidRPr="00C44394">
                <w:rPr>
                  <w:rStyle w:val="Hyperlink"/>
                </w:rPr>
                <w:t>https://classroom.thenational.academy/lessons/the-spirits-part-2-6gv3jt</w:t>
              </w:r>
            </w:hyperlink>
            <w:r>
              <w:t xml:space="preserve">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3739B846" w:rsidR="00591832" w:rsidRPr="00591832" w:rsidRDefault="00A05A4A" w:rsidP="00591832">
      <w:pPr>
        <w:jc w:val="both"/>
      </w:pPr>
      <w:r>
        <w:t xml:space="preserve">Head of Subject email: </w:t>
      </w:r>
    </w:p>
    <w:sectPr w:rsidR="00591832" w:rsidRPr="00591832">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11676" w14:textId="77777777" w:rsidR="00F25F7B" w:rsidRDefault="00F25F7B" w:rsidP="00311D1B">
      <w:pPr>
        <w:spacing w:after="0" w:line="240" w:lineRule="auto"/>
      </w:pPr>
      <w:r>
        <w:separator/>
      </w:r>
    </w:p>
  </w:endnote>
  <w:endnote w:type="continuationSeparator" w:id="0">
    <w:p w14:paraId="5C6B07FA" w14:textId="77777777" w:rsidR="00F25F7B" w:rsidRDefault="00F25F7B"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53DEE" w14:textId="77777777" w:rsidR="00F25F7B" w:rsidRDefault="00F25F7B" w:rsidP="00311D1B">
      <w:pPr>
        <w:spacing w:after="0" w:line="240" w:lineRule="auto"/>
      </w:pPr>
      <w:r>
        <w:separator/>
      </w:r>
    </w:p>
  </w:footnote>
  <w:footnote w:type="continuationSeparator" w:id="0">
    <w:p w14:paraId="73191483" w14:textId="77777777" w:rsidR="00F25F7B" w:rsidRDefault="00F25F7B"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0653E1"/>
    <w:rsid w:val="000805EE"/>
    <w:rsid w:val="00111AC3"/>
    <w:rsid w:val="001E49D4"/>
    <w:rsid w:val="00311D1B"/>
    <w:rsid w:val="00357312"/>
    <w:rsid w:val="00395578"/>
    <w:rsid w:val="003F52CF"/>
    <w:rsid w:val="0049068B"/>
    <w:rsid w:val="00495581"/>
    <w:rsid w:val="00530032"/>
    <w:rsid w:val="00591832"/>
    <w:rsid w:val="006078E2"/>
    <w:rsid w:val="007306D1"/>
    <w:rsid w:val="008F148E"/>
    <w:rsid w:val="00917DA0"/>
    <w:rsid w:val="00931060"/>
    <w:rsid w:val="0096411D"/>
    <w:rsid w:val="00A05A4A"/>
    <w:rsid w:val="00A9181A"/>
    <w:rsid w:val="00B53D2B"/>
    <w:rsid w:val="00B95A4E"/>
    <w:rsid w:val="00F25F7B"/>
    <w:rsid w:val="00F56B3C"/>
    <w:rsid w:val="00F603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917DA0"/>
    <w:rPr>
      <w:color w:val="0000FF"/>
      <w:u w:val="single"/>
    </w:rPr>
  </w:style>
  <w:style w:type="character" w:styleId="UnresolvedMention">
    <w:name w:val="Unresolved Mention"/>
    <w:basedOn w:val="DefaultParagraphFont"/>
    <w:uiPriority w:val="99"/>
    <w:semiHidden/>
    <w:unhideWhenUsed/>
    <w:rsid w:val="00065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love-part-1-cmvp6e" TargetMode="External"/><Relationship Id="rId18" Type="http://schemas.openxmlformats.org/officeDocument/2006/relationships/hyperlink" Target="https://classroom.thenational.academy/lessons/fate-part-2-75jkcr" TargetMode="External"/><Relationship Id="rId26" Type="http://schemas.openxmlformats.org/officeDocument/2006/relationships/hyperlink" Target="https://classroom.thenational.academy/lessons/the-spirits-part-2-6gv3jt" TargetMode="External"/><Relationship Id="rId3" Type="http://schemas.openxmlformats.org/officeDocument/2006/relationships/customXml" Target="../customXml/item3.xml"/><Relationship Id="rId21" Type="http://schemas.openxmlformats.org/officeDocument/2006/relationships/hyperlink" Target="https://classroom.thenational.academy/lessons/social-responsibility-and-charity-part-1-61hp8e" TargetMode="External"/><Relationship Id="rId7" Type="http://schemas.openxmlformats.org/officeDocument/2006/relationships/webSettings" Target="webSettings.xml"/><Relationship Id="rId12" Type="http://schemas.openxmlformats.org/officeDocument/2006/relationships/hyperlink" Target="https://www.bbc.co.uk/bitesize/guides/zq6vg82/revision/1" TargetMode="External"/><Relationship Id="rId17" Type="http://schemas.openxmlformats.org/officeDocument/2006/relationships/hyperlink" Target="https://classroom.thenational.academy/lessons/fate-part-1-65jk8e" TargetMode="External"/><Relationship Id="rId25" Type="http://schemas.openxmlformats.org/officeDocument/2006/relationships/hyperlink" Target="https://classroom.thenational.academy/lessons/the-spirits-part-1-6rvkgd" TargetMode="External"/><Relationship Id="rId2" Type="http://schemas.openxmlformats.org/officeDocument/2006/relationships/customXml" Target="../customXml/item2.xml"/><Relationship Id="rId16" Type="http://schemas.openxmlformats.org/officeDocument/2006/relationships/hyperlink" Target="https://classroom.thenational.academy/lessons/conflict-part-2-6ct32d" TargetMode="External"/><Relationship Id="rId20" Type="http://schemas.openxmlformats.org/officeDocument/2006/relationships/hyperlink" Target="https://classroom.thenational.academy/lessons/redemption-part-2-cgtk8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bitesize/guides/z839dmn/revision/1" TargetMode="External"/><Relationship Id="rId24" Type="http://schemas.openxmlformats.org/officeDocument/2006/relationships/hyperlink" Target="https://classroom.thenational.academy/lessons/family-and-friendship-part-2-64r3jt" TargetMode="External"/><Relationship Id="rId5" Type="http://schemas.openxmlformats.org/officeDocument/2006/relationships/styles" Target="styles.xml"/><Relationship Id="rId15" Type="http://schemas.openxmlformats.org/officeDocument/2006/relationships/hyperlink" Target="https://classroom.thenational.academy/lessons/conflict-part-1-6wup8c" TargetMode="External"/><Relationship Id="rId23" Type="http://schemas.openxmlformats.org/officeDocument/2006/relationships/hyperlink" Target="https://classroom.thenational.academy/lessons/family-and-friendship-part-1-c9j32t" TargetMode="External"/><Relationship Id="rId28" Type="http://schemas.openxmlformats.org/officeDocument/2006/relationships/fontTable" Target="fontTable.xml"/><Relationship Id="rId10" Type="http://schemas.openxmlformats.org/officeDocument/2006/relationships/hyperlink" Target="https://www.bbc.co.uk/bitesize/guides/zx9qmnb/revision/1" TargetMode="External"/><Relationship Id="rId19" Type="http://schemas.openxmlformats.org/officeDocument/2006/relationships/hyperlink" Target="https://classroom.thenational.academy/lessons/redemption-part-1-74tka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love-part-2-6rukjr" TargetMode="External"/><Relationship Id="rId22" Type="http://schemas.openxmlformats.org/officeDocument/2006/relationships/hyperlink" Target="https://classroom.thenational.academy/lessons/social-responsibility-and-charity-part-2-6gt36r"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54FF1C-8550-42A3-A418-267DBFDDC117}">
  <ds:schemaRefs>
    <ds:schemaRef ds:uri="http://schemas.microsoft.com/office/2006/metadata/properties"/>
    <ds:schemaRef ds:uri="http://schemas.microsoft.com/office/infopath/2007/PartnerControls"/>
    <ds:schemaRef ds:uri="32bc433c-dc4b-42d7-8c13-d52702565d95"/>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Clark-Lyons-Richard</cp:lastModifiedBy>
  <cp:revision>4</cp:revision>
  <dcterms:created xsi:type="dcterms:W3CDTF">2021-06-18T11:15:00Z</dcterms:created>
  <dcterms:modified xsi:type="dcterms:W3CDTF">2021-06-18T12:07:00Z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