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AF67" w14:textId="019335DA" w:rsidR="00591832" w:rsidRPr="00793685" w:rsidRDefault="00591832" w:rsidP="00591832">
      <w:pPr>
        <w:jc w:val="center"/>
        <w:rPr>
          <w:b/>
          <w:bCs/>
          <w:u w:val="single"/>
        </w:rPr>
      </w:pPr>
      <w:r w:rsidRPr="00793685">
        <w:rPr>
          <w:b/>
          <w:bCs/>
          <w:u w:val="single"/>
        </w:rPr>
        <w:t>Independent Home Learning</w:t>
      </w:r>
    </w:p>
    <w:p w14:paraId="0785AB37" w14:textId="60A47C56" w:rsidR="00591832" w:rsidRPr="00793685" w:rsidRDefault="00591832" w:rsidP="00591832">
      <w:pPr>
        <w:jc w:val="both"/>
      </w:pPr>
      <w:r w:rsidRPr="00793685">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13F0D574" w:rsidR="00591832" w:rsidRPr="00793685" w:rsidRDefault="002547BA" w:rsidP="00591832">
            <w:pPr>
              <w:jc w:val="both"/>
            </w:pPr>
            <w:r>
              <w:t>1</w:t>
            </w:r>
            <w:r w:rsidR="00C1080F">
              <w:t>0</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7ABE1DA7" w:rsidR="00591832" w:rsidRPr="00793685" w:rsidRDefault="00793685" w:rsidP="00591832">
            <w:pPr>
              <w:jc w:val="both"/>
            </w:pPr>
            <w:r w:rsidRPr="00793685">
              <w:t>IT</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2EEA342D" w14:textId="4EEB6508" w:rsidR="005E618E" w:rsidRPr="005E618E" w:rsidRDefault="005E618E" w:rsidP="005E618E">
            <w:pPr>
              <w:pStyle w:val="NoSpacing"/>
              <w:rPr>
                <w:rFonts w:cstheme="minorHAnsi"/>
                <w:b/>
              </w:rPr>
            </w:pPr>
            <w:r w:rsidRPr="005E618E">
              <w:rPr>
                <w:rFonts w:cstheme="minorHAnsi"/>
                <w:b/>
              </w:rPr>
              <w:t>Delving into data science</w:t>
            </w:r>
          </w:p>
          <w:p w14:paraId="69E0609C" w14:textId="4301FFDF" w:rsidR="005E618E" w:rsidRPr="005E618E" w:rsidRDefault="005E618E" w:rsidP="005E618E">
            <w:pPr>
              <w:pStyle w:val="NoSpacing"/>
              <w:rPr>
                <w:rFonts w:cstheme="minorHAnsi"/>
              </w:rPr>
            </w:pPr>
            <w:r w:rsidRPr="005E618E">
              <w:rPr>
                <w:rFonts w:cstheme="minorHAnsi"/>
              </w:rPr>
              <w:t>In this lesson you will be introduced to data science, and in particular, how visualising data can help us to provide insights that may not be as obvious when looking at raw data.</w:t>
            </w:r>
          </w:p>
          <w:p w14:paraId="312A5962" w14:textId="023E63A5" w:rsidR="00285AC9" w:rsidRPr="005E618E" w:rsidRDefault="00F275D4" w:rsidP="005E618E">
            <w:pPr>
              <w:pStyle w:val="NoSpacing"/>
              <w:rPr>
                <w:rFonts w:cstheme="minorHAnsi"/>
                <w:iCs/>
              </w:rPr>
            </w:pPr>
            <w:hyperlink r:id="rId10" w:history="1">
              <w:r w:rsidR="005E618E" w:rsidRPr="005E618E">
                <w:rPr>
                  <w:rStyle w:val="Hyperlink"/>
                  <w:rFonts w:cstheme="minorHAnsi"/>
                  <w:iCs/>
                  <w:color w:val="auto"/>
                </w:rPr>
                <w:t>https://classroom.thenational.academy/lessons/delving-into-data-science-6rtp8r</w:t>
              </w:r>
            </w:hyperlink>
          </w:p>
          <w:p w14:paraId="25DB641F" w14:textId="3EC1F03E" w:rsidR="005E618E" w:rsidRPr="005E618E" w:rsidRDefault="005E618E" w:rsidP="005E618E">
            <w:pPr>
              <w:pStyle w:val="NoSpacing"/>
              <w:rPr>
                <w:rFonts w:cstheme="minorHAnsi"/>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6956F71D" w14:textId="77777777" w:rsidR="005E618E" w:rsidRPr="005E618E" w:rsidRDefault="005E618E" w:rsidP="005E618E">
            <w:pPr>
              <w:pStyle w:val="NoSpacing"/>
              <w:rPr>
                <w:rFonts w:cstheme="minorHAnsi"/>
                <w:b/>
              </w:rPr>
            </w:pPr>
            <w:r w:rsidRPr="005E618E">
              <w:rPr>
                <w:rFonts w:cstheme="minorHAnsi"/>
                <w:b/>
              </w:rPr>
              <w:t>Global data</w:t>
            </w:r>
          </w:p>
          <w:p w14:paraId="48530174" w14:textId="77777777" w:rsidR="005E618E" w:rsidRPr="005E618E" w:rsidRDefault="005E618E" w:rsidP="005E618E">
            <w:pPr>
              <w:pStyle w:val="NoSpacing"/>
              <w:rPr>
                <w:rFonts w:cstheme="minorHAnsi"/>
              </w:rPr>
            </w:pPr>
            <w:r w:rsidRPr="005E618E">
              <w:rPr>
                <w:rFonts w:cstheme="minorHAnsi"/>
              </w:rPr>
              <w:t>In this lesson, we will explore how ever-improving advances in technology have made it more feasible to collect, store, and analyse much larger datasets than previously. We will then look at global data sets, make predictions, and use visualisations of the global data to prove or disprove your predictions.</w:t>
            </w:r>
          </w:p>
          <w:p w14:paraId="55EB30F6" w14:textId="6F66F0D7" w:rsidR="00084ADC" w:rsidRPr="005E618E" w:rsidRDefault="00F275D4" w:rsidP="005E618E">
            <w:pPr>
              <w:pStyle w:val="NoSpacing"/>
              <w:rPr>
                <w:rFonts w:cstheme="minorHAnsi"/>
              </w:rPr>
            </w:pPr>
            <w:hyperlink r:id="rId11" w:history="1">
              <w:r w:rsidR="005E618E" w:rsidRPr="005E618E">
                <w:rPr>
                  <w:rStyle w:val="Hyperlink"/>
                  <w:rFonts w:cstheme="minorHAnsi"/>
                  <w:color w:val="auto"/>
                </w:rPr>
                <w:t>https://classroom.thenational.academy/lessons/global-data-6cvkgr</w:t>
              </w:r>
            </w:hyperlink>
          </w:p>
          <w:p w14:paraId="28AB0A4E" w14:textId="2342D4D2" w:rsidR="005E618E" w:rsidRPr="005E618E" w:rsidRDefault="005E618E" w:rsidP="005E618E">
            <w:pPr>
              <w:pStyle w:val="NoSpacing"/>
              <w:rPr>
                <w:rFonts w:cstheme="minorHAnsi"/>
              </w:rPr>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76160FCB" w14:textId="77777777" w:rsidR="005E618E" w:rsidRPr="005E618E" w:rsidRDefault="005E618E" w:rsidP="005E618E">
            <w:pPr>
              <w:pStyle w:val="NoSpacing"/>
              <w:rPr>
                <w:rFonts w:cstheme="minorHAnsi"/>
                <w:b/>
              </w:rPr>
            </w:pPr>
            <w:r w:rsidRPr="005E618E">
              <w:rPr>
                <w:rFonts w:cstheme="minorHAnsi"/>
                <w:b/>
              </w:rPr>
              <w:t>Statistical state of mind</w:t>
            </w:r>
          </w:p>
          <w:p w14:paraId="4768D8A8" w14:textId="77777777" w:rsidR="005E618E" w:rsidRPr="005E618E" w:rsidRDefault="005E618E" w:rsidP="005E618E">
            <w:pPr>
              <w:pStyle w:val="NoSpacing"/>
              <w:rPr>
                <w:rFonts w:cstheme="minorHAnsi"/>
              </w:rPr>
            </w:pPr>
            <w:r w:rsidRPr="005E618E">
              <w:rPr>
                <w:rFonts w:cstheme="minorHAnsi"/>
              </w:rPr>
              <w:t>In this lesson, we will learn about the investigative cycle PPDAC (problem, plan, data, analyse, conclusion) and apply part of this cycle to a data set about roller coasters.</w:t>
            </w:r>
          </w:p>
          <w:p w14:paraId="150BBD4B" w14:textId="3829CEE9" w:rsidR="00285AC9" w:rsidRPr="005E618E" w:rsidRDefault="00F275D4" w:rsidP="005E618E">
            <w:pPr>
              <w:pStyle w:val="NoSpacing"/>
              <w:rPr>
                <w:rFonts w:cstheme="minorHAnsi"/>
              </w:rPr>
            </w:pPr>
            <w:hyperlink r:id="rId12" w:history="1">
              <w:r w:rsidR="005E618E" w:rsidRPr="005E618E">
                <w:rPr>
                  <w:rStyle w:val="Hyperlink"/>
                  <w:rFonts w:cstheme="minorHAnsi"/>
                  <w:color w:val="auto"/>
                </w:rPr>
                <w:t>https://classroom.thenational.academy/lessons/statistical-state-of-mind-6wr3gc</w:t>
              </w:r>
            </w:hyperlink>
          </w:p>
          <w:p w14:paraId="0A279AFC" w14:textId="28EC8735" w:rsidR="005E618E" w:rsidRPr="005E618E" w:rsidRDefault="005E618E" w:rsidP="005E618E">
            <w:pPr>
              <w:pStyle w:val="NoSpacing"/>
              <w:rPr>
                <w:rFonts w:cstheme="minorHAnsi"/>
              </w:rPr>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1A11E15D" w14:textId="77777777" w:rsidR="005E618E" w:rsidRPr="005E618E" w:rsidRDefault="005E618E" w:rsidP="005E618E">
            <w:pPr>
              <w:pStyle w:val="NoSpacing"/>
              <w:rPr>
                <w:rFonts w:cstheme="minorHAnsi"/>
                <w:b/>
              </w:rPr>
            </w:pPr>
            <w:r w:rsidRPr="005E618E">
              <w:rPr>
                <w:rFonts w:cstheme="minorHAnsi"/>
                <w:b/>
              </w:rPr>
              <w:t>Data for action</w:t>
            </w:r>
          </w:p>
          <w:p w14:paraId="3AFF716C" w14:textId="77777777" w:rsidR="005E618E" w:rsidRPr="005E618E" w:rsidRDefault="005E618E" w:rsidP="005E618E">
            <w:pPr>
              <w:pStyle w:val="NoSpacing"/>
              <w:rPr>
                <w:rFonts w:cstheme="minorHAnsi"/>
              </w:rPr>
            </w:pPr>
            <w:r w:rsidRPr="005E618E">
              <w:rPr>
                <w:rFonts w:cstheme="minorHAnsi"/>
              </w:rPr>
              <w:t>In this lesson you will investigate a problem that you can solve yourself. You'll take your first steps towards this by working through the earlier stages of the PPDAC investigative cycle.</w:t>
            </w:r>
          </w:p>
          <w:p w14:paraId="6A5341B6" w14:textId="31428BA4" w:rsidR="00084ADC" w:rsidRPr="005E618E" w:rsidRDefault="00F275D4" w:rsidP="005E618E">
            <w:pPr>
              <w:pStyle w:val="NoSpacing"/>
              <w:rPr>
                <w:rFonts w:cstheme="minorHAnsi"/>
              </w:rPr>
            </w:pPr>
            <w:hyperlink r:id="rId13" w:history="1">
              <w:r w:rsidR="005E618E" w:rsidRPr="005E618E">
                <w:rPr>
                  <w:rStyle w:val="Hyperlink"/>
                  <w:rFonts w:cstheme="minorHAnsi"/>
                  <w:color w:val="auto"/>
                </w:rPr>
                <w:t>https://classroom.thenational.academy/lessons/data-for-action-64vk0e</w:t>
              </w:r>
            </w:hyperlink>
          </w:p>
          <w:p w14:paraId="4056F491" w14:textId="6EDB337D" w:rsidR="005E618E" w:rsidRPr="005E618E" w:rsidRDefault="005E618E" w:rsidP="005E618E">
            <w:pPr>
              <w:pStyle w:val="NoSpacing"/>
              <w:rPr>
                <w:rFonts w:cstheme="minorHAnsi"/>
              </w:rPr>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3E425AC7" w14:textId="77777777" w:rsidR="005E618E" w:rsidRPr="005E618E" w:rsidRDefault="005E618E" w:rsidP="005E618E">
            <w:pPr>
              <w:pStyle w:val="NoSpacing"/>
              <w:rPr>
                <w:rFonts w:cstheme="minorHAnsi"/>
                <w:b/>
              </w:rPr>
            </w:pPr>
            <w:r w:rsidRPr="005E618E">
              <w:rPr>
                <w:rFonts w:cstheme="minorHAnsi"/>
                <w:b/>
              </w:rPr>
              <w:t>Clean it up</w:t>
            </w:r>
          </w:p>
          <w:p w14:paraId="12A14C14" w14:textId="77777777" w:rsidR="005E618E" w:rsidRPr="005E618E" w:rsidRDefault="005E618E" w:rsidP="005E618E">
            <w:pPr>
              <w:pStyle w:val="NoSpacing"/>
              <w:rPr>
                <w:rFonts w:cstheme="minorHAnsi"/>
              </w:rPr>
            </w:pPr>
            <w:r w:rsidRPr="005E618E">
              <w:rPr>
                <w:rFonts w:cstheme="minorHAnsi"/>
              </w:rPr>
              <w:t>In this lesson you will continue to develop your understanding of the investigative cycle by working through the data and analysis steps of the PPDAC cycle. You'll upload and cleanse your data before uploading it into the CODAP platform to start your analysis.</w:t>
            </w:r>
          </w:p>
          <w:p w14:paraId="0AC71688" w14:textId="4C6FC294" w:rsidR="00084ADC" w:rsidRPr="005E618E" w:rsidRDefault="00F275D4" w:rsidP="005E618E">
            <w:pPr>
              <w:pStyle w:val="NoSpacing"/>
              <w:rPr>
                <w:rFonts w:cstheme="minorHAnsi"/>
              </w:rPr>
            </w:pPr>
            <w:hyperlink r:id="rId14" w:history="1">
              <w:r w:rsidR="005E618E" w:rsidRPr="005E618E">
                <w:rPr>
                  <w:rStyle w:val="Hyperlink"/>
                  <w:rFonts w:cstheme="minorHAnsi"/>
                  <w:color w:val="auto"/>
                </w:rPr>
                <w:t>https://classroom.thenational.academy/lessons/clean-it-up-cmvp4t</w:t>
              </w:r>
            </w:hyperlink>
          </w:p>
          <w:p w14:paraId="45F83D5F" w14:textId="580D2165" w:rsidR="005E618E" w:rsidRPr="005E618E" w:rsidRDefault="005E618E" w:rsidP="005E618E">
            <w:pPr>
              <w:pStyle w:val="NoSpacing"/>
              <w:rPr>
                <w:rFonts w:cstheme="minorHAnsi"/>
              </w:rPr>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12023AA4" w14:textId="77777777" w:rsidR="005E618E" w:rsidRPr="005E618E" w:rsidRDefault="005E618E" w:rsidP="005E618E">
            <w:pPr>
              <w:pStyle w:val="NoSpacing"/>
              <w:rPr>
                <w:rFonts w:cstheme="minorHAnsi"/>
                <w:b/>
              </w:rPr>
            </w:pPr>
            <w:r w:rsidRPr="005E618E">
              <w:rPr>
                <w:rFonts w:cstheme="minorHAnsi"/>
                <w:b/>
              </w:rPr>
              <w:t>Make a change</w:t>
            </w:r>
          </w:p>
          <w:p w14:paraId="7A906A6F" w14:textId="0CEA8866" w:rsidR="005E618E" w:rsidRPr="005E618E" w:rsidRDefault="005E618E" w:rsidP="005E618E">
            <w:pPr>
              <w:pStyle w:val="NoSpacing"/>
              <w:rPr>
                <w:rFonts w:cstheme="minorHAnsi"/>
              </w:rPr>
            </w:pPr>
            <w:r w:rsidRPr="005E618E">
              <w:rPr>
                <w:rFonts w:cstheme="minorHAnsi"/>
              </w:rPr>
              <w:t>What change can you make in your local area? In this lesson you will complete work through the final steps of the PPDAC cycle (analysis and conclusions) and by the end of the lesson you will have used data to make a case for positive change where you live.</w:t>
            </w:r>
          </w:p>
          <w:p w14:paraId="6C58FA3B" w14:textId="4A36B539" w:rsidR="00084ADC" w:rsidRPr="009953EF" w:rsidRDefault="00F275D4" w:rsidP="005E618E">
            <w:pPr>
              <w:pStyle w:val="NoSpacing"/>
              <w:rPr>
                <w:rFonts w:cstheme="minorHAnsi"/>
                <w:color w:val="000000" w:themeColor="text1"/>
              </w:rPr>
            </w:pPr>
            <w:hyperlink r:id="rId15" w:history="1">
              <w:r w:rsidR="009953EF" w:rsidRPr="009953EF">
                <w:rPr>
                  <w:rStyle w:val="Hyperlink"/>
                  <w:rFonts w:cstheme="minorHAnsi"/>
                  <w:color w:val="000000" w:themeColor="text1"/>
                </w:rPr>
                <w:t>https://classroom.thenational.academy/lessons/make-a-change-6mrkgc</w:t>
              </w:r>
            </w:hyperlink>
          </w:p>
          <w:p w14:paraId="5B45BF2F" w14:textId="1092D744" w:rsidR="009953EF" w:rsidRPr="005E618E" w:rsidRDefault="009953EF" w:rsidP="005E618E">
            <w:pPr>
              <w:pStyle w:val="NoSpacing"/>
              <w:rPr>
                <w:rFonts w:cstheme="minorHAnsi"/>
              </w:rPr>
            </w:pPr>
          </w:p>
        </w:tc>
      </w:tr>
    </w:tbl>
    <w:p w14:paraId="7D6E7B3E" w14:textId="54C9DB92" w:rsidR="00591832" w:rsidRPr="00793685" w:rsidRDefault="00591832" w:rsidP="00591832">
      <w:pPr>
        <w:jc w:val="both"/>
      </w:pPr>
    </w:p>
    <w:p w14:paraId="319AF49F" w14:textId="77777777" w:rsidR="005F7E90" w:rsidRDefault="006A0D3B" w:rsidP="005F7E90">
      <w:pPr>
        <w:jc w:val="both"/>
        <w:rPr>
          <w:i/>
          <w:iCs/>
        </w:rPr>
      </w:pPr>
      <w:r w:rsidRPr="00793685">
        <w:t xml:space="preserve">Equipment required: </w:t>
      </w:r>
    </w:p>
    <w:p w14:paraId="6E6451CE" w14:textId="4D7C38C6" w:rsidR="006A0D3B" w:rsidRPr="00793685" w:rsidRDefault="006A0D3B" w:rsidP="005F7E90">
      <w:pPr>
        <w:pStyle w:val="ListParagraph"/>
        <w:numPr>
          <w:ilvl w:val="0"/>
          <w:numId w:val="1"/>
        </w:numPr>
        <w:jc w:val="both"/>
      </w:pPr>
      <w:r w:rsidRPr="00793685">
        <w:lastRenderedPageBreak/>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26552044" w:rsidR="00793685" w:rsidRPr="00793685" w:rsidRDefault="00793685" w:rsidP="00591832">
      <w:pPr>
        <w:jc w:val="both"/>
        <w:rPr>
          <w:b/>
        </w:rPr>
      </w:pPr>
      <w:r w:rsidRPr="00793685">
        <w:rPr>
          <w:b/>
        </w:rPr>
        <w:t>IT &amp; Computing Te</w:t>
      </w:r>
      <w:r w:rsidR="00EA11D9">
        <w:rPr>
          <w:b/>
        </w:rPr>
        <w:t>achers</w:t>
      </w:r>
      <w:r w:rsidRPr="00793685">
        <w:rPr>
          <w:b/>
        </w:rPr>
        <w:t>:</w:t>
      </w:r>
    </w:p>
    <w:p w14:paraId="4296EDE0" w14:textId="56EFE205" w:rsidR="00793685" w:rsidRPr="00793685" w:rsidRDefault="00F275D4" w:rsidP="00591832">
      <w:pPr>
        <w:jc w:val="both"/>
      </w:pPr>
      <w:hyperlink r:id="rId16" w:history="1">
        <w:r w:rsidR="00793685" w:rsidRPr="00793685">
          <w:rPr>
            <w:rStyle w:val="Hyperlink"/>
            <w:color w:val="auto"/>
          </w:rPr>
          <w:t>batchelort@mayfield.portsmouth.sch.uk</w:t>
        </w:r>
      </w:hyperlink>
    </w:p>
    <w:p w14:paraId="46567B64" w14:textId="432A0010" w:rsidR="00793685" w:rsidRPr="00793685" w:rsidRDefault="00F275D4" w:rsidP="00591832">
      <w:pPr>
        <w:jc w:val="both"/>
      </w:pPr>
      <w:hyperlink r:id="rId17" w:history="1">
        <w:r w:rsidR="00793685" w:rsidRPr="00793685">
          <w:rPr>
            <w:rStyle w:val="Hyperlink"/>
            <w:color w:val="auto"/>
          </w:rPr>
          <w:t>blest-phoezanette@mayfield.portsmouth.sch.uk</w:t>
        </w:r>
      </w:hyperlink>
    </w:p>
    <w:p w14:paraId="3050D5BE" w14:textId="73E2A05C" w:rsidR="00793685" w:rsidRPr="00793685" w:rsidRDefault="00F275D4" w:rsidP="00793685">
      <w:pPr>
        <w:jc w:val="both"/>
      </w:pPr>
      <w:hyperlink r:id="rId18"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F275D4" w:rsidP="00793685">
      <w:pPr>
        <w:jc w:val="both"/>
      </w:pPr>
      <w:hyperlink r:id="rId19" w:history="1">
        <w:r w:rsidR="00793685" w:rsidRPr="00793685">
          <w:rPr>
            <w:rStyle w:val="Hyperlink"/>
            <w:color w:val="auto"/>
          </w:rPr>
          <w:t>batchelort@mayfield.portsmouth.sch.uk</w:t>
        </w:r>
      </w:hyperlink>
    </w:p>
    <w:p w14:paraId="5284F088" w14:textId="510C72AA" w:rsidR="00793685" w:rsidRPr="00793685" w:rsidRDefault="00F275D4" w:rsidP="00793685">
      <w:pPr>
        <w:jc w:val="both"/>
      </w:pPr>
      <w:hyperlink r:id="rId20" w:history="1">
        <w:r w:rsidR="00793685" w:rsidRPr="00793685">
          <w:rPr>
            <w:rStyle w:val="Hyperlink"/>
            <w:color w:val="auto"/>
          </w:rPr>
          <w:t>Clarke-rebecca@mayfield.portsmouth.sch.uk</w:t>
        </w:r>
      </w:hyperlink>
    </w:p>
    <w:p w14:paraId="6597B4C1" w14:textId="5B1EB635" w:rsidR="00793685" w:rsidRPr="00793685" w:rsidRDefault="00F275D4" w:rsidP="00793685">
      <w:pPr>
        <w:jc w:val="both"/>
      </w:pPr>
      <w:hyperlink r:id="rId21"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F275D4" w:rsidP="00591832">
      <w:pPr>
        <w:jc w:val="both"/>
      </w:pPr>
      <w:hyperlink r:id="rId22"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7289A" w14:textId="77777777" w:rsidR="0031107B" w:rsidRDefault="0031107B" w:rsidP="00311D1B">
      <w:pPr>
        <w:spacing w:after="0" w:line="240" w:lineRule="auto"/>
      </w:pPr>
      <w:r>
        <w:separator/>
      </w:r>
    </w:p>
  </w:endnote>
  <w:endnote w:type="continuationSeparator" w:id="0">
    <w:p w14:paraId="1906A78D" w14:textId="77777777" w:rsidR="0031107B" w:rsidRDefault="0031107B"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4B40C" w14:textId="77777777" w:rsidR="0031107B" w:rsidRDefault="0031107B" w:rsidP="00311D1B">
      <w:pPr>
        <w:spacing w:after="0" w:line="240" w:lineRule="auto"/>
      </w:pPr>
      <w:r>
        <w:separator/>
      </w:r>
    </w:p>
  </w:footnote>
  <w:footnote w:type="continuationSeparator" w:id="0">
    <w:p w14:paraId="7EF97494" w14:textId="77777777" w:rsidR="0031107B" w:rsidRDefault="0031107B"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E09E7"/>
    <w:multiLevelType w:val="hybridMultilevel"/>
    <w:tmpl w:val="414E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84ADC"/>
    <w:rsid w:val="00095435"/>
    <w:rsid w:val="002547BA"/>
    <w:rsid w:val="00285AC9"/>
    <w:rsid w:val="0031107B"/>
    <w:rsid w:val="00311D1B"/>
    <w:rsid w:val="00396A18"/>
    <w:rsid w:val="004C49D2"/>
    <w:rsid w:val="005064F0"/>
    <w:rsid w:val="00513E1F"/>
    <w:rsid w:val="00591832"/>
    <w:rsid w:val="005E618E"/>
    <w:rsid w:val="005F7E90"/>
    <w:rsid w:val="006A0D3B"/>
    <w:rsid w:val="006B53CF"/>
    <w:rsid w:val="00720995"/>
    <w:rsid w:val="00793685"/>
    <w:rsid w:val="008D61DC"/>
    <w:rsid w:val="009953EF"/>
    <w:rsid w:val="009B418B"/>
    <w:rsid w:val="00C1080F"/>
    <w:rsid w:val="00C25699"/>
    <w:rsid w:val="00C63823"/>
    <w:rsid w:val="00CA6822"/>
    <w:rsid w:val="00EA11D9"/>
    <w:rsid w:val="00EA3EB2"/>
    <w:rsid w:val="00F275D4"/>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data-for-action-64vk0e" TargetMode="External"/><Relationship Id="rId18" Type="http://schemas.openxmlformats.org/officeDocument/2006/relationships/hyperlink" Target="mailto:Clarke-rebecca@mayfield.portsmouth.sch.uk" TargetMode="External"/><Relationship Id="rId3" Type="http://schemas.openxmlformats.org/officeDocument/2006/relationships/customXml" Target="../customXml/item3.xml"/><Relationship Id="rId21" Type="http://schemas.openxmlformats.org/officeDocument/2006/relationships/hyperlink" Target="mailto:rogersf@mayfield.portsmouth.sch.uk" TargetMode="External"/><Relationship Id="rId7" Type="http://schemas.openxmlformats.org/officeDocument/2006/relationships/webSettings" Target="webSettings.xml"/><Relationship Id="rId12" Type="http://schemas.openxmlformats.org/officeDocument/2006/relationships/hyperlink" Target="https://classroom.thenational.academy/lessons/statistical-state-of-mind-6wr3gc" TargetMode="External"/><Relationship Id="rId17" Type="http://schemas.openxmlformats.org/officeDocument/2006/relationships/hyperlink" Target="mailto:blest-phoezanette@mayfield.portsmouth.sch.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batchelort@mayfield.portsmouth.sch.uk" TargetMode="External"/><Relationship Id="rId20" Type="http://schemas.openxmlformats.org/officeDocument/2006/relationships/hyperlink" Target="mailto:Clarke-rebecca@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global-data-6cvkgr"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make-a-change-6mrkgc" TargetMode="External"/><Relationship Id="rId23" Type="http://schemas.openxmlformats.org/officeDocument/2006/relationships/header" Target="header1.xml"/><Relationship Id="rId10" Type="http://schemas.openxmlformats.org/officeDocument/2006/relationships/hyperlink" Target="https://classroom.thenational.academy/lessons/delving-into-data-science-6rtp8r" TargetMode="External"/><Relationship Id="rId19" Type="http://schemas.openxmlformats.org/officeDocument/2006/relationships/hyperlink" Target="mailto:batchelort@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clean-it-up-cmvp4t" TargetMode="External"/><Relationship Id="rId22" Type="http://schemas.openxmlformats.org/officeDocument/2006/relationships/hyperlink" Target="mailto:Clarke-rebecca@mayfield.portsmouth.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infopath/2007/PartnerControls"/>
    <ds:schemaRef ds:uri="http://schemas.microsoft.com/office/2006/documentManagement/types"/>
    <ds:schemaRef ds:uri="32bc433c-dc4b-42d7-8c13-d52702565d95"/>
    <ds:schemaRef ds:uri="fc08a874-8aa1-4cbb-801c-4461acc2dd82"/>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11</cp:revision>
  <dcterms:created xsi:type="dcterms:W3CDTF">2021-02-26T09:54:00Z</dcterms:created>
  <dcterms:modified xsi:type="dcterms:W3CDTF">2021-06-18T10:21:00Z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