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12846E20" w:rsidR="00591832" w:rsidRDefault="00E71E75" w:rsidP="00591832">
            <w:pPr>
              <w:jc w:val="both"/>
            </w:pPr>
            <w:r>
              <w:t>1</w:t>
            </w:r>
            <w:r w:rsidR="00623290">
              <w:t>0</w:t>
            </w:r>
          </w:p>
        </w:tc>
        <w:tc>
          <w:tcPr>
            <w:tcW w:w="2254" w:type="dxa"/>
          </w:tcPr>
          <w:p w14:paraId="4D4B92FC" w14:textId="2E7C744D" w:rsidR="00591832" w:rsidRDefault="00591832" w:rsidP="00591832">
            <w:pPr>
              <w:jc w:val="both"/>
            </w:pPr>
            <w:r>
              <w:t>Subject</w:t>
            </w:r>
          </w:p>
        </w:tc>
        <w:tc>
          <w:tcPr>
            <w:tcW w:w="2254" w:type="dxa"/>
          </w:tcPr>
          <w:p w14:paraId="6752BDA3" w14:textId="1816189E" w:rsidR="00591832" w:rsidRDefault="00C14E7C" w:rsidP="00591832">
            <w:pPr>
              <w:jc w:val="both"/>
            </w:pPr>
            <w:r>
              <w:t>French</w:t>
            </w:r>
          </w:p>
        </w:tc>
      </w:tr>
    </w:tbl>
    <w:p w14:paraId="2142CB7B" w14:textId="77867CCB" w:rsidR="00591832" w:rsidRDefault="00591832" w:rsidP="00591832">
      <w:pPr>
        <w:jc w:val="both"/>
      </w:pPr>
    </w:p>
    <w:tbl>
      <w:tblPr>
        <w:tblStyle w:val="TableGrid"/>
        <w:tblW w:w="11315" w:type="dxa"/>
        <w:tblInd w:w="-1139" w:type="dxa"/>
        <w:tblLayout w:type="fixed"/>
        <w:tblLook w:val="04A0" w:firstRow="1" w:lastRow="0" w:firstColumn="1" w:lastColumn="0" w:noHBand="0" w:noVBand="1"/>
      </w:tblPr>
      <w:tblGrid>
        <w:gridCol w:w="684"/>
        <w:gridCol w:w="3002"/>
        <w:gridCol w:w="3002"/>
        <w:gridCol w:w="2410"/>
        <w:gridCol w:w="2217"/>
      </w:tblGrid>
      <w:tr w:rsidR="00E97C12" w14:paraId="4D015D57" w14:textId="31559E26" w:rsidTr="00E97C12">
        <w:trPr>
          <w:trHeight w:val="248"/>
        </w:trPr>
        <w:tc>
          <w:tcPr>
            <w:tcW w:w="684" w:type="dxa"/>
          </w:tcPr>
          <w:p w14:paraId="1A1FD78A" w14:textId="002BD48A" w:rsidR="00E97C12" w:rsidRDefault="00E97C12" w:rsidP="00591832">
            <w:pPr>
              <w:jc w:val="both"/>
            </w:pPr>
            <w:r>
              <w:t>Lesson</w:t>
            </w:r>
          </w:p>
        </w:tc>
        <w:tc>
          <w:tcPr>
            <w:tcW w:w="3002" w:type="dxa"/>
          </w:tcPr>
          <w:p w14:paraId="529C7723" w14:textId="2B4A6FBF" w:rsidR="00E97C12" w:rsidRDefault="00E97C12" w:rsidP="00591832">
            <w:pPr>
              <w:jc w:val="both"/>
            </w:pPr>
            <w:r>
              <w:t>Description and link</w:t>
            </w:r>
          </w:p>
        </w:tc>
        <w:tc>
          <w:tcPr>
            <w:tcW w:w="3002" w:type="dxa"/>
          </w:tcPr>
          <w:p w14:paraId="77402DE0" w14:textId="77777777" w:rsidR="00E97C12" w:rsidRDefault="00E97C12" w:rsidP="00591832">
            <w:pPr>
              <w:jc w:val="both"/>
            </w:pPr>
          </w:p>
        </w:tc>
        <w:tc>
          <w:tcPr>
            <w:tcW w:w="2410" w:type="dxa"/>
          </w:tcPr>
          <w:p w14:paraId="7088EA85" w14:textId="77777777" w:rsidR="00E97C12" w:rsidRDefault="00E97C12" w:rsidP="00591832">
            <w:pPr>
              <w:jc w:val="both"/>
            </w:pPr>
          </w:p>
        </w:tc>
        <w:tc>
          <w:tcPr>
            <w:tcW w:w="2217" w:type="dxa"/>
          </w:tcPr>
          <w:p w14:paraId="3CA0D9D1" w14:textId="77777777" w:rsidR="00E97C12" w:rsidRDefault="00E97C12" w:rsidP="00591832">
            <w:pPr>
              <w:jc w:val="both"/>
            </w:pPr>
          </w:p>
        </w:tc>
      </w:tr>
      <w:tr w:rsidR="00E97C12" w14:paraId="567B2834" w14:textId="7F217734" w:rsidTr="00E97C12">
        <w:trPr>
          <w:trHeight w:val="248"/>
        </w:trPr>
        <w:tc>
          <w:tcPr>
            <w:tcW w:w="684" w:type="dxa"/>
          </w:tcPr>
          <w:p w14:paraId="4866ABD8" w14:textId="0645DD3A" w:rsidR="00E97C12" w:rsidRDefault="00E97C12" w:rsidP="00E97C12">
            <w:pPr>
              <w:jc w:val="both"/>
            </w:pPr>
          </w:p>
        </w:tc>
        <w:tc>
          <w:tcPr>
            <w:tcW w:w="3002" w:type="dxa"/>
            <w:shd w:val="clear" w:color="auto" w:fill="auto"/>
          </w:tcPr>
          <w:p w14:paraId="25DB641F" w14:textId="0463328A" w:rsidR="00E97C12" w:rsidRPr="00DC683C" w:rsidRDefault="00E97C12" w:rsidP="00E97C12">
            <w:pPr>
              <w:jc w:val="both"/>
              <w:rPr>
                <w:rFonts w:cstheme="minorHAnsi"/>
              </w:rPr>
            </w:pPr>
            <w:r w:rsidRPr="005E7F18">
              <w:rPr>
                <w:rFonts w:cstheme="minorHAnsi"/>
                <w:b/>
                <w:bCs/>
              </w:rPr>
              <w:t>I can objectives</w:t>
            </w:r>
          </w:p>
        </w:tc>
        <w:tc>
          <w:tcPr>
            <w:tcW w:w="3002" w:type="dxa"/>
          </w:tcPr>
          <w:p w14:paraId="5EBC10BE" w14:textId="77777777" w:rsidR="00E97C12" w:rsidRPr="005E7F18" w:rsidRDefault="00E97C12" w:rsidP="00E97C12">
            <w:pPr>
              <w:jc w:val="center"/>
              <w:rPr>
                <w:rFonts w:cstheme="minorHAnsi"/>
                <w:b/>
                <w:bCs/>
              </w:rPr>
            </w:pPr>
            <w:r w:rsidRPr="005E7F18">
              <w:rPr>
                <w:rFonts w:cstheme="minorHAnsi"/>
                <w:b/>
                <w:bCs/>
              </w:rPr>
              <w:t>Quizlet</w:t>
            </w:r>
          </w:p>
          <w:p w14:paraId="7C87697C" w14:textId="77777777" w:rsidR="00E97C12" w:rsidRPr="005E7F18" w:rsidRDefault="00E97C12" w:rsidP="00E97C12">
            <w:pPr>
              <w:jc w:val="center"/>
              <w:rPr>
                <w:rFonts w:cstheme="minorHAnsi"/>
                <w:b/>
                <w:bCs/>
              </w:rPr>
            </w:pPr>
          </w:p>
        </w:tc>
        <w:tc>
          <w:tcPr>
            <w:tcW w:w="2410" w:type="dxa"/>
          </w:tcPr>
          <w:p w14:paraId="0A9FA4C8" w14:textId="0F6B4C9A" w:rsidR="00E97C12" w:rsidRPr="005E7F18" w:rsidRDefault="00E97C12" w:rsidP="00E97C12">
            <w:pPr>
              <w:jc w:val="center"/>
              <w:rPr>
                <w:rFonts w:cstheme="minorHAnsi"/>
                <w:b/>
                <w:bCs/>
              </w:rPr>
            </w:pPr>
            <w:r w:rsidRPr="005E7F18">
              <w:rPr>
                <w:rFonts w:cstheme="minorHAnsi"/>
                <w:b/>
                <w:bCs/>
              </w:rPr>
              <w:t>Videos</w:t>
            </w:r>
          </w:p>
        </w:tc>
        <w:tc>
          <w:tcPr>
            <w:tcW w:w="2217" w:type="dxa"/>
          </w:tcPr>
          <w:p w14:paraId="24478912" w14:textId="437BFC37" w:rsidR="00E97C12" w:rsidRPr="005E7F18" w:rsidRDefault="00E97C12" w:rsidP="00E97C12">
            <w:pPr>
              <w:rPr>
                <w:rFonts w:cstheme="minorHAnsi"/>
                <w:b/>
                <w:bCs/>
              </w:rPr>
            </w:pPr>
            <w:r w:rsidRPr="005E7F18">
              <w:rPr>
                <w:rFonts w:cstheme="minorHAnsi"/>
                <w:b/>
                <w:bCs/>
              </w:rPr>
              <w:t>BBC Bitesize</w:t>
            </w:r>
          </w:p>
        </w:tc>
      </w:tr>
      <w:tr w:rsidR="00E97C12" w14:paraId="44B72D86" w14:textId="0BF80F9A" w:rsidTr="00E97C12">
        <w:trPr>
          <w:trHeight w:val="248"/>
        </w:trPr>
        <w:tc>
          <w:tcPr>
            <w:tcW w:w="684" w:type="dxa"/>
          </w:tcPr>
          <w:p w14:paraId="46CD1A27" w14:textId="77777777" w:rsidR="00E97C12" w:rsidRDefault="00E97C12" w:rsidP="00E97C12">
            <w:pPr>
              <w:jc w:val="both"/>
            </w:pPr>
            <w:r>
              <w:t xml:space="preserve">Lessons </w:t>
            </w:r>
          </w:p>
          <w:p w14:paraId="37A0A371" w14:textId="22353E06" w:rsidR="00E97C12" w:rsidRDefault="00E97C12" w:rsidP="00E97C12">
            <w:pPr>
              <w:jc w:val="both"/>
            </w:pPr>
            <w:r>
              <w:t>1/2/3</w:t>
            </w:r>
          </w:p>
        </w:tc>
        <w:tc>
          <w:tcPr>
            <w:tcW w:w="3002" w:type="dxa"/>
            <w:shd w:val="clear" w:color="auto" w:fill="auto"/>
          </w:tcPr>
          <w:p w14:paraId="4569BA95"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buildings with adjectives </w:t>
            </w:r>
          </w:p>
          <w:p w14:paraId="0427CC8F"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facilities </w:t>
            </w:r>
          </w:p>
          <w:p w14:paraId="05DF490B"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a range of educational settings </w:t>
            </w:r>
          </w:p>
          <w:p w14:paraId="6201DC3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colours and shape </w:t>
            </w:r>
          </w:p>
          <w:p w14:paraId="7C6A5D81"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rules </w:t>
            </w:r>
          </w:p>
          <w:p w14:paraId="1792262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give opinions of rules </w:t>
            </w:r>
          </w:p>
          <w:p w14:paraId="28AB0A4E" w14:textId="5CCEB5F4" w:rsidR="00E97C12" w:rsidRDefault="00E97C12" w:rsidP="00E97C12">
            <w:pPr>
              <w:jc w:val="both"/>
            </w:pPr>
            <w:r w:rsidRPr="005E7F18">
              <w:rPr>
                <w:rStyle w:val="normaltextrun"/>
                <w:rFonts w:cstheme="minorHAnsi"/>
              </w:rPr>
              <w:t>I can describe different successes in school</w:t>
            </w:r>
          </w:p>
        </w:tc>
        <w:tc>
          <w:tcPr>
            <w:tcW w:w="3002" w:type="dxa"/>
          </w:tcPr>
          <w:p w14:paraId="7201D74F" w14:textId="72630349" w:rsidR="00E97C12" w:rsidRDefault="00B871D9" w:rsidP="00B871D9">
            <w:pPr>
              <w:jc w:val="center"/>
            </w:pPr>
            <w:hyperlink r:id="rId10" w:history="1">
              <w:r w:rsidRPr="00B871D9">
                <w:rPr>
                  <w:rStyle w:val="Hyperlink"/>
                </w:rPr>
                <w:t>School Vocab</w:t>
              </w:r>
            </w:hyperlink>
          </w:p>
        </w:tc>
        <w:tc>
          <w:tcPr>
            <w:tcW w:w="2410" w:type="dxa"/>
          </w:tcPr>
          <w:p w14:paraId="5925D3F6" w14:textId="77777777" w:rsidR="00E97C12" w:rsidRDefault="00B871D9" w:rsidP="00E97C12">
            <w:pPr>
              <w:jc w:val="center"/>
            </w:pPr>
            <w:hyperlink r:id="rId11" w:history="1">
              <w:r w:rsidRPr="00B871D9">
                <w:rPr>
                  <w:rStyle w:val="Hyperlink"/>
                </w:rPr>
                <w:t>Describing School</w:t>
              </w:r>
            </w:hyperlink>
          </w:p>
          <w:p w14:paraId="37BEF24B" w14:textId="77777777" w:rsidR="00B871D9" w:rsidRDefault="00B871D9" w:rsidP="00E97C12">
            <w:pPr>
              <w:jc w:val="center"/>
            </w:pPr>
          </w:p>
          <w:p w14:paraId="30625875" w14:textId="77777777" w:rsidR="00B871D9" w:rsidRDefault="00B871D9" w:rsidP="00E97C12">
            <w:pPr>
              <w:jc w:val="center"/>
            </w:pPr>
            <w:hyperlink r:id="rId12" w:history="1">
              <w:r w:rsidRPr="00B871D9">
                <w:rPr>
                  <w:rStyle w:val="Hyperlink"/>
                </w:rPr>
                <w:t>School Day</w:t>
              </w:r>
            </w:hyperlink>
          </w:p>
          <w:p w14:paraId="35EA8A25" w14:textId="77777777" w:rsidR="00B871D9" w:rsidRDefault="00B871D9" w:rsidP="00E97C12">
            <w:pPr>
              <w:jc w:val="center"/>
            </w:pPr>
          </w:p>
          <w:p w14:paraId="6D7D79C0" w14:textId="77777777" w:rsidR="00B871D9" w:rsidRDefault="00B871D9" w:rsidP="00E97C12">
            <w:pPr>
              <w:jc w:val="center"/>
            </w:pPr>
            <w:hyperlink r:id="rId13" w:history="1">
              <w:r w:rsidRPr="00B871D9">
                <w:rPr>
                  <w:rStyle w:val="Hyperlink"/>
                </w:rPr>
                <w:t>School Rules</w:t>
              </w:r>
            </w:hyperlink>
          </w:p>
          <w:p w14:paraId="0C837F41" w14:textId="77777777" w:rsidR="00B871D9" w:rsidRDefault="00B871D9" w:rsidP="00E97C12">
            <w:pPr>
              <w:jc w:val="center"/>
            </w:pPr>
          </w:p>
          <w:p w14:paraId="41E07875" w14:textId="77777777" w:rsidR="00B871D9" w:rsidRDefault="00B871D9" w:rsidP="00E97C12">
            <w:pPr>
              <w:jc w:val="center"/>
            </w:pPr>
            <w:hyperlink r:id="rId14" w:history="1">
              <w:r w:rsidRPr="00B871D9">
                <w:rPr>
                  <w:rStyle w:val="Hyperlink"/>
                </w:rPr>
                <w:t>After School Clubs</w:t>
              </w:r>
            </w:hyperlink>
          </w:p>
          <w:p w14:paraId="7004A4F8" w14:textId="77777777" w:rsidR="00B871D9" w:rsidRDefault="00B871D9" w:rsidP="00E97C12">
            <w:pPr>
              <w:jc w:val="center"/>
            </w:pPr>
          </w:p>
          <w:p w14:paraId="64DC38DA" w14:textId="77D06E2F" w:rsidR="00B871D9" w:rsidRDefault="00B871D9" w:rsidP="00E97C12">
            <w:pPr>
              <w:jc w:val="center"/>
            </w:pPr>
            <w:hyperlink r:id="rId15" w:history="1">
              <w:r w:rsidRPr="00B871D9">
                <w:rPr>
                  <w:rStyle w:val="Hyperlink"/>
                </w:rPr>
                <w:t>School Trips</w:t>
              </w:r>
            </w:hyperlink>
          </w:p>
        </w:tc>
        <w:tc>
          <w:tcPr>
            <w:tcW w:w="2217" w:type="dxa"/>
          </w:tcPr>
          <w:p w14:paraId="40EF12B3" w14:textId="77777777" w:rsidR="00E97C12" w:rsidRDefault="00B871D9" w:rsidP="00E97C12">
            <w:hyperlink r:id="rId16" w:history="1">
              <w:r w:rsidRPr="00B871D9">
                <w:rPr>
                  <w:rStyle w:val="Hyperlink"/>
                </w:rPr>
                <w:t>https://www.bbc.co.uk/bitesize/guides/zng9hbk/revision/1</w:t>
              </w:r>
            </w:hyperlink>
          </w:p>
          <w:p w14:paraId="450500FF" w14:textId="77777777" w:rsidR="00B871D9" w:rsidRDefault="00B871D9" w:rsidP="00E97C12"/>
          <w:p w14:paraId="07FFC7C5" w14:textId="761C0DDF" w:rsidR="00B871D9" w:rsidRDefault="00B871D9" w:rsidP="00E97C12">
            <w:hyperlink r:id="rId17" w:history="1">
              <w:r w:rsidRPr="00B871D9">
                <w:rPr>
                  <w:rStyle w:val="Hyperlink"/>
                </w:rPr>
                <w:t>https://www.bbc.co.uk/bitesize/guides/zfc8nrd/revision/1</w:t>
              </w:r>
            </w:hyperlink>
          </w:p>
        </w:tc>
      </w:tr>
      <w:tr w:rsidR="00E97C12" w14:paraId="2C716B6C" w14:textId="10DE8BDA" w:rsidTr="00E97C12">
        <w:trPr>
          <w:trHeight w:val="248"/>
        </w:trPr>
        <w:tc>
          <w:tcPr>
            <w:tcW w:w="684" w:type="dxa"/>
          </w:tcPr>
          <w:p w14:paraId="38149F14" w14:textId="3D851446" w:rsidR="00E97C12" w:rsidRDefault="00E97C12" w:rsidP="00E97C12">
            <w:pPr>
              <w:jc w:val="both"/>
            </w:pPr>
            <w:r>
              <w:t>4/5/6</w:t>
            </w:r>
          </w:p>
        </w:tc>
        <w:tc>
          <w:tcPr>
            <w:tcW w:w="3002" w:type="dxa"/>
          </w:tcPr>
          <w:p w14:paraId="3BA42ECE" w14:textId="68B02E47"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w:t>
            </w:r>
            <w:r>
              <w:rPr>
                <w:rStyle w:val="normaltextrun"/>
                <w:rFonts w:ascii="Calibri" w:hAnsi="Calibri" w:cs="Calibri"/>
              </w:rPr>
              <w:t> can d</w:t>
            </w:r>
            <w:r>
              <w:rPr>
                <w:rStyle w:val="normaltextrun"/>
                <w:rFonts w:ascii="Calibri" w:hAnsi="Calibri" w:cs="Calibri"/>
                <w:sz w:val="22"/>
                <w:szCs w:val="22"/>
              </w:rPr>
              <w:t>escribe weather and seasons</w:t>
            </w:r>
          </w:p>
          <w:p w14:paraId="24A45D85" w14:textId="49EC5606"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name a variety of countries</w:t>
            </w:r>
          </w:p>
          <w:p w14:paraId="50A47222" w14:textId="0AAD042B"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describe types of transport</w:t>
            </w:r>
          </w:p>
          <w:p w14:paraId="4FBB72BE" w14:textId="2A858CE3"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use compass points</w:t>
            </w:r>
          </w:p>
          <w:p w14:paraId="652DCE8B" w14:textId="607A9AD5"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know numbers one to 1000</w:t>
            </w:r>
          </w:p>
          <w:p w14:paraId="29599D70" w14:textId="5A92CA53"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know percentages</w:t>
            </w:r>
          </w:p>
          <w:p w14:paraId="000EF536" w14:textId="4C68B009"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give a range of opinions</w:t>
            </w:r>
          </w:p>
          <w:p w14:paraId="58E1C785" w14:textId="673639F6" w:rsidR="0016626D" w:rsidRDefault="0016626D" w:rsidP="0016626D">
            <w:pPr>
              <w:pStyle w:val="paragraph"/>
              <w:numPr>
                <w:ilvl w:val="0"/>
                <w:numId w:val="9"/>
              </w:numPr>
              <w:spacing w:before="0" w:beforeAutospacing="0" w:after="0" w:afterAutospacing="0"/>
              <w:ind w:left="204" w:hanging="128"/>
              <w:textAlignment w:val="baseline"/>
              <w:rPr>
                <w:rFonts w:ascii="Calibri" w:hAnsi="Calibri" w:cs="Calibri"/>
                <w:sz w:val="22"/>
                <w:szCs w:val="22"/>
              </w:rPr>
            </w:pPr>
            <w:r>
              <w:rPr>
                <w:rStyle w:val="normaltextrun"/>
                <w:rFonts w:ascii="Calibri" w:hAnsi="Calibri" w:cs="Calibri"/>
                <w:sz w:val="22"/>
                <w:szCs w:val="22"/>
              </w:rPr>
              <w:t>I can share others’ opinions</w:t>
            </w:r>
          </w:p>
          <w:p w14:paraId="0A279AFC" w14:textId="7D5CEED2" w:rsidR="00E97C12" w:rsidRDefault="00E97C12" w:rsidP="0016626D"/>
        </w:tc>
        <w:bookmarkStart w:id="0" w:name="_GoBack"/>
        <w:bookmarkEnd w:id="0"/>
        <w:tc>
          <w:tcPr>
            <w:tcW w:w="3002" w:type="dxa"/>
          </w:tcPr>
          <w:p w14:paraId="7E228123" w14:textId="4531E1B7" w:rsidR="00E97C12" w:rsidRPr="005E7F18" w:rsidRDefault="00623290" w:rsidP="00B871D9">
            <w:pPr>
              <w:pStyle w:val="paragraph"/>
              <w:spacing w:before="0" w:beforeAutospacing="0" w:after="0" w:afterAutospacing="0"/>
              <w:jc w:val="center"/>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fldChar w:fldCharType="begin"/>
            </w:r>
            <w:r>
              <w:rPr>
                <w:rStyle w:val="normaltextrun"/>
                <w:rFonts w:asciiTheme="minorHAnsi" w:hAnsiTheme="minorHAnsi" w:cstheme="minorHAnsi"/>
                <w:sz w:val="22"/>
                <w:szCs w:val="22"/>
              </w:rPr>
              <w:instrText xml:space="preserve"> HYPERLINK "https://quizlet.com/_9eerit?x=1jqt&amp;i=pi2us" </w:instrText>
            </w:r>
            <w:r>
              <w:rPr>
                <w:rStyle w:val="normaltextrun"/>
                <w:rFonts w:asciiTheme="minorHAnsi" w:hAnsiTheme="minorHAnsi" w:cstheme="minorHAnsi"/>
                <w:sz w:val="22"/>
                <w:szCs w:val="22"/>
              </w:rPr>
            </w:r>
            <w:r>
              <w:rPr>
                <w:rStyle w:val="normaltextrun"/>
                <w:rFonts w:asciiTheme="minorHAnsi" w:hAnsiTheme="minorHAnsi" w:cstheme="minorHAnsi"/>
                <w:sz w:val="22"/>
                <w:szCs w:val="22"/>
              </w:rPr>
              <w:fldChar w:fldCharType="separate"/>
            </w:r>
            <w:r w:rsidRPr="00623290">
              <w:rPr>
                <w:rStyle w:val="Hyperlink"/>
                <w:rFonts w:asciiTheme="minorHAnsi" w:hAnsiTheme="minorHAnsi" w:cstheme="minorHAnsi"/>
                <w:sz w:val="22"/>
                <w:szCs w:val="22"/>
              </w:rPr>
              <w:t>Town Vocab</w:t>
            </w:r>
            <w:r>
              <w:rPr>
                <w:rStyle w:val="normaltextrun"/>
                <w:rFonts w:asciiTheme="minorHAnsi" w:hAnsiTheme="minorHAnsi" w:cstheme="minorHAnsi"/>
                <w:sz w:val="22"/>
                <w:szCs w:val="22"/>
              </w:rPr>
              <w:fldChar w:fldCharType="end"/>
            </w:r>
          </w:p>
        </w:tc>
        <w:tc>
          <w:tcPr>
            <w:tcW w:w="2410" w:type="dxa"/>
          </w:tcPr>
          <w:p w14:paraId="5AF28477" w14:textId="77777777" w:rsidR="00E97C12" w:rsidRDefault="00623290" w:rsidP="00B871D9">
            <w:pPr>
              <w:jc w:val="center"/>
              <w:rPr>
                <w:rStyle w:val="normaltextrun"/>
                <w:rFonts w:cstheme="minorHAnsi"/>
              </w:rPr>
            </w:pPr>
            <w:hyperlink r:id="rId18" w:history="1">
              <w:r w:rsidRPr="00623290">
                <w:rPr>
                  <w:rStyle w:val="Hyperlink"/>
                  <w:rFonts w:cstheme="minorHAnsi"/>
                </w:rPr>
                <w:t>Describing a region</w:t>
              </w:r>
            </w:hyperlink>
          </w:p>
          <w:p w14:paraId="75BBBC4D" w14:textId="77777777" w:rsidR="00623290" w:rsidRDefault="00623290" w:rsidP="00B871D9">
            <w:pPr>
              <w:jc w:val="center"/>
              <w:rPr>
                <w:rStyle w:val="normaltextrun"/>
                <w:rFonts w:cstheme="minorHAnsi"/>
              </w:rPr>
            </w:pPr>
          </w:p>
          <w:p w14:paraId="2598914B" w14:textId="77777777" w:rsidR="00623290" w:rsidRDefault="00623290" w:rsidP="00B871D9">
            <w:pPr>
              <w:jc w:val="center"/>
              <w:rPr>
                <w:rStyle w:val="normaltextrun"/>
                <w:rFonts w:cstheme="minorHAnsi"/>
              </w:rPr>
            </w:pPr>
            <w:hyperlink r:id="rId19" w:history="1">
              <w:r w:rsidRPr="00623290">
                <w:rPr>
                  <w:rStyle w:val="Hyperlink"/>
                  <w:rFonts w:cstheme="minorHAnsi"/>
                </w:rPr>
                <w:t>Describing a town</w:t>
              </w:r>
            </w:hyperlink>
          </w:p>
          <w:p w14:paraId="5C117D2C" w14:textId="77777777" w:rsidR="00623290" w:rsidRDefault="00623290" w:rsidP="00B871D9">
            <w:pPr>
              <w:jc w:val="center"/>
              <w:rPr>
                <w:rStyle w:val="normaltextrun"/>
                <w:rFonts w:cstheme="minorHAnsi"/>
              </w:rPr>
            </w:pPr>
          </w:p>
          <w:p w14:paraId="399170FF" w14:textId="77777777" w:rsidR="00623290" w:rsidRDefault="00623290" w:rsidP="00B871D9">
            <w:pPr>
              <w:jc w:val="center"/>
              <w:rPr>
                <w:rStyle w:val="normaltextrun"/>
                <w:rFonts w:cstheme="minorHAnsi"/>
              </w:rPr>
            </w:pPr>
            <w:hyperlink r:id="rId20" w:history="1">
              <w:r w:rsidRPr="00623290">
                <w:rPr>
                  <w:rStyle w:val="Hyperlink"/>
                  <w:rFonts w:cstheme="minorHAnsi"/>
                </w:rPr>
                <w:t>What to see and do</w:t>
              </w:r>
            </w:hyperlink>
          </w:p>
          <w:p w14:paraId="33BBFC31" w14:textId="77777777" w:rsidR="00623290" w:rsidRDefault="00623290" w:rsidP="00B871D9">
            <w:pPr>
              <w:jc w:val="center"/>
              <w:rPr>
                <w:rStyle w:val="normaltextrun"/>
                <w:rFonts w:cstheme="minorHAnsi"/>
              </w:rPr>
            </w:pPr>
          </w:p>
          <w:p w14:paraId="391457ED" w14:textId="77777777" w:rsidR="00623290" w:rsidRDefault="00623290" w:rsidP="00B871D9">
            <w:pPr>
              <w:jc w:val="center"/>
              <w:rPr>
                <w:rStyle w:val="normaltextrun"/>
                <w:rFonts w:cstheme="minorHAnsi"/>
              </w:rPr>
            </w:pPr>
            <w:hyperlink r:id="rId21" w:history="1">
              <w:r w:rsidRPr="00623290">
                <w:rPr>
                  <w:rStyle w:val="Hyperlink"/>
                  <w:rFonts w:cstheme="minorHAnsi"/>
                </w:rPr>
                <w:t>Weather</w:t>
              </w:r>
            </w:hyperlink>
          </w:p>
          <w:p w14:paraId="65797B3D" w14:textId="77777777" w:rsidR="00623290" w:rsidRDefault="00623290" w:rsidP="00B871D9">
            <w:pPr>
              <w:jc w:val="center"/>
              <w:rPr>
                <w:rStyle w:val="normaltextrun"/>
                <w:rFonts w:cstheme="minorHAnsi"/>
              </w:rPr>
            </w:pPr>
          </w:p>
          <w:p w14:paraId="7EFA0C38" w14:textId="4CE5E51D" w:rsidR="00623290" w:rsidRPr="005E7F18" w:rsidRDefault="00623290" w:rsidP="00B871D9">
            <w:pPr>
              <w:jc w:val="center"/>
              <w:rPr>
                <w:rStyle w:val="normaltextrun"/>
                <w:rFonts w:cstheme="minorHAnsi"/>
              </w:rPr>
            </w:pPr>
            <w:hyperlink r:id="rId22" w:history="1">
              <w:r w:rsidRPr="00623290">
                <w:rPr>
                  <w:rStyle w:val="Hyperlink"/>
                  <w:rFonts w:cstheme="minorHAnsi"/>
                </w:rPr>
                <w:t>Future Plans</w:t>
              </w:r>
            </w:hyperlink>
          </w:p>
        </w:tc>
        <w:tc>
          <w:tcPr>
            <w:tcW w:w="2217" w:type="dxa"/>
          </w:tcPr>
          <w:p w14:paraId="44A7F07A" w14:textId="319B55E3" w:rsidR="00B871D9" w:rsidRPr="005E7F18" w:rsidRDefault="00623290"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23" w:history="1">
              <w:r w:rsidRPr="00623290">
                <w:rPr>
                  <w:rStyle w:val="Hyperlink"/>
                  <w:rFonts w:asciiTheme="minorHAnsi" w:hAnsiTheme="minorHAnsi" w:cstheme="minorHAnsi"/>
                  <w:sz w:val="22"/>
                  <w:szCs w:val="22"/>
                </w:rPr>
                <w:t>https://www.bbc.co.uk/bitesize/guides/zdxpkmn/revision/1</w:t>
              </w:r>
            </w:hyperlink>
          </w:p>
        </w:tc>
      </w:tr>
    </w:tbl>
    <w:p w14:paraId="0A81D90D" w14:textId="77777777" w:rsidR="003D7F7F" w:rsidRDefault="003D7F7F" w:rsidP="00591832">
      <w:pPr>
        <w:jc w:val="both"/>
      </w:pPr>
    </w:p>
    <w:p w14:paraId="21A314A6" w14:textId="7A893902" w:rsidR="003D7F7F" w:rsidRDefault="003D7F7F" w:rsidP="00591832">
      <w:pPr>
        <w:jc w:val="both"/>
      </w:pPr>
      <w:r>
        <w:t xml:space="preserve">You may need to use an online dictionary to be resourceful, so use: </w:t>
      </w:r>
      <w:hyperlink r:id="rId24" w:history="1">
        <w:r w:rsidR="00623290" w:rsidRPr="00F85D63">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6AAFA8E" w:rsidR="00591832" w:rsidRPr="00591832" w:rsidRDefault="00A05A4A" w:rsidP="00591832">
      <w:pPr>
        <w:jc w:val="both"/>
      </w:pPr>
      <w:r>
        <w:lastRenderedPageBreak/>
        <w:t xml:space="preserve">Head of Subject email: </w:t>
      </w:r>
      <w:hyperlink r:id="rId25" w:history="1">
        <w:r w:rsidR="007765DE" w:rsidRPr="00A737E0">
          <w:rPr>
            <w:rStyle w:val="Hyperlink"/>
          </w:rPr>
          <w:t>Currierb@mayfield.portsmouth.sch.uk</w:t>
        </w:r>
      </w:hyperlink>
      <w:r w:rsidR="007765DE">
        <w:t xml:space="preserve"> </w:t>
      </w:r>
    </w:p>
    <w:sectPr w:rsidR="00591832" w:rsidRPr="00591832">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2751"/>
    <w:multiLevelType w:val="multilevel"/>
    <w:tmpl w:val="FC6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A7709"/>
    <w:multiLevelType w:val="hybridMultilevel"/>
    <w:tmpl w:val="A750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4529A"/>
    <w:multiLevelType w:val="hybridMultilevel"/>
    <w:tmpl w:val="2A6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DE210C"/>
    <w:multiLevelType w:val="hybridMultilevel"/>
    <w:tmpl w:val="1DE4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62AD3"/>
    <w:multiLevelType w:val="hybridMultilevel"/>
    <w:tmpl w:val="2A8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72FF3"/>
    <w:multiLevelType w:val="hybridMultilevel"/>
    <w:tmpl w:val="E71227E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67225C2D"/>
    <w:multiLevelType w:val="hybridMultilevel"/>
    <w:tmpl w:val="0260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91840"/>
    <w:multiLevelType w:val="hybridMultilevel"/>
    <w:tmpl w:val="2FA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05F81"/>
    <w:rsid w:val="0016626D"/>
    <w:rsid w:val="00311D1B"/>
    <w:rsid w:val="00357312"/>
    <w:rsid w:val="003D7F7F"/>
    <w:rsid w:val="00427A14"/>
    <w:rsid w:val="00591832"/>
    <w:rsid w:val="005D4632"/>
    <w:rsid w:val="006078E2"/>
    <w:rsid w:val="0062169D"/>
    <w:rsid w:val="00623290"/>
    <w:rsid w:val="00684944"/>
    <w:rsid w:val="007659E5"/>
    <w:rsid w:val="007765DE"/>
    <w:rsid w:val="00833B69"/>
    <w:rsid w:val="009A7A55"/>
    <w:rsid w:val="00A05A4A"/>
    <w:rsid w:val="00A76248"/>
    <w:rsid w:val="00B871D9"/>
    <w:rsid w:val="00C14E7C"/>
    <w:rsid w:val="00C44F6F"/>
    <w:rsid w:val="00CB5479"/>
    <w:rsid w:val="00CC3C46"/>
    <w:rsid w:val="00DC683C"/>
    <w:rsid w:val="00E71E75"/>
    <w:rsid w:val="00E9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 w:type="paragraph" w:customStyle="1" w:styleId="paragraph">
    <w:name w:val="paragraph"/>
    <w:basedOn w:val="Normal"/>
    <w:rsid w:val="00CC3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3C46"/>
  </w:style>
  <w:style w:type="character" w:customStyle="1" w:styleId="eop">
    <w:name w:val="eop"/>
    <w:basedOn w:val="DefaultParagraphFont"/>
    <w:rsid w:val="0016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alking-about-school-rules-part-13-64v68t" TargetMode="External"/><Relationship Id="rId18" Type="http://schemas.openxmlformats.org/officeDocument/2006/relationships/hyperlink" Target="https://classroom.thenational.academy/lessons/describing-a-region-part-15-65h64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lassroom.thenational.academy/lessons/weather-part-12-c9j3gt" TargetMode="External"/><Relationship Id="rId7" Type="http://schemas.openxmlformats.org/officeDocument/2006/relationships/webSettings" Target="webSettings.xml"/><Relationship Id="rId12" Type="http://schemas.openxmlformats.org/officeDocument/2006/relationships/hyperlink" Target="https://classroom.thenational.academy/lessons/talking-about-the-school-day-part-13-6tjp6t" TargetMode="External"/><Relationship Id="rId17" Type="http://schemas.openxmlformats.org/officeDocument/2006/relationships/hyperlink" Target="https://www.bbc.co.uk/bitesize/guides/zfc8nrd/revision/1" TargetMode="External"/><Relationship Id="rId25" Type="http://schemas.openxmlformats.org/officeDocument/2006/relationships/hyperlink" Target="mailto:Currierb@mayfield.portsmouth.sch.uk" TargetMode="External"/><Relationship Id="rId2" Type="http://schemas.openxmlformats.org/officeDocument/2006/relationships/customXml" Target="../customXml/item2.xml"/><Relationship Id="rId16" Type="http://schemas.openxmlformats.org/officeDocument/2006/relationships/hyperlink" Target="https://www.bbc.co.uk/bitesize/guides/zng9hbk/revision/1" TargetMode="External"/><Relationship Id="rId20" Type="http://schemas.openxmlformats.org/officeDocument/2006/relationships/hyperlink" Target="https://classroom.thenational.academy/lessons/discussing-what-to-see-and-do-part-12-c9j6c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alking-about-school-part-13-6cr32d" TargetMode="External"/><Relationship Id="rId24" Type="http://schemas.openxmlformats.org/officeDocument/2006/relationships/hyperlink" Target="https://www.wordreference.com/" TargetMode="External"/><Relationship Id="rId5" Type="http://schemas.openxmlformats.org/officeDocument/2006/relationships/styles" Target="styles.xml"/><Relationship Id="rId15" Type="http://schemas.openxmlformats.org/officeDocument/2006/relationships/hyperlink" Target="https://classroom.thenational.academy/lessons/talking-about-school-trips-13-6tjk4c" TargetMode="External"/><Relationship Id="rId23" Type="http://schemas.openxmlformats.org/officeDocument/2006/relationships/hyperlink" Target="https://www.bbc.co.uk/bitesize/guides/zdxpkmn/revision/1" TargetMode="External"/><Relationship Id="rId28" Type="http://schemas.openxmlformats.org/officeDocument/2006/relationships/theme" Target="theme/theme1.xml"/><Relationship Id="rId10" Type="http://schemas.openxmlformats.org/officeDocument/2006/relationships/hyperlink" Target="https://quizlet.com/_9imwtc?x=1jqt&amp;i=pi2us" TargetMode="External"/><Relationship Id="rId19" Type="http://schemas.openxmlformats.org/officeDocument/2006/relationships/hyperlink" Target="https://classroom.thenational.academy/lessons/describing-a-town-part-13-64vk8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alking-about-extra-curricular-activities-part-12-6cwkgd" TargetMode="External"/><Relationship Id="rId22" Type="http://schemas.openxmlformats.org/officeDocument/2006/relationships/hyperlink" Target="https://classroom.thenational.academy/lessons/future-plans-part-12-cgwke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purl.org/dc/dcmitype/"/>
    <ds:schemaRef ds:uri="http://purl.org/dc/elements/1.1/"/>
    <ds:schemaRef ds:uri="http://schemas.microsoft.com/office/2006/documentManagement/types"/>
    <ds:schemaRef ds:uri="http://schemas.microsoft.com/office/2006/metadata/properties"/>
    <ds:schemaRef ds:uri="fc08a874-8aa1-4cbb-801c-4461acc2dd82"/>
    <ds:schemaRef ds:uri="http://www.w3.org/XML/1998/namespace"/>
    <ds:schemaRef ds:uri="http://purl.org/dc/terms/"/>
    <ds:schemaRef ds:uri="32bc433c-dc4b-42d7-8c13-d52702565d9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Painter-Emily</cp:lastModifiedBy>
  <cp:revision>3</cp:revision>
  <dcterms:created xsi:type="dcterms:W3CDTF">2021-03-22T15:51:00Z</dcterms:created>
  <dcterms:modified xsi:type="dcterms:W3CDTF">2021-03-22T15:57:00Z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