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5534B18B" w:rsidR="00591832" w:rsidRDefault="004826BA" w:rsidP="00591832">
            <w:pPr>
              <w:jc w:val="both"/>
            </w:pPr>
            <w:r>
              <w:t>8</w:t>
            </w:r>
          </w:p>
        </w:tc>
        <w:tc>
          <w:tcPr>
            <w:tcW w:w="2254" w:type="dxa"/>
          </w:tcPr>
          <w:p w14:paraId="4D4B92FC" w14:textId="2E7C744D" w:rsidR="00591832" w:rsidRDefault="00591832" w:rsidP="00591832">
            <w:pPr>
              <w:jc w:val="both"/>
            </w:pPr>
            <w:r>
              <w:t>Subject</w:t>
            </w:r>
          </w:p>
        </w:tc>
        <w:tc>
          <w:tcPr>
            <w:tcW w:w="2254" w:type="dxa"/>
          </w:tcPr>
          <w:p w14:paraId="6752BDA3" w14:textId="3CDE3042" w:rsidR="00591832" w:rsidRDefault="002C489E" w:rsidP="00591832">
            <w:pPr>
              <w:jc w:val="both"/>
            </w:pPr>
            <w:r>
              <w:t>Maths</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Pr="002C489E" w:rsidRDefault="00591832" w:rsidP="00591832">
            <w:pPr>
              <w:jc w:val="both"/>
              <w:rPr>
                <w:rFonts w:cstheme="minorHAnsi"/>
              </w:rPr>
            </w:pPr>
            <w:r w:rsidRPr="002C489E">
              <w:rPr>
                <w:rFonts w:cstheme="minorHAnsi"/>
              </w:rP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5529A87E" w14:textId="58C777F2" w:rsidR="00591832" w:rsidRPr="002C489E" w:rsidRDefault="004826BA" w:rsidP="00591832">
            <w:pPr>
              <w:jc w:val="both"/>
              <w:rPr>
                <w:rFonts w:cstheme="minorHAnsi"/>
              </w:rPr>
            </w:pPr>
            <w:r>
              <w:rPr>
                <w:rFonts w:cstheme="minorHAnsi"/>
              </w:rPr>
              <w:t>Number grid sequences 1</w:t>
            </w:r>
          </w:p>
          <w:p w14:paraId="06AB4344" w14:textId="77777777" w:rsidR="00591832" w:rsidRDefault="00591832" w:rsidP="00591832">
            <w:pPr>
              <w:jc w:val="both"/>
              <w:rPr>
                <w:rFonts w:cstheme="minorHAnsi"/>
              </w:rPr>
            </w:pPr>
          </w:p>
          <w:p w14:paraId="25DB641F" w14:textId="225328D6" w:rsidR="004826BA" w:rsidRPr="002C489E" w:rsidRDefault="004826BA" w:rsidP="00591832">
            <w:pPr>
              <w:jc w:val="both"/>
              <w:rPr>
                <w:rFonts w:cstheme="minorHAnsi"/>
              </w:rPr>
            </w:pPr>
            <w:hyperlink r:id="rId10" w:history="1">
              <w:r w:rsidRPr="004F1614">
                <w:rPr>
                  <w:rStyle w:val="Hyperlink"/>
                  <w:rFonts w:cstheme="minorHAnsi"/>
                </w:rPr>
                <w:t>https://classroom.thenational.academy/lessons/number-grid-sequences-cgvk8r</w:t>
              </w:r>
            </w:hyperlink>
            <w:r>
              <w:rPr>
                <w:rFonts w:cstheme="minorHAnsi"/>
              </w:rPr>
              <w:t xml:space="preserve"> </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0DF9E95" w14:textId="39E7C04C" w:rsidR="00591832" w:rsidRPr="002C489E" w:rsidRDefault="004826BA" w:rsidP="002C489E">
            <w:pPr>
              <w:tabs>
                <w:tab w:val="left" w:pos="5085"/>
              </w:tabs>
              <w:jc w:val="both"/>
              <w:rPr>
                <w:rFonts w:cstheme="minorHAnsi"/>
              </w:rPr>
            </w:pPr>
            <w:r>
              <w:rPr>
                <w:rFonts w:cstheme="minorHAnsi"/>
              </w:rPr>
              <w:t>Number grid sequences 2</w:t>
            </w:r>
          </w:p>
          <w:p w14:paraId="1DA86F1D" w14:textId="77777777" w:rsidR="002C489E" w:rsidRPr="002C489E" w:rsidRDefault="002C489E" w:rsidP="00591832">
            <w:pPr>
              <w:jc w:val="both"/>
              <w:rPr>
                <w:rFonts w:cstheme="minorHAnsi"/>
              </w:rPr>
            </w:pPr>
          </w:p>
          <w:p w14:paraId="28AB0A4E" w14:textId="5928A5F8" w:rsidR="00591832" w:rsidRPr="002C489E" w:rsidRDefault="004826BA" w:rsidP="00591832">
            <w:pPr>
              <w:jc w:val="both"/>
              <w:rPr>
                <w:rFonts w:cstheme="minorHAnsi"/>
              </w:rPr>
            </w:pPr>
            <w:hyperlink r:id="rId11" w:history="1">
              <w:r w:rsidRPr="004F1614">
                <w:rPr>
                  <w:rStyle w:val="Hyperlink"/>
                  <w:rFonts w:cstheme="minorHAnsi"/>
                </w:rPr>
                <w:t>https://classroom.thenational.academy/lessons/tracking-calculations-c4rkec</w:t>
              </w:r>
            </w:hyperlink>
            <w:r>
              <w:rPr>
                <w:rFonts w:cstheme="minorHAnsi"/>
              </w:rPr>
              <w:t xml:space="preserve"> </w:t>
            </w: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14DB4B1D" w14:textId="4C0C34B6" w:rsidR="00591832" w:rsidRPr="002C489E" w:rsidRDefault="004826BA" w:rsidP="00591832">
            <w:pPr>
              <w:jc w:val="both"/>
              <w:rPr>
                <w:rFonts w:cstheme="minorHAnsi"/>
              </w:rPr>
            </w:pPr>
            <w:r>
              <w:rPr>
                <w:rFonts w:cstheme="minorHAnsi"/>
              </w:rPr>
              <w:t xml:space="preserve"> Generalising sequences</w:t>
            </w:r>
          </w:p>
          <w:p w14:paraId="36D7FE21" w14:textId="77777777" w:rsidR="00591832" w:rsidRPr="002C489E" w:rsidRDefault="00591832" w:rsidP="00591832">
            <w:pPr>
              <w:jc w:val="both"/>
              <w:rPr>
                <w:rFonts w:cstheme="minorHAnsi"/>
              </w:rPr>
            </w:pPr>
          </w:p>
          <w:p w14:paraId="0A279AFC" w14:textId="7A1D8FB1" w:rsidR="00591832" w:rsidRPr="002C489E" w:rsidRDefault="004826BA" w:rsidP="00591832">
            <w:pPr>
              <w:jc w:val="both"/>
              <w:rPr>
                <w:rFonts w:cstheme="minorHAnsi"/>
              </w:rPr>
            </w:pPr>
            <w:hyperlink r:id="rId12" w:history="1">
              <w:r w:rsidRPr="004F1614">
                <w:rPr>
                  <w:rStyle w:val="Hyperlink"/>
                  <w:rFonts w:cstheme="minorHAnsi"/>
                </w:rPr>
                <w:t>https://classroom.thenational.academy/lessons/generalising-arithmetic-sequences-through-tracking-calculations-60vp4c</w:t>
              </w:r>
            </w:hyperlink>
            <w:r>
              <w:rPr>
                <w:rFonts w:cstheme="minorHAnsi"/>
              </w:rPr>
              <w:t xml:space="preserve">  </w:t>
            </w:r>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1B5235AB" w14:textId="1AF6FA1C" w:rsidR="00591832" w:rsidRPr="002C489E" w:rsidRDefault="004826BA" w:rsidP="00591832">
            <w:pPr>
              <w:jc w:val="both"/>
              <w:rPr>
                <w:rFonts w:cstheme="minorHAnsi"/>
              </w:rPr>
            </w:pPr>
            <w:r>
              <w:rPr>
                <w:rFonts w:cstheme="minorHAnsi"/>
              </w:rPr>
              <w:t>The nth term</w:t>
            </w:r>
          </w:p>
          <w:p w14:paraId="5798A88E" w14:textId="77777777" w:rsidR="00591832" w:rsidRPr="002C489E" w:rsidRDefault="00591832" w:rsidP="00591832">
            <w:pPr>
              <w:jc w:val="both"/>
              <w:rPr>
                <w:rFonts w:cstheme="minorHAnsi"/>
              </w:rPr>
            </w:pPr>
          </w:p>
          <w:p w14:paraId="4056F491" w14:textId="44634E9E" w:rsidR="00591832" w:rsidRPr="002C489E" w:rsidRDefault="004826BA" w:rsidP="00591832">
            <w:pPr>
              <w:jc w:val="both"/>
              <w:rPr>
                <w:rFonts w:cstheme="minorHAnsi"/>
              </w:rPr>
            </w:pPr>
            <w:hyperlink r:id="rId13" w:history="1">
              <w:r w:rsidRPr="004F1614">
                <w:rPr>
                  <w:rStyle w:val="Hyperlink"/>
                  <w:rFonts w:cstheme="minorHAnsi"/>
                </w:rPr>
                <w:t>https://classroom.thenational.academy/lessons/the-nth-term-rule-position-to-term-for-arithmetic-sequences-65h3gr</w:t>
              </w:r>
            </w:hyperlink>
            <w:r>
              <w:rPr>
                <w:rFonts w:cstheme="minorHAnsi"/>
              </w:rPr>
              <w:t xml:space="preserve"> </w:t>
            </w:r>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0F9809FB" w14:textId="08212971" w:rsidR="00A06103" w:rsidRDefault="004826BA" w:rsidP="00591832">
            <w:pPr>
              <w:jc w:val="both"/>
              <w:rPr>
                <w:rFonts w:cstheme="minorHAnsi"/>
              </w:rPr>
            </w:pPr>
            <w:r>
              <w:rPr>
                <w:rFonts w:cstheme="minorHAnsi"/>
              </w:rPr>
              <w:t>Descending arithmetic sequences</w:t>
            </w:r>
          </w:p>
          <w:p w14:paraId="77003893" w14:textId="77777777" w:rsidR="004826BA" w:rsidRPr="002C489E" w:rsidRDefault="004826BA" w:rsidP="00591832">
            <w:pPr>
              <w:jc w:val="both"/>
              <w:rPr>
                <w:rFonts w:cstheme="minorHAnsi"/>
              </w:rPr>
            </w:pPr>
          </w:p>
          <w:p w14:paraId="45F83D5F" w14:textId="7F48C596" w:rsidR="00591832" w:rsidRPr="002C489E" w:rsidRDefault="004826BA" w:rsidP="00591832">
            <w:pPr>
              <w:jc w:val="both"/>
              <w:rPr>
                <w:rFonts w:cstheme="minorHAnsi"/>
              </w:rPr>
            </w:pPr>
            <w:hyperlink r:id="rId14" w:history="1">
              <w:r w:rsidRPr="004F1614">
                <w:rPr>
                  <w:rStyle w:val="Hyperlink"/>
                  <w:rFonts w:cstheme="minorHAnsi"/>
                </w:rPr>
                <w:t>https://classroom.thenational.academy/lessons/descending-arithmetic-sequences-6rtked</w:t>
              </w:r>
            </w:hyperlink>
            <w:r>
              <w:rPr>
                <w:rFonts w:cstheme="minorHAnsi"/>
              </w:rPr>
              <w:t xml:space="preserve"> </w:t>
            </w:r>
          </w:p>
        </w:tc>
      </w:tr>
      <w:tr w:rsidR="00591832" w14:paraId="1DC44B36" w14:textId="77777777" w:rsidTr="00591832">
        <w:trPr>
          <w:trHeight w:val="275"/>
        </w:trPr>
        <w:tc>
          <w:tcPr>
            <w:tcW w:w="1123" w:type="dxa"/>
          </w:tcPr>
          <w:p w14:paraId="6C85922D" w14:textId="0FCA1536" w:rsidR="00591832" w:rsidRDefault="00591832" w:rsidP="00591832">
            <w:pPr>
              <w:jc w:val="both"/>
            </w:pPr>
            <w:r>
              <w:t xml:space="preserve">6 </w:t>
            </w:r>
          </w:p>
        </w:tc>
        <w:tc>
          <w:tcPr>
            <w:tcW w:w="7905" w:type="dxa"/>
          </w:tcPr>
          <w:p w14:paraId="4BACA798" w14:textId="301E9A85" w:rsidR="002C489E" w:rsidRPr="002C489E" w:rsidRDefault="004826BA" w:rsidP="00591832">
            <w:pPr>
              <w:jc w:val="both"/>
              <w:rPr>
                <w:rFonts w:cstheme="minorHAnsi"/>
              </w:rPr>
            </w:pPr>
            <w:r>
              <w:rPr>
                <w:rFonts w:cstheme="minorHAnsi"/>
              </w:rPr>
              <w:t>Expressions and variables</w:t>
            </w:r>
          </w:p>
          <w:p w14:paraId="3D5BBAA1" w14:textId="77777777" w:rsidR="002C489E" w:rsidRPr="002C489E" w:rsidRDefault="002C489E" w:rsidP="00591832">
            <w:pPr>
              <w:jc w:val="both"/>
              <w:rPr>
                <w:rFonts w:cstheme="minorHAnsi"/>
              </w:rPr>
            </w:pPr>
          </w:p>
          <w:p w14:paraId="5B45BF2F" w14:textId="66266875" w:rsidR="00591832" w:rsidRPr="002C489E" w:rsidRDefault="004826BA" w:rsidP="00591832">
            <w:pPr>
              <w:jc w:val="both"/>
              <w:rPr>
                <w:rFonts w:cstheme="minorHAnsi"/>
              </w:rPr>
            </w:pPr>
            <w:r w:rsidRPr="002C489E">
              <w:rPr>
                <w:rFonts w:cstheme="minorHAnsi"/>
              </w:rPr>
              <w:t xml:space="preserve"> </w:t>
            </w:r>
            <w:hyperlink r:id="rId15" w:history="1">
              <w:r w:rsidRPr="004F1614">
                <w:rPr>
                  <w:rStyle w:val="Hyperlink"/>
                  <w:rFonts w:cstheme="minorHAnsi"/>
                </w:rPr>
                <w:t>https://classroom.thenational.academy/lessons/expressions-and-variables-ccrk6d</w:t>
              </w:r>
            </w:hyperlink>
            <w:r>
              <w:rPr>
                <w:rFonts w:cstheme="minorHAnsi"/>
              </w:rPr>
              <w:t xml:space="preserve"> </w:t>
            </w:r>
            <w:bookmarkStart w:id="0" w:name="_GoBack"/>
            <w:bookmarkEnd w:id="0"/>
          </w:p>
        </w:tc>
      </w:tr>
      <w:tr w:rsidR="00591832" w14:paraId="4F9AFF76" w14:textId="77777777" w:rsidTr="00591832">
        <w:trPr>
          <w:trHeight w:val="275"/>
        </w:trPr>
        <w:tc>
          <w:tcPr>
            <w:tcW w:w="1123" w:type="dxa"/>
          </w:tcPr>
          <w:p w14:paraId="5D4675F1" w14:textId="60F08C6C" w:rsidR="00591832" w:rsidRDefault="00591832" w:rsidP="00591832">
            <w:pPr>
              <w:jc w:val="both"/>
            </w:pPr>
            <w:r>
              <w:t xml:space="preserve">7 </w:t>
            </w:r>
          </w:p>
        </w:tc>
        <w:tc>
          <w:tcPr>
            <w:tcW w:w="7905" w:type="dxa"/>
          </w:tcPr>
          <w:p w14:paraId="58CB92B7" w14:textId="6B9A6E50" w:rsidR="002C489E" w:rsidRPr="002C489E" w:rsidRDefault="004826BA" w:rsidP="00591832">
            <w:pPr>
              <w:jc w:val="both"/>
              <w:rPr>
                <w:rFonts w:cstheme="minorHAnsi"/>
              </w:rPr>
            </w:pPr>
            <w:r>
              <w:t>Equations and identities</w:t>
            </w:r>
          </w:p>
          <w:p w14:paraId="6786DFE0" w14:textId="77777777" w:rsidR="002C489E" w:rsidRPr="002C489E" w:rsidRDefault="002C489E" w:rsidP="00591832">
            <w:pPr>
              <w:jc w:val="both"/>
              <w:rPr>
                <w:rFonts w:cstheme="minorHAnsi"/>
              </w:rPr>
            </w:pPr>
          </w:p>
          <w:p w14:paraId="73278EB7" w14:textId="60571EAC" w:rsidR="00591832" w:rsidRPr="002C489E" w:rsidRDefault="004826BA" w:rsidP="00591832">
            <w:pPr>
              <w:jc w:val="both"/>
              <w:rPr>
                <w:rFonts w:cstheme="minorHAnsi"/>
              </w:rPr>
            </w:pPr>
            <w:hyperlink r:id="rId16" w:history="1">
              <w:r w:rsidRPr="004F1614">
                <w:rPr>
                  <w:rStyle w:val="Hyperlink"/>
                  <w:rFonts w:cstheme="minorHAnsi"/>
                </w:rPr>
                <w:t>https://classroom.thenational.academy/lessons/equations-and-identities-c8vk6t</w:t>
              </w:r>
            </w:hyperlink>
            <w:r>
              <w:rPr>
                <w:rFonts w:cstheme="minorHAnsi"/>
              </w:rPr>
              <w:t xml:space="preserve"> </w:t>
            </w:r>
          </w:p>
        </w:tc>
      </w:tr>
    </w:tbl>
    <w:p w14:paraId="6166E30C" w14:textId="77777777" w:rsidR="002C489E" w:rsidRDefault="002C489E" w:rsidP="00591832">
      <w:pPr>
        <w:jc w:val="both"/>
      </w:pPr>
    </w:p>
    <w:p w14:paraId="6B413E7A" w14:textId="32EE62C6" w:rsidR="002C489E" w:rsidRPr="00A06103" w:rsidRDefault="002C489E" w:rsidP="00591832">
      <w:pPr>
        <w:jc w:val="both"/>
        <w:rPr>
          <w:b/>
          <w:bCs/>
        </w:rPr>
      </w:pPr>
      <w:r w:rsidRPr="00A06103">
        <w:rPr>
          <w:b/>
          <w:bCs/>
        </w:rPr>
        <w:t xml:space="preserve">If you complete the work quickly please make sure you are logging onto </w:t>
      </w:r>
      <w:hyperlink r:id="rId17" w:history="1">
        <w:r w:rsidRPr="00A06103">
          <w:rPr>
            <w:rStyle w:val="Hyperlink"/>
            <w:b/>
            <w:bCs/>
          </w:rPr>
          <w:t>Dr Frost Maths</w:t>
        </w:r>
      </w:hyperlink>
      <w:r w:rsidRPr="00A06103">
        <w:rPr>
          <w:b/>
          <w:bCs/>
        </w:rPr>
        <w:t xml:space="preserve"> </w:t>
      </w:r>
      <w:r w:rsidR="00A06103" w:rsidRPr="00A06103">
        <w:rPr>
          <w:b/>
          <w:bCs/>
        </w:rPr>
        <w:t>and completing any work you have been set there. You can also use Dr Frost Maths to pick some topics that you need to work on. There are videos that you can also watch for support.</w:t>
      </w:r>
    </w:p>
    <w:p w14:paraId="113A1BE3" w14:textId="43213028"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4F06F0D2" w:rsidR="00591832" w:rsidRPr="00591832" w:rsidRDefault="00A05A4A" w:rsidP="00591832">
      <w:pPr>
        <w:jc w:val="both"/>
      </w:pPr>
      <w:r>
        <w:t xml:space="preserve">Head of Subject email: </w:t>
      </w:r>
      <w:r w:rsidR="00A06103">
        <w:t>ralphs@mayfield.portsmouth.sch.uk</w:t>
      </w:r>
    </w:p>
    <w:sectPr w:rsidR="00591832" w:rsidRPr="0059183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32BE0" w14:textId="77777777" w:rsidR="00C819AD" w:rsidRDefault="00C819AD" w:rsidP="00311D1B">
      <w:pPr>
        <w:spacing w:after="0" w:line="240" w:lineRule="auto"/>
      </w:pPr>
      <w:r>
        <w:separator/>
      </w:r>
    </w:p>
  </w:endnote>
  <w:endnote w:type="continuationSeparator" w:id="0">
    <w:p w14:paraId="48EADA1D" w14:textId="77777777" w:rsidR="00C819AD" w:rsidRDefault="00C819AD"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47350" w14:textId="77777777" w:rsidR="00C819AD" w:rsidRDefault="00C819AD" w:rsidP="00311D1B">
      <w:pPr>
        <w:spacing w:after="0" w:line="240" w:lineRule="auto"/>
      </w:pPr>
      <w:r>
        <w:separator/>
      </w:r>
    </w:p>
  </w:footnote>
  <w:footnote w:type="continuationSeparator" w:id="0">
    <w:p w14:paraId="4C7A5FA5" w14:textId="77777777" w:rsidR="00C819AD" w:rsidRDefault="00C819AD"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2C489E"/>
    <w:rsid w:val="00311D1B"/>
    <w:rsid w:val="00357312"/>
    <w:rsid w:val="004826BA"/>
    <w:rsid w:val="00591832"/>
    <w:rsid w:val="006078E2"/>
    <w:rsid w:val="00A05A4A"/>
    <w:rsid w:val="00A06103"/>
    <w:rsid w:val="00C8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2C489E"/>
    <w:rPr>
      <w:color w:val="0563C1" w:themeColor="hyperlink"/>
      <w:u w:val="single"/>
    </w:rPr>
  </w:style>
  <w:style w:type="character" w:styleId="UnresolvedMention">
    <w:name w:val="Unresolved Mention"/>
    <w:basedOn w:val="DefaultParagraphFont"/>
    <w:uiPriority w:val="99"/>
    <w:semiHidden/>
    <w:unhideWhenUsed/>
    <w:rsid w:val="002C489E"/>
    <w:rPr>
      <w:color w:val="605E5C"/>
      <w:shd w:val="clear" w:color="auto" w:fill="E1DFDD"/>
    </w:rPr>
  </w:style>
  <w:style w:type="character" w:styleId="FollowedHyperlink">
    <w:name w:val="FollowedHyperlink"/>
    <w:basedOn w:val="DefaultParagraphFont"/>
    <w:uiPriority w:val="99"/>
    <w:semiHidden/>
    <w:unhideWhenUsed/>
    <w:rsid w:val="002C4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the-nth-term-rule-position-to-term-for-arithmetic-sequences-65h3gr"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generalising-arithmetic-sequences-through-tracking-calculations-60vp4c" TargetMode="External"/><Relationship Id="rId17" Type="http://schemas.openxmlformats.org/officeDocument/2006/relationships/hyperlink" Target="https://www.drfrostmaths.com/index.php" TargetMode="External"/><Relationship Id="rId2" Type="http://schemas.openxmlformats.org/officeDocument/2006/relationships/customXml" Target="../customXml/item2.xml"/><Relationship Id="rId16" Type="http://schemas.openxmlformats.org/officeDocument/2006/relationships/hyperlink" Target="https://classroom.thenational.academy/lessons/equations-and-identities-c8vk6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racking-calculations-c4rkec" TargetMode="External"/><Relationship Id="rId5" Type="http://schemas.openxmlformats.org/officeDocument/2006/relationships/styles" Target="styles.xml"/><Relationship Id="rId15" Type="http://schemas.openxmlformats.org/officeDocument/2006/relationships/hyperlink" Target="https://classroom.thenational.academy/lessons/expressions-and-variables-ccrk6d" TargetMode="External"/><Relationship Id="rId10" Type="http://schemas.openxmlformats.org/officeDocument/2006/relationships/hyperlink" Target="https://classroom.thenational.academy/lessons/number-grid-sequences-cgvk8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descending-arithmetic-sequences-6rtk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GaleE</cp:lastModifiedBy>
  <cp:revision>2</cp:revision>
  <dcterms:created xsi:type="dcterms:W3CDTF">2021-02-26T12:52:00Z</dcterms:created>
  <dcterms:modified xsi:type="dcterms:W3CDTF">2021-02-26T12:52:00Z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