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bookmarkStart w:id="0" w:name="_GoBack"/>
      <w:bookmarkEnd w:id="0"/>
      <w:r w:rsidRPr="00591832">
        <w:rPr>
          <w:b/>
          <w:bCs/>
          <w:u w:val="single"/>
        </w:rPr>
        <w:t>Independent Home Learning</w:t>
      </w:r>
    </w:p>
    <w:p w14:paraId="0785AB37" w14:textId="60A47C56" w:rsidR="00591832" w:rsidRDefault="00591832" w:rsidP="00591832">
      <w:pPr>
        <w:jc w:val="both"/>
      </w:pPr>
      <w:r>
        <w:t>Whilst you are unable to be learning in school, please complete the following online lessons provided by the Oak National Academy to all you to continue learning and making progress, provided you are well enough to do so.  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67E96C23" w:rsidR="00591832" w:rsidRDefault="006023FF" w:rsidP="00591832">
            <w:pPr>
              <w:jc w:val="both"/>
            </w:pPr>
            <w:r>
              <w:t>7</w:t>
            </w:r>
          </w:p>
        </w:tc>
        <w:tc>
          <w:tcPr>
            <w:tcW w:w="2254" w:type="dxa"/>
          </w:tcPr>
          <w:p w14:paraId="4D4B92FC" w14:textId="00E66425" w:rsidR="00591832" w:rsidRDefault="00591832" w:rsidP="00591832">
            <w:pPr>
              <w:jc w:val="both"/>
            </w:pPr>
            <w:r>
              <w:t>Subject</w:t>
            </w:r>
            <w:r w:rsidR="006023FF">
              <w:t>:</w:t>
            </w:r>
          </w:p>
        </w:tc>
        <w:tc>
          <w:tcPr>
            <w:tcW w:w="2254" w:type="dxa"/>
          </w:tcPr>
          <w:p w14:paraId="6752BDA3" w14:textId="158CB188" w:rsidR="00591832" w:rsidRDefault="006023FF" w:rsidP="00591832">
            <w:pPr>
              <w:jc w:val="both"/>
            </w:pPr>
            <w:r>
              <w:t>PSHE</w:t>
            </w:r>
          </w:p>
        </w:tc>
      </w:tr>
    </w:tbl>
    <w:p w14:paraId="2142CB7B" w14:textId="77867CCB" w:rsidR="00591832" w:rsidRDefault="00591832" w:rsidP="00591832">
      <w:pPr>
        <w:jc w:val="both"/>
      </w:pP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5529A87E" w14:textId="0FE4D39A" w:rsidR="00591832" w:rsidRDefault="006023FF" w:rsidP="00591832">
            <w:pPr>
              <w:jc w:val="both"/>
            </w:pPr>
            <w:r>
              <w:t xml:space="preserve">Exploring puberty </w:t>
            </w:r>
          </w:p>
          <w:p w14:paraId="58966547" w14:textId="1CB846B0" w:rsidR="006023FF" w:rsidRDefault="006023FF" w:rsidP="00591832">
            <w:pPr>
              <w:jc w:val="both"/>
            </w:pPr>
          </w:p>
          <w:p w14:paraId="25DB641F" w14:textId="2320FA44" w:rsidR="00591832" w:rsidRDefault="0091374D" w:rsidP="00591832">
            <w:pPr>
              <w:jc w:val="both"/>
            </w:pPr>
            <w:hyperlink r:id="rId10" w:history="1">
              <w:r w:rsidR="006023FF" w:rsidRPr="003C6BF0">
                <w:rPr>
                  <w:rStyle w:val="Hyperlink"/>
                </w:rPr>
                <w:t>https://classroom.thenational.academy/lessons/exploring-puberty-c8w3gt</w:t>
              </w:r>
            </w:hyperlink>
            <w:r w:rsidR="006023FF">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0DF9E95" w14:textId="5405606A" w:rsidR="00591832" w:rsidRDefault="006023FF" w:rsidP="00591832">
            <w:pPr>
              <w:jc w:val="both"/>
            </w:pPr>
            <w:r>
              <w:t>The brain during puberty</w:t>
            </w:r>
          </w:p>
          <w:p w14:paraId="7517AE58" w14:textId="4ABE3AA8" w:rsidR="00591832" w:rsidRDefault="00591832" w:rsidP="00591832">
            <w:pPr>
              <w:jc w:val="both"/>
            </w:pPr>
          </w:p>
          <w:p w14:paraId="28AB0A4E" w14:textId="66AA3D8F" w:rsidR="00591832" w:rsidRDefault="0091374D" w:rsidP="00591832">
            <w:pPr>
              <w:jc w:val="both"/>
            </w:pPr>
            <w:hyperlink r:id="rId11" w:history="1">
              <w:r w:rsidR="006023FF" w:rsidRPr="003C6BF0">
                <w:rPr>
                  <w:rStyle w:val="Hyperlink"/>
                </w:rPr>
                <w:t>https://classroom.thenational.academy/lessons/the-brain-during-puberty-c8vpat</w:t>
              </w:r>
            </w:hyperlink>
            <w:r w:rsidR="006023FF">
              <w:t xml:space="preserve"> </w:t>
            </w:r>
          </w:p>
        </w:tc>
      </w:tr>
    </w:tbl>
    <w:p w14:paraId="113A1BE3" w14:textId="5BBB15D4" w:rsidR="006078E2" w:rsidRDefault="006078E2" w:rsidP="00591832">
      <w:pPr>
        <w:jc w:val="both"/>
      </w:pPr>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2C185F7B" w:rsidR="00591832" w:rsidRDefault="00A05A4A" w:rsidP="00591832">
      <w:pPr>
        <w:jc w:val="both"/>
      </w:pPr>
      <w:r>
        <w:t>Head of Subject email:</w:t>
      </w:r>
      <w:r w:rsidR="006023FF">
        <w:t xml:space="preserve"> </w:t>
      </w:r>
      <w:hyperlink r:id="rId12" w:history="1">
        <w:r w:rsidR="006023FF" w:rsidRPr="003C6BF0">
          <w:rPr>
            <w:rStyle w:val="Hyperlink"/>
          </w:rPr>
          <w:t>colmer-rachael@mayfield.portsmouth.sch.uk</w:t>
        </w:r>
      </w:hyperlink>
    </w:p>
    <w:p w14:paraId="020B1687" w14:textId="211B816D" w:rsidR="006023FF" w:rsidRPr="00591832" w:rsidRDefault="006023FF" w:rsidP="00591832">
      <w:pPr>
        <w:jc w:val="both"/>
      </w:pPr>
      <w:r>
        <w:t xml:space="preserve"> </w:t>
      </w:r>
    </w:p>
    <w:sectPr w:rsidR="006023FF" w:rsidRPr="0059183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7312"/>
    <w:rsid w:val="00591832"/>
    <w:rsid w:val="006023FF"/>
    <w:rsid w:val="006078E2"/>
    <w:rsid w:val="007B2DF1"/>
    <w:rsid w:val="0091374D"/>
    <w:rsid w:val="00A0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6023FF"/>
    <w:rPr>
      <w:color w:val="0563C1" w:themeColor="hyperlink"/>
      <w:u w:val="single"/>
    </w:rPr>
  </w:style>
  <w:style w:type="character" w:styleId="UnresolvedMention">
    <w:name w:val="Unresolved Mention"/>
    <w:basedOn w:val="DefaultParagraphFont"/>
    <w:uiPriority w:val="99"/>
    <w:semiHidden/>
    <w:unhideWhenUsed/>
    <w:rsid w:val="006023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olmer-rachael@mayfield.portsmouth.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the-brain-during-puberty-c8vp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lassroom.thenational.academy/lessons/exploring-puberty-c8w3g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Props1.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9C4202-9122-447E-A9E4-1B1D94A1C3D1}">
  <ds:schemaRefs>
    <ds:schemaRef ds:uri="http://schemas.microsoft.com/sharepoint/v3/contenttype/forms"/>
  </ds:schemaRefs>
</ds:datastoreItem>
</file>

<file path=customXml/itemProps3.xml><?xml version="1.0" encoding="utf-8"?>
<ds:datastoreItem xmlns:ds="http://schemas.openxmlformats.org/officeDocument/2006/customXml" ds:itemID="{4654FF1C-8550-42A3-A418-267DBFDDC117}">
  <ds:schemaRef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 ds:uri="http://purl.org/dc/dcmitype/"/>
    <ds:schemaRef ds:uri="http://schemas.openxmlformats.org/package/2006/metadata/core-properties"/>
    <ds:schemaRef ds:uri="32bc433c-dc4b-42d7-8c13-d52702565d95"/>
    <ds:schemaRef ds:uri="fc08a874-8aa1-4cbb-801c-4461acc2dd82"/>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2</cp:revision>
  <dcterms:created xsi:type="dcterms:W3CDTF">2021-06-21T20:04:00Z</dcterms:created>
  <dcterms:modified xsi:type="dcterms:W3CDTF">2021-06-21T20:04:00Z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