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25" w:rsidRDefault="0018718A">
      <w:r>
        <w:t>British Values at Meanwood</w:t>
      </w:r>
    </w:p>
    <w:tbl>
      <w:tblPr>
        <w:tblStyle w:val="TableGrid"/>
        <w:tblW w:w="0" w:type="auto"/>
        <w:tblLook w:val="04A0" w:firstRow="1" w:lastRow="0" w:firstColumn="1" w:lastColumn="0" w:noHBand="0" w:noVBand="1"/>
      </w:tblPr>
      <w:tblGrid>
        <w:gridCol w:w="1334"/>
        <w:gridCol w:w="7682"/>
      </w:tblGrid>
      <w:tr w:rsidR="004A1CC0" w:rsidTr="0018718A">
        <w:tc>
          <w:tcPr>
            <w:tcW w:w="1271" w:type="dxa"/>
          </w:tcPr>
          <w:p w:rsidR="004A1CC0" w:rsidRDefault="004A1CC0">
            <w:r>
              <w:t>Introduction</w:t>
            </w:r>
          </w:p>
        </w:tc>
        <w:tc>
          <w:tcPr>
            <w:tcW w:w="7745" w:type="dxa"/>
          </w:tcPr>
          <w:p w:rsidR="00606BE6" w:rsidRPr="00606BE6" w:rsidRDefault="0073314B" w:rsidP="00606BE6">
            <w:pPr>
              <w:pStyle w:val="NoSpacing"/>
              <w:rPr>
                <w:lang w:eastAsia="en-GB"/>
              </w:rPr>
            </w:pPr>
            <w:hyperlink r:id="rId5" w:tgtFrame="_blank" w:tooltip="Government Guidance on British Values &amp;amp; SMSC" w:history="1">
              <w:r w:rsidR="00606BE6" w:rsidRPr="00606BE6">
                <w:rPr>
                  <w:lang w:eastAsia="en-GB"/>
                </w:rPr>
                <w:t>Promoting Fundamental British Values is part of the broader S</w:t>
              </w:r>
              <w:r w:rsidR="008E1491">
                <w:rPr>
                  <w:lang w:eastAsia="en-GB"/>
                </w:rPr>
                <w:t xml:space="preserve">piritual, </w:t>
              </w:r>
              <w:r w:rsidR="00606BE6" w:rsidRPr="00606BE6">
                <w:rPr>
                  <w:lang w:eastAsia="en-GB"/>
                </w:rPr>
                <w:t>M</w:t>
              </w:r>
              <w:r w:rsidR="008E1491">
                <w:rPr>
                  <w:lang w:eastAsia="en-GB"/>
                </w:rPr>
                <w:t xml:space="preserve">oral, </w:t>
              </w:r>
              <w:r w:rsidR="00606BE6" w:rsidRPr="00606BE6">
                <w:rPr>
                  <w:lang w:eastAsia="en-GB"/>
                </w:rPr>
                <w:t>S</w:t>
              </w:r>
              <w:r w:rsidR="008E1491">
                <w:rPr>
                  <w:lang w:eastAsia="en-GB"/>
                </w:rPr>
                <w:t xml:space="preserve">ocial and </w:t>
              </w:r>
              <w:r w:rsidR="00606BE6" w:rsidRPr="00606BE6">
                <w:rPr>
                  <w:lang w:eastAsia="en-GB"/>
                </w:rPr>
                <w:t>C</w:t>
              </w:r>
            </w:hyperlink>
            <w:r w:rsidR="008E1491">
              <w:rPr>
                <w:lang w:eastAsia="en-GB"/>
              </w:rPr>
              <w:t>ultural (SMSC)</w:t>
            </w:r>
            <w:r w:rsidR="00606BE6" w:rsidRPr="00606BE6">
              <w:rPr>
                <w:lang w:eastAsia="en-GB"/>
              </w:rPr>
              <w:t> agenda in schools in England. Schools are expected to promote British Values as one aspect of SMSC development, alongside other aspects such as spiritual and moral development, social skills, and cultural awareness.</w:t>
            </w:r>
          </w:p>
          <w:p w:rsidR="00606BE6" w:rsidRDefault="00606BE6" w:rsidP="00606BE6">
            <w:pPr>
              <w:pStyle w:val="NoSpacing"/>
              <w:rPr>
                <w:lang w:eastAsia="en-GB"/>
              </w:rPr>
            </w:pPr>
            <w:r w:rsidRPr="00606BE6">
              <w:rPr>
                <w:lang w:eastAsia="en-GB"/>
              </w:rPr>
              <w:t>The aim of promoting British Values as part of SMSC is to help students develop a sense of identity, respect for others, and an understanding of the society they live in. By promoting British Values as part of SMSC, schools are encouraging students to engage with British society and its values in a positive way, while also promoting their holistic development.</w:t>
            </w:r>
          </w:p>
          <w:p w:rsidR="008E1491" w:rsidRDefault="008E1491" w:rsidP="00606BE6">
            <w:pPr>
              <w:pStyle w:val="NoSpacing"/>
              <w:rPr>
                <w:lang w:eastAsia="en-GB"/>
              </w:rPr>
            </w:pPr>
          </w:p>
          <w:p w:rsidR="008E1491" w:rsidRPr="008E1491" w:rsidRDefault="008E1491" w:rsidP="00606BE6">
            <w:pPr>
              <w:pStyle w:val="NoSpacing"/>
              <w:rPr>
                <w:rFonts w:cstheme="minorHAnsi"/>
                <w:lang w:eastAsia="en-GB"/>
              </w:rPr>
            </w:pPr>
            <w:r w:rsidRPr="008E1491">
              <w:rPr>
                <w:rFonts w:cstheme="minorHAnsi"/>
                <w:lang w:eastAsia="en-GB"/>
              </w:rPr>
              <w:t>The British Values are:</w:t>
            </w:r>
          </w:p>
          <w:p w:rsidR="008E1491" w:rsidRPr="008E1491" w:rsidRDefault="008E1491" w:rsidP="008E1491">
            <w:pPr>
              <w:numPr>
                <w:ilvl w:val="0"/>
                <w:numId w:val="5"/>
              </w:numPr>
              <w:shd w:val="clear" w:color="auto" w:fill="FFFFFF"/>
              <w:spacing w:after="60"/>
              <w:ind w:left="0"/>
              <w:rPr>
                <w:rFonts w:eastAsia="Times New Roman" w:cstheme="minorHAnsi"/>
                <w:color w:val="202124"/>
                <w:lang w:eastAsia="en-GB"/>
              </w:rPr>
            </w:pPr>
            <w:r w:rsidRPr="008E1491">
              <w:rPr>
                <w:rFonts w:eastAsia="Times New Roman" w:cstheme="minorHAnsi"/>
                <w:color w:val="202124"/>
                <w:lang w:eastAsia="en-GB"/>
              </w:rPr>
              <w:t>*democracy.</w:t>
            </w:r>
          </w:p>
          <w:p w:rsidR="008E1491" w:rsidRPr="008E1491" w:rsidRDefault="008E1491" w:rsidP="008E1491">
            <w:pPr>
              <w:numPr>
                <w:ilvl w:val="0"/>
                <w:numId w:val="5"/>
              </w:numPr>
              <w:shd w:val="clear" w:color="auto" w:fill="FFFFFF"/>
              <w:spacing w:after="60"/>
              <w:ind w:left="0"/>
              <w:rPr>
                <w:rFonts w:eastAsia="Times New Roman" w:cstheme="minorHAnsi"/>
                <w:color w:val="202124"/>
                <w:lang w:eastAsia="en-GB"/>
              </w:rPr>
            </w:pPr>
            <w:r w:rsidRPr="008E1491">
              <w:rPr>
                <w:rFonts w:eastAsia="Times New Roman" w:cstheme="minorHAnsi"/>
                <w:color w:val="202124"/>
                <w:lang w:eastAsia="en-GB"/>
              </w:rPr>
              <w:t>*rule of law.</w:t>
            </w:r>
          </w:p>
          <w:p w:rsidR="008E1491" w:rsidRPr="008E1491" w:rsidRDefault="008E1491" w:rsidP="008E1491">
            <w:pPr>
              <w:numPr>
                <w:ilvl w:val="0"/>
                <w:numId w:val="5"/>
              </w:numPr>
              <w:shd w:val="clear" w:color="auto" w:fill="FFFFFF"/>
              <w:spacing w:after="60"/>
              <w:ind w:left="0"/>
              <w:rPr>
                <w:rFonts w:eastAsia="Times New Roman" w:cstheme="minorHAnsi"/>
                <w:color w:val="202124"/>
                <w:lang w:eastAsia="en-GB"/>
              </w:rPr>
            </w:pPr>
            <w:r w:rsidRPr="008E1491">
              <w:rPr>
                <w:rFonts w:eastAsia="Times New Roman" w:cstheme="minorHAnsi"/>
                <w:color w:val="202124"/>
                <w:lang w:eastAsia="en-GB"/>
              </w:rPr>
              <w:t>*individual liberty.</w:t>
            </w:r>
          </w:p>
          <w:p w:rsidR="008E1491" w:rsidRPr="008E1491" w:rsidRDefault="008E1491" w:rsidP="008E1491">
            <w:pPr>
              <w:numPr>
                <w:ilvl w:val="0"/>
                <w:numId w:val="5"/>
              </w:numPr>
              <w:shd w:val="clear" w:color="auto" w:fill="FFFFFF"/>
              <w:spacing w:after="60"/>
              <w:ind w:left="0"/>
              <w:rPr>
                <w:rFonts w:eastAsia="Times New Roman" w:cstheme="minorHAnsi"/>
                <w:color w:val="202124"/>
                <w:lang w:eastAsia="en-GB"/>
              </w:rPr>
            </w:pPr>
            <w:r w:rsidRPr="008E1491">
              <w:rPr>
                <w:rFonts w:eastAsia="Times New Roman" w:cstheme="minorHAnsi"/>
                <w:color w:val="202124"/>
                <w:lang w:eastAsia="en-GB"/>
              </w:rPr>
              <w:t>*mutual respect and tolerance</w:t>
            </w:r>
          </w:p>
          <w:p w:rsidR="008E1491" w:rsidRDefault="008E1491" w:rsidP="00606BE6">
            <w:pPr>
              <w:pStyle w:val="NoSpacing"/>
              <w:rPr>
                <w:lang w:eastAsia="en-GB"/>
              </w:rPr>
            </w:pPr>
          </w:p>
          <w:p w:rsidR="00606BE6" w:rsidRPr="00EF0228" w:rsidRDefault="00606BE6" w:rsidP="00606BE6">
            <w:pPr>
              <w:rPr>
                <w:rFonts w:cstheme="minorHAnsi"/>
              </w:rPr>
            </w:pPr>
            <w:r w:rsidRPr="00EF0228">
              <w:rPr>
                <w:rFonts w:cstheme="minorHAnsi"/>
              </w:rPr>
              <w:t>We are proud to include a wide range of social, ethnic and cultural mix of pupils in our school.</w:t>
            </w:r>
          </w:p>
          <w:p w:rsidR="00606BE6" w:rsidRPr="00EF0228" w:rsidRDefault="00606BE6" w:rsidP="00606BE6">
            <w:pPr>
              <w:rPr>
                <w:rFonts w:cstheme="minorHAnsi"/>
              </w:rPr>
            </w:pPr>
            <w:r w:rsidRPr="00EF0228">
              <w:rPr>
                <w:rFonts w:cstheme="minorHAnsi"/>
              </w:rPr>
              <w:t>Our core values of kindness, respect and responsibility embody British Values.</w:t>
            </w:r>
          </w:p>
          <w:p w:rsidR="00606BE6" w:rsidRPr="00EF0228" w:rsidRDefault="00606BE6" w:rsidP="004A1CC0">
            <w:pPr>
              <w:rPr>
                <w:rFonts w:cstheme="minorHAnsi"/>
              </w:rPr>
            </w:pPr>
            <w:r w:rsidRPr="00EF0228">
              <w:rPr>
                <w:rFonts w:cstheme="minorHAnsi"/>
              </w:rPr>
              <w:t xml:space="preserve">British Values are taught within our wider curriculum and covered through PSHE lessons (see Curriculum overview)  </w:t>
            </w:r>
          </w:p>
          <w:p w:rsidR="00166912" w:rsidRPr="00EF0228" w:rsidRDefault="00166912" w:rsidP="004A1CC0">
            <w:pPr>
              <w:rPr>
                <w:rFonts w:cstheme="minorHAnsi"/>
              </w:rPr>
            </w:pPr>
          </w:p>
        </w:tc>
      </w:tr>
      <w:tr w:rsidR="0018718A" w:rsidTr="0018718A">
        <w:tc>
          <w:tcPr>
            <w:tcW w:w="1271" w:type="dxa"/>
          </w:tcPr>
          <w:p w:rsidR="0018718A" w:rsidRDefault="0018718A">
            <w:r>
              <w:t>Democracy</w:t>
            </w:r>
          </w:p>
        </w:tc>
        <w:tc>
          <w:tcPr>
            <w:tcW w:w="7745" w:type="dxa"/>
          </w:tcPr>
          <w:p w:rsidR="0018718A" w:rsidRPr="00EF0228" w:rsidRDefault="0027652E">
            <w:pPr>
              <w:rPr>
                <w:rStyle w:val="Strong"/>
                <w:rFonts w:cstheme="minorHAnsi"/>
              </w:rPr>
            </w:pPr>
            <w:r w:rsidRPr="00EF0228">
              <w:rPr>
                <w:rStyle w:val="Strong"/>
                <w:rFonts w:cstheme="minorHAnsi"/>
              </w:rPr>
              <w:t xml:space="preserve">Democracy is the foundation of the UK's political system. This British value is based on the idea that everyone should have an equal say in how their country is run, and that the government should be accountable to the people. </w:t>
            </w:r>
          </w:p>
          <w:p w:rsidR="0027652E" w:rsidRPr="00EF0228" w:rsidRDefault="0027652E">
            <w:pPr>
              <w:rPr>
                <w:rStyle w:val="Strong"/>
                <w:rFonts w:cstheme="minorHAnsi"/>
                <w:b w:val="0"/>
              </w:rPr>
            </w:pPr>
          </w:p>
          <w:p w:rsidR="00606BE6" w:rsidRDefault="0027652E" w:rsidP="00606BE6">
            <w:pPr>
              <w:rPr>
                <w:rFonts w:eastAsia="Times New Roman" w:cstheme="minorHAnsi"/>
                <w:lang w:eastAsia="en-GB"/>
              </w:rPr>
            </w:pPr>
            <w:r w:rsidRPr="00EF0228">
              <w:rPr>
                <w:rStyle w:val="Strong"/>
                <w:rFonts w:cstheme="minorHAnsi"/>
                <w:b w:val="0"/>
              </w:rPr>
              <w:t xml:space="preserve">At Meanwood, </w:t>
            </w:r>
            <w:r w:rsidRPr="00EF0228">
              <w:rPr>
                <w:rFonts w:eastAsia="Times New Roman" w:cstheme="minorHAnsi"/>
                <w:lang w:eastAsia="en-GB"/>
              </w:rPr>
              <w:t>our childre</w:t>
            </w:r>
            <w:r w:rsidR="00606BE6">
              <w:rPr>
                <w:rFonts w:eastAsia="Times New Roman" w:cstheme="minorHAnsi"/>
                <w:lang w:eastAsia="en-GB"/>
              </w:rPr>
              <w:t>n learn about democracy through:</w:t>
            </w:r>
          </w:p>
          <w:p w:rsidR="00606BE6" w:rsidRPr="00606BE6" w:rsidRDefault="00606BE6" w:rsidP="00606BE6">
            <w:pPr>
              <w:rPr>
                <w:rFonts w:ascii="inherit" w:eastAsia="Times New Roman" w:hAnsi="inherit" w:cs="Arial"/>
                <w:color w:val="1F1F1F"/>
                <w:sz w:val="23"/>
                <w:szCs w:val="23"/>
                <w:lang w:eastAsia="en-GB"/>
              </w:rPr>
            </w:pPr>
          </w:p>
          <w:p w:rsidR="00606BE6" w:rsidRPr="00544293" w:rsidRDefault="00606BE6" w:rsidP="00606BE6">
            <w:pPr>
              <w:numPr>
                <w:ilvl w:val="0"/>
                <w:numId w:val="1"/>
              </w:numPr>
              <w:shd w:val="clear" w:color="auto" w:fill="FFFFFF"/>
              <w:spacing w:after="75"/>
              <w:ind w:left="480"/>
              <w:rPr>
                <w:rFonts w:eastAsia="Times New Roman" w:cstheme="minorHAnsi"/>
                <w:color w:val="1F1F1F"/>
                <w:lang w:eastAsia="en-GB"/>
              </w:rPr>
            </w:pPr>
            <w:r w:rsidRPr="00606BE6">
              <w:rPr>
                <w:rFonts w:eastAsia="Times New Roman" w:cstheme="minorHAnsi"/>
                <w:color w:val="1F1F1F"/>
                <w:lang w:eastAsia="en-GB"/>
              </w:rPr>
              <w:t>Class voting for the election of school councillors at the start of the year;</w:t>
            </w:r>
          </w:p>
          <w:p w:rsidR="00606BE6" w:rsidRPr="00606BE6" w:rsidRDefault="00606BE6" w:rsidP="00606BE6">
            <w:pPr>
              <w:numPr>
                <w:ilvl w:val="0"/>
                <w:numId w:val="1"/>
              </w:numPr>
              <w:shd w:val="clear" w:color="auto" w:fill="FFFFFF"/>
              <w:spacing w:after="75"/>
              <w:ind w:left="480"/>
              <w:rPr>
                <w:rFonts w:eastAsia="Times New Roman" w:cstheme="minorHAnsi"/>
                <w:color w:val="1F1F1F"/>
                <w:lang w:eastAsia="en-GB"/>
              </w:rPr>
            </w:pPr>
            <w:r w:rsidRPr="00544293">
              <w:rPr>
                <w:rFonts w:eastAsia="Times New Roman" w:cstheme="minorHAnsi"/>
                <w:color w:val="1F1F1F"/>
                <w:lang w:eastAsia="en-GB"/>
              </w:rPr>
              <w:t>Providing</w:t>
            </w:r>
            <w:r w:rsidRPr="00606BE6">
              <w:rPr>
                <w:rFonts w:eastAsia="Times New Roman" w:cstheme="minorHAnsi"/>
                <w:color w:val="1F1F1F"/>
                <w:lang w:eastAsia="en-GB"/>
              </w:rPr>
              <w:t xml:space="preserve"> pupils with a broad general knowledge of, and promote respect for, public institutions and services;</w:t>
            </w:r>
          </w:p>
          <w:p w:rsidR="00606BE6" w:rsidRPr="00606BE6" w:rsidRDefault="00606BE6" w:rsidP="00606BE6">
            <w:pPr>
              <w:numPr>
                <w:ilvl w:val="0"/>
                <w:numId w:val="1"/>
              </w:numPr>
              <w:shd w:val="clear" w:color="auto" w:fill="FFFFFF"/>
              <w:spacing w:after="75"/>
              <w:ind w:left="480"/>
              <w:rPr>
                <w:rFonts w:eastAsia="Times New Roman" w:cstheme="minorHAnsi"/>
                <w:color w:val="1F1F1F"/>
                <w:lang w:eastAsia="en-GB"/>
              </w:rPr>
            </w:pPr>
            <w:r w:rsidRPr="00606BE6">
              <w:rPr>
                <w:rFonts w:eastAsia="Times New Roman" w:cstheme="minorHAnsi"/>
                <w:color w:val="1F1F1F"/>
                <w:lang w:eastAsia="en-GB"/>
              </w:rPr>
              <w:t>Teach pupils how they can influence decision-making through the democratic process;</w:t>
            </w:r>
          </w:p>
          <w:p w:rsidR="00606BE6" w:rsidRPr="00606BE6" w:rsidRDefault="00606BE6" w:rsidP="00606BE6">
            <w:pPr>
              <w:numPr>
                <w:ilvl w:val="0"/>
                <w:numId w:val="1"/>
              </w:numPr>
              <w:shd w:val="clear" w:color="auto" w:fill="FFFFFF"/>
              <w:spacing w:after="75"/>
              <w:ind w:left="480"/>
              <w:rPr>
                <w:rFonts w:eastAsia="Times New Roman" w:cstheme="minorHAnsi"/>
                <w:color w:val="1F1F1F"/>
                <w:lang w:eastAsia="en-GB"/>
              </w:rPr>
            </w:pPr>
            <w:r w:rsidRPr="00544293">
              <w:rPr>
                <w:rFonts w:eastAsia="Times New Roman" w:cstheme="minorHAnsi"/>
                <w:color w:val="1F1F1F"/>
                <w:lang w:eastAsia="en-GB"/>
              </w:rPr>
              <w:t xml:space="preserve">Through </w:t>
            </w:r>
            <w:r w:rsidRPr="00606BE6">
              <w:rPr>
                <w:rFonts w:eastAsia="Times New Roman" w:cstheme="minorHAnsi"/>
                <w:color w:val="1F1F1F"/>
                <w:lang w:eastAsia="en-GB"/>
              </w:rPr>
              <w:t>our school curriculum;</w:t>
            </w:r>
          </w:p>
          <w:p w:rsidR="00606BE6" w:rsidRPr="00606BE6" w:rsidRDefault="00606BE6" w:rsidP="00606BE6">
            <w:pPr>
              <w:numPr>
                <w:ilvl w:val="0"/>
                <w:numId w:val="1"/>
              </w:numPr>
              <w:shd w:val="clear" w:color="auto" w:fill="FFFFFF"/>
              <w:spacing w:after="75"/>
              <w:ind w:left="480"/>
              <w:rPr>
                <w:rFonts w:eastAsia="Times New Roman" w:cstheme="minorHAnsi"/>
                <w:color w:val="1F1F1F"/>
                <w:lang w:eastAsia="en-GB"/>
              </w:rPr>
            </w:pPr>
            <w:r w:rsidRPr="00606BE6">
              <w:rPr>
                <w:rFonts w:eastAsia="Times New Roman" w:cstheme="minorHAnsi"/>
                <w:color w:val="1F1F1F"/>
                <w:lang w:eastAsia="en-GB"/>
              </w:rPr>
              <w:t>Encourage pupils to become involved in decision-making processes and ensure they are listened to in school;</w:t>
            </w:r>
          </w:p>
          <w:p w:rsidR="00606BE6" w:rsidRPr="00544293" w:rsidRDefault="00606BE6" w:rsidP="00606BE6">
            <w:pPr>
              <w:numPr>
                <w:ilvl w:val="0"/>
                <w:numId w:val="1"/>
              </w:numPr>
              <w:shd w:val="clear" w:color="auto" w:fill="FFFFFF"/>
              <w:spacing w:after="75"/>
              <w:ind w:left="480"/>
              <w:rPr>
                <w:rStyle w:val="Strong"/>
                <w:rFonts w:eastAsia="Times New Roman" w:cstheme="minorHAnsi"/>
                <w:b w:val="0"/>
                <w:bCs w:val="0"/>
                <w:color w:val="1F1F1F"/>
                <w:lang w:eastAsia="en-GB"/>
              </w:rPr>
            </w:pPr>
            <w:r w:rsidRPr="00606BE6">
              <w:rPr>
                <w:rFonts w:eastAsia="Times New Roman" w:cstheme="minorHAnsi"/>
                <w:color w:val="1F1F1F"/>
                <w:lang w:eastAsia="en-GB"/>
              </w:rPr>
              <w:t>Help pupils to express their views;</w:t>
            </w:r>
          </w:p>
          <w:p w:rsidR="0027652E" w:rsidRPr="00EF0228" w:rsidRDefault="0027652E">
            <w:pPr>
              <w:rPr>
                <w:rFonts w:cstheme="minorHAnsi"/>
              </w:rPr>
            </w:pPr>
          </w:p>
        </w:tc>
      </w:tr>
      <w:tr w:rsidR="0018718A" w:rsidTr="0018718A">
        <w:tc>
          <w:tcPr>
            <w:tcW w:w="1271" w:type="dxa"/>
          </w:tcPr>
          <w:p w:rsidR="0018718A" w:rsidRDefault="0018718A">
            <w:r>
              <w:t>Rule of Law</w:t>
            </w:r>
          </w:p>
        </w:tc>
        <w:tc>
          <w:tcPr>
            <w:tcW w:w="7745" w:type="dxa"/>
          </w:tcPr>
          <w:p w:rsidR="00606BE6" w:rsidRPr="00EF0228" w:rsidRDefault="006632DC" w:rsidP="00166912">
            <w:pPr>
              <w:shd w:val="clear" w:color="auto" w:fill="FFFFFF"/>
              <w:spacing w:after="150"/>
              <w:rPr>
                <w:rStyle w:val="Strong"/>
                <w:rFonts w:cstheme="minorHAnsi"/>
              </w:rPr>
            </w:pPr>
            <w:r w:rsidRPr="00EF0228">
              <w:rPr>
                <w:rStyle w:val="Strong"/>
                <w:rFonts w:cstheme="minorHAnsi"/>
              </w:rPr>
              <w:t>Respect for the rule of law means that everyone in society is treated equally and fairly, and that everyone follows the same rules and laws. This value promotes a sense of order and stability in society, and helps to prevent crime and other harmful behaviours. The UK justice system is a large part of this, including laws, police officers and courts.</w:t>
            </w:r>
          </w:p>
          <w:p w:rsidR="0018718A" w:rsidRDefault="006632DC" w:rsidP="00166912">
            <w:pPr>
              <w:shd w:val="clear" w:color="auto" w:fill="FFFFFF"/>
              <w:spacing w:after="150"/>
              <w:rPr>
                <w:rFonts w:eastAsia="Times New Roman" w:cstheme="minorHAnsi"/>
                <w:lang w:eastAsia="en-GB"/>
              </w:rPr>
            </w:pPr>
            <w:r w:rsidRPr="00EF0228">
              <w:rPr>
                <w:rStyle w:val="Strong"/>
                <w:rFonts w:cstheme="minorHAnsi"/>
                <w:b w:val="0"/>
              </w:rPr>
              <w:t xml:space="preserve">At Meanwood, </w:t>
            </w:r>
            <w:r w:rsidRPr="00EF0228">
              <w:rPr>
                <w:rFonts w:eastAsia="Times New Roman" w:cstheme="minorHAnsi"/>
                <w:lang w:eastAsia="en-GB"/>
              </w:rPr>
              <w:t xml:space="preserve">our children </w:t>
            </w:r>
            <w:r w:rsidR="00166912" w:rsidRPr="00EF0228">
              <w:rPr>
                <w:rFonts w:eastAsia="Times New Roman" w:cstheme="minorHAnsi"/>
                <w:lang w:eastAsia="en-GB"/>
              </w:rPr>
              <w:t xml:space="preserve">understand that the school rules are just like the laws of the country in that they exist to ensure everyone is safe from harm. They also understand that consequences for poor behaviour in school are reflected by sanctions and punishments given to adults by the police and courts.  Good links </w:t>
            </w:r>
            <w:r w:rsidR="00166912" w:rsidRPr="00EF0228">
              <w:rPr>
                <w:rFonts w:eastAsia="Times New Roman" w:cstheme="minorHAnsi"/>
                <w:lang w:eastAsia="en-GB"/>
              </w:rPr>
              <w:lastRenderedPageBreak/>
              <w:t>exist with the local PCSO team who visit school to build positive relationships with children and to address any issues in the local community relevant to children.</w:t>
            </w:r>
          </w:p>
          <w:p w:rsidR="00606BE6" w:rsidRPr="00544293" w:rsidRDefault="00606BE6" w:rsidP="00166912">
            <w:pPr>
              <w:shd w:val="clear" w:color="auto" w:fill="FFFFFF"/>
              <w:spacing w:after="150"/>
              <w:rPr>
                <w:rFonts w:eastAsia="Times New Roman" w:cstheme="minorHAnsi"/>
                <w:lang w:eastAsia="en-GB"/>
              </w:rPr>
            </w:pPr>
            <w:r w:rsidRPr="00544293">
              <w:rPr>
                <w:rFonts w:eastAsia="Times New Roman" w:cstheme="minorHAnsi"/>
                <w:lang w:eastAsia="en-GB"/>
              </w:rPr>
              <w:t>At Meanwood, we:</w:t>
            </w:r>
          </w:p>
          <w:p w:rsidR="00606BE6" w:rsidRPr="00606BE6" w:rsidRDefault="00606BE6" w:rsidP="00606BE6">
            <w:pPr>
              <w:numPr>
                <w:ilvl w:val="0"/>
                <w:numId w:val="2"/>
              </w:numPr>
              <w:shd w:val="clear" w:color="auto" w:fill="FFFFFF"/>
              <w:spacing w:after="75"/>
              <w:ind w:left="480"/>
              <w:rPr>
                <w:rFonts w:eastAsia="Times New Roman" w:cstheme="minorHAnsi"/>
                <w:color w:val="1F1F1F"/>
                <w:lang w:eastAsia="en-GB"/>
              </w:rPr>
            </w:pPr>
            <w:r w:rsidRPr="00606BE6">
              <w:rPr>
                <w:rFonts w:eastAsia="Times New Roman" w:cstheme="minorHAnsi"/>
                <w:color w:val="1F1F1F"/>
                <w:lang w:eastAsia="en-GB"/>
              </w:rPr>
              <w:t>Ensure school rules and expectations are clear and fair;</w:t>
            </w:r>
          </w:p>
          <w:p w:rsidR="00606BE6" w:rsidRPr="00606BE6" w:rsidRDefault="00606BE6" w:rsidP="00606BE6">
            <w:pPr>
              <w:numPr>
                <w:ilvl w:val="0"/>
                <w:numId w:val="2"/>
              </w:numPr>
              <w:shd w:val="clear" w:color="auto" w:fill="FFFFFF"/>
              <w:spacing w:after="75"/>
              <w:ind w:left="480"/>
              <w:rPr>
                <w:rFonts w:eastAsia="Times New Roman" w:cstheme="minorHAnsi"/>
                <w:color w:val="1F1F1F"/>
                <w:lang w:eastAsia="en-GB"/>
              </w:rPr>
            </w:pPr>
            <w:r w:rsidRPr="00606BE6">
              <w:rPr>
                <w:rFonts w:eastAsia="Times New Roman" w:cstheme="minorHAnsi"/>
                <w:color w:val="1F1F1F"/>
                <w:lang w:eastAsia="en-GB"/>
              </w:rPr>
              <w:t>Class rules and celebration of adhering to these rules;</w:t>
            </w:r>
          </w:p>
          <w:p w:rsidR="00606BE6" w:rsidRPr="00606BE6" w:rsidRDefault="00606BE6" w:rsidP="00606BE6">
            <w:pPr>
              <w:numPr>
                <w:ilvl w:val="0"/>
                <w:numId w:val="2"/>
              </w:numPr>
              <w:shd w:val="clear" w:color="auto" w:fill="FFFFFF"/>
              <w:spacing w:after="75"/>
              <w:ind w:left="480"/>
              <w:rPr>
                <w:rFonts w:eastAsia="Times New Roman" w:cstheme="minorHAnsi"/>
                <w:color w:val="1F1F1F"/>
                <w:lang w:eastAsia="en-GB"/>
              </w:rPr>
            </w:pPr>
            <w:r w:rsidRPr="00606BE6">
              <w:rPr>
                <w:rFonts w:eastAsia="Times New Roman" w:cstheme="minorHAnsi"/>
                <w:color w:val="1F1F1F"/>
                <w:lang w:eastAsia="en-GB"/>
              </w:rPr>
              <w:t>Help pupils to distinguish right from wrong;</w:t>
            </w:r>
          </w:p>
          <w:p w:rsidR="00606BE6" w:rsidRPr="00606BE6" w:rsidRDefault="00606BE6" w:rsidP="00606BE6">
            <w:pPr>
              <w:numPr>
                <w:ilvl w:val="0"/>
                <w:numId w:val="2"/>
              </w:numPr>
              <w:shd w:val="clear" w:color="auto" w:fill="FFFFFF"/>
              <w:spacing w:after="75"/>
              <w:ind w:left="480"/>
              <w:rPr>
                <w:rFonts w:eastAsia="Times New Roman" w:cstheme="minorHAnsi"/>
                <w:color w:val="1F1F1F"/>
                <w:lang w:eastAsia="en-GB"/>
              </w:rPr>
            </w:pPr>
            <w:r w:rsidRPr="00606BE6">
              <w:rPr>
                <w:rFonts w:eastAsia="Times New Roman" w:cstheme="minorHAnsi"/>
                <w:color w:val="1F1F1F"/>
                <w:lang w:eastAsia="en-GB"/>
              </w:rPr>
              <w:t>Help pupils to respect the law and the basis on which it is made;</w:t>
            </w:r>
          </w:p>
          <w:p w:rsidR="00606BE6" w:rsidRPr="00606BE6" w:rsidRDefault="00606BE6" w:rsidP="00606BE6">
            <w:pPr>
              <w:numPr>
                <w:ilvl w:val="0"/>
                <w:numId w:val="2"/>
              </w:numPr>
              <w:shd w:val="clear" w:color="auto" w:fill="FFFFFF"/>
              <w:spacing w:after="75"/>
              <w:ind w:left="480"/>
              <w:rPr>
                <w:rFonts w:eastAsia="Times New Roman" w:cstheme="minorHAnsi"/>
                <w:color w:val="1F1F1F"/>
                <w:lang w:eastAsia="en-GB"/>
              </w:rPr>
            </w:pPr>
            <w:r w:rsidRPr="00606BE6">
              <w:rPr>
                <w:rFonts w:eastAsia="Times New Roman" w:cstheme="minorHAnsi"/>
                <w:color w:val="1F1F1F"/>
                <w:lang w:eastAsia="en-GB"/>
              </w:rPr>
              <w:t>Help pupils to understand that living under the rule of law protects individuals;</w:t>
            </w:r>
          </w:p>
          <w:p w:rsidR="00606BE6" w:rsidRPr="00544293" w:rsidRDefault="00606BE6" w:rsidP="008E1491">
            <w:pPr>
              <w:numPr>
                <w:ilvl w:val="0"/>
                <w:numId w:val="2"/>
              </w:numPr>
              <w:shd w:val="clear" w:color="auto" w:fill="FFFFFF"/>
              <w:spacing w:after="75"/>
              <w:ind w:left="480"/>
              <w:rPr>
                <w:rFonts w:eastAsia="Times New Roman" w:cstheme="minorHAnsi"/>
                <w:color w:val="1F1F1F"/>
                <w:lang w:eastAsia="en-GB"/>
              </w:rPr>
            </w:pPr>
            <w:r w:rsidRPr="00606BE6">
              <w:rPr>
                <w:rFonts w:eastAsia="Times New Roman" w:cstheme="minorHAnsi"/>
                <w:color w:val="1F1F1F"/>
                <w:lang w:eastAsia="en-GB"/>
              </w:rPr>
              <w:t>Explore within our Personal Development Lessons laws and what to do if peer pressure is trying to p</w:t>
            </w:r>
            <w:r w:rsidR="008E1491" w:rsidRPr="00544293">
              <w:rPr>
                <w:rFonts w:eastAsia="Times New Roman" w:cstheme="minorHAnsi"/>
                <w:color w:val="1F1F1F"/>
                <w:lang w:eastAsia="en-GB"/>
              </w:rPr>
              <w:t>ersuade children to break these</w:t>
            </w:r>
          </w:p>
          <w:p w:rsidR="006632DC" w:rsidRPr="00EF0228" w:rsidRDefault="006632DC" w:rsidP="00166912">
            <w:pPr>
              <w:shd w:val="clear" w:color="auto" w:fill="FFFFFF"/>
              <w:spacing w:after="150"/>
              <w:rPr>
                <w:rFonts w:eastAsia="Times New Roman" w:cstheme="minorHAnsi"/>
                <w:lang w:eastAsia="en-GB"/>
              </w:rPr>
            </w:pPr>
          </w:p>
        </w:tc>
      </w:tr>
      <w:tr w:rsidR="0018718A" w:rsidTr="0018718A">
        <w:tc>
          <w:tcPr>
            <w:tcW w:w="1271" w:type="dxa"/>
          </w:tcPr>
          <w:p w:rsidR="0018718A" w:rsidRDefault="0018718A">
            <w:r>
              <w:lastRenderedPageBreak/>
              <w:t>Respect &amp; Tolerance</w:t>
            </w:r>
          </w:p>
        </w:tc>
        <w:tc>
          <w:tcPr>
            <w:tcW w:w="7745" w:type="dxa"/>
          </w:tcPr>
          <w:p w:rsidR="006632DC" w:rsidRPr="00EF0228" w:rsidRDefault="006632DC" w:rsidP="006632DC">
            <w:pPr>
              <w:pStyle w:val="NoSpacing"/>
              <w:rPr>
                <w:rFonts w:cstheme="minorHAnsi"/>
                <w:b/>
                <w:lang w:eastAsia="en-GB"/>
              </w:rPr>
            </w:pPr>
            <w:r w:rsidRPr="00EF0228">
              <w:rPr>
                <w:rFonts w:cstheme="minorHAnsi"/>
                <w:b/>
                <w:lang w:eastAsia="en-GB"/>
              </w:rPr>
              <w:t>Mutual respect and tolerance both promote understanding and acceptance of people from different backgrounds and with different beliefs, and help to create a more inclusive and diverse society.</w:t>
            </w:r>
          </w:p>
          <w:p w:rsidR="006632DC" w:rsidRPr="00EF0228" w:rsidRDefault="006632DC">
            <w:pPr>
              <w:rPr>
                <w:rFonts w:eastAsia="Times New Roman" w:cstheme="minorHAnsi"/>
                <w:lang w:eastAsia="en-GB"/>
              </w:rPr>
            </w:pPr>
          </w:p>
          <w:p w:rsidR="0018718A" w:rsidRDefault="006632DC" w:rsidP="00EF0228">
            <w:pPr>
              <w:rPr>
                <w:rFonts w:eastAsia="Times New Roman" w:cstheme="minorHAnsi"/>
                <w:lang w:eastAsia="en-GB"/>
              </w:rPr>
            </w:pPr>
            <w:r w:rsidRPr="00EF0228">
              <w:rPr>
                <w:rFonts w:eastAsia="Times New Roman" w:cstheme="minorHAnsi"/>
                <w:lang w:eastAsia="en-GB"/>
              </w:rPr>
              <w:t xml:space="preserve">At Meanwood, we use </w:t>
            </w:r>
            <w:r w:rsidR="00166912" w:rsidRPr="00EF0228">
              <w:rPr>
                <w:rFonts w:eastAsia="Times New Roman" w:cstheme="minorHAnsi"/>
                <w:lang w:eastAsia="en-GB"/>
              </w:rPr>
              <w:t xml:space="preserve">the LA agreed syllabus for RE which studies a range of religions and cultures.   </w:t>
            </w:r>
            <w:r w:rsidR="00EF0228" w:rsidRPr="00EF0228">
              <w:rPr>
                <w:rFonts w:eastAsia="Times New Roman" w:cstheme="minorHAnsi"/>
                <w:lang w:eastAsia="en-GB"/>
              </w:rPr>
              <w:t>We ensure</w:t>
            </w:r>
            <w:r w:rsidR="00166912" w:rsidRPr="00EF0228">
              <w:rPr>
                <w:rFonts w:eastAsia="Times New Roman" w:cstheme="minorHAnsi"/>
                <w:lang w:eastAsia="en-GB"/>
              </w:rPr>
              <w:t xml:space="preserve"> that during their time at Meanwood, children have the opportunity to develop their understanding of RE through visits to local churches, a mosque, a Hindu temple and a synagogue.</w:t>
            </w:r>
          </w:p>
          <w:p w:rsidR="008E1491" w:rsidRDefault="008E1491" w:rsidP="00EF0228">
            <w:pPr>
              <w:rPr>
                <w:rFonts w:eastAsia="Times New Roman" w:cstheme="minorHAnsi"/>
                <w:lang w:eastAsia="en-GB"/>
              </w:rPr>
            </w:pPr>
          </w:p>
          <w:p w:rsidR="008E1491" w:rsidRPr="008E1491" w:rsidRDefault="008E1491" w:rsidP="008E1491">
            <w:pPr>
              <w:numPr>
                <w:ilvl w:val="0"/>
                <w:numId w:val="4"/>
              </w:numPr>
              <w:shd w:val="clear" w:color="auto" w:fill="FFFFFF"/>
              <w:spacing w:after="75"/>
              <w:ind w:left="480"/>
              <w:rPr>
                <w:rFonts w:eastAsia="Times New Roman" w:cstheme="minorHAnsi"/>
                <w:color w:val="1F1F1F"/>
                <w:lang w:eastAsia="en-GB"/>
              </w:rPr>
            </w:pPr>
            <w:r w:rsidRPr="008E1491">
              <w:rPr>
                <w:rFonts w:eastAsia="Times New Roman" w:cstheme="minorHAnsi"/>
                <w:color w:val="1F1F1F"/>
                <w:lang w:eastAsia="en-GB"/>
              </w:rPr>
              <w:t>Explore positive role models (where possible) through our topics who reflect the protected characteristics of the 2010 Equality Act;</w:t>
            </w:r>
          </w:p>
          <w:p w:rsidR="008E1491" w:rsidRPr="008E1491" w:rsidRDefault="008E1491" w:rsidP="008E1491">
            <w:pPr>
              <w:numPr>
                <w:ilvl w:val="0"/>
                <w:numId w:val="4"/>
              </w:numPr>
              <w:shd w:val="clear" w:color="auto" w:fill="FFFFFF"/>
              <w:spacing w:after="75"/>
              <w:ind w:left="480"/>
              <w:rPr>
                <w:rFonts w:eastAsia="Times New Roman" w:cstheme="minorHAnsi"/>
                <w:color w:val="1F1F1F"/>
                <w:lang w:eastAsia="en-GB"/>
              </w:rPr>
            </w:pPr>
            <w:r w:rsidRPr="008E1491">
              <w:rPr>
                <w:rFonts w:eastAsia="Times New Roman" w:cstheme="minorHAnsi"/>
                <w:color w:val="1F1F1F"/>
                <w:lang w:eastAsia="en-GB"/>
              </w:rPr>
              <w:t>Challenge prejudicial or discriminatory behaviour;</w:t>
            </w:r>
          </w:p>
          <w:p w:rsidR="008E1491" w:rsidRPr="008E1491" w:rsidRDefault="008E1491" w:rsidP="008E1491">
            <w:pPr>
              <w:numPr>
                <w:ilvl w:val="0"/>
                <w:numId w:val="4"/>
              </w:numPr>
              <w:shd w:val="clear" w:color="auto" w:fill="FFFFFF"/>
              <w:spacing w:after="75"/>
              <w:ind w:left="480"/>
              <w:rPr>
                <w:rFonts w:eastAsia="Times New Roman" w:cstheme="minorHAnsi"/>
                <w:color w:val="1F1F1F"/>
                <w:lang w:eastAsia="en-GB"/>
              </w:rPr>
            </w:pPr>
            <w:r w:rsidRPr="008E1491">
              <w:rPr>
                <w:rFonts w:eastAsia="Times New Roman" w:cstheme="minorHAnsi"/>
                <w:color w:val="1F1F1F"/>
                <w:lang w:eastAsia="en-GB"/>
              </w:rPr>
              <w:t xml:space="preserve">Organise visits to places of worship </w:t>
            </w:r>
          </w:p>
          <w:p w:rsidR="008E1491" w:rsidRPr="008E1491" w:rsidRDefault="008E1491" w:rsidP="008E1491">
            <w:pPr>
              <w:numPr>
                <w:ilvl w:val="0"/>
                <w:numId w:val="4"/>
              </w:numPr>
              <w:shd w:val="clear" w:color="auto" w:fill="FFFFFF"/>
              <w:spacing w:after="75"/>
              <w:ind w:left="480"/>
              <w:rPr>
                <w:rFonts w:eastAsia="Times New Roman" w:cstheme="minorHAnsi"/>
                <w:color w:val="1F1F1F"/>
                <w:lang w:eastAsia="en-GB"/>
              </w:rPr>
            </w:pPr>
            <w:r w:rsidRPr="008E1491">
              <w:rPr>
                <w:rFonts w:eastAsia="Times New Roman" w:cstheme="minorHAnsi"/>
                <w:color w:val="1F1F1F"/>
                <w:lang w:eastAsia="en-GB"/>
              </w:rPr>
              <w:t>Our RE scheme ensures that our children have a good understanding of a range of religious beliefs and customs;</w:t>
            </w:r>
          </w:p>
          <w:p w:rsidR="008E1491" w:rsidRPr="008E1491" w:rsidRDefault="008E1491" w:rsidP="008E1491">
            <w:pPr>
              <w:numPr>
                <w:ilvl w:val="0"/>
                <w:numId w:val="4"/>
              </w:numPr>
              <w:shd w:val="clear" w:color="auto" w:fill="FFFFFF"/>
              <w:spacing w:after="75"/>
              <w:ind w:left="480"/>
              <w:rPr>
                <w:rFonts w:eastAsia="Times New Roman" w:cstheme="minorHAnsi"/>
                <w:color w:val="1F1F1F"/>
                <w:lang w:eastAsia="en-GB"/>
              </w:rPr>
            </w:pPr>
            <w:r w:rsidRPr="008E1491">
              <w:rPr>
                <w:rFonts w:eastAsia="Times New Roman" w:cstheme="minorHAnsi"/>
                <w:color w:val="1F1F1F"/>
                <w:lang w:eastAsia="en-GB"/>
              </w:rPr>
              <w:t>Help pupils to acquire an understanding of, and respect for, their own and other cultures and ways of life;</w:t>
            </w:r>
          </w:p>
          <w:p w:rsidR="008E1491" w:rsidRPr="00EF0228" w:rsidRDefault="008E1491" w:rsidP="008E1491">
            <w:pPr>
              <w:shd w:val="clear" w:color="auto" w:fill="FFFFFF"/>
              <w:spacing w:after="75"/>
              <w:ind w:left="480"/>
              <w:rPr>
                <w:rFonts w:cstheme="minorHAnsi"/>
              </w:rPr>
            </w:pPr>
          </w:p>
        </w:tc>
      </w:tr>
      <w:tr w:rsidR="0018718A" w:rsidTr="0018718A">
        <w:tc>
          <w:tcPr>
            <w:tcW w:w="1271" w:type="dxa"/>
          </w:tcPr>
          <w:p w:rsidR="0018718A" w:rsidRDefault="0018718A">
            <w:r>
              <w:t>Individual Liberty</w:t>
            </w:r>
          </w:p>
        </w:tc>
        <w:tc>
          <w:tcPr>
            <w:tcW w:w="7745" w:type="dxa"/>
          </w:tcPr>
          <w:p w:rsidR="0018718A" w:rsidRDefault="006632DC">
            <w:pPr>
              <w:rPr>
                <w:rStyle w:val="Strong"/>
                <w:rFonts w:cstheme="minorHAnsi"/>
              </w:rPr>
            </w:pPr>
            <w:r w:rsidRPr="00EF0228">
              <w:rPr>
                <w:rStyle w:val="Strong"/>
                <w:rFonts w:cstheme="minorHAnsi"/>
              </w:rPr>
              <w:t>Individual liberty allows people to pursue their own goals and interests, providing they do not harm others. This British value is based on the idea that people should be free to make their own decisions and choices within the bounds of the law, of course.</w:t>
            </w:r>
          </w:p>
          <w:p w:rsidR="00EF0228" w:rsidRPr="00EF0228" w:rsidRDefault="00EF0228">
            <w:pPr>
              <w:rPr>
                <w:rStyle w:val="Strong"/>
                <w:rFonts w:cstheme="minorHAnsi"/>
              </w:rPr>
            </w:pPr>
          </w:p>
          <w:p w:rsidR="006632DC" w:rsidRPr="00EF0228" w:rsidRDefault="006632DC">
            <w:pPr>
              <w:rPr>
                <w:rFonts w:eastAsia="Times New Roman" w:cstheme="minorHAnsi"/>
                <w:lang w:eastAsia="en-GB"/>
              </w:rPr>
            </w:pPr>
            <w:r w:rsidRPr="00EF0228">
              <w:rPr>
                <w:rStyle w:val="Strong"/>
                <w:rFonts w:cstheme="minorHAnsi"/>
                <w:b w:val="0"/>
              </w:rPr>
              <w:t xml:space="preserve">At Meanwood, </w:t>
            </w:r>
            <w:r w:rsidR="00EF0228" w:rsidRPr="00EF0228">
              <w:rPr>
                <w:rFonts w:eastAsia="Times New Roman" w:cstheme="minorHAnsi"/>
                <w:lang w:eastAsia="en-GB"/>
              </w:rPr>
              <w:t>our c</w:t>
            </w:r>
            <w:r w:rsidRPr="00EF0228">
              <w:rPr>
                <w:rFonts w:eastAsia="Times New Roman" w:cstheme="minorHAnsi"/>
                <w:lang w:eastAsia="en-GB"/>
              </w:rPr>
              <w:t>hildren are given opportunities to play sports in PE and also to take part in lunchtime and extracurricular sports activities, including entering competitions against other schools. Through sports, children learn to respect the rules of the game, to respect team mates and opponents and to play fairly</w:t>
            </w:r>
            <w:r w:rsidR="00EF0228" w:rsidRPr="00EF0228">
              <w:rPr>
                <w:rFonts w:eastAsia="Times New Roman" w:cstheme="minorHAnsi"/>
                <w:lang w:eastAsia="en-GB"/>
              </w:rPr>
              <w:t xml:space="preserve">. </w:t>
            </w:r>
          </w:p>
          <w:p w:rsidR="00EF0228" w:rsidRDefault="00EF0228" w:rsidP="00EF0228">
            <w:pPr>
              <w:shd w:val="clear" w:color="auto" w:fill="FFFFFF"/>
              <w:spacing w:after="150"/>
              <w:rPr>
                <w:rFonts w:eastAsia="Times New Roman" w:cstheme="minorHAnsi"/>
                <w:lang w:eastAsia="en-GB"/>
              </w:rPr>
            </w:pPr>
            <w:r w:rsidRPr="00EF0228">
              <w:rPr>
                <w:rFonts w:eastAsia="Times New Roman" w:cstheme="minorHAnsi"/>
                <w:lang w:eastAsia="en-GB"/>
              </w:rPr>
              <w:t xml:space="preserve">Pupils take on positions of responsibility, </w:t>
            </w:r>
            <w:r>
              <w:rPr>
                <w:rFonts w:eastAsia="Times New Roman" w:cstheme="minorHAnsi"/>
                <w:lang w:eastAsia="en-GB"/>
              </w:rPr>
              <w:t xml:space="preserve">including </w:t>
            </w:r>
            <w:r w:rsidRPr="00EF0228">
              <w:rPr>
                <w:rFonts w:eastAsia="Times New Roman" w:cstheme="minorHAnsi"/>
                <w:lang w:eastAsia="en-GB"/>
              </w:rPr>
              <w:t>as School Councillors, Reading Ambassadors or through various monitor jobs in class.</w:t>
            </w:r>
          </w:p>
          <w:p w:rsidR="00AF5D36" w:rsidRPr="00AF5D36" w:rsidRDefault="00AF5D36" w:rsidP="00AF5D36">
            <w:pPr>
              <w:numPr>
                <w:ilvl w:val="0"/>
                <w:numId w:val="3"/>
              </w:numPr>
              <w:shd w:val="clear" w:color="auto" w:fill="FFFFFF"/>
              <w:spacing w:after="75"/>
              <w:ind w:left="480"/>
              <w:rPr>
                <w:rFonts w:eastAsia="Times New Roman" w:cstheme="minorHAnsi"/>
                <w:color w:val="1F1F1F"/>
                <w:lang w:eastAsia="en-GB"/>
              </w:rPr>
            </w:pPr>
            <w:r w:rsidRPr="00AF5D36">
              <w:rPr>
                <w:rFonts w:eastAsia="Times New Roman" w:cstheme="minorHAnsi"/>
                <w:color w:val="1F1F1F"/>
                <w:lang w:eastAsia="en-GB"/>
              </w:rPr>
              <w:t>Support pupils to develop their self-knowledge, self-esteem, self-confidence;</w:t>
            </w:r>
          </w:p>
          <w:p w:rsidR="00AF5D36" w:rsidRPr="00AF5D36" w:rsidRDefault="00AF5D36" w:rsidP="00AF5D36">
            <w:pPr>
              <w:numPr>
                <w:ilvl w:val="0"/>
                <w:numId w:val="3"/>
              </w:numPr>
              <w:shd w:val="clear" w:color="auto" w:fill="FFFFFF"/>
              <w:spacing w:after="75"/>
              <w:ind w:left="480"/>
              <w:rPr>
                <w:rFonts w:eastAsia="Times New Roman" w:cstheme="minorHAnsi"/>
                <w:color w:val="1F1F1F"/>
                <w:lang w:eastAsia="en-GB"/>
              </w:rPr>
            </w:pPr>
            <w:r w:rsidRPr="00AF5D36">
              <w:rPr>
                <w:rFonts w:eastAsia="Times New Roman" w:cstheme="minorHAnsi"/>
                <w:color w:val="1F1F1F"/>
                <w:lang w:eastAsia="en-GB"/>
              </w:rPr>
              <w:t>Encourage pupils to take responsibility for their behaviour, as well as knowing their rights;</w:t>
            </w:r>
          </w:p>
          <w:p w:rsidR="00AF5D36" w:rsidRPr="00AF5D36" w:rsidRDefault="00AF5D36" w:rsidP="00AF5D36">
            <w:pPr>
              <w:numPr>
                <w:ilvl w:val="0"/>
                <w:numId w:val="3"/>
              </w:numPr>
              <w:shd w:val="clear" w:color="auto" w:fill="FFFFFF"/>
              <w:spacing w:after="75"/>
              <w:ind w:left="480"/>
              <w:rPr>
                <w:rFonts w:eastAsia="Times New Roman" w:cstheme="minorHAnsi"/>
                <w:color w:val="1F1F1F"/>
                <w:lang w:eastAsia="en-GB"/>
              </w:rPr>
            </w:pPr>
            <w:r w:rsidRPr="00AF5D36">
              <w:rPr>
                <w:rFonts w:eastAsia="Times New Roman" w:cstheme="minorHAnsi"/>
                <w:color w:val="1F1F1F"/>
                <w:lang w:eastAsia="en-GB"/>
              </w:rPr>
              <w:lastRenderedPageBreak/>
              <w:t>Model freedom of speech through pupil participation, while ensuring protection of vulnerable pupils and promoting critical analysis of evidence</w:t>
            </w:r>
          </w:p>
          <w:p w:rsidR="00AF5D36" w:rsidRPr="00AF5D36" w:rsidRDefault="00AF5D36" w:rsidP="00AF5D36">
            <w:pPr>
              <w:numPr>
                <w:ilvl w:val="0"/>
                <w:numId w:val="3"/>
              </w:numPr>
              <w:shd w:val="clear" w:color="auto" w:fill="FFFFFF"/>
              <w:spacing w:after="75"/>
              <w:ind w:left="480"/>
              <w:rPr>
                <w:rFonts w:eastAsia="Times New Roman" w:cstheme="minorHAnsi"/>
                <w:color w:val="1F1F1F"/>
                <w:lang w:eastAsia="en-GB"/>
              </w:rPr>
            </w:pPr>
            <w:r w:rsidRPr="00AF5D36">
              <w:rPr>
                <w:rFonts w:eastAsia="Times New Roman" w:cstheme="minorHAnsi"/>
                <w:color w:val="1F1F1F"/>
                <w:lang w:eastAsia="en-GB"/>
              </w:rPr>
              <w:t>Challenge stereotypes;</w:t>
            </w:r>
          </w:p>
          <w:p w:rsidR="00AF5D36" w:rsidRPr="00AF5D36" w:rsidRDefault="00AF5D36" w:rsidP="00AF5D36">
            <w:pPr>
              <w:numPr>
                <w:ilvl w:val="0"/>
                <w:numId w:val="3"/>
              </w:numPr>
              <w:shd w:val="clear" w:color="auto" w:fill="FFFFFF"/>
              <w:spacing w:after="75"/>
              <w:ind w:left="480"/>
              <w:rPr>
                <w:rFonts w:eastAsia="Times New Roman" w:cstheme="minorHAnsi"/>
                <w:color w:val="1F1F1F"/>
                <w:lang w:eastAsia="en-GB"/>
              </w:rPr>
            </w:pPr>
            <w:r w:rsidRPr="00AF5D36">
              <w:rPr>
                <w:rFonts w:eastAsia="Times New Roman" w:cstheme="minorHAnsi"/>
                <w:color w:val="1F1F1F"/>
                <w:lang w:eastAsia="en-GB"/>
              </w:rPr>
              <w:t>Implement a strong anti-bullying culture;</w:t>
            </w:r>
          </w:p>
          <w:p w:rsidR="00AF5D36" w:rsidRPr="00AF5D36" w:rsidRDefault="00AF5D36" w:rsidP="00AF5D36">
            <w:pPr>
              <w:numPr>
                <w:ilvl w:val="0"/>
                <w:numId w:val="3"/>
              </w:numPr>
              <w:shd w:val="clear" w:color="auto" w:fill="FFFFFF"/>
              <w:spacing w:after="75"/>
              <w:ind w:left="480"/>
              <w:rPr>
                <w:rFonts w:eastAsia="Times New Roman" w:cstheme="minorHAnsi"/>
                <w:color w:val="1F1F1F"/>
                <w:lang w:eastAsia="en-GB"/>
              </w:rPr>
            </w:pPr>
            <w:r w:rsidRPr="00AF5D36">
              <w:rPr>
                <w:rFonts w:eastAsia="Times New Roman" w:cstheme="minorHAnsi"/>
                <w:color w:val="1F1F1F"/>
                <w:lang w:eastAsia="en-GB"/>
              </w:rPr>
              <w:t xml:space="preserve">E-Safety units of work are taught throughout school </w:t>
            </w:r>
          </w:p>
          <w:p w:rsidR="00AF5D36" w:rsidRPr="00EF0228" w:rsidRDefault="00AF5D36" w:rsidP="00EF0228">
            <w:pPr>
              <w:shd w:val="clear" w:color="auto" w:fill="FFFFFF"/>
              <w:spacing w:after="150"/>
              <w:rPr>
                <w:rFonts w:eastAsia="Times New Roman" w:cstheme="minorHAnsi"/>
                <w:lang w:eastAsia="en-GB"/>
              </w:rPr>
            </w:pPr>
          </w:p>
          <w:p w:rsidR="00EF0228" w:rsidRPr="00EF0228" w:rsidRDefault="00EF0228">
            <w:pPr>
              <w:rPr>
                <w:rFonts w:cstheme="minorHAnsi"/>
              </w:rPr>
            </w:pPr>
          </w:p>
        </w:tc>
      </w:tr>
    </w:tbl>
    <w:p w:rsidR="004A1CC0" w:rsidRDefault="004A1CC0" w:rsidP="0073314B">
      <w:bookmarkStart w:id="0" w:name="_GoBack"/>
      <w:bookmarkEnd w:id="0"/>
    </w:p>
    <w:sectPr w:rsidR="004A1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366"/>
    <w:multiLevelType w:val="multilevel"/>
    <w:tmpl w:val="A4AC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02F25"/>
    <w:multiLevelType w:val="multilevel"/>
    <w:tmpl w:val="AE3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451E6"/>
    <w:multiLevelType w:val="multilevel"/>
    <w:tmpl w:val="49E2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733B7"/>
    <w:multiLevelType w:val="multilevel"/>
    <w:tmpl w:val="6D4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5A25A4"/>
    <w:multiLevelType w:val="multilevel"/>
    <w:tmpl w:val="A27C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8A"/>
    <w:rsid w:val="00166912"/>
    <w:rsid w:val="0018718A"/>
    <w:rsid w:val="0027652E"/>
    <w:rsid w:val="004A1CC0"/>
    <w:rsid w:val="00544293"/>
    <w:rsid w:val="00606BE6"/>
    <w:rsid w:val="006632DC"/>
    <w:rsid w:val="0073314B"/>
    <w:rsid w:val="00801CAC"/>
    <w:rsid w:val="008E1491"/>
    <w:rsid w:val="00AF5D36"/>
    <w:rsid w:val="00E87A25"/>
    <w:rsid w:val="00EF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89372-AB86-4BD4-A2D1-6A05076A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A1C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A1CC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A1C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632DC"/>
    <w:rPr>
      <w:b/>
      <w:bCs/>
    </w:rPr>
  </w:style>
  <w:style w:type="paragraph" w:styleId="NoSpacing">
    <w:name w:val="No Spacing"/>
    <w:uiPriority w:val="1"/>
    <w:qFormat/>
    <w:rsid w:val="006632DC"/>
    <w:pPr>
      <w:spacing w:after="0" w:line="240" w:lineRule="auto"/>
    </w:pPr>
  </w:style>
  <w:style w:type="character" w:styleId="Hyperlink">
    <w:name w:val="Hyperlink"/>
    <w:basedOn w:val="DefaultParagraphFont"/>
    <w:uiPriority w:val="99"/>
    <w:semiHidden/>
    <w:unhideWhenUsed/>
    <w:rsid w:val="00606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6267">
      <w:bodyDiv w:val="1"/>
      <w:marLeft w:val="0"/>
      <w:marRight w:val="0"/>
      <w:marTop w:val="0"/>
      <w:marBottom w:val="0"/>
      <w:divBdr>
        <w:top w:val="none" w:sz="0" w:space="0" w:color="auto"/>
        <w:left w:val="none" w:sz="0" w:space="0" w:color="auto"/>
        <w:bottom w:val="none" w:sz="0" w:space="0" w:color="auto"/>
        <w:right w:val="none" w:sz="0" w:space="0" w:color="auto"/>
      </w:divBdr>
    </w:div>
    <w:div w:id="511147075">
      <w:bodyDiv w:val="1"/>
      <w:marLeft w:val="0"/>
      <w:marRight w:val="0"/>
      <w:marTop w:val="0"/>
      <w:marBottom w:val="0"/>
      <w:divBdr>
        <w:top w:val="none" w:sz="0" w:space="0" w:color="auto"/>
        <w:left w:val="none" w:sz="0" w:space="0" w:color="auto"/>
        <w:bottom w:val="none" w:sz="0" w:space="0" w:color="auto"/>
        <w:right w:val="none" w:sz="0" w:space="0" w:color="auto"/>
      </w:divBdr>
    </w:div>
    <w:div w:id="528179746">
      <w:bodyDiv w:val="1"/>
      <w:marLeft w:val="0"/>
      <w:marRight w:val="0"/>
      <w:marTop w:val="0"/>
      <w:marBottom w:val="0"/>
      <w:divBdr>
        <w:top w:val="none" w:sz="0" w:space="0" w:color="auto"/>
        <w:left w:val="none" w:sz="0" w:space="0" w:color="auto"/>
        <w:bottom w:val="none" w:sz="0" w:space="0" w:color="auto"/>
        <w:right w:val="none" w:sz="0" w:space="0" w:color="auto"/>
      </w:divBdr>
    </w:div>
    <w:div w:id="753626830">
      <w:bodyDiv w:val="1"/>
      <w:marLeft w:val="0"/>
      <w:marRight w:val="0"/>
      <w:marTop w:val="0"/>
      <w:marBottom w:val="0"/>
      <w:divBdr>
        <w:top w:val="none" w:sz="0" w:space="0" w:color="auto"/>
        <w:left w:val="none" w:sz="0" w:space="0" w:color="auto"/>
        <w:bottom w:val="none" w:sz="0" w:space="0" w:color="auto"/>
        <w:right w:val="none" w:sz="0" w:space="0" w:color="auto"/>
      </w:divBdr>
    </w:div>
    <w:div w:id="755977177">
      <w:bodyDiv w:val="1"/>
      <w:marLeft w:val="0"/>
      <w:marRight w:val="0"/>
      <w:marTop w:val="0"/>
      <w:marBottom w:val="0"/>
      <w:divBdr>
        <w:top w:val="none" w:sz="0" w:space="0" w:color="auto"/>
        <w:left w:val="none" w:sz="0" w:space="0" w:color="auto"/>
        <w:bottom w:val="none" w:sz="0" w:space="0" w:color="auto"/>
        <w:right w:val="none" w:sz="0" w:space="0" w:color="auto"/>
      </w:divBdr>
    </w:div>
    <w:div w:id="827794040">
      <w:bodyDiv w:val="1"/>
      <w:marLeft w:val="0"/>
      <w:marRight w:val="0"/>
      <w:marTop w:val="0"/>
      <w:marBottom w:val="0"/>
      <w:divBdr>
        <w:top w:val="none" w:sz="0" w:space="0" w:color="auto"/>
        <w:left w:val="none" w:sz="0" w:space="0" w:color="auto"/>
        <w:bottom w:val="none" w:sz="0" w:space="0" w:color="auto"/>
        <w:right w:val="none" w:sz="0" w:space="0" w:color="auto"/>
      </w:divBdr>
    </w:div>
    <w:div w:id="842013935">
      <w:bodyDiv w:val="1"/>
      <w:marLeft w:val="0"/>
      <w:marRight w:val="0"/>
      <w:marTop w:val="0"/>
      <w:marBottom w:val="0"/>
      <w:divBdr>
        <w:top w:val="none" w:sz="0" w:space="0" w:color="auto"/>
        <w:left w:val="none" w:sz="0" w:space="0" w:color="auto"/>
        <w:bottom w:val="none" w:sz="0" w:space="0" w:color="auto"/>
        <w:right w:val="none" w:sz="0" w:space="0" w:color="auto"/>
      </w:divBdr>
    </w:div>
    <w:div w:id="1149056996">
      <w:bodyDiv w:val="1"/>
      <w:marLeft w:val="0"/>
      <w:marRight w:val="0"/>
      <w:marTop w:val="0"/>
      <w:marBottom w:val="0"/>
      <w:divBdr>
        <w:top w:val="none" w:sz="0" w:space="0" w:color="auto"/>
        <w:left w:val="none" w:sz="0" w:space="0" w:color="auto"/>
        <w:bottom w:val="none" w:sz="0" w:space="0" w:color="auto"/>
        <w:right w:val="none" w:sz="0" w:space="0" w:color="auto"/>
      </w:divBdr>
    </w:div>
    <w:div w:id="167919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promoting-fundamental-british-values-through-sm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Beeley</dc:creator>
  <cp:keywords/>
  <dc:description/>
  <cp:lastModifiedBy>Helen Vyse</cp:lastModifiedBy>
  <cp:revision>6</cp:revision>
  <dcterms:created xsi:type="dcterms:W3CDTF">2024-02-15T15:29:00Z</dcterms:created>
  <dcterms:modified xsi:type="dcterms:W3CDTF">2024-02-26T13:32:00Z</dcterms:modified>
</cp:coreProperties>
</file>