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4227"/>
        <w:gridCol w:w="2268"/>
        <w:gridCol w:w="567"/>
        <w:gridCol w:w="850"/>
        <w:gridCol w:w="4121"/>
      </w:tblGrid>
      <w:tr w:rsidR="000471F0" w:rsidRPr="005A7FFC" w14:paraId="6F7C8C83" w14:textId="77777777" w:rsidTr="008755CB">
        <w:trPr>
          <w:trHeight w:val="411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481734E7" w:rsidR="000471F0" w:rsidRPr="005A7FFC" w:rsidRDefault="000471F0" w:rsidP="003832A2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RISK ASSESSMENT</w:t>
            </w:r>
          </w:p>
        </w:tc>
      </w:tr>
      <w:tr w:rsidR="001D4E0D" w:rsidRPr="005A7FFC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5A7FFC" w:rsidRDefault="00C507BD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Directorate</w:t>
            </w:r>
            <w:r w:rsidR="000E30C3" w:rsidRPr="005A7FFC">
              <w:rPr>
                <w:rFonts w:asciiTheme="minorHAnsi" w:hAnsiTheme="minorHAnsi" w:cstheme="minorHAnsi"/>
                <w:sz w:val="20"/>
              </w:rPr>
              <w:t>:</w:t>
            </w:r>
            <w:r w:rsidR="0017063E" w:rsidRPr="005A7FF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A51B6" w:rsidRPr="005A7FFC">
              <w:rPr>
                <w:rFonts w:asciiTheme="minorHAnsi" w:hAnsiTheme="minorHAnsi" w:cstheme="minorHAnsi"/>
                <w:b/>
                <w:sz w:val="20"/>
              </w:rPr>
              <w:t xml:space="preserve">Meanwood Primary </w:t>
            </w:r>
            <w:r w:rsidR="004F1223" w:rsidRPr="005A7FFC">
              <w:rPr>
                <w:rFonts w:asciiTheme="minorHAnsi" w:hAnsiTheme="minorHAnsi" w:cstheme="minorHAnsi"/>
                <w:b/>
                <w:sz w:val="20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5A7FFC" w:rsidRDefault="00761A1D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COVID 19</w:t>
            </w:r>
          </w:p>
        </w:tc>
      </w:tr>
      <w:tr w:rsidR="00991E1A" w:rsidRPr="005A7FFC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Pr="005A7FFC" w:rsidRDefault="003A5B18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Job role/s</w:t>
            </w:r>
            <w:r w:rsidR="00991E1A" w:rsidRPr="005A7FFC">
              <w:rPr>
                <w:rFonts w:asciiTheme="minorHAnsi" w:hAnsiTheme="minorHAnsi" w:cstheme="minorHAnsi"/>
                <w:sz w:val="20"/>
              </w:rPr>
              <w:t>:</w:t>
            </w:r>
            <w:r w:rsidR="004F1223" w:rsidRPr="005A7FFC">
              <w:rPr>
                <w:rFonts w:asciiTheme="minorHAnsi" w:hAnsiTheme="minorHAnsi" w:cstheme="minorHAnsi"/>
                <w:sz w:val="20"/>
              </w:rPr>
              <w:t xml:space="preserve"> Teachers / TA’s / Support Staff / </w:t>
            </w:r>
          </w:p>
        </w:tc>
      </w:tr>
      <w:tr w:rsidR="004037FB" w:rsidRPr="005A7FFC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5A7FFC" w:rsidRDefault="004037FB" w:rsidP="00991E1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People </w:t>
            </w:r>
            <w:r w:rsidR="00991E1A" w:rsidRPr="005A7FFC">
              <w:rPr>
                <w:rFonts w:asciiTheme="minorHAnsi" w:hAnsiTheme="minorHAnsi" w:cstheme="minorHAnsi"/>
                <w:sz w:val="20"/>
              </w:rPr>
              <w:t>who might be harmed i.e. staff, members of public</w:t>
            </w:r>
            <w:r w:rsidRPr="005A7FFC">
              <w:rPr>
                <w:rFonts w:asciiTheme="minorHAnsi" w:hAnsiTheme="minorHAnsi" w:cstheme="minorHAnsi"/>
                <w:sz w:val="20"/>
              </w:rPr>
              <w:t>:</w:t>
            </w: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3DCCD97" w14:textId="77777777" w:rsidR="004037FB" w:rsidRPr="005A7FFC" w:rsidRDefault="004037FB" w:rsidP="007130E2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Assessment date:</w:t>
            </w:r>
            <w:r w:rsidR="007130E2" w:rsidRPr="005A7FFC">
              <w:rPr>
                <w:rFonts w:asciiTheme="minorHAnsi" w:hAnsiTheme="minorHAnsi" w:cstheme="minorHAnsi"/>
                <w:sz w:val="20"/>
              </w:rPr>
              <w:t>1-9-21</w:t>
            </w:r>
          </w:p>
          <w:p w14:paraId="0C131128" w14:textId="77777777" w:rsidR="008569D4" w:rsidRPr="005A7FFC" w:rsidRDefault="008569D4" w:rsidP="007130E2">
            <w:pPr>
              <w:spacing w:before="6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Reviewed :31-10-21</w:t>
            </w:r>
          </w:p>
          <w:p w14:paraId="6AD4EAD2" w14:textId="4283D0FE" w:rsidR="00CF0578" w:rsidRPr="005A7FFC" w:rsidRDefault="00CF0578" w:rsidP="007130E2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Reviewed January 2022</w:t>
            </w:r>
            <w:r w:rsidR="006B4F2F"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 (based on Action for schools 2-1-22)  </w:t>
            </w:r>
            <w:hyperlink r:id="rId11" w:history="1">
              <w:r w:rsidR="006B4F2F" w:rsidRPr="005A7FFC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sz w:val="20"/>
                </w:rPr>
                <w:t>Action for schools</w:t>
              </w:r>
            </w:hyperlink>
          </w:p>
        </w:tc>
      </w:tr>
      <w:tr w:rsidR="004037FB" w:rsidRPr="005A7FFC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Pr="005A7FFC" w:rsidRDefault="004037F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Are there any special considerations needed for new &amp; expectant mothers or persons under 18, etc</w:t>
            </w:r>
            <w:r w:rsidRPr="005A7FFC">
              <w:rPr>
                <w:rFonts w:asciiTheme="minorHAnsi" w:hAnsiTheme="minorHAnsi" w:cstheme="minorHAnsi"/>
                <w:b/>
                <w:sz w:val="20"/>
              </w:rPr>
              <w:t>.   Yes / No    If yes, specify</w:t>
            </w:r>
            <w:r w:rsidR="00DB77CB" w:rsidRPr="005A7FF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68A6F6BC" w14:textId="006B43F1" w:rsidR="007130E2" w:rsidRPr="005A7FFC" w:rsidRDefault="004037FB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Review date:</w:t>
            </w:r>
            <w:r w:rsidR="006431B2" w:rsidRPr="005A7FF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569D4" w:rsidRPr="005A7FFC">
              <w:rPr>
                <w:rFonts w:asciiTheme="minorHAnsi" w:hAnsiTheme="minorHAnsi" w:cstheme="minorHAnsi"/>
                <w:sz w:val="20"/>
              </w:rPr>
              <w:t>1-12</w:t>
            </w:r>
            <w:r w:rsidR="007130E2" w:rsidRPr="005A7FFC">
              <w:rPr>
                <w:rFonts w:asciiTheme="minorHAnsi" w:hAnsiTheme="minorHAnsi" w:cstheme="minorHAnsi"/>
                <w:sz w:val="20"/>
              </w:rPr>
              <w:t>-21</w:t>
            </w:r>
            <w:r w:rsidR="00CF0578" w:rsidRPr="005A7FFC">
              <w:rPr>
                <w:rFonts w:asciiTheme="minorHAnsi" w:hAnsiTheme="minorHAnsi" w:cstheme="minorHAnsi"/>
                <w:sz w:val="20"/>
              </w:rPr>
              <w:t>. 3-1-22</w:t>
            </w:r>
          </w:p>
          <w:p w14:paraId="0694AA13" w14:textId="41239CA9" w:rsidR="00BB224F" w:rsidRPr="005A7FFC" w:rsidRDefault="00BB224F" w:rsidP="003168E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507C8" w:rsidRPr="005A7FFC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20FAFD41" w:rsidR="007507C8" w:rsidRPr="005A7FFC" w:rsidRDefault="007507C8" w:rsidP="0058342B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Names of all involved in assessment process: (e.g. </w:t>
            </w:r>
            <w:r w:rsidR="00991E1A" w:rsidRPr="005A7FFC">
              <w:rPr>
                <w:rFonts w:asciiTheme="minorHAnsi" w:hAnsiTheme="minorHAnsi" w:cstheme="minorHAnsi"/>
                <w:sz w:val="20"/>
              </w:rPr>
              <w:t xml:space="preserve">Manager, </w:t>
            </w:r>
            <w:r w:rsidRPr="005A7FFC">
              <w:rPr>
                <w:rFonts w:asciiTheme="minorHAnsi" w:hAnsiTheme="minorHAnsi" w:cstheme="minorHAnsi"/>
                <w:sz w:val="20"/>
              </w:rPr>
              <w:t>Union rep, etc</w:t>
            </w:r>
            <w:r w:rsidR="00C507BD" w:rsidRPr="005A7FFC">
              <w:rPr>
                <w:rFonts w:asciiTheme="minorHAnsi" w:hAnsiTheme="minorHAnsi" w:cstheme="minorHAnsi"/>
                <w:sz w:val="20"/>
              </w:rPr>
              <w:t>.</w:t>
            </w:r>
            <w:r w:rsidRPr="005A7FFC">
              <w:rPr>
                <w:rFonts w:asciiTheme="minorHAnsi" w:hAnsiTheme="minorHAnsi" w:cstheme="minorHAnsi"/>
                <w:sz w:val="20"/>
              </w:rPr>
              <w:t>):</w:t>
            </w:r>
            <w:r w:rsidR="002A51B6" w:rsidRPr="005A7FFC">
              <w:rPr>
                <w:rFonts w:asciiTheme="minorHAnsi" w:hAnsiTheme="minorHAnsi" w:cstheme="minorHAnsi"/>
                <w:sz w:val="20"/>
              </w:rPr>
              <w:t xml:space="preserve">  Helen Vyse</w:t>
            </w:r>
          </w:p>
          <w:p w14:paraId="6D26B902" w14:textId="77777777" w:rsidR="007507C8" w:rsidRPr="005A7FFC" w:rsidRDefault="007507C8" w:rsidP="0058342B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5A7FFC" w:rsidRDefault="00991E1A" w:rsidP="007507C8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Manager</w:t>
            </w:r>
            <w:r w:rsidR="007507C8" w:rsidRPr="005A7FFC">
              <w:rPr>
                <w:rFonts w:asciiTheme="minorHAnsi" w:hAnsiTheme="minorHAnsi" w:cstheme="minorHAnsi"/>
                <w:sz w:val="20"/>
              </w:rPr>
              <w:t xml:space="preserve"> authentication:</w:t>
            </w:r>
          </w:p>
        </w:tc>
      </w:tr>
      <w:tr w:rsidR="00D461BC" w:rsidRPr="005A7FFC" w14:paraId="0610AD01" w14:textId="77777777" w:rsidTr="003168EF">
        <w:trPr>
          <w:cantSplit/>
          <w:trHeight w:val="674"/>
        </w:trPr>
        <w:tc>
          <w:tcPr>
            <w:tcW w:w="3428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Hazard / risk identified</w:t>
            </w:r>
          </w:p>
          <w:p w14:paraId="18D5AECF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Task/ activity / process / stressor</w:t>
            </w:r>
          </w:p>
        </w:tc>
        <w:tc>
          <w:tcPr>
            <w:tcW w:w="7062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5A7FFC" w:rsidRDefault="00D461BC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Improvement action needed</w:t>
            </w:r>
          </w:p>
          <w:p w14:paraId="18C728F0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proofErr w:type="gramStart"/>
            <w:r w:rsidRPr="005A7FFC">
              <w:rPr>
                <w:rFonts w:asciiTheme="minorHAnsi" w:hAnsiTheme="minorHAnsi" w:cstheme="minorHAnsi"/>
                <w:color w:val="FFFFFF" w:themeColor="background1"/>
                <w:sz w:val="20"/>
              </w:rPr>
              <w:t>following</w:t>
            </w:r>
            <w:proofErr w:type="gramEnd"/>
            <w:r w:rsidRPr="005A7FF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incidents, changes, etc. Place these on an action plan.</w:t>
            </w:r>
          </w:p>
        </w:tc>
      </w:tr>
      <w:tr w:rsidR="007130E2" w:rsidRPr="005A7FFC" w14:paraId="209369C3" w14:textId="77777777" w:rsidTr="00961191">
        <w:trPr>
          <w:cantSplit/>
        </w:trPr>
        <w:tc>
          <w:tcPr>
            <w:tcW w:w="3428" w:type="dxa"/>
          </w:tcPr>
          <w:p w14:paraId="4806FF27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F77530F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FBA42C3" w14:textId="77777777" w:rsidR="007130E2" w:rsidRPr="005A7FFC" w:rsidRDefault="007130E2" w:rsidP="007130E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63477FE7" w14:textId="17A0044A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</w:rPr>
              <w:t>TESTING</w:t>
            </w:r>
          </w:p>
        </w:tc>
        <w:tc>
          <w:tcPr>
            <w:tcW w:w="7062" w:type="dxa"/>
            <w:gridSpan w:val="3"/>
          </w:tcPr>
          <w:p w14:paraId="70D14F5D" w14:textId="77777777" w:rsidR="007130E2" w:rsidRPr="005A7FFC" w:rsidRDefault="007130E2" w:rsidP="007130E2">
            <w:pPr>
              <w:rPr>
                <w:rFonts w:asciiTheme="minorHAnsi" w:hAnsiTheme="minorHAnsi" w:cstheme="minorHAnsi"/>
                <w:sz w:val="20"/>
              </w:rPr>
            </w:pPr>
          </w:p>
          <w:p w14:paraId="28DEA3BD" w14:textId="77777777" w:rsidR="007130E2" w:rsidRPr="005A7FFC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Those with symptoms must isolate and book a PCR test and isolate until results are known</w:t>
            </w:r>
          </w:p>
          <w:p w14:paraId="257D514C" w14:textId="77777777" w:rsidR="007130E2" w:rsidRPr="005A7FFC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Continue with LFD home-based testing for staff and secondary-age students without symptoms</w:t>
            </w:r>
          </w:p>
          <w:p w14:paraId="6D5FF286" w14:textId="77777777" w:rsidR="007130E2" w:rsidRPr="005A7FFC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Follow this local guidance and report cases to your local Single Point of Contact (SPOC).</w:t>
            </w:r>
          </w:p>
          <w:p w14:paraId="067552C1" w14:textId="6BF62FD5" w:rsidR="007130E2" w:rsidRPr="005A7FFC" w:rsidRDefault="007130E2" w:rsidP="00B2023A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All staff in Early Years, Primary, Secondary and Further Education colleges </w:t>
            </w:r>
            <w:r w:rsidR="00515340">
              <w:rPr>
                <w:rFonts w:asciiTheme="minorHAnsi" w:hAnsiTheme="minorHAnsi" w:cstheme="minorHAnsi"/>
                <w:sz w:val="20"/>
              </w:rPr>
              <w:t xml:space="preserve">encouraged </w:t>
            </w:r>
            <w:bookmarkStart w:id="0" w:name="_GoBack"/>
            <w:bookmarkEnd w:id="0"/>
            <w:r w:rsidRPr="005A7FFC">
              <w:rPr>
                <w:rFonts w:asciiTheme="minorHAnsi" w:hAnsiTheme="minorHAnsi" w:cstheme="minorHAnsi"/>
                <w:sz w:val="20"/>
              </w:rPr>
              <w:t>to do twice-weekly ho</w:t>
            </w:r>
            <w:r w:rsidR="00515340">
              <w:rPr>
                <w:rFonts w:asciiTheme="minorHAnsi" w:hAnsiTheme="minorHAnsi" w:cstheme="minorHAnsi"/>
                <w:sz w:val="20"/>
              </w:rPr>
              <w:t>me testing</w:t>
            </w:r>
          </w:p>
          <w:p w14:paraId="5544D406" w14:textId="77777777" w:rsidR="005A7FFC" w:rsidRPr="00756089" w:rsidRDefault="005A7FFC" w:rsidP="00B2023A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Adults who are fully vaccinated and all children and young people aged between 5 and 18 years and 6 months identified as a contact of someone with COVID-19 are strongly advised to take a LFD test every day for 7 days and continue to attend their setting as normal, unless they have a positive test result. </w:t>
            </w:r>
            <w:proofErr w:type="gramStart"/>
            <w:r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Daily testing of close contacts applies to all contacts who are: • fully vaccinated adults – people who have had 2 doses of an approved vaccine • all children and young people aged 5 to 18 years and 6 months, regardless of their vaccination status • people who are not able to get vaccinated for medical reasons • people taking part, or have taken part, in an approved clinical trial for a COVID-19 vaccine Children under 5 years are exempt from self-isolation and do not need to take part in daily testing of close contacts.</w:t>
            </w:r>
            <w:proofErr w:type="gramEnd"/>
          </w:p>
          <w:p w14:paraId="49029FDA" w14:textId="2D8BF022" w:rsidR="00756089" w:rsidRPr="005A7FFC" w:rsidRDefault="00756089" w:rsidP="00B2023A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Day 6 and Day 7 LFT tests to </w:t>
            </w:r>
            <w:proofErr w:type="gramStart"/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be communicated</w:t>
            </w:r>
            <w:proofErr w:type="gramEnd"/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 to the Headteacher by staff and to the office by parents.  If both negative then can return on day 8 – if positive, 2 clear days of negative LFT results or full isolation period of 10 days is required before return to school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4BB4D5C" w14:textId="4CF858EC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1804DFE7" w14:textId="77777777" w:rsidTr="003168EF">
        <w:trPr>
          <w:cantSplit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527AD263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lastRenderedPageBreak/>
              <w:t>Infection Control :</w:t>
            </w:r>
          </w:p>
          <w:p w14:paraId="18E042C7" w14:textId="4CE5F2C3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0027C25" w14:textId="77777777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Support positive cases to isolate, and support contact tracing of staff as per </w:t>
            </w:r>
            <w:hyperlink r:id="rId12" w:history="1">
              <w:r w:rsidRPr="005A7FFC">
                <w:rPr>
                  <w:rStyle w:val="Hyperlink"/>
                  <w:rFonts w:asciiTheme="minorHAnsi" w:hAnsiTheme="minorHAnsi" w:cstheme="minorHAnsi"/>
                  <w:sz w:val="20"/>
                </w:rPr>
                <w:t>workplace guidance</w:t>
              </w:r>
            </w:hyperlink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. </w:t>
            </w:r>
          </w:p>
          <w:p w14:paraId="7A6154CE" w14:textId="77777777" w:rsidR="007130E2" w:rsidRPr="005A7FFC" w:rsidRDefault="007130E2" w:rsidP="007130E2">
            <w:p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10C65E36" w14:textId="6A1996C8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Support any contacts who are </w:t>
            </w:r>
            <w:hyperlink r:id="rId13" w:anchor="exempt" w:history="1">
              <w:r w:rsidRPr="005A7FFC">
                <w:rPr>
                  <w:rStyle w:val="Hyperlink"/>
                  <w:rFonts w:asciiTheme="minorHAnsi" w:hAnsiTheme="minorHAnsi" w:cstheme="minorHAnsi"/>
                  <w:sz w:val="20"/>
                </w:rPr>
                <w:t>not exempt</w:t>
              </w:r>
            </w:hyperlink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to isolate.</w:t>
            </w:r>
          </w:p>
          <w:p w14:paraId="751896FB" w14:textId="77777777" w:rsidR="008569D4" w:rsidRPr="005A7FFC" w:rsidRDefault="008569D4" w:rsidP="008569D4">
            <w:pPr>
              <w:pStyle w:val="List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B5BA4B1" w14:textId="77777777" w:rsidR="008569D4" w:rsidRPr="005A7FFC" w:rsidRDefault="008569D4" w:rsidP="008569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All adults in school to wear masks in communal areas including corridors, hall and office where you are a visitor</w:t>
            </w:r>
          </w:p>
          <w:p w14:paraId="2518F61D" w14:textId="77777777" w:rsidR="00B2023A" w:rsidRPr="005A7FFC" w:rsidRDefault="00B2023A" w:rsidP="00B2023A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67CEC8F8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>Social distancing between staff (where feasible).</w:t>
            </w:r>
          </w:p>
          <w:p w14:paraId="0300D140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51684117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WHERE POSSIBLE </w:t>
            </w: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>Utilise multiple entrances and exits to and from the setting to avoid large crowding and utilise outdoor space.</w:t>
            </w:r>
          </w:p>
          <w:p w14:paraId="2795FC15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FF46B40" w14:textId="77777777" w:rsidR="00B2023A" w:rsidRPr="005A7FFC" w:rsidRDefault="00B2023A" w:rsidP="00B2023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WHERE POSSIBLE</w:t>
            </w:r>
          </w:p>
          <w:p w14:paraId="6E6E9B0A" w14:textId="1EC343E1" w:rsidR="00B2023A" w:rsidRPr="005A7FFC" w:rsidRDefault="00B2023A" w:rsidP="00B2023A">
            <w:pPr>
              <w:pStyle w:val="ListParagraph"/>
              <w:numPr>
                <w:ilvl w:val="0"/>
                <w:numId w:val="6"/>
              </w:num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Reduce the number of occasions where larger numbers of adults come into the building and where possible or advantageous to the setting/ families utilise remote connect methods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43ECB2A" w14:textId="4203A14F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Those who are not fully vaccinated need to inform the Headteacher so that alternative arrangements can be made for cover</w:t>
            </w:r>
          </w:p>
        </w:tc>
      </w:tr>
      <w:tr w:rsidR="007130E2" w:rsidRPr="005A7FFC" w14:paraId="2C3FA776" w14:textId="77777777" w:rsidTr="00B2023A">
        <w:trPr>
          <w:cantSplit/>
          <w:trHeight w:hRule="exact" w:val="1433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4B84E221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Infection Control :</w:t>
            </w:r>
          </w:p>
          <w:p w14:paraId="66C6B5A1" w14:textId="11564159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Start and End of the school day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2429A13D" w14:textId="754A47F9" w:rsidR="007130E2" w:rsidRPr="005A7FFC" w:rsidRDefault="007130E2" w:rsidP="007130E2">
            <w:pPr>
              <w:pStyle w:val="ListParagraph"/>
              <w:numPr>
                <w:ilvl w:val="0"/>
                <w:numId w:val="13"/>
              </w:numPr>
              <w:ind w:left="349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All children arrive at 8:50 and leave at 3:15 due to lower numbers and number of entrances available.  Classes entering own doors and using cloakrooms</w:t>
            </w:r>
          </w:p>
          <w:p w14:paraId="51A72B5F" w14:textId="37686A5F" w:rsidR="007130E2" w:rsidRPr="005A7FFC" w:rsidRDefault="007130E2" w:rsidP="00B202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Hand sanitising on entering the building , cleaning station, sanitiser or use of toilets before lesson starts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9384E94" w14:textId="3FC7B9D4" w:rsidR="007130E2" w:rsidRPr="005A7FFC" w:rsidRDefault="007130E2" w:rsidP="007130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Hand sanitiser available at each entry and exit door.</w:t>
            </w:r>
          </w:p>
          <w:p w14:paraId="20644936" w14:textId="19E64C9A" w:rsidR="007130E2" w:rsidRPr="005A7FFC" w:rsidRDefault="007130E2" w:rsidP="007130E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57180622" w14:textId="77777777" w:rsidTr="003168EF">
        <w:trPr>
          <w:cantSplit/>
          <w:trHeight w:hRule="exact" w:val="95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35B5B19F" w14:textId="0E44664B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4DED59F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9D6C190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D5B6B48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B1ECFD9" w14:textId="49897091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130E2" w:rsidRPr="005A7FFC" w:rsidRDefault="007130E2" w:rsidP="007130E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130E2" w:rsidRPr="005A7FFC" w:rsidRDefault="007130E2" w:rsidP="007130E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07C27BA1" w14:textId="77777777" w:rsidTr="00756089">
        <w:trPr>
          <w:cantSplit/>
          <w:trHeight w:hRule="exact" w:val="2790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Infection Control</w:t>
            </w:r>
          </w:p>
          <w:p w14:paraId="3B80EC8B" w14:textId="564C9BB0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Lessons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90EC87" w14:textId="61B158D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Increase hygiene and washing hands etc.</w:t>
            </w:r>
          </w:p>
          <w:p w14:paraId="620FFD39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Clear instruction to staff / pupils if feeling unwell to report immediately</w:t>
            </w:r>
          </w:p>
          <w:p w14:paraId="474E97F8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Lidded bins and tissues available in all classrooms</w:t>
            </w:r>
          </w:p>
          <w:p w14:paraId="14ECF01E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Ventilate classrooms as much as possible – open windows before school, during break and lunchtimes but ensure that there is a comfortable working environment when pupils and staff are in classrooms by opening classroom doors to allow air exchange and open windows to a minimum when pupils are inside </w:t>
            </w:r>
          </w:p>
          <w:p w14:paraId="5BFF6144" w14:textId="46480726" w:rsidR="00756089" w:rsidRPr="005A7FFC" w:rsidRDefault="00756089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56089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Use of Co2 monitors in classrooms – to be monitored by staff and reported if over 1500 to the Headteacher – these will be moved around school weekly by the caretaker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7D1FEF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Isolation room in PPA room for suspected cases</w:t>
            </w:r>
          </w:p>
          <w:p w14:paraId="6F43668F" w14:textId="2A5E2A45" w:rsidR="007130E2" w:rsidRPr="005A7FFC" w:rsidRDefault="007130E2" w:rsidP="007130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199D6D30" w14:textId="77777777" w:rsidTr="00BC516C">
        <w:trPr>
          <w:cantSplit/>
          <w:trHeight w:hRule="exact" w:val="1429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Infection Control </w:t>
            </w:r>
          </w:p>
          <w:p w14:paraId="1196FB06" w14:textId="687ECE3D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Lunchtime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Classes to have staggered lunch to prevent queueing at counter. </w:t>
            </w:r>
          </w:p>
          <w:p w14:paraId="609EFDF5" w14:textId="361FA38C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Staggered lunchtime play.</w:t>
            </w:r>
          </w:p>
          <w:p w14:paraId="15C97BA9" w14:textId="472ECF59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 areas separated for different years using cones</w:t>
            </w:r>
          </w:p>
          <w:p w14:paraId="44B069AC" w14:textId="70649961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Separate tables only used once in the canteen for each year group bubble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Lunchtime rota for year groups shared</w:t>
            </w:r>
          </w:p>
          <w:p w14:paraId="409976F3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 areas designated and on a rota</w:t>
            </w:r>
          </w:p>
          <w:p w14:paraId="5744813E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 equipment designated for classes</w:t>
            </w:r>
          </w:p>
          <w:p w14:paraId="15CFC4C1" w14:textId="4DF8A7A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Designated tables allocated to classes and high touch areas sanitised between groups</w:t>
            </w:r>
          </w:p>
        </w:tc>
      </w:tr>
      <w:tr w:rsidR="007130E2" w:rsidRPr="005A7FFC" w14:paraId="4D37E33A" w14:textId="77777777" w:rsidTr="00BC516C">
        <w:trPr>
          <w:cantSplit/>
          <w:trHeight w:hRule="exact" w:val="853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Infection Control </w:t>
            </w:r>
          </w:p>
          <w:p w14:paraId="0BA6D187" w14:textId="716D2276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Playtimes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Staggered playtimes </w:t>
            </w:r>
          </w:p>
          <w:p w14:paraId="0EAD65C9" w14:textId="30F8E69C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Each year group bubble to have their own designated play equipment</w:t>
            </w:r>
          </w:p>
          <w:p w14:paraId="493D78F1" w14:textId="7A1EFD9D" w:rsidR="007130E2" w:rsidRPr="005A7FFC" w:rsidRDefault="007130E2" w:rsidP="007130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Staggered playtimes distributed and timetables changed accordingly</w:t>
            </w:r>
          </w:p>
          <w:p w14:paraId="0B7BA1BE" w14:textId="77777777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Playtime boxes of equipment made</w:t>
            </w:r>
          </w:p>
          <w:p w14:paraId="4AECA64B" w14:textId="3215DAE7" w:rsidR="007130E2" w:rsidRPr="005A7FFC" w:rsidRDefault="007130E2" w:rsidP="007130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79D77381" w14:textId="77777777" w:rsidTr="003168EF">
        <w:trPr>
          <w:cantSplit/>
          <w:trHeight w:hRule="exact" w:val="1276"/>
        </w:trPr>
        <w:tc>
          <w:tcPr>
            <w:tcW w:w="3428" w:type="dxa"/>
          </w:tcPr>
          <w:p w14:paraId="2799D954" w14:textId="09498B41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lastRenderedPageBreak/>
              <w:t>First Aid</w:t>
            </w:r>
          </w:p>
          <w:p w14:paraId="656FEEBD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39FDC27F" w14:textId="571B57EE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4F091E7A" w14:textId="2BE30012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3E866C89" w14:textId="45FE8DE0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51959680" w14:textId="72BB9B51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22426511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1AB9A998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673EF2C8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0F1AF12D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3EC2156B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6B985692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548D8E9E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62" w:type="dxa"/>
            <w:gridSpan w:val="3"/>
          </w:tcPr>
          <w:p w14:paraId="410BA1DF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Sufficient first Aiders on site.</w:t>
            </w:r>
          </w:p>
          <w:p w14:paraId="10259E11" w14:textId="25BD36E9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PPE 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Each year groups has at least 1 first aider</w:t>
            </w:r>
          </w:p>
          <w:p w14:paraId="2E9F478E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PPE supplied for first aid</w:t>
            </w:r>
          </w:p>
          <w:p w14:paraId="45F74AA7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Isolation room with full PPE in PPA room</w:t>
            </w:r>
          </w:p>
          <w:p w14:paraId="65EFF765" w14:textId="3F05F980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Donning and doffing of PPE equipment posters in key areas around school.</w:t>
            </w:r>
          </w:p>
        </w:tc>
      </w:tr>
      <w:tr w:rsidR="007130E2" w:rsidRPr="005A7FFC" w14:paraId="6456BF57" w14:textId="77777777" w:rsidTr="00BC516C">
        <w:trPr>
          <w:cantSplit/>
          <w:trHeight w:hRule="exact" w:val="1267"/>
        </w:trPr>
        <w:tc>
          <w:tcPr>
            <w:tcW w:w="3428" w:type="dxa"/>
          </w:tcPr>
          <w:p w14:paraId="1485CFF0" w14:textId="08022A82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Communication to Parents</w:t>
            </w:r>
          </w:p>
        </w:tc>
        <w:tc>
          <w:tcPr>
            <w:tcW w:w="7062" w:type="dxa"/>
            <w:gridSpan w:val="3"/>
          </w:tcPr>
          <w:p w14:paraId="0567635F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Using mobile phone texting information updates </w:t>
            </w:r>
          </w:p>
          <w:p w14:paraId="2027D1ED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Emailing parents with information updates </w:t>
            </w:r>
          </w:p>
          <w:p w14:paraId="21716A39" w14:textId="12EA605F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Weekly newsletter </w:t>
            </w:r>
          </w:p>
          <w:p w14:paraId="7BAA6C6C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Text messaging</w:t>
            </w:r>
          </w:p>
          <w:p w14:paraId="09BCBEFF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Emails</w:t>
            </w:r>
          </w:p>
          <w:p w14:paraId="3109EF7F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Facebook</w:t>
            </w:r>
          </w:p>
          <w:p w14:paraId="1E5A5AF9" w14:textId="4F619971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School website</w:t>
            </w:r>
          </w:p>
        </w:tc>
      </w:tr>
      <w:tr w:rsidR="007130E2" w:rsidRPr="005A7FFC" w14:paraId="3A812A24" w14:textId="77777777" w:rsidTr="003168EF">
        <w:trPr>
          <w:cantSplit/>
          <w:trHeight w:hRule="exact" w:val="1575"/>
        </w:trPr>
        <w:tc>
          <w:tcPr>
            <w:tcW w:w="3428" w:type="dxa"/>
          </w:tcPr>
          <w:p w14:paraId="727E5387" w14:textId="5C1A858C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Control of Visitors and Contractors etc.</w:t>
            </w:r>
          </w:p>
          <w:p w14:paraId="54867869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62" w:type="dxa"/>
            <w:gridSpan w:val="3"/>
          </w:tcPr>
          <w:p w14:paraId="20661B86" w14:textId="4BAE80BA" w:rsidR="007130E2" w:rsidRPr="005A7FFC" w:rsidRDefault="007130E2" w:rsidP="00856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Ensure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</w:rPr>
              <w:t>the entrance office is always manned by a member of staff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23CF6AFA" w14:textId="77777777" w:rsidR="007130E2" w:rsidRPr="005A7FFC" w:rsidRDefault="007130E2" w:rsidP="00856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Touch screen for visitors/staff sign in -  Effective cleaning system in place and hand sanitiser available and sanitiser wipes</w:t>
            </w:r>
          </w:p>
          <w:p w14:paraId="59B2B2D2" w14:textId="3782F516" w:rsidR="008569D4" w:rsidRPr="005A7FFC" w:rsidRDefault="008569D4" w:rsidP="00856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All adults in school to wear masks in communal areas including corridors, hall and office where you are a visitor</w:t>
            </w:r>
          </w:p>
          <w:p w14:paraId="3D573121" w14:textId="375F5AC3" w:rsidR="008569D4" w:rsidRPr="005A7FFC" w:rsidRDefault="008569D4" w:rsidP="00856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Visitors kept a minimum and virtual meetings held where possible</w:t>
            </w:r>
          </w:p>
        </w:tc>
        <w:tc>
          <w:tcPr>
            <w:tcW w:w="4971" w:type="dxa"/>
            <w:gridSpan w:val="2"/>
          </w:tcPr>
          <w:p w14:paraId="668344F7" w14:textId="77777777" w:rsidR="007130E2" w:rsidRPr="005A7FFC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Contractors/visitors by appointment</w:t>
            </w:r>
          </w:p>
          <w:p w14:paraId="0742BEA3" w14:textId="0C874C06" w:rsidR="007130E2" w:rsidRPr="005A7FFC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Reduce traffic to the office as much as possible</w:t>
            </w:r>
          </w:p>
        </w:tc>
      </w:tr>
      <w:tr w:rsidR="007130E2" w:rsidRPr="005A7FFC" w14:paraId="0D7C5661" w14:textId="77777777" w:rsidTr="003168EF">
        <w:trPr>
          <w:cantSplit/>
          <w:trHeight w:hRule="exact" w:val="1858"/>
        </w:trPr>
        <w:tc>
          <w:tcPr>
            <w:tcW w:w="3428" w:type="dxa"/>
          </w:tcPr>
          <w:p w14:paraId="6640F1A7" w14:textId="403E6D2D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Fire Safety </w:t>
            </w:r>
          </w:p>
        </w:tc>
        <w:tc>
          <w:tcPr>
            <w:tcW w:w="7062" w:type="dxa"/>
            <w:gridSpan w:val="3"/>
          </w:tcPr>
          <w:p w14:paraId="63CFCF34" w14:textId="77777777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Ensure that communicating to staff and pupils what will be the procedure whilst working in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</w:rPr>
              <w:t>school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</w:rPr>
              <w:t xml:space="preserve"> as systems might need to be reviewed.</w:t>
            </w:r>
          </w:p>
          <w:p w14:paraId="641391C7" w14:textId="6ECF6E32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Ensure all fire doors and shutters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</w:rPr>
              <w:t>are opened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</w:rPr>
              <w:t xml:space="preserve">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Usual fire safety in place</w:t>
            </w:r>
          </w:p>
          <w:p w14:paraId="3FC9C40E" w14:textId="77777777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All staff have recently received faire safety training</w:t>
            </w:r>
          </w:p>
          <w:p w14:paraId="103814BB" w14:textId="3651390A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All usual fire safety checks, including fire doors and fire alarms checked by the caretaker (daily and weekly)</w:t>
            </w:r>
          </w:p>
        </w:tc>
      </w:tr>
    </w:tbl>
    <w:p w14:paraId="6695E6F3" w14:textId="77777777" w:rsidR="00D461BC" w:rsidRPr="005A7FFC" w:rsidRDefault="00D461BC" w:rsidP="001A0C32">
      <w:pPr>
        <w:jc w:val="center"/>
        <w:rPr>
          <w:rFonts w:asciiTheme="minorHAnsi" w:hAnsiTheme="minorHAnsi" w:cstheme="minorHAnsi"/>
          <w:sz w:val="20"/>
        </w:rPr>
      </w:pPr>
    </w:p>
    <w:p w14:paraId="1DFA7CB2" w14:textId="77777777" w:rsidR="00D461BC" w:rsidRPr="005A7FFC" w:rsidRDefault="00D461BC" w:rsidP="001A0C32">
      <w:pPr>
        <w:jc w:val="center"/>
        <w:rPr>
          <w:rFonts w:asciiTheme="minorHAnsi" w:hAnsiTheme="minorHAnsi" w:cstheme="minorHAnsi"/>
          <w:sz w:val="20"/>
        </w:rPr>
      </w:pPr>
    </w:p>
    <w:p w14:paraId="65745D21" w14:textId="417F7AE8" w:rsidR="006431B2" w:rsidRPr="005A7FFC" w:rsidRDefault="006431B2" w:rsidP="00C507BD">
      <w:pPr>
        <w:rPr>
          <w:rFonts w:asciiTheme="minorHAnsi" w:hAnsiTheme="minorHAnsi" w:cstheme="minorHAnsi"/>
          <w:sz w:val="20"/>
        </w:rPr>
      </w:pPr>
      <w:r w:rsidRPr="005A7FFC">
        <w:rPr>
          <w:rFonts w:asciiTheme="minorHAnsi" w:hAnsiTheme="minorHAnsi" w:cstheme="minorHAnsi"/>
          <w:sz w:val="20"/>
        </w:rPr>
        <w:t xml:space="preserve">This assessment should be reviewed following </w:t>
      </w:r>
      <w:r w:rsidR="00413BFD" w:rsidRPr="005A7FFC">
        <w:rPr>
          <w:rFonts w:asciiTheme="minorHAnsi" w:hAnsiTheme="minorHAnsi" w:cstheme="minorHAnsi"/>
          <w:sz w:val="20"/>
        </w:rPr>
        <w:t>significant changes, the introduction of new machinery, equipment, substances or procedures &amp; following incidents, or at least annually.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023A" w:rsidRPr="005A7FFC" w14:paraId="6AF2D44D" w14:textId="77777777" w:rsidTr="00C72E16">
        <w:tc>
          <w:tcPr>
            <w:tcW w:w="9067" w:type="dxa"/>
            <w:shd w:val="clear" w:color="auto" w:fill="F2F2F2" w:themeFill="background1" w:themeFillShade="F2"/>
          </w:tcPr>
          <w:p w14:paraId="23C65E98" w14:textId="77777777" w:rsidR="00B2023A" w:rsidRPr="005A7FFC" w:rsidRDefault="00B2023A" w:rsidP="00C72E16">
            <w:pPr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Measures which may be reintroduced in an outbreak or substantial increase in cases</w:t>
            </w:r>
          </w:p>
          <w:p w14:paraId="0C27B90D" w14:textId="77777777" w:rsidR="00B2023A" w:rsidRPr="005A7FFC" w:rsidRDefault="00B2023A" w:rsidP="00C72E16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(Effective but will have negative impact on delivery of education)</w:t>
            </w:r>
          </w:p>
        </w:tc>
      </w:tr>
      <w:tr w:rsidR="00B2023A" w:rsidRPr="005A7FFC" w14:paraId="07CD48B0" w14:textId="77777777" w:rsidTr="00C72E16">
        <w:trPr>
          <w:trHeight w:val="272"/>
        </w:trPr>
        <w:tc>
          <w:tcPr>
            <w:tcW w:w="9067" w:type="dxa"/>
          </w:tcPr>
          <w:p w14:paraId="00C7911A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Daily testing or wider testing of identified/ cohorts of students and staff.</w:t>
            </w:r>
          </w:p>
          <w:p w14:paraId="03164121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23A" w:rsidRPr="005A7FFC" w14:paraId="62B5E2A5" w14:textId="77777777" w:rsidTr="00C72E16">
        <w:tc>
          <w:tcPr>
            <w:tcW w:w="9067" w:type="dxa"/>
          </w:tcPr>
          <w:p w14:paraId="696A41AA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some outbreak circumstances the setting may be require to contact trace and recommend PCR tests for close contacts and self-isolation of unvaccinated adult contacts.</w:t>
            </w:r>
          </w:p>
          <w:p w14:paraId="2C661164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23A" w:rsidRPr="005A7FFC" w14:paraId="7F45EB83" w14:textId="77777777" w:rsidTr="00C72E16">
        <w:trPr>
          <w:trHeight w:val="808"/>
        </w:trPr>
        <w:tc>
          <w:tcPr>
            <w:tcW w:w="9067" w:type="dxa"/>
          </w:tcPr>
          <w:p w14:paraId="76C4D26B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 xml:space="preserve">Social distancing between children, namely the use of bubble management, between year groups, and/ or classes or in extreme cases where on-site provision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is only retained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  <w:szCs w:val="20"/>
              </w:rPr>
              <w:t xml:space="preserve"> for vulnerable children and children of critical workers.</w:t>
            </w:r>
          </w:p>
          <w:p w14:paraId="77C94416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23A" w:rsidRPr="005A7FFC" w14:paraId="63EB1E5F" w14:textId="77777777" w:rsidTr="00C72E16">
        <w:trPr>
          <w:trHeight w:val="529"/>
        </w:trPr>
        <w:tc>
          <w:tcPr>
            <w:tcW w:w="9067" w:type="dxa"/>
          </w:tcPr>
          <w:p w14:paraId="3868F39B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of staggered start and finish times that may/ may not require changes to the length of the school day.</w:t>
            </w:r>
          </w:p>
          <w:p w14:paraId="2D565441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3A" w:rsidRPr="005A7FFC" w14:paraId="08739CC7" w14:textId="77777777" w:rsidTr="00C72E16">
        <w:tc>
          <w:tcPr>
            <w:tcW w:w="9067" w:type="dxa"/>
          </w:tcPr>
          <w:p w14:paraId="4DF91DC5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Limits on use of external adults/staff</w:t>
            </w:r>
            <w:r w:rsidRPr="005A7FFC" w:rsidDel="001234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entering the building.</w:t>
            </w:r>
          </w:p>
          <w:p w14:paraId="68F7E0B0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3A" w:rsidRPr="005A7FFC" w14:paraId="67843C98" w14:textId="77777777" w:rsidTr="00C72E16">
        <w:tc>
          <w:tcPr>
            <w:tcW w:w="9067" w:type="dxa"/>
          </w:tcPr>
          <w:p w14:paraId="565233CA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Face coverings in communal spaces /and in classrooms for staff and students.</w:t>
            </w:r>
          </w:p>
          <w:p w14:paraId="2A99C0C0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23A" w:rsidRPr="005A7FFC" w14:paraId="1FAFC2DC" w14:textId="77777777" w:rsidTr="00C72E16">
        <w:trPr>
          <w:trHeight w:val="449"/>
        </w:trPr>
        <w:tc>
          <w:tcPr>
            <w:tcW w:w="9067" w:type="dxa"/>
          </w:tcPr>
          <w:p w14:paraId="571591EC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Limits on trips.</w:t>
            </w:r>
          </w:p>
          <w:p w14:paraId="718BEA7D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3A" w:rsidRPr="005A7FFC" w14:paraId="3A49EFC0" w14:textId="77777777" w:rsidTr="00C72E16">
        <w:tc>
          <w:tcPr>
            <w:tcW w:w="9067" w:type="dxa"/>
          </w:tcPr>
          <w:p w14:paraId="34D338BB" w14:textId="6F59163B" w:rsidR="00B2023A" w:rsidRPr="00AD0CF4" w:rsidRDefault="00B2023A" w:rsidP="00C72E16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As a last resort measure, move classes/ year group to remote learning for a specified period. NB: maintaining provision for vulnerable children/children of critical workers may still be possible.</w:t>
            </w:r>
            <w:r w:rsidR="00AD0C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D0CF4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This list has been extended and will include a large number of our children who are eligible </w:t>
            </w:r>
            <w:hyperlink r:id="rId14" w:history="1">
              <w:r w:rsidR="00AD0CF4" w:rsidRPr="00AD0CF4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sz w:val="20"/>
                  <w:szCs w:val="20"/>
                </w:rPr>
                <w:t>Vulnerable Children</w:t>
              </w:r>
            </w:hyperlink>
            <w:r w:rsidR="00AD0CF4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26342A5D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79E49" w14:textId="4228FAE7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p w14:paraId="392E4809" w14:textId="3F8E4C20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p w14:paraId="510B2CB5" w14:textId="14AFA7D3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  <w:r w:rsidRPr="005A7FFC">
        <w:rPr>
          <w:rFonts w:asciiTheme="minorHAnsi" w:hAnsiTheme="minorHAnsi" w:cstheme="minorHAnsi"/>
          <w:sz w:val="20"/>
        </w:rPr>
        <w:t xml:space="preserve">This Risk Assessment sits alongside updated guidance provided by the </w:t>
      </w:r>
      <w:proofErr w:type="gramStart"/>
      <w:r w:rsidRPr="005A7FFC">
        <w:rPr>
          <w:rFonts w:asciiTheme="minorHAnsi" w:hAnsiTheme="minorHAnsi" w:cstheme="minorHAnsi"/>
          <w:sz w:val="20"/>
        </w:rPr>
        <w:t>government  and</w:t>
      </w:r>
      <w:proofErr w:type="gramEnd"/>
      <w:r w:rsidRPr="005A7FFC">
        <w:rPr>
          <w:rFonts w:asciiTheme="minorHAnsi" w:hAnsiTheme="minorHAnsi" w:cstheme="minorHAnsi"/>
          <w:sz w:val="20"/>
        </w:rPr>
        <w:t xml:space="preserve"> also the  outbreak Management Plan and advice from Greater Manchester which has been issued to all staff.  A link to these government documents </w:t>
      </w:r>
      <w:proofErr w:type="gramStart"/>
      <w:r w:rsidRPr="005A7FFC">
        <w:rPr>
          <w:rFonts w:asciiTheme="minorHAnsi" w:hAnsiTheme="minorHAnsi" w:cstheme="minorHAnsi"/>
          <w:sz w:val="20"/>
        </w:rPr>
        <w:t>can be found</w:t>
      </w:r>
      <w:proofErr w:type="gramEnd"/>
      <w:r w:rsidRPr="005A7FFC">
        <w:rPr>
          <w:rFonts w:asciiTheme="minorHAnsi" w:hAnsiTheme="minorHAnsi" w:cstheme="minorHAnsi"/>
          <w:sz w:val="20"/>
        </w:rPr>
        <w:t>:-</w:t>
      </w:r>
    </w:p>
    <w:p w14:paraId="1CD17453" w14:textId="2A685A36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p w14:paraId="00599D17" w14:textId="0A0C8A1A" w:rsidR="00B2023A" w:rsidRPr="005A7FFC" w:rsidRDefault="00515340" w:rsidP="00C507BD">
      <w:pPr>
        <w:rPr>
          <w:rFonts w:asciiTheme="minorHAnsi" w:hAnsiTheme="minorHAnsi" w:cstheme="minorHAnsi"/>
          <w:sz w:val="20"/>
        </w:rPr>
      </w:pPr>
      <w:hyperlink r:id="rId15" w:history="1">
        <w:r w:rsidR="00B2023A" w:rsidRPr="005A7FFC">
          <w:rPr>
            <w:rStyle w:val="Hyperlink"/>
            <w:rFonts w:asciiTheme="minorHAnsi" w:hAnsiTheme="minorHAnsi" w:cstheme="minorHAnsi"/>
            <w:sz w:val="20"/>
          </w:rPr>
          <w:t>https://www.gov.uk/government/publications/actions-for-schools-during-the-coronavirus-outbreak/schools-covid-19-operational-guidance</w:t>
        </w:r>
      </w:hyperlink>
    </w:p>
    <w:p w14:paraId="74757E8D" w14:textId="32CF6869" w:rsidR="00B2023A" w:rsidRPr="005A7FFC" w:rsidRDefault="00515340" w:rsidP="00C507BD">
      <w:pPr>
        <w:rPr>
          <w:rFonts w:asciiTheme="minorHAnsi" w:hAnsiTheme="minorHAnsi" w:cstheme="minorHAnsi"/>
          <w:sz w:val="20"/>
        </w:rPr>
      </w:pPr>
      <w:hyperlink r:id="rId16" w:history="1">
        <w:r w:rsidR="00B2023A" w:rsidRPr="005A7FFC">
          <w:rPr>
            <w:rStyle w:val="Hyperlink"/>
            <w:rFonts w:asciiTheme="minorHAnsi" w:hAnsiTheme="minorHAnsi" w:cstheme="minorHAnsi"/>
            <w:sz w:val="20"/>
          </w:rPr>
          <w:t>https://www.gov.uk/government/publications/safe-working-in-education-childcare-and-childrens-social-care?priority-taxon=b350e61d-1db9-4cc2-bb44-fab02882ac25</w:t>
        </w:r>
      </w:hyperlink>
    </w:p>
    <w:p w14:paraId="359D09BB" w14:textId="77777777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sectPr w:rsidR="00B2023A" w:rsidRPr="005A7FFC" w:rsidSect="00DB77CB">
      <w:footerReference w:type="default" r:id="rId17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5BB"/>
    <w:multiLevelType w:val="hybridMultilevel"/>
    <w:tmpl w:val="27B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1D16"/>
    <w:multiLevelType w:val="hybridMultilevel"/>
    <w:tmpl w:val="F312B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44741"/>
    <w:multiLevelType w:val="hybridMultilevel"/>
    <w:tmpl w:val="B50E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10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582"/>
    <w:multiLevelType w:val="hybridMultilevel"/>
    <w:tmpl w:val="9C38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57184"/>
    <w:multiLevelType w:val="hybridMultilevel"/>
    <w:tmpl w:val="14BC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168EF"/>
    <w:rsid w:val="00333C11"/>
    <w:rsid w:val="00335DDB"/>
    <w:rsid w:val="003709D5"/>
    <w:rsid w:val="003754B2"/>
    <w:rsid w:val="003832A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15340"/>
    <w:rsid w:val="00537C33"/>
    <w:rsid w:val="00572D4B"/>
    <w:rsid w:val="0058342B"/>
    <w:rsid w:val="005A7FFC"/>
    <w:rsid w:val="005C5509"/>
    <w:rsid w:val="006176B9"/>
    <w:rsid w:val="00624C21"/>
    <w:rsid w:val="006431B2"/>
    <w:rsid w:val="006A6E33"/>
    <w:rsid w:val="006B31C2"/>
    <w:rsid w:val="006B4F2F"/>
    <w:rsid w:val="007130E2"/>
    <w:rsid w:val="007507C8"/>
    <w:rsid w:val="0075402E"/>
    <w:rsid w:val="00756089"/>
    <w:rsid w:val="00760BCB"/>
    <w:rsid w:val="00761A1D"/>
    <w:rsid w:val="007C4AB7"/>
    <w:rsid w:val="007F5581"/>
    <w:rsid w:val="008569D4"/>
    <w:rsid w:val="008755CB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AD0CF4"/>
    <w:rsid w:val="00B2023A"/>
    <w:rsid w:val="00B23A6E"/>
    <w:rsid w:val="00B8595F"/>
    <w:rsid w:val="00BB224F"/>
    <w:rsid w:val="00BC516C"/>
    <w:rsid w:val="00C03059"/>
    <w:rsid w:val="00C433DD"/>
    <w:rsid w:val="00C45900"/>
    <w:rsid w:val="00C507BD"/>
    <w:rsid w:val="00C6205D"/>
    <w:rsid w:val="00C626B8"/>
    <w:rsid w:val="00CA22A3"/>
    <w:rsid w:val="00CF0578"/>
    <w:rsid w:val="00D01886"/>
    <w:rsid w:val="00D25CE8"/>
    <w:rsid w:val="00D44022"/>
    <w:rsid w:val="00D461BC"/>
    <w:rsid w:val="00D97399"/>
    <w:rsid w:val="00DA25E3"/>
    <w:rsid w:val="00DA5B2A"/>
    <w:rsid w:val="00DB77CB"/>
    <w:rsid w:val="00E0365F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130E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23A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23A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B202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nhs-test-and-trace-workplace-guid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afe-working-in-education-childcare-and-childrens-social-care?priority-taxon=b350e61d-1db9-4cc2-bb44-fab02882ac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1044530/Schools_guidance_Jan_2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actions-for-schools-during-the-coronavirus-outbreak/schools-covid-19-operational-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16615f5-f338-48c5-a169-b9cdeec5064d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4EF5F-4494-4E84-BA45-60C5A0E23CF6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5</cp:revision>
  <cp:lastPrinted>2020-01-22T12:50:00Z</cp:lastPrinted>
  <dcterms:created xsi:type="dcterms:W3CDTF">2022-01-03T14:27:00Z</dcterms:created>
  <dcterms:modified xsi:type="dcterms:W3CDTF">2022-01-04T12:35:00Z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