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15"/>
        <w:gridCol w:w="3697"/>
        <w:gridCol w:w="4976"/>
      </w:tblGrid>
      <w:tr w:rsidR="00F8110B" w:rsidTr="004018B7">
        <w:tc>
          <w:tcPr>
            <w:tcW w:w="2315" w:type="dxa"/>
          </w:tcPr>
          <w:p w:rsidR="00DC5B51" w:rsidRDefault="00DC5B51">
            <w:r>
              <w:rPr>
                <w:noProof/>
                <w:lang w:eastAsia="en-GB"/>
              </w:rPr>
              <w:drawing>
                <wp:anchor distT="0" distB="0" distL="114300" distR="114300" simplePos="0" relativeHeight="251662336" behindDoc="1" locked="0" layoutInCell="1" allowOverlap="1" wp14:anchorId="5D66BE26" wp14:editId="49998E32">
                  <wp:simplePos x="0" y="0"/>
                  <wp:positionH relativeFrom="column">
                    <wp:posOffset>-10160</wp:posOffset>
                  </wp:positionH>
                  <wp:positionV relativeFrom="paragraph">
                    <wp:posOffset>0</wp:posOffset>
                  </wp:positionV>
                  <wp:extent cx="577215" cy="542925"/>
                  <wp:effectExtent l="0" t="0" r="0" b="9525"/>
                  <wp:wrapTight wrapText="bothSides">
                    <wp:wrapPolygon edited="0">
                      <wp:start x="0" y="0"/>
                      <wp:lineTo x="0" y="21221"/>
                      <wp:lineTo x="20673" y="21221"/>
                      <wp:lineTo x="206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7215" cy="542925"/>
                          </a:xfrm>
                          <a:prstGeom prst="rect">
                            <a:avLst/>
                          </a:prstGeom>
                        </pic:spPr>
                      </pic:pic>
                    </a:graphicData>
                  </a:graphic>
                </wp:anchor>
              </w:drawing>
            </w:r>
          </w:p>
        </w:tc>
        <w:tc>
          <w:tcPr>
            <w:tcW w:w="8673" w:type="dxa"/>
            <w:gridSpan w:val="2"/>
          </w:tcPr>
          <w:p w:rsidR="00DC5B51" w:rsidRPr="00DC5B51" w:rsidRDefault="00DC5B51">
            <w:pPr>
              <w:rPr>
                <w:rFonts w:ascii="Berlin Sans FB Demi" w:hAnsi="Berlin Sans FB Demi"/>
                <w:sz w:val="36"/>
              </w:rPr>
            </w:pPr>
            <w:r w:rsidRPr="00DC5B51">
              <w:rPr>
                <w:rFonts w:ascii="Berlin Sans FB Demi" w:hAnsi="Berlin Sans FB Demi"/>
                <w:sz w:val="36"/>
              </w:rPr>
              <w:t>Home Learning Task</w:t>
            </w:r>
            <w:r w:rsidR="00B2439F">
              <w:rPr>
                <w:rFonts w:ascii="Berlin Sans FB Demi" w:hAnsi="Berlin Sans FB Demi"/>
                <w:sz w:val="36"/>
              </w:rPr>
              <w:t xml:space="preserve">     </w:t>
            </w:r>
          </w:p>
          <w:p w:rsidR="00DC5B51" w:rsidRDefault="00DC5B51">
            <w:r w:rsidRPr="00DC5B51">
              <w:rPr>
                <w:rFonts w:ascii="Berlin Sans FB Demi" w:hAnsi="Berlin Sans FB Demi"/>
                <w:sz w:val="36"/>
              </w:rPr>
              <w:t>Year</w:t>
            </w:r>
            <w:r w:rsidRPr="00DC5B51">
              <w:rPr>
                <w:sz w:val="36"/>
              </w:rPr>
              <w:t xml:space="preserve"> </w:t>
            </w:r>
            <w:r w:rsidR="00725AF9">
              <w:rPr>
                <w:sz w:val="36"/>
              </w:rPr>
              <w:t>Reception</w:t>
            </w:r>
          </w:p>
        </w:tc>
      </w:tr>
      <w:tr w:rsidR="00DC5B51" w:rsidTr="00C31234">
        <w:tc>
          <w:tcPr>
            <w:tcW w:w="10988" w:type="dxa"/>
            <w:gridSpan w:val="3"/>
          </w:tcPr>
          <w:p w:rsidR="00DC5B51" w:rsidRPr="00DC5B51" w:rsidRDefault="008F0A85" w:rsidP="00DC5B51">
            <w:pPr>
              <w:jc w:val="center"/>
              <w:rPr>
                <w:b/>
                <w:sz w:val="32"/>
              </w:rPr>
            </w:pPr>
            <w:r>
              <w:rPr>
                <w:b/>
                <w:sz w:val="32"/>
              </w:rPr>
              <w:t>Week beginning 13</w:t>
            </w:r>
            <w:r w:rsidR="008E1596" w:rsidRPr="008E1596">
              <w:rPr>
                <w:b/>
                <w:sz w:val="32"/>
                <w:vertAlign w:val="superscript"/>
              </w:rPr>
              <w:t>th</w:t>
            </w:r>
            <w:r w:rsidR="00A963A1">
              <w:rPr>
                <w:b/>
                <w:sz w:val="32"/>
              </w:rPr>
              <w:t xml:space="preserve"> July</w:t>
            </w:r>
            <w:r w:rsidR="00DC5B51" w:rsidRPr="00DC5B51">
              <w:rPr>
                <w:b/>
                <w:sz w:val="32"/>
              </w:rPr>
              <w:t xml:space="preserve"> 2020</w:t>
            </w:r>
          </w:p>
          <w:p w:rsidR="00DC5B51" w:rsidRDefault="0002154A" w:rsidP="00DC5B51">
            <w:pPr>
              <w:jc w:val="center"/>
            </w:pPr>
            <w:r>
              <w:rPr>
                <w:b/>
                <w:sz w:val="32"/>
              </w:rPr>
              <w:t>Try to complete 3-4</w:t>
            </w:r>
            <w:r w:rsidR="00DC5B51" w:rsidRPr="00DC5B51">
              <w:rPr>
                <w:b/>
                <w:sz w:val="32"/>
              </w:rPr>
              <w:t xml:space="preserve"> tasks a day</w:t>
            </w:r>
          </w:p>
        </w:tc>
      </w:tr>
      <w:tr w:rsidR="00F8110B" w:rsidTr="004018B7">
        <w:tc>
          <w:tcPr>
            <w:tcW w:w="7083" w:type="dxa"/>
            <w:gridSpan w:val="2"/>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Maths Tasks</w:t>
            </w:r>
          </w:p>
        </w:tc>
        <w:tc>
          <w:tcPr>
            <w:tcW w:w="3905" w:type="dxa"/>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Reading Tasks</w:t>
            </w:r>
          </w:p>
        </w:tc>
      </w:tr>
      <w:tr w:rsidR="00F8110B" w:rsidTr="00977494">
        <w:trPr>
          <w:trHeight w:val="5242"/>
        </w:trPr>
        <w:tc>
          <w:tcPr>
            <w:tcW w:w="7083" w:type="dxa"/>
            <w:gridSpan w:val="2"/>
          </w:tcPr>
          <w:p w:rsidR="00555FAB" w:rsidRDefault="00555FAB" w:rsidP="00555FAB"/>
          <w:p w:rsidR="00A963A1" w:rsidRDefault="00C130DF" w:rsidP="00C130DF">
            <w:pPr>
              <w:pStyle w:val="ListParagraph"/>
              <w:numPr>
                <w:ilvl w:val="0"/>
                <w:numId w:val="17"/>
              </w:numPr>
            </w:pPr>
            <w:r>
              <w:t xml:space="preserve">Collect some different sized containers from around your home like cups, bowls, bottles etc. Put some water into them and discuss which ones are empty, nearly empty, half full, nearly full and full. Which container will hold the most water? Estimate then check. </w:t>
            </w:r>
          </w:p>
          <w:p w:rsidR="00A963A1" w:rsidRDefault="00A963A1" w:rsidP="00555FAB"/>
          <w:p w:rsidR="00725AF9" w:rsidRDefault="00AC784A" w:rsidP="00725AF9">
            <w:pPr>
              <w:pStyle w:val="ListParagraph"/>
              <w:numPr>
                <w:ilvl w:val="0"/>
                <w:numId w:val="3"/>
              </w:numPr>
            </w:pPr>
            <w:r>
              <w:t>S</w:t>
            </w:r>
            <w:r w:rsidR="00725AF9">
              <w:t>olve this number problem:</w:t>
            </w:r>
          </w:p>
          <w:p w:rsidR="00725AF9" w:rsidRDefault="00725AF9" w:rsidP="00725AF9">
            <w:pPr>
              <w:pStyle w:val="ListParagraph"/>
            </w:pPr>
          </w:p>
          <w:p w:rsidR="00555FAB" w:rsidRDefault="00C130DF" w:rsidP="00725AF9">
            <w:pPr>
              <w:pStyle w:val="ListParagraph"/>
            </w:pPr>
            <w:r>
              <w:t>Miss Johnson has 2</w:t>
            </w:r>
            <w:r w:rsidR="00A963A1">
              <w:t xml:space="preserve"> </w:t>
            </w:r>
            <w:r>
              <w:t>sandwiches</w:t>
            </w:r>
            <w:r w:rsidR="00344207">
              <w:t xml:space="preserve"> and</w:t>
            </w:r>
            <w:r>
              <w:t xml:space="preserve"> Mrs Booth has 4</w:t>
            </w:r>
            <w:r w:rsidR="00A52AF0">
              <w:t>. How many do they have altogether?</w:t>
            </w:r>
          </w:p>
          <w:p w:rsidR="004F2FAF" w:rsidRDefault="004F2FAF" w:rsidP="00725AF9">
            <w:pPr>
              <w:pStyle w:val="ListParagraph"/>
            </w:pPr>
          </w:p>
          <w:p w:rsidR="004F2FAF" w:rsidRDefault="004F2FAF" w:rsidP="004F2FAF">
            <w:pPr>
              <w:pStyle w:val="ListParagraph"/>
              <w:numPr>
                <w:ilvl w:val="0"/>
                <w:numId w:val="3"/>
              </w:numPr>
            </w:pPr>
            <w:r>
              <w:t xml:space="preserve">Follow the link below to </w:t>
            </w:r>
            <w:r w:rsidR="00C130DF">
              <w:t xml:space="preserve">order the capacity of the coconuts. </w:t>
            </w:r>
          </w:p>
          <w:p w:rsidR="00F74324" w:rsidRDefault="00F74324" w:rsidP="00F74324"/>
          <w:p w:rsidR="008C1EDE" w:rsidRDefault="00F166CA" w:rsidP="00344207">
            <w:pPr>
              <w:pStyle w:val="ListParagraph"/>
            </w:pPr>
            <w:r>
              <w:t xml:space="preserve"> </w:t>
            </w:r>
            <w:hyperlink r:id="rId6" w:history="1">
              <w:r w:rsidR="00C130DF" w:rsidRPr="005A065E">
                <w:rPr>
                  <w:rStyle w:val="Hyperlink"/>
                </w:rPr>
                <w:t>https://www.topmarks.co.uk/ordering-and-sequencing/coconut-ordering</w:t>
              </w:r>
            </w:hyperlink>
          </w:p>
          <w:p w:rsidR="00C130DF" w:rsidRDefault="00C130DF" w:rsidP="00344207">
            <w:pPr>
              <w:pStyle w:val="ListParagraph"/>
            </w:pPr>
          </w:p>
          <w:p w:rsidR="00A963A1" w:rsidRDefault="00A963A1" w:rsidP="00344207">
            <w:pPr>
              <w:pStyle w:val="ListParagraph"/>
            </w:pPr>
          </w:p>
          <w:p w:rsidR="004F2FAF" w:rsidRDefault="004F2FAF" w:rsidP="00344207">
            <w:pPr>
              <w:pStyle w:val="ListParagraph"/>
            </w:pPr>
          </w:p>
        </w:tc>
        <w:tc>
          <w:tcPr>
            <w:tcW w:w="3905" w:type="dxa"/>
          </w:tcPr>
          <w:p w:rsidR="00DC5B51" w:rsidRDefault="00DC5B51" w:rsidP="00725AF9"/>
          <w:p w:rsidR="00A52AF0" w:rsidRDefault="00AC02D1" w:rsidP="00AC02D1">
            <w:pPr>
              <w:pStyle w:val="ListParagraph"/>
              <w:numPr>
                <w:ilvl w:val="0"/>
                <w:numId w:val="3"/>
              </w:numPr>
            </w:pPr>
            <w:r>
              <w:t xml:space="preserve">Below is a link to the story </w:t>
            </w:r>
            <w:r w:rsidR="004F63A2">
              <w:t>The Lighthouse Keeper’s Lunch</w:t>
            </w:r>
          </w:p>
          <w:p w:rsidR="00AC02D1" w:rsidRDefault="00AC02D1" w:rsidP="00AC02D1"/>
          <w:p w:rsidR="00114C2D" w:rsidRDefault="004F63A2" w:rsidP="00AC02D1">
            <w:hyperlink r:id="rId7" w:history="1">
              <w:r w:rsidRPr="005A065E">
                <w:rPr>
                  <w:rStyle w:val="Hyperlink"/>
                </w:rPr>
                <w:t>https://www.youtube.com/watch?v=46wCRq50Wwg</w:t>
              </w:r>
            </w:hyperlink>
          </w:p>
          <w:p w:rsidR="004F63A2" w:rsidRDefault="004F63A2" w:rsidP="00AC02D1"/>
          <w:p w:rsidR="002A57E3" w:rsidRDefault="00405F6D" w:rsidP="00A9019D">
            <w:pPr>
              <w:rPr>
                <w:sz w:val="32"/>
                <w:szCs w:val="32"/>
                <w:vertAlign w:val="subscript"/>
              </w:rPr>
            </w:pPr>
            <w:r w:rsidRPr="00301BA7">
              <w:rPr>
                <w:sz w:val="32"/>
                <w:szCs w:val="32"/>
                <w:vertAlign w:val="subscript"/>
              </w:rPr>
              <w:t>What is the story about?</w:t>
            </w:r>
            <w:r w:rsidR="008F0A85">
              <w:rPr>
                <w:sz w:val="32"/>
                <w:szCs w:val="32"/>
                <w:vertAlign w:val="subscript"/>
              </w:rPr>
              <w:t xml:space="preserve"> Try some of the Lighthouse Keeper’s stories on YouTube. Which is your favourite? Why?</w:t>
            </w:r>
          </w:p>
          <w:p w:rsidR="007E6D57" w:rsidRDefault="007E6D57" w:rsidP="00A9019D">
            <w:pPr>
              <w:rPr>
                <w:sz w:val="32"/>
                <w:szCs w:val="32"/>
                <w:vertAlign w:val="subscript"/>
              </w:rPr>
            </w:pPr>
          </w:p>
          <w:p w:rsidR="002A57E3" w:rsidRDefault="00FC5AC7" w:rsidP="002A57E3">
            <w:pPr>
              <w:pStyle w:val="ListParagraph"/>
              <w:numPr>
                <w:ilvl w:val="0"/>
                <w:numId w:val="14"/>
              </w:numPr>
              <w:rPr>
                <w:sz w:val="32"/>
                <w:szCs w:val="32"/>
                <w:vertAlign w:val="subscript"/>
              </w:rPr>
            </w:pPr>
            <w:r>
              <w:rPr>
                <w:sz w:val="32"/>
                <w:szCs w:val="32"/>
                <w:vertAlign w:val="subscript"/>
              </w:rPr>
              <w:t xml:space="preserve">Now try reading </w:t>
            </w:r>
            <w:r w:rsidR="008F0A85">
              <w:rPr>
                <w:sz w:val="32"/>
                <w:szCs w:val="32"/>
                <w:vertAlign w:val="subscript"/>
              </w:rPr>
              <w:t>Billy’s Bucket</w:t>
            </w:r>
          </w:p>
          <w:p w:rsidR="007E6D57" w:rsidRDefault="008F0A85" w:rsidP="002A57E3">
            <w:pPr>
              <w:rPr>
                <w:sz w:val="32"/>
                <w:szCs w:val="32"/>
                <w:vertAlign w:val="subscript"/>
              </w:rPr>
            </w:pPr>
            <w:hyperlink r:id="rId8" w:history="1">
              <w:r w:rsidRPr="005A065E">
                <w:rPr>
                  <w:rStyle w:val="Hyperlink"/>
                  <w:sz w:val="32"/>
                  <w:szCs w:val="32"/>
                  <w:vertAlign w:val="subscript"/>
                </w:rPr>
                <w:t>https://www.youtube.com/watch?v=h46WN31pIRk</w:t>
              </w:r>
            </w:hyperlink>
          </w:p>
          <w:p w:rsidR="008F0A85" w:rsidRPr="002A57E3" w:rsidRDefault="008F0A85" w:rsidP="002A57E3">
            <w:pPr>
              <w:rPr>
                <w:sz w:val="32"/>
                <w:szCs w:val="32"/>
                <w:vertAlign w:val="subscript"/>
              </w:rPr>
            </w:pPr>
          </w:p>
          <w:p w:rsidR="00FC5AC7" w:rsidRDefault="007E6D57" w:rsidP="00FC5AC7">
            <w:r>
              <w:t xml:space="preserve">What is the story about? </w:t>
            </w:r>
          </w:p>
          <w:p w:rsidR="00FC5AC7" w:rsidRDefault="004F2E16" w:rsidP="00FC5AC7">
            <w:r>
              <w:t>If you had a bucket like Billy, what would you see inside?</w:t>
            </w:r>
          </w:p>
        </w:tc>
      </w:tr>
      <w:tr w:rsidR="00F8110B" w:rsidTr="004018B7">
        <w:tc>
          <w:tcPr>
            <w:tcW w:w="7083" w:type="dxa"/>
            <w:gridSpan w:val="2"/>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Spelling Tasks</w:t>
            </w:r>
          </w:p>
        </w:tc>
        <w:tc>
          <w:tcPr>
            <w:tcW w:w="3905" w:type="dxa"/>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Writing Tasks</w:t>
            </w:r>
          </w:p>
        </w:tc>
      </w:tr>
      <w:tr w:rsidR="00F8110B" w:rsidTr="00977494">
        <w:trPr>
          <w:trHeight w:val="2205"/>
        </w:trPr>
        <w:tc>
          <w:tcPr>
            <w:tcW w:w="7083" w:type="dxa"/>
            <w:gridSpan w:val="2"/>
          </w:tcPr>
          <w:p w:rsidR="00725AF9" w:rsidRDefault="00725AF9" w:rsidP="00DC5B51">
            <w:r>
              <w:t>Learn these</w:t>
            </w:r>
            <w:r w:rsidR="00831040">
              <w:t xml:space="preserve"> spellings. Use each word</w:t>
            </w:r>
            <w:r>
              <w:t xml:space="preserve"> in a sentence and if you can write each one in a sentence. </w:t>
            </w:r>
          </w:p>
          <w:p w:rsidR="008E1596" w:rsidRDefault="008E1596" w:rsidP="00DC5B51"/>
          <w:p w:rsidR="008E1596" w:rsidRDefault="004F2E16" w:rsidP="00DC5B51">
            <w:r>
              <w:t>now</w:t>
            </w:r>
          </w:p>
          <w:p w:rsidR="00DC6B63" w:rsidRDefault="004F2E16" w:rsidP="00DC5B51">
            <w:r>
              <w:t>down</w:t>
            </w:r>
          </w:p>
          <w:p w:rsidR="00DC6B63" w:rsidRDefault="004F2E16" w:rsidP="00DC5B51">
            <w:r>
              <w:t>for</w:t>
            </w:r>
          </w:p>
          <w:p w:rsidR="00225AD5" w:rsidRDefault="004F2E16" w:rsidP="00C3568B">
            <w:r>
              <w:t>look</w:t>
            </w:r>
          </w:p>
        </w:tc>
        <w:tc>
          <w:tcPr>
            <w:tcW w:w="3905" w:type="dxa"/>
          </w:tcPr>
          <w:p w:rsidR="00577A8D" w:rsidRPr="00977494" w:rsidRDefault="00147A35" w:rsidP="00977494">
            <w:pPr>
              <w:pStyle w:val="ListParagraph"/>
              <w:numPr>
                <w:ilvl w:val="0"/>
                <w:numId w:val="14"/>
              </w:numPr>
              <w:rPr>
                <w:rFonts w:cstheme="minorHAnsi"/>
              </w:rPr>
            </w:pPr>
            <w:r w:rsidRPr="00977494">
              <w:rPr>
                <w:rFonts w:cstheme="minorHAnsi"/>
              </w:rPr>
              <w:t xml:space="preserve">Write a postcard to a family member/friend. Tell them what you have been doing. </w:t>
            </w:r>
          </w:p>
          <w:p w:rsidR="00147A35" w:rsidRDefault="00147A35" w:rsidP="00147A35">
            <w:pPr>
              <w:pStyle w:val="ListParagraph"/>
              <w:rPr>
                <w:rFonts w:cstheme="minorHAnsi"/>
              </w:rPr>
            </w:pPr>
          </w:p>
          <w:p w:rsidR="00147A35" w:rsidRDefault="00147A35" w:rsidP="008E1596">
            <w:pPr>
              <w:pStyle w:val="ListParagraph"/>
              <w:numPr>
                <w:ilvl w:val="0"/>
                <w:numId w:val="14"/>
              </w:numPr>
              <w:rPr>
                <w:rFonts w:cstheme="minorHAnsi"/>
              </w:rPr>
            </w:pPr>
            <w:r>
              <w:rPr>
                <w:rFonts w:cstheme="minorHAnsi"/>
              </w:rPr>
              <w:t xml:space="preserve">Design a menu for a healthy lunch for Mr </w:t>
            </w:r>
            <w:proofErr w:type="spellStart"/>
            <w:r>
              <w:rPr>
                <w:rFonts w:cstheme="minorHAnsi"/>
              </w:rPr>
              <w:t>Grinling</w:t>
            </w:r>
            <w:proofErr w:type="spellEnd"/>
            <w:r>
              <w:rPr>
                <w:rFonts w:cstheme="minorHAnsi"/>
              </w:rPr>
              <w:t>.</w:t>
            </w:r>
          </w:p>
          <w:p w:rsidR="00577A8D" w:rsidRDefault="00577A8D" w:rsidP="00577A8D">
            <w:pPr>
              <w:rPr>
                <w:rFonts w:cstheme="minorHAnsi"/>
              </w:rPr>
            </w:pPr>
          </w:p>
          <w:p w:rsidR="002A57E3" w:rsidRPr="00977494" w:rsidRDefault="002210A8" w:rsidP="002210A8">
            <w:pPr>
              <w:pStyle w:val="ListParagraph"/>
              <w:numPr>
                <w:ilvl w:val="0"/>
                <w:numId w:val="14"/>
              </w:numPr>
              <w:rPr>
                <w:rFonts w:cstheme="minorHAnsi"/>
              </w:rPr>
            </w:pPr>
            <w:r>
              <w:rPr>
                <w:rFonts w:cstheme="minorHAnsi"/>
              </w:rPr>
              <w:t xml:space="preserve">Draw and </w:t>
            </w:r>
            <w:r w:rsidR="00147A35">
              <w:rPr>
                <w:rFonts w:cstheme="minorHAnsi"/>
              </w:rPr>
              <w:t xml:space="preserve">label a picture of what you would see in your bucket. </w:t>
            </w:r>
          </w:p>
        </w:tc>
      </w:tr>
      <w:tr w:rsidR="00F8110B" w:rsidTr="004018B7">
        <w:tc>
          <w:tcPr>
            <w:tcW w:w="7083" w:type="dxa"/>
            <w:gridSpan w:val="2"/>
          </w:tcPr>
          <w:p w:rsidR="00DC5B51" w:rsidRPr="00DC5B51" w:rsidRDefault="00DC5B51" w:rsidP="00DC5B51">
            <w:pPr>
              <w:jc w:val="center"/>
              <w:rPr>
                <w:rFonts w:ascii="Berlin Sans FB Demi" w:hAnsi="Berlin Sans FB Demi"/>
                <w:sz w:val="28"/>
              </w:rPr>
            </w:pPr>
            <w:r w:rsidRPr="00DC5B51">
              <w:rPr>
                <w:rFonts w:ascii="Berlin Sans FB Demi" w:hAnsi="Berlin Sans FB Demi"/>
                <w:sz w:val="28"/>
              </w:rPr>
              <w:t>Weekly Learning Tasks</w:t>
            </w:r>
          </w:p>
        </w:tc>
        <w:tc>
          <w:tcPr>
            <w:tcW w:w="3905" w:type="dxa"/>
          </w:tcPr>
          <w:p w:rsidR="00DC5B51" w:rsidRPr="00DC5B51" w:rsidRDefault="00DC5B51" w:rsidP="00DC5B51">
            <w:pPr>
              <w:jc w:val="center"/>
              <w:rPr>
                <w:rFonts w:ascii="Berlin Sans FB Demi" w:hAnsi="Berlin Sans FB Demi"/>
                <w:sz w:val="28"/>
              </w:rPr>
            </w:pPr>
            <w:r w:rsidRPr="00DC5B51">
              <w:rPr>
                <w:rFonts w:ascii="Berlin Sans FB Demi" w:hAnsi="Berlin Sans FB Demi"/>
                <w:sz w:val="28"/>
              </w:rPr>
              <w:t>Useful Websites</w:t>
            </w:r>
          </w:p>
        </w:tc>
      </w:tr>
      <w:tr w:rsidR="00F8110B" w:rsidTr="004018B7">
        <w:tc>
          <w:tcPr>
            <w:tcW w:w="7083" w:type="dxa"/>
            <w:gridSpan w:val="2"/>
          </w:tcPr>
          <w:p w:rsidR="00977494" w:rsidRDefault="00977494" w:rsidP="00977494">
            <w:pPr>
              <w:pStyle w:val="ListParagraph"/>
              <w:numPr>
                <w:ilvl w:val="0"/>
                <w:numId w:val="18"/>
              </w:numPr>
            </w:pPr>
            <w:bookmarkStart w:id="0" w:name="_GoBack"/>
            <w:bookmarkEnd w:id="0"/>
            <w:r>
              <w:t xml:space="preserve">Talk about holidays and days out with your family. What is your favourite memory of it? Where did you go? What did you do? </w:t>
            </w:r>
          </w:p>
          <w:p w:rsidR="00977494" w:rsidRDefault="00977494" w:rsidP="00977494">
            <w:pPr>
              <w:pStyle w:val="ListParagraph"/>
            </w:pPr>
          </w:p>
          <w:p w:rsidR="004F2FAF" w:rsidRDefault="001E51BD" w:rsidP="001E51BD">
            <w:pPr>
              <w:pStyle w:val="ListParagraph"/>
              <w:numPr>
                <w:ilvl w:val="0"/>
                <w:numId w:val="16"/>
              </w:numPr>
            </w:pPr>
            <w:r>
              <w:t>Play the memory game with your family. I went on holiday and took …</w:t>
            </w:r>
          </w:p>
          <w:p w:rsidR="004F2FAF" w:rsidRDefault="004F2FAF" w:rsidP="00F8110B">
            <w:pPr>
              <w:pStyle w:val="ListParagraph"/>
              <w:jc w:val="center"/>
            </w:pPr>
          </w:p>
          <w:p w:rsidR="00977494" w:rsidRDefault="00977494" w:rsidP="00977494">
            <w:pPr>
              <w:pStyle w:val="ListParagraph"/>
              <w:numPr>
                <w:ilvl w:val="0"/>
                <w:numId w:val="16"/>
              </w:numPr>
            </w:pPr>
            <w:r>
              <w:t xml:space="preserve">Make a boat using empty containers from around the house. Can it float? </w:t>
            </w:r>
          </w:p>
          <w:p w:rsidR="00977494" w:rsidRDefault="00977494" w:rsidP="00977494">
            <w:pPr>
              <w:pStyle w:val="ListParagraph"/>
            </w:pPr>
          </w:p>
          <w:p w:rsidR="00977494" w:rsidRDefault="00977494" w:rsidP="00977494">
            <w:pPr>
              <w:pStyle w:val="ListParagraph"/>
              <w:numPr>
                <w:ilvl w:val="0"/>
                <w:numId w:val="16"/>
              </w:numPr>
            </w:pPr>
            <w:r>
              <w:t xml:space="preserve">Make your own lighthouse          </w:t>
            </w:r>
            <w:r>
              <w:rPr>
                <w:rFonts w:ascii="Arial" w:hAnsi="Arial" w:cs="Arial"/>
                <w:noProof/>
                <w:color w:val="FFFFFF"/>
                <w:sz w:val="20"/>
                <w:szCs w:val="20"/>
                <w:lang w:eastAsia="en-GB"/>
              </w:rPr>
              <w:drawing>
                <wp:inline distT="0" distB="0" distL="0" distR="0" wp14:anchorId="32A9306E" wp14:editId="63D50103">
                  <wp:extent cx="700627" cy="1166495"/>
                  <wp:effectExtent l="0" t="0" r="4445"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562" cy="1178042"/>
                          </a:xfrm>
                          <a:prstGeom prst="rect">
                            <a:avLst/>
                          </a:prstGeom>
                          <a:noFill/>
                          <a:ln>
                            <a:noFill/>
                          </a:ln>
                        </pic:spPr>
                      </pic:pic>
                    </a:graphicData>
                  </a:graphic>
                </wp:inline>
              </w:drawing>
            </w:r>
          </w:p>
          <w:p w:rsidR="002A57E3" w:rsidRDefault="002A57E3" w:rsidP="002A57E3">
            <w:pPr>
              <w:pStyle w:val="ListParagraph"/>
              <w:jc w:val="center"/>
            </w:pPr>
          </w:p>
        </w:tc>
        <w:tc>
          <w:tcPr>
            <w:tcW w:w="3905" w:type="dxa"/>
          </w:tcPr>
          <w:p w:rsidR="00831040" w:rsidRDefault="00831040" w:rsidP="00DC5B51">
            <w:r>
              <w:t>Phonicsplay.co.uk</w:t>
            </w:r>
          </w:p>
          <w:p w:rsidR="00831040" w:rsidRDefault="00831040" w:rsidP="00DC5B51"/>
          <w:p w:rsidR="00831040" w:rsidRDefault="00831040" w:rsidP="00DC5B51">
            <w:r>
              <w:t>Topmarks.co.uk</w:t>
            </w:r>
          </w:p>
          <w:p w:rsidR="00831040" w:rsidRDefault="00831040" w:rsidP="00DC5B51"/>
          <w:p w:rsidR="00831040" w:rsidRDefault="00831040" w:rsidP="00DC5B51">
            <w:r>
              <w:t>Ictgames.co.uk</w:t>
            </w:r>
          </w:p>
          <w:p w:rsidR="00831040" w:rsidRDefault="00831040" w:rsidP="00DC5B51"/>
          <w:p w:rsidR="00665B65" w:rsidRDefault="00977494" w:rsidP="00DC5B51">
            <w:hyperlink r:id="rId10" w:history="1">
              <w:r w:rsidR="00665B65" w:rsidRPr="00665B65">
                <w:rPr>
                  <w:rStyle w:val="Hyperlink"/>
                </w:rPr>
                <w:t>https://www.youtube.com/watch?v=aNcBWSBxSp0</w:t>
              </w:r>
            </w:hyperlink>
            <w:r w:rsidR="00665B65">
              <w:t xml:space="preserve"> (phase 3 sounds)</w:t>
            </w:r>
          </w:p>
        </w:tc>
      </w:tr>
      <w:tr w:rsidR="00DC5B51" w:rsidTr="00C31234">
        <w:tc>
          <w:tcPr>
            <w:tcW w:w="10988" w:type="dxa"/>
            <w:gridSpan w:val="3"/>
          </w:tcPr>
          <w:p w:rsidR="00DC5B51" w:rsidRPr="00DC5B51" w:rsidRDefault="00DC5B51" w:rsidP="00DC5B51">
            <w:pPr>
              <w:jc w:val="center"/>
              <w:rPr>
                <w:rFonts w:ascii="Berlin Sans FB Demi" w:hAnsi="Berlin Sans FB Demi"/>
                <w:sz w:val="28"/>
              </w:rPr>
            </w:pPr>
            <w:r>
              <w:rPr>
                <w:rFonts w:ascii="Berlin Sans FB Demi" w:hAnsi="Berlin Sans FB Demi"/>
                <w:sz w:val="28"/>
              </w:rPr>
              <w:t>There will also be a daily activity for you to complete on our school Facebook page.  There are also regular updates on here too</w:t>
            </w:r>
            <w:r w:rsidR="0002154A">
              <w:rPr>
                <w:rFonts w:ascii="Berlin Sans FB Demi" w:hAnsi="Berlin Sans FB Demi"/>
                <w:sz w:val="28"/>
              </w:rPr>
              <w:t>!</w:t>
            </w:r>
          </w:p>
        </w:tc>
      </w:tr>
    </w:tbl>
    <w:p w:rsidR="00DE6C80" w:rsidRDefault="00DE6C80" w:rsidP="00DC5B51"/>
    <w:sectPr w:rsidR="00DE6C80" w:rsidSect="00DC5B51">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19C"/>
    <w:multiLevelType w:val="hybridMultilevel"/>
    <w:tmpl w:val="37C2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00F06"/>
    <w:multiLevelType w:val="hybridMultilevel"/>
    <w:tmpl w:val="2862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D49B6"/>
    <w:multiLevelType w:val="hybridMultilevel"/>
    <w:tmpl w:val="15E8D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A474A"/>
    <w:multiLevelType w:val="hybridMultilevel"/>
    <w:tmpl w:val="2C5A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E0578"/>
    <w:multiLevelType w:val="hybridMultilevel"/>
    <w:tmpl w:val="F5DA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7092A"/>
    <w:multiLevelType w:val="hybridMultilevel"/>
    <w:tmpl w:val="971C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D28CA"/>
    <w:multiLevelType w:val="hybridMultilevel"/>
    <w:tmpl w:val="2F2C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702903"/>
    <w:multiLevelType w:val="hybridMultilevel"/>
    <w:tmpl w:val="2BF8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F41F4"/>
    <w:multiLevelType w:val="hybridMultilevel"/>
    <w:tmpl w:val="6138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3E405C"/>
    <w:multiLevelType w:val="hybridMultilevel"/>
    <w:tmpl w:val="8EF49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7300E97"/>
    <w:multiLevelType w:val="hybridMultilevel"/>
    <w:tmpl w:val="AECC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F2537F"/>
    <w:multiLevelType w:val="hybridMultilevel"/>
    <w:tmpl w:val="ED48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1D42C8"/>
    <w:multiLevelType w:val="hybridMultilevel"/>
    <w:tmpl w:val="5FE6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D024BB"/>
    <w:multiLevelType w:val="hybridMultilevel"/>
    <w:tmpl w:val="C788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76452F"/>
    <w:multiLevelType w:val="hybridMultilevel"/>
    <w:tmpl w:val="A4D2A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3060F6"/>
    <w:multiLevelType w:val="hybridMultilevel"/>
    <w:tmpl w:val="722ED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8873E5"/>
    <w:multiLevelType w:val="hybridMultilevel"/>
    <w:tmpl w:val="AEA0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B21706"/>
    <w:multiLevelType w:val="hybridMultilevel"/>
    <w:tmpl w:val="5C56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13"/>
  </w:num>
  <w:num w:numId="5">
    <w:abstractNumId w:val="17"/>
  </w:num>
  <w:num w:numId="6">
    <w:abstractNumId w:val="4"/>
  </w:num>
  <w:num w:numId="7">
    <w:abstractNumId w:val="6"/>
  </w:num>
  <w:num w:numId="8">
    <w:abstractNumId w:val="14"/>
  </w:num>
  <w:num w:numId="9">
    <w:abstractNumId w:val="15"/>
  </w:num>
  <w:num w:numId="10">
    <w:abstractNumId w:val="11"/>
  </w:num>
  <w:num w:numId="11">
    <w:abstractNumId w:val="10"/>
  </w:num>
  <w:num w:numId="12">
    <w:abstractNumId w:val="9"/>
  </w:num>
  <w:num w:numId="13">
    <w:abstractNumId w:val="8"/>
  </w:num>
  <w:num w:numId="14">
    <w:abstractNumId w:val="16"/>
  </w:num>
  <w:num w:numId="15">
    <w:abstractNumId w:val="2"/>
  </w:num>
  <w:num w:numId="16">
    <w:abstractNumId w:val="3"/>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F9"/>
    <w:rsid w:val="0002154A"/>
    <w:rsid w:val="0007049A"/>
    <w:rsid w:val="000768ED"/>
    <w:rsid w:val="00093DC7"/>
    <w:rsid w:val="000B040F"/>
    <w:rsid w:val="000D7C48"/>
    <w:rsid w:val="00114C2D"/>
    <w:rsid w:val="00147A35"/>
    <w:rsid w:val="00186F19"/>
    <w:rsid w:val="001B16CA"/>
    <w:rsid w:val="001E09F5"/>
    <w:rsid w:val="001E51BD"/>
    <w:rsid w:val="00212E0C"/>
    <w:rsid w:val="00215797"/>
    <w:rsid w:val="002210A8"/>
    <w:rsid w:val="00225AD5"/>
    <w:rsid w:val="0022783F"/>
    <w:rsid w:val="002A57E3"/>
    <w:rsid w:val="00301BA7"/>
    <w:rsid w:val="00344207"/>
    <w:rsid w:val="00361454"/>
    <w:rsid w:val="003E2B39"/>
    <w:rsid w:val="004018B7"/>
    <w:rsid w:val="00405F6D"/>
    <w:rsid w:val="004F2E16"/>
    <w:rsid w:val="004F2FAF"/>
    <w:rsid w:val="004F63A2"/>
    <w:rsid w:val="00555FAB"/>
    <w:rsid w:val="00577A8D"/>
    <w:rsid w:val="00614E6E"/>
    <w:rsid w:val="00650344"/>
    <w:rsid w:val="00665B65"/>
    <w:rsid w:val="006A7E22"/>
    <w:rsid w:val="00704417"/>
    <w:rsid w:val="00725AF9"/>
    <w:rsid w:val="0076400B"/>
    <w:rsid w:val="007C5E7F"/>
    <w:rsid w:val="007E6D57"/>
    <w:rsid w:val="00831040"/>
    <w:rsid w:val="00862854"/>
    <w:rsid w:val="008C1EDE"/>
    <w:rsid w:val="008E1596"/>
    <w:rsid w:val="008F0A85"/>
    <w:rsid w:val="009337E5"/>
    <w:rsid w:val="0095199D"/>
    <w:rsid w:val="00977494"/>
    <w:rsid w:val="00A52AF0"/>
    <w:rsid w:val="00A9019D"/>
    <w:rsid w:val="00A963A1"/>
    <w:rsid w:val="00AC02D1"/>
    <w:rsid w:val="00AC784A"/>
    <w:rsid w:val="00AD71C1"/>
    <w:rsid w:val="00B2439F"/>
    <w:rsid w:val="00BB6457"/>
    <w:rsid w:val="00BE693B"/>
    <w:rsid w:val="00C130DF"/>
    <w:rsid w:val="00C31234"/>
    <w:rsid w:val="00C3568B"/>
    <w:rsid w:val="00CF5D1E"/>
    <w:rsid w:val="00D62FEB"/>
    <w:rsid w:val="00DC5B51"/>
    <w:rsid w:val="00DC6B63"/>
    <w:rsid w:val="00DE1635"/>
    <w:rsid w:val="00DE6C80"/>
    <w:rsid w:val="00E04690"/>
    <w:rsid w:val="00E55DC7"/>
    <w:rsid w:val="00F166CA"/>
    <w:rsid w:val="00F645AC"/>
    <w:rsid w:val="00F74324"/>
    <w:rsid w:val="00F74701"/>
    <w:rsid w:val="00F8110B"/>
    <w:rsid w:val="00FC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61C9"/>
  <w15:chartTrackingRefBased/>
  <w15:docId w15:val="{000E3156-96C5-437F-AC3D-048DDEB5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B5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B51"/>
    <w:pPr>
      <w:ind w:left="720"/>
      <w:contextualSpacing/>
    </w:pPr>
  </w:style>
  <w:style w:type="character" w:styleId="Hyperlink">
    <w:name w:val="Hyperlink"/>
    <w:basedOn w:val="DefaultParagraphFont"/>
    <w:uiPriority w:val="99"/>
    <w:unhideWhenUsed/>
    <w:rsid w:val="00F645AC"/>
    <w:rPr>
      <w:color w:val="0563C1" w:themeColor="hyperlink"/>
      <w:u w:val="single"/>
    </w:rPr>
  </w:style>
  <w:style w:type="character" w:styleId="FollowedHyperlink">
    <w:name w:val="FollowedHyperlink"/>
    <w:basedOn w:val="DefaultParagraphFont"/>
    <w:uiPriority w:val="99"/>
    <w:semiHidden/>
    <w:unhideWhenUsed/>
    <w:rsid w:val="00555F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46WN31pIRk" TargetMode="External"/><Relationship Id="rId3" Type="http://schemas.openxmlformats.org/officeDocument/2006/relationships/settings" Target="settings.xml"/><Relationship Id="rId7" Type="http://schemas.openxmlformats.org/officeDocument/2006/relationships/hyperlink" Target="https://www.youtube.com/watch?v=46wCRq50Ww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ordering-and-sequencing/coconut-orderi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aNcBWSBxSp0"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O:\Planning\Planning%202019-2020\Home%20Learning%20Tasks\Home%20Learning%20Task%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Home Learning Task Master</Template>
  <TotalTime>30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Booth</dc:creator>
  <cp:keywords/>
  <dc:description/>
  <cp:lastModifiedBy>Emma Booth</cp:lastModifiedBy>
  <cp:revision>5</cp:revision>
  <dcterms:created xsi:type="dcterms:W3CDTF">2020-06-30T16:27:00Z</dcterms:created>
  <dcterms:modified xsi:type="dcterms:W3CDTF">2020-06-30T17:05:00Z</dcterms:modified>
</cp:coreProperties>
</file>