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47"/>
        <w:gridCol w:w="2747"/>
        <w:gridCol w:w="5494"/>
      </w:tblGrid>
      <w:tr w:rsidR="00DC5B51" w:rsidTr="00765557">
        <w:tc>
          <w:tcPr>
            <w:tcW w:w="2747" w:type="dxa"/>
          </w:tcPr>
          <w:p w:rsidR="00DC5B51" w:rsidRDefault="00DC5B51">
            <w:r>
              <w:rPr>
                <w:noProof/>
                <w:lang w:eastAsia="en-GB"/>
              </w:rPr>
              <w:drawing>
                <wp:anchor distT="0" distB="0" distL="114300" distR="114300" simplePos="0" relativeHeight="251662336" behindDoc="1" locked="0" layoutInCell="1" allowOverlap="1" wp14:anchorId="5D66BE26" wp14:editId="49998E32">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8241" w:type="dxa"/>
            <w:gridSpan w:val="2"/>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sidP="000072D4">
            <w:r w:rsidRPr="00DC5B51">
              <w:rPr>
                <w:rFonts w:ascii="Berlin Sans FB Demi" w:hAnsi="Berlin Sans FB Demi"/>
                <w:sz w:val="36"/>
              </w:rPr>
              <w:t>Year</w:t>
            </w:r>
            <w:r w:rsidR="000072D4">
              <w:rPr>
                <w:rFonts w:ascii="Berlin Sans FB Demi" w:hAnsi="Berlin Sans FB Demi"/>
                <w:sz w:val="36"/>
              </w:rPr>
              <w:t xml:space="preserve"> 2</w:t>
            </w:r>
          </w:p>
        </w:tc>
      </w:tr>
      <w:tr w:rsidR="00DC5B51" w:rsidTr="003C2666">
        <w:tc>
          <w:tcPr>
            <w:tcW w:w="10988" w:type="dxa"/>
            <w:gridSpan w:val="3"/>
          </w:tcPr>
          <w:p w:rsidR="00DC5B51" w:rsidRPr="00DC5B51" w:rsidRDefault="000A4472" w:rsidP="00DC5B51">
            <w:pPr>
              <w:jc w:val="center"/>
              <w:rPr>
                <w:b/>
                <w:sz w:val="32"/>
              </w:rPr>
            </w:pPr>
            <w:r>
              <w:rPr>
                <w:b/>
                <w:sz w:val="32"/>
              </w:rPr>
              <w:t>Week beginning 13</w:t>
            </w:r>
            <w:r w:rsidR="00B55836">
              <w:rPr>
                <w:b/>
                <w:sz w:val="32"/>
              </w:rPr>
              <w:t>th</w:t>
            </w:r>
            <w:r w:rsidR="00E805A1">
              <w:rPr>
                <w:b/>
                <w:sz w:val="32"/>
              </w:rPr>
              <w:t xml:space="preserve"> Ju</w:t>
            </w:r>
            <w:r w:rsidR="008465F0">
              <w:rPr>
                <w:b/>
                <w:sz w:val="32"/>
              </w:rPr>
              <w:t>ly</w:t>
            </w:r>
            <w:r w:rsidR="00DC5B51" w:rsidRPr="00DC5B51">
              <w:rPr>
                <w:b/>
                <w:sz w:val="32"/>
              </w:rPr>
              <w:t xml:space="preserve"> 2020</w:t>
            </w:r>
          </w:p>
          <w:p w:rsidR="00DC5B51" w:rsidRDefault="0002154A" w:rsidP="00DC5B51">
            <w:pPr>
              <w:jc w:val="center"/>
            </w:pPr>
            <w:r>
              <w:rPr>
                <w:b/>
                <w:sz w:val="32"/>
              </w:rPr>
              <w:t>Try to complete 3-4</w:t>
            </w:r>
            <w:r w:rsidR="00DC5B51" w:rsidRPr="00DC5B51">
              <w:rPr>
                <w:b/>
                <w:sz w:val="32"/>
              </w:rPr>
              <w:t xml:space="preserve"> tasks a day</w:t>
            </w:r>
          </w:p>
        </w:tc>
      </w:tr>
      <w:tr w:rsidR="00923A24"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Maths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Reading Tasks</w:t>
            </w:r>
          </w:p>
        </w:tc>
      </w:tr>
      <w:tr w:rsidR="00923A24" w:rsidTr="00DC5B51">
        <w:tc>
          <w:tcPr>
            <w:tcW w:w="5494" w:type="dxa"/>
            <w:gridSpan w:val="2"/>
          </w:tcPr>
          <w:p w:rsidR="00CF6145" w:rsidRPr="000A4472" w:rsidRDefault="00CF6145" w:rsidP="00927651">
            <w:pPr>
              <w:rPr>
                <w:rFonts w:cstheme="minorHAnsi"/>
                <w:sz w:val="20"/>
                <w:szCs w:val="20"/>
              </w:rPr>
            </w:pPr>
            <w:r w:rsidRPr="000A4472">
              <w:rPr>
                <w:rFonts w:cstheme="minorHAnsi"/>
                <w:sz w:val="20"/>
                <w:szCs w:val="20"/>
              </w:rPr>
              <w:t xml:space="preserve">Count to 100 from 1. Can you count backwards from 100 to 1? </w:t>
            </w:r>
          </w:p>
          <w:p w:rsidR="00CF6145" w:rsidRPr="000A4472" w:rsidRDefault="00CF6145" w:rsidP="00927651">
            <w:pPr>
              <w:rPr>
                <w:rFonts w:cstheme="minorHAnsi"/>
                <w:sz w:val="20"/>
                <w:szCs w:val="20"/>
              </w:rPr>
            </w:pPr>
            <w:r w:rsidRPr="000A4472">
              <w:rPr>
                <w:rFonts w:cstheme="minorHAnsi"/>
                <w:sz w:val="20"/>
                <w:szCs w:val="20"/>
              </w:rPr>
              <w:t xml:space="preserve">Can you count in 2’s, 5’s and 10’s? </w:t>
            </w:r>
          </w:p>
          <w:p w:rsidR="00CF6145" w:rsidRPr="000A4472" w:rsidRDefault="00CF6145" w:rsidP="00927651">
            <w:pPr>
              <w:rPr>
                <w:rFonts w:cstheme="minorHAnsi"/>
                <w:sz w:val="20"/>
                <w:szCs w:val="20"/>
              </w:rPr>
            </w:pPr>
            <w:r w:rsidRPr="000A4472">
              <w:rPr>
                <w:rFonts w:cstheme="minorHAnsi"/>
                <w:sz w:val="20"/>
                <w:szCs w:val="20"/>
              </w:rPr>
              <w:t xml:space="preserve">Can you write a list of odd numbers? </w:t>
            </w:r>
          </w:p>
          <w:p w:rsidR="00CF6145" w:rsidRPr="000A4472" w:rsidRDefault="00CF6145" w:rsidP="00927651">
            <w:pPr>
              <w:rPr>
                <w:rFonts w:cstheme="minorHAnsi"/>
                <w:sz w:val="20"/>
                <w:szCs w:val="20"/>
              </w:rPr>
            </w:pPr>
          </w:p>
          <w:p w:rsidR="00CF6145" w:rsidRPr="000A4472" w:rsidRDefault="00CF6145" w:rsidP="00927651">
            <w:pPr>
              <w:rPr>
                <w:rFonts w:cstheme="minorHAnsi"/>
                <w:sz w:val="20"/>
                <w:szCs w:val="20"/>
              </w:rPr>
            </w:pPr>
            <w:r w:rsidRPr="000A4472">
              <w:rPr>
                <w:rFonts w:cstheme="minorHAnsi"/>
                <w:sz w:val="20"/>
                <w:szCs w:val="20"/>
              </w:rPr>
              <w:t xml:space="preserve">Can you find the missing </w:t>
            </w:r>
            <w:proofErr w:type="gramStart"/>
            <w:r w:rsidRPr="000A4472">
              <w:rPr>
                <w:rFonts w:cstheme="minorHAnsi"/>
                <w:sz w:val="20"/>
                <w:szCs w:val="20"/>
              </w:rPr>
              <w:t>numbers ?</w:t>
            </w:r>
            <w:proofErr w:type="gramEnd"/>
            <w:r w:rsidRPr="000A4472">
              <w:rPr>
                <w:rFonts w:cstheme="minorHAnsi"/>
                <w:sz w:val="20"/>
                <w:szCs w:val="20"/>
              </w:rPr>
              <w:t xml:space="preserve"> Remember to use the part, part, whole method to help you. Where will the biggest number appear in the model? </w:t>
            </w:r>
          </w:p>
          <w:p w:rsidR="00CF6145" w:rsidRPr="000A4472" w:rsidRDefault="00CF6145" w:rsidP="00927651">
            <w:pPr>
              <w:rPr>
                <w:rFonts w:cstheme="minorHAnsi"/>
                <w:sz w:val="20"/>
                <w:szCs w:val="20"/>
              </w:rPr>
            </w:pPr>
          </w:p>
          <w:p w:rsidR="00CF6145" w:rsidRPr="000A4472" w:rsidRDefault="00CF6145" w:rsidP="00927651">
            <w:pPr>
              <w:rPr>
                <w:rFonts w:cstheme="minorHAnsi"/>
                <w:sz w:val="20"/>
                <w:szCs w:val="20"/>
              </w:rPr>
            </w:pPr>
            <w:r w:rsidRPr="000A4472">
              <w:rPr>
                <w:noProof/>
                <w:sz w:val="20"/>
                <w:szCs w:val="20"/>
                <w:lang w:eastAsia="en-GB"/>
              </w:rPr>
              <w:drawing>
                <wp:inline distT="0" distB="0" distL="0" distR="0" wp14:anchorId="41BC2396" wp14:editId="1E0D9D73">
                  <wp:extent cx="2638425" cy="1380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39427" cy="1380741"/>
                          </a:xfrm>
                          <a:prstGeom prst="rect">
                            <a:avLst/>
                          </a:prstGeom>
                        </pic:spPr>
                      </pic:pic>
                    </a:graphicData>
                  </a:graphic>
                </wp:inline>
              </w:drawing>
            </w:r>
          </w:p>
          <w:p w:rsidR="00CF6145" w:rsidRPr="000A4472" w:rsidRDefault="00CF6145" w:rsidP="00927651">
            <w:pPr>
              <w:rPr>
                <w:rFonts w:cstheme="minorHAnsi"/>
                <w:sz w:val="20"/>
                <w:szCs w:val="20"/>
              </w:rPr>
            </w:pPr>
          </w:p>
          <w:p w:rsidR="00D4608F" w:rsidRPr="000A4472" w:rsidRDefault="00B93C14" w:rsidP="00927651">
            <w:pPr>
              <w:rPr>
                <w:rFonts w:cstheme="minorHAnsi"/>
                <w:sz w:val="20"/>
                <w:szCs w:val="20"/>
              </w:rPr>
            </w:pPr>
            <w:r w:rsidRPr="000A4472">
              <w:rPr>
                <w:rFonts w:cstheme="minorHAnsi"/>
                <w:sz w:val="20"/>
                <w:szCs w:val="20"/>
              </w:rPr>
              <w:t xml:space="preserve">Click on this link. Try this </w:t>
            </w:r>
            <w:proofErr w:type="spellStart"/>
            <w:proofErr w:type="gramStart"/>
            <w:r w:rsidRPr="000A4472">
              <w:rPr>
                <w:rFonts w:cstheme="minorHAnsi"/>
                <w:sz w:val="20"/>
                <w:szCs w:val="20"/>
              </w:rPr>
              <w:t>weeks</w:t>
            </w:r>
            <w:proofErr w:type="spellEnd"/>
            <w:proofErr w:type="gramEnd"/>
            <w:r w:rsidRPr="000A4472">
              <w:rPr>
                <w:rFonts w:cstheme="minorHAnsi"/>
                <w:sz w:val="20"/>
                <w:szCs w:val="20"/>
              </w:rPr>
              <w:t xml:space="preserve"> </w:t>
            </w:r>
            <w:proofErr w:type="spellStart"/>
            <w:r w:rsidRPr="000A4472">
              <w:rPr>
                <w:rFonts w:cstheme="minorHAnsi"/>
                <w:sz w:val="20"/>
                <w:szCs w:val="20"/>
              </w:rPr>
              <w:t>whiterose</w:t>
            </w:r>
            <w:proofErr w:type="spellEnd"/>
            <w:r w:rsidRPr="000A4472">
              <w:rPr>
                <w:rFonts w:cstheme="minorHAnsi"/>
                <w:sz w:val="20"/>
                <w:szCs w:val="20"/>
              </w:rPr>
              <w:t xml:space="preserve"> learning task. </w:t>
            </w:r>
          </w:p>
          <w:p w:rsidR="00F13557" w:rsidRPr="000A4472" w:rsidRDefault="00B500E8" w:rsidP="00927651">
            <w:pPr>
              <w:rPr>
                <w:sz w:val="20"/>
                <w:szCs w:val="20"/>
              </w:rPr>
            </w:pPr>
            <w:hyperlink r:id="rId7" w:history="1">
              <w:r w:rsidR="00F13557" w:rsidRPr="000A4472">
                <w:rPr>
                  <w:rStyle w:val="Hyperlink"/>
                  <w:sz w:val="20"/>
                  <w:szCs w:val="20"/>
                </w:rPr>
                <w:t>https://whiterosemaths.com/homelearning/year-2/</w:t>
              </w:r>
            </w:hyperlink>
          </w:p>
          <w:p w:rsidR="004245AE" w:rsidRPr="000A4472" w:rsidRDefault="004245AE" w:rsidP="00D4608F">
            <w:pPr>
              <w:rPr>
                <w:rFonts w:cstheme="minorHAnsi"/>
                <w:sz w:val="20"/>
                <w:szCs w:val="20"/>
              </w:rPr>
            </w:pPr>
          </w:p>
        </w:tc>
        <w:tc>
          <w:tcPr>
            <w:tcW w:w="5494" w:type="dxa"/>
          </w:tcPr>
          <w:p w:rsidR="00B55836" w:rsidRPr="000A4472" w:rsidRDefault="00B55836" w:rsidP="006D1D19">
            <w:pPr>
              <w:rPr>
                <w:rFonts w:ascii="Arial" w:hAnsi="Arial" w:cs="Arial"/>
                <w:sz w:val="20"/>
                <w:szCs w:val="20"/>
              </w:rPr>
            </w:pPr>
          </w:p>
          <w:p w:rsidR="00923A24" w:rsidRPr="000A4472" w:rsidRDefault="00B500E8" w:rsidP="00D42E45">
            <w:pPr>
              <w:jc w:val="center"/>
              <w:rPr>
                <w:rFonts w:ascii="Calibri" w:hAnsi="Calibri" w:cs="Calibri"/>
                <w:sz w:val="20"/>
                <w:szCs w:val="20"/>
              </w:rPr>
            </w:pPr>
            <w:hyperlink r:id="rId8" w:history="1">
              <w:r w:rsidR="00923A24" w:rsidRPr="000A4472">
                <w:rPr>
                  <w:rStyle w:val="Hyperlink"/>
                  <w:rFonts w:ascii="Calibri" w:hAnsi="Calibri" w:cs="Calibri"/>
                  <w:sz w:val="20"/>
                  <w:szCs w:val="20"/>
                </w:rPr>
                <w:t>http://www.ictgames.com/hybrid.html</w:t>
              </w:r>
            </w:hyperlink>
          </w:p>
          <w:p w:rsidR="00923A24" w:rsidRPr="000A4472" w:rsidRDefault="00923A24" w:rsidP="00D42E45">
            <w:pPr>
              <w:jc w:val="center"/>
              <w:rPr>
                <w:rFonts w:ascii="Calibri" w:hAnsi="Calibri" w:cs="Calibri"/>
                <w:sz w:val="20"/>
                <w:szCs w:val="20"/>
              </w:rPr>
            </w:pPr>
            <w:r w:rsidRPr="000A4472">
              <w:rPr>
                <w:rFonts w:ascii="Calibri" w:hAnsi="Calibri" w:cs="Calibri"/>
                <w:noProof/>
                <w:sz w:val="20"/>
                <w:szCs w:val="20"/>
                <w:lang w:eastAsia="en-GB"/>
              </w:rPr>
              <w:drawing>
                <wp:anchor distT="0" distB="0" distL="114300" distR="114300" simplePos="0" relativeHeight="251667456" behindDoc="0" locked="0" layoutInCell="1" allowOverlap="1" wp14:anchorId="65131AAA" wp14:editId="28F2C78C">
                  <wp:simplePos x="0" y="0"/>
                  <wp:positionH relativeFrom="column">
                    <wp:posOffset>178435</wp:posOffset>
                  </wp:positionH>
                  <wp:positionV relativeFrom="paragraph">
                    <wp:posOffset>471805</wp:posOffset>
                  </wp:positionV>
                  <wp:extent cx="599440" cy="6064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imated_dancing_girl[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440" cy="606425"/>
                          </a:xfrm>
                          <a:prstGeom prst="rect">
                            <a:avLst/>
                          </a:prstGeom>
                        </pic:spPr>
                      </pic:pic>
                    </a:graphicData>
                  </a:graphic>
                  <wp14:sizeRelH relativeFrom="page">
                    <wp14:pctWidth>0</wp14:pctWidth>
                  </wp14:sizeRelH>
                  <wp14:sizeRelV relativeFrom="page">
                    <wp14:pctHeight>0</wp14:pctHeight>
                  </wp14:sizeRelV>
                </wp:anchor>
              </w:drawing>
            </w:r>
            <w:r w:rsidRPr="000A4472">
              <w:rPr>
                <w:rFonts w:ascii="Calibri" w:hAnsi="Calibri" w:cs="Calibri"/>
                <w:noProof/>
                <w:sz w:val="20"/>
                <w:szCs w:val="20"/>
                <w:lang w:eastAsia="en-GB"/>
              </w:rPr>
              <w:drawing>
                <wp:anchor distT="0" distB="0" distL="114300" distR="114300" simplePos="0" relativeHeight="251665408" behindDoc="0" locked="0" layoutInCell="1" allowOverlap="1" wp14:anchorId="4FDE0F3C" wp14:editId="14FB5D12">
                  <wp:simplePos x="0" y="0"/>
                  <wp:positionH relativeFrom="column">
                    <wp:posOffset>2340610</wp:posOffset>
                  </wp:positionH>
                  <wp:positionV relativeFrom="paragraph">
                    <wp:posOffset>454660</wp:posOffset>
                  </wp:positionV>
                  <wp:extent cx="599440" cy="6064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imated_dancing_girl[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440" cy="606425"/>
                          </a:xfrm>
                          <a:prstGeom prst="rect">
                            <a:avLst/>
                          </a:prstGeom>
                        </pic:spPr>
                      </pic:pic>
                    </a:graphicData>
                  </a:graphic>
                  <wp14:sizeRelH relativeFrom="page">
                    <wp14:pctWidth>0</wp14:pctWidth>
                  </wp14:sizeRelH>
                  <wp14:sizeRelV relativeFrom="page">
                    <wp14:pctHeight>0</wp14:pctHeight>
                  </wp14:sizeRelV>
                </wp:anchor>
              </w:drawing>
            </w:r>
            <w:r w:rsidRPr="000A4472">
              <w:rPr>
                <w:rFonts w:ascii="Calibri" w:hAnsi="Calibri" w:cs="Calibri"/>
                <w:sz w:val="20"/>
                <w:szCs w:val="20"/>
              </w:rPr>
              <w:t xml:space="preserve">Chose a sound. Can you read the words and then find them in the </w:t>
            </w:r>
            <w:proofErr w:type="spellStart"/>
            <w:r w:rsidRPr="000A4472">
              <w:rPr>
                <w:rFonts w:ascii="Calibri" w:hAnsi="Calibri" w:cs="Calibri"/>
                <w:sz w:val="20"/>
                <w:szCs w:val="20"/>
              </w:rPr>
              <w:t>wordsearch</w:t>
            </w:r>
            <w:proofErr w:type="spellEnd"/>
            <w:r w:rsidRPr="000A4472">
              <w:rPr>
                <w:rFonts w:ascii="Calibri" w:hAnsi="Calibri" w:cs="Calibri"/>
                <w:sz w:val="20"/>
                <w:szCs w:val="20"/>
              </w:rPr>
              <w:t xml:space="preserve">. Don’t forget to show </w:t>
            </w:r>
            <w:proofErr w:type="spellStart"/>
            <w:r w:rsidRPr="000A4472">
              <w:rPr>
                <w:rFonts w:ascii="Calibri" w:hAnsi="Calibri" w:cs="Calibri"/>
                <w:sz w:val="20"/>
                <w:szCs w:val="20"/>
              </w:rPr>
              <w:t>Dj</w:t>
            </w:r>
            <w:proofErr w:type="spellEnd"/>
            <w:r w:rsidRPr="000A4472">
              <w:rPr>
                <w:rFonts w:ascii="Calibri" w:hAnsi="Calibri" w:cs="Calibri"/>
                <w:sz w:val="20"/>
                <w:szCs w:val="20"/>
              </w:rPr>
              <w:t xml:space="preserve"> cow your </w:t>
            </w:r>
            <w:proofErr w:type="gramStart"/>
            <w:r w:rsidRPr="000A4472">
              <w:rPr>
                <w:rFonts w:ascii="Calibri" w:hAnsi="Calibri" w:cs="Calibri"/>
                <w:sz w:val="20"/>
                <w:szCs w:val="20"/>
              </w:rPr>
              <w:t>best  dancing</w:t>
            </w:r>
            <w:proofErr w:type="gramEnd"/>
            <w:r w:rsidRPr="000A4472">
              <w:rPr>
                <w:rFonts w:ascii="Calibri" w:hAnsi="Calibri" w:cs="Calibri"/>
                <w:sz w:val="20"/>
                <w:szCs w:val="20"/>
              </w:rPr>
              <w:t xml:space="preserve"> moves! </w:t>
            </w:r>
            <w:r w:rsidR="00B93C14" w:rsidRPr="000A4472">
              <w:rPr>
                <w:rFonts w:ascii="Calibri" w:hAnsi="Calibri" w:cs="Calibri"/>
                <w:sz w:val="20"/>
                <w:szCs w:val="20"/>
              </w:rPr>
              <w:t xml:space="preserve"> </w:t>
            </w:r>
          </w:p>
          <w:p w:rsidR="00923A24" w:rsidRPr="000A4472" w:rsidRDefault="00923A24" w:rsidP="00923A24">
            <w:pPr>
              <w:rPr>
                <w:rFonts w:ascii="Calibri" w:hAnsi="Calibri" w:cs="Calibri"/>
                <w:sz w:val="20"/>
                <w:szCs w:val="20"/>
              </w:rPr>
            </w:pPr>
          </w:p>
          <w:p w:rsidR="00923A24" w:rsidRPr="000A4472" w:rsidRDefault="00923A24" w:rsidP="00923A24">
            <w:pPr>
              <w:rPr>
                <w:rFonts w:ascii="Calibri" w:hAnsi="Calibri" w:cs="Calibri"/>
                <w:sz w:val="20"/>
                <w:szCs w:val="20"/>
              </w:rPr>
            </w:pPr>
          </w:p>
          <w:p w:rsidR="00B93C14" w:rsidRPr="000A4472" w:rsidRDefault="00B93C14" w:rsidP="00923A24">
            <w:pPr>
              <w:jc w:val="right"/>
              <w:rPr>
                <w:rFonts w:ascii="Calibri" w:hAnsi="Calibri" w:cs="Calibri"/>
                <w:sz w:val="20"/>
                <w:szCs w:val="20"/>
              </w:rPr>
            </w:pPr>
          </w:p>
          <w:p w:rsidR="00923A24" w:rsidRPr="000A4472" w:rsidRDefault="00923A24" w:rsidP="00923A24">
            <w:pPr>
              <w:jc w:val="right"/>
              <w:rPr>
                <w:rFonts w:ascii="Calibri" w:hAnsi="Calibri" w:cs="Calibri"/>
                <w:sz w:val="20"/>
                <w:szCs w:val="20"/>
              </w:rPr>
            </w:pPr>
          </w:p>
          <w:p w:rsidR="00923A24" w:rsidRPr="000A4472" w:rsidRDefault="00923A24" w:rsidP="00923A24">
            <w:pPr>
              <w:jc w:val="right"/>
              <w:rPr>
                <w:rFonts w:ascii="Calibri" w:hAnsi="Calibri" w:cs="Calibri"/>
                <w:sz w:val="20"/>
                <w:szCs w:val="20"/>
              </w:rPr>
            </w:pPr>
          </w:p>
          <w:p w:rsidR="00923A24" w:rsidRPr="000A4472" w:rsidRDefault="00923A24" w:rsidP="00923A24">
            <w:pPr>
              <w:jc w:val="right"/>
              <w:rPr>
                <w:rFonts w:ascii="Calibri" w:hAnsi="Calibri" w:cs="Calibri"/>
                <w:sz w:val="20"/>
                <w:szCs w:val="20"/>
              </w:rPr>
            </w:pPr>
          </w:p>
          <w:p w:rsidR="000A4472" w:rsidRPr="000A4472" w:rsidRDefault="000A4472" w:rsidP="000A4472">
            <w:pPr>
              <w:jc w:val="center"/>
              <w:rPr>
                <w:rFonts w:ascii="Calibri" w:hAnsi="Calibri" w:cs="Calibri"/>
                <w:sz w:val="20"/>
                <w:szCs w:val="20"/>
              </w:rPr>
            </w:pPr>
            <w:r w:rsidRPr="000A4472">
              <w:rPr>
                <w:rFonts w:ascii="Calibri" w:hAnsi="Calibri" w:cs="Calibri"/>
                <w:sz w:val="20"/>
                <w:szCs w:val="20"/>
              </w:rPr>
              <w:t xml:space="preserve">Don’t forget </w:t>
            </w:r>
            <w:r w:rsidRPr="000A4472">
              <w:rPr>
                <w:rFonts w:ascii="Calibri" w:hAnsi="Calibri" w:cs="Calibri"/>
                <w:sz w:val="20"/>
                <w:szCs w:val="20"/>
              </w:rPr>
              <w:t xml:space="preserve">BBC bite size daily reading club. </w:t>
            </w:r>
          </w:p>
          <w:p w:rsidR="000A4472" w:rsidRPr="000A4472" w:rsidRDefault="000A4472" w:rsidP="000A4472">
            <w:pPr>
              <w:jc w:val="center"/>
              <w:rPr>
                <w:rStyle w:val="Hyperlink"/>
                <w:rFonts w:ascii="Calibri" w:hAnsi="Calibri" w:cs="Calibri"/>
                <w:sz w:val="20"/>
                <w:szCs w:val="20"/>
              </w:rPr>
            </w:pPr>
            <w:hyperlink r:id="rId10" w:history="1">
              <w:r w:rsidRPr="000A4472">
                <w:rPr>
                  <w:rStyle w:val="Hyperlink"/>
                  <w:rFonts w:ascii="Calibri" w:hAnsi="Calibri" w:cs="Calibri"/>
                  <w:sz w:val="20"/>
                  <w:szCs w:val="20"/>
                </w:rPr>
                <w:t>https://www.bbc.co.uk/bitesize/articles/z8q83j6</w:t>
              </w:r>
            </w:hyperlink>
          </w:p>
          <w:p w:rsidR="000A4472" w:rsidRPr="000A4472" w:rsidRDefault="000A4472" w:rsidP="000A4472">
            <w:pPr>
              <w:jc w:val="center"/>
              <w:rPr>
                <w:rFonts w:ascii="Calibri" w:hAnsi="Calibri" w:cs="Calibri"/>
                <w:sz w:val="20"/>
                <w:szCs w:val="20"/>
              </w:rPr>
            </w:pPr>
          </w:p>
          <w:p w:rsidR="000A4472" w:rsidRPr="000A4472" w:rsidRDefault="000A4472" w:rsidP="000A4472">
            <w:pPr>
              <w:jc w:val="center"/>
              <w:rPr>
                <w:rFonts w:ascii="Calibri" w:hAnsi="Calibri" w:cs="Calibri"/>
                <w:sz w:val="20"/>
                <w:szCs w:val="20"/>
              </w:rPr>
            </w:pPr>
            <w:r w:rsidRPr="000A4472">
              <w:rPr>
                <w:rFonts w:ascii="Calibri" w:hAnsi="Calibri" w:cs="Calibri"/>
                <w:sz w:val="20"/>
                <w:szCs w:val="20"/>
              </w:rPr>
              <w:t xml:space="preserve">Can you complete the activities based on the story? </w:t>
            </w:r>
          </w:p>
          <w:p w:rsidR="000A4472" w:rsidRPr="000A4472" w:rsidRDefault="000A4472" w:rsidP="000A4472">
            <w:pPr>
              <w:jc w:val="center"/>
              <w:rPr>
                <w:rFonts w:ascii="Calibri" w:hAnsi="Calibri" w:cs="Calibri"/>
                <w:sz w:val="20"/>
                <w:szCs w:val="20"/>
              </w:rPr>
            </w:pPr>
            <w:r w:rsidRPr="000A4472">
              <w:rPr>
                <w:rFonts w:ascii="Calibri" w:hAnsi="Calibri" w:cs="Calibri"/>
                <w:sz w:val="20"/>
                <w:szCs w:val="20"/>
              </w:rPr>
              <w:t>Have a look daily and see how the stories change.</w:t>
            </w:r>
          </w:p>
          <w:p w:rsidR="000A4472" w:rsidRPr="000A4472" w:rsidRDefault="000A4472" w:rsidP="000A4472">
            <w:pPr>
              <w:jc w:val="center"/>
              <w:rPr>
                <w:rFonts w:ascii="Calibri" w:hAnsi="Calibri" w:cs="Calibri"/>
                <w:sz w:val="20"/>
                <w:szCs w:val="20"/>
              </w:rPr>
            </w:pPr>
            <w:r w:rsidRPr="000A4472">
              <w:rPr>
                <w:rFonts w:ascii="Calibri" w:hAnsi="Calibri" w:cs="Calibri"/>
                <w:sz w:val="20"/>
                <w:szCs w:val="20"/>
              </w:rPr>
              <w:t xml:space="preserve">Which will become your </w:t>
            </w:r>
            <w:proofErr w:type="spellStart"/>
            <w:r w:rsidRPr="000A4472">
              <w:rPr>
                <w:rFonts w:ascii="Calibri" w:hAnsi="Calibri" w:cs="Calibri"/>
                <w:sz w:val="20"/>
                <w:szCs w:val="20"/>
              </w:rPr>
              <w:t>faviourite</w:t>
            </w:r>
            <w:proofErr w:type="spellEnd"/>
            <w:r w:rsidRPr="000A4472">
              <w:rPr>
                <w:rFonts w:ascii="Calibri" w:hAnsi="Calibri" w:cs="Calibri"/>
                <w:sz w:val="20"/>
                <w:szCs w:val="20"/>
              </w:rPr>
              <w:t xml:space="preserve">? </w:t>
            </w:r>
          </w:p>
          <w:p w:rsidR="00923A24" w:rsidRPr="000A4472" w:rsidRDefault="000A4472" w:rsidP="000A4472">
            <w:pPr>
              <w:jc w:val="center"/>
              <w:rPr>
                <w:rFonts w:ascii="Calibri" w:hAnsi="Calibri" w:cs="Calibri"/>
                <w:sz w:val="20"/>
                <w:szCs w:val="20"/>
              </w:rPr>
            </w:pPr>
            <w:r w:rsidRPr="000A4472">
              <w:rPr>
                <w:rFonts w:ascii="Calibri" w:hAnsi="Calibri" w:cs="Calibri"/>
                <w:sz w:val="20"/>
                <w:szCs w:val="20"/>
              </w:rPr>
              <w:t xml:space="preserve">Can you read more stories this week than last </w:t>
            </w:r>
            <w:r w:rsidRPr="000A4472">
              <w:rPr>
                <w:rFonts w:ascii="Calibri" w:hAnsi="Calibri" w:cs="Calibri"/>
                <w:sz w:val="20"/>
                <w:szCs w:val="20"/>
              </w:rPr>
              <w:t>week?</w:t>
            </w:r>
          </w:p>
          <w:p w:rsidR="000A4472" w:rsidRPr="000A4472" w:rsidRDefault="000A4472" w:rsidP="000A4472">
            <w:pPr>
              <w:jc w:val="center"/>
              <w:rPr>
                <w:rFonts w:ascii="Calibri" w:hAnsi="Calibri" w:cs="Calibri"/>
                <w:sz w:val="20"/>
                <w:szCs w:val="20"/>
              </w:rPr>
            </w:pPr>
            <w:r w:rsidRPr="000A4472">
              <w:rPr>
                <w:rFonts w:ascii="Calibri" w:hAnsi="Calibri" w:cs="Calibri"/>
                <w:sz w:val="20"/>
                <w:szCs w:val="20"/>
              </w:rPr>
              <w:t xml:space="preserve">You could continue to challenge yourself weekly throughout the summer. I wonder how many books you will have read by September. </w:t>
            </w:r>
          </w:p>
          <w:p w:rsidR="000A4472" w:rsidRPr="00923A24" w:rsidRDefault="000A4472" w:rsidP="000A4472">
            <w:pPr>
              <w:jc w:val="center"/>
              <w:rPr>
                <w:rFonts w:ascii="Arial" w:hAnsi="Arial" w:cs="Arial"/>
                <w:sz w:val="20"/>
                <w:szCs w:val="20"/>
              </w:rPr>
            </w:pPr>
          </w:p>
        </w:tc>
      </w:tr>
      <w:tr w:rsidR="00923A24"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Spelling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Writing Tasks</w:t>
            </w:r>
          </w:p>
        </w:tc>
      </w:tr>
      <w:tr w:rsidR="00923A24" w:rsidTr="00C55EBE">
        <w:trPr>
          <w:trHeight w:val="2259"/>
        </w:trPr>
        <w:tc>
          <w:tcPr>
            <w:tcW w:w="5494" w:type="dxa"/>
            <w:gridSpan w:val="2"/>
          </w:tcPr>
          <w:p w:rsidR="00DC5B51" w:rsidRDefault="000072D4" w:rsidP="00DC5B51">
            <w:pPr>
              <w:rPr>
                <w:rFonts w:ascii="Arial" w:hAnsi="Arial" w:cs="Arial"/>
                <w:sz w:val="20"/>
                <w:szCs w:val="20"/>
              </w:rPr>
            </w:pPr>
            <w:r w:rsidRPr="001546C2">
              <w:rPr>
                <w:rFonts w:ascii="Arial" w:hAnsi="Arial" w:cs="Arial"/>
                <w:sz w:val="20"/>
                <w:szCs w:val="20"/>
              </w:rPr>
              <w:t>Learn these spellings. Can you</w:t>
            </w:r>
            <w:r w:rsidR="00650A53">
              <w:rPr>
                <w:rFonts w:ascii="Arial" w:hAnsi="Arial" w:cs="Arial"/>
                <w:sz w:val="20"/>
                <w:szCs w:val="20"/>
              </w:rPr>
              <w:t xml:space="preserve"> write a sentence including some of these words</w:t>
            </w:r>
            <w:r w:rsidRPr="001546C2">
              <w:rPr>
                <w:rFonts w:ascii="Arial" w:hAnsi="Arial" w:cs="Arial"/>
                <w:sz w:val="20"/>
                <w:szCs w:val="20"/>
              </w:rPr>
              <w:t xml:space="preserve">? </w:t>
            </w:r>
          </w:p>
          <w:p w:rsidR="00B500E8" w:rsidRDefault="00B500E8" w:rsidP="00B500E8">
            <w:r>
              <w:t>Contraction words;</w:t>
            </w:r>
          </w:p>
          <w:p w:rsidR="00B500E8" w:rsidRDefault="00B500E8" w:rsidP="00B500E8">
            <w:r>
              <w:t>can’t, didn’t, hasn’t, couldn’t, it’s, I’ll, I’m</w:t>
            </w:r>
          </w:p>
          <w:p w:rsidR="00B500E8" w:rsidRDefault="00B500E8" w:rsidP="00B500E8">
            <w:r>
              <w:t>w</w:t>
            </w:r>
            <w:r>
              <w:t>e’ll</w:t>
            </w:r>
            <w:r>
              <w:t>,  t</w:t>
            </w:r>
            <w:r>
              <w:t>hey’re</w:t>
            </w:r>
            <w:r>
              <w:t>,  d</w:t>
            </w:r>
            <w:r>
              <w:t>on’t</w:t>
            </w:r>
            <w:r>
              <w:t>,  w</w:t>
            </w:r>
            <w:r>
              <w:t>on’t</w:t>
            </w:r>
            <w:r>
              <w:t>,  h</w:t>
            </w:r>
            <w:r>
              <w:t>aven’t</w:t>
            </w:r>
            <w:r>
              <w:t>, w</w:t>
            </w:r>
            <w:r>
              <w:t>asn’t</w:t>
            </w:r>
            <w:r>
              <w:t>, t</w:t>
            </w:r>
            <w:r>
              <w:t>hey’ve</w:t>
            </w:r>
            <w:r>
              <w:t xml:space="preserve">, </w:t>
            </w:r>
          </w:p>
          <w:p w:rsidR="00E74FDC" w:rsidRDefault="00B500E8" w:rsidP="00B500E8">
            <w:r>
              <w:t>w</w:t>
            </w:r>
            <w:r>
              <w:t>e’ve</w:t>
            </w:r>
            <w:r>
              <w:t>, do</w:t>
            </w:r>
            <w:r>
              <w:t>esn’t</w:t>
            </w:r>
            <w:r>
              <w:t>, w</w:t>
            </w:r>
            <w:r>
              <w:t>e’re</w:t>
            </w:r>
          </w:p>
          <w:p w:rsidR="00B500E8" w:rsidRDefault="00B500E8" w:rsidP="00B500E8"/>
          <w:p w:rsidR="00B500E8" w:rsidRDefault="00B500E8" w:rsidP="00B500E8">
            <w:r>
              <w:t>Can you write these words in full? E.g. can’t = cannot</w:t>
            </w:r>
          </w:p>
          <w:p w:rsidR="000A4472" w:rsidRDefault="000A4472" w:rsidP="00D4608F"/>
          <w:p w:rsidR="00B500E8" w:rsidRDefault="00B500E8" w:rsidP="00D4608F">
            <w:r>
              <w:t xml:space="preserve">Words ending </w:t>
            </w:r>
            <w:proofErr w:type="spellStart"/>
            <w:r>
              <w:t>tion</w:t>
            </w:r>
            <w:proofErr w:type="spellEnd"/>
            <w:r>
              <w:t>;</w:t>
            </w:r>
          </w:p>
          <w:p w:rsidR="000A4472" w:rsidRPr="00D4608F" w:rsidRDefault="000A4472" w:rsidP="00D4608F">
            <w:r>
              <w:t xml:space="preserve">station, fiction, motion, national, section, action addition, fiction, fraction, question, </w:t>
            </w:r>
            <w:proofErr w:type="spellStart"/>
            <w:r>
              <w:t>relflection</w:t>
            </w:r>
            <w:bookmarkStart w:id="0" w:name="_GoBack"/>
            <w:bookmarkEnd w:id="0"/>
            <w:proofErr w:type="spellEnd"/>
          </w:p>
        </w:tc>
        <w:tc>
          <w:tcPr>
            <w:tcW w:w="5494" w:type="dxa"/>
          </w:tcPr>
          <w:p w:rsidR="00D42E45" w:rsidRDefault="00923A24" w:rsidP="00D42E45">
            <w:pPr>
              <w:jc w:val="center"/>
              <w:rPr>
                <w:rFonts w:cstheme="minorHAnsi"/>
                <w:szCs w:val="26"/>
              </w:rPr>
            </w:pPr>
            <w:r>
              <w:rPr>
                <w:noProof/>
                <w:lang w:eastAsia="en-GB"/>
              </w:rPr>
              <w:drawing>
                <wp:inline distT="0" distB="0" distL="0" distR="0" wp14:anchorId="1C11972A" wp14:editId="69E0E02D">
                  <wp:extent cx="2571750" cy="1712091"/>
                  <wp:effectExtent l="0" t="0" r="0" b="2540"/>
                  <wp:docPr id="4" name="Picture 4" descr="Cartoon sea animals with Shipwreck on the ocea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sea animals with Shipwreck on the ocean Vector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19" t="669" r="3963" b="20067"/>
                          <a:stretch/>
                        </pic:blipFill>
                        <pic:spPr bwMode="auto">
                          <a:xfrm>
                            <a:off x="0" y="0"/>
                            <a:ext cx="2584059" cy="1720286"/>
                          </a:xfrm>
                          <a:prstGeom prst="rect">
                            <a:avLst/>
                          </a:prstGeom>
                          <a:noFill/>
                          <a:ln>
                            <a:noFill/>
                          </a:ln>
                          <a:extLst>
                            <a:ext uri="{53640926-AAD7-44D8-BBD7-CCE9431645EC}">
                              <a14:shadowObscured xmlns:a14="http://schemas.microsoft.com/office/drawing/2010/main"/>
                            </a:ext>
                          </a:extLst>
                        </pic:spPr>
                      </pic:pic>
                    </a:graphicData>
                  </a:graphic>
                </wp:inline>
              </w:drawing>
            </w:r>
          </w:p>
          <w:p w:rsidR="00923A24" w:rsidRPr="000A4472" w:rsidRDefault="00923A24" w:rsidP="00923A24">
            <w:pPr>
              <w:jc w:val="center"/>
              <w:rPr>
                <w:rFonts w:cstheme="minorHAnsi"/>
                <w:sz w:val="20"/>
                <w:szCs w:val="20"/>
              </w:rPr>
            </w:pPr>
            <w:r w:rsidRPr="000A4472">
              <w:rPr>
                <w:rFonts w:cstheme="minorHAnsi"/>
                <w:sz w:val="20"/>
                <w:szCs w:val="20"/>
              </w:rPr>
              <w:t xml:space="preserve">Look carefully at the picture. What is happening? Using this picture, write a story. Who is going to be the main character? Set the scene, where are they? What went wrong?  Who is going to save the day? Where will they all be at the end of the story? </w:t>
            </w:r>
          </w:p>
        </w:tc>
      </w:tr>
      <w:tr w:rsidR="00923A24" w:rsidTr="00DC5B51">
        <w:tc>
          <w:tcPr>
            <w:tcW w:w="5494" w:type="dxa"/>
            <w:gridSpan w:val="2"/>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Weekly Learning Tasks</w:t>
            </w:r>
          </w:p>
        </w:tc>
        <w:tc>
          <w:tcPr>
            <w:tcW w:w="5494" w:type="dxa"/>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Useful Websites</w:t>
            </w:r>
          </w:p>
        </w:tc>
      </w:tr>
      <w:tr w:rsidR="00923A24" w:rsidTr="00DC5B51">
        <w:tc>
          <w:tcPr>
            <w:tcW w:w="5494" w:type="dxa"/>
            <w:gridSpan w:val="2"/>
          </w:tcPr>
          <w:p w:rsidR="008F71D6" w:rsidRPr="000A4472" w:rsidRDefault="00005339" w:rsidP="008F71D6">
            <w:pPr>
              <w:jc w:val="center"/>
              <w:rPr>
                <w:rFonts w:cstheme="minorHAnsi"/>
                <w:sz w:val="20"/>
                <w:szCs w:val="20"/>
              </w:rPr>
            </w:pPr>
            <w:r w:rsidRPr="000A4472">
              <w:rPr>
                <w:rFonts w:cstheme="minorHAnsi"/>
                <w:sz w:val="20"/>
                <w:szCs w:val="20"/>
              </w:rPr>
              <w:t xml:space="preserve">Get active – Try </w:t>
            </w:r>
            <w:r w:rsidR="008F71D6" w:rsidRPr="000A4472">
              <w:rPr>
                <w:rFonts w:cstheme="minorHAnsi"/>
                <w:sz w:val="20"/>
                <w:szCs w:val="20"/>
              </w:rPr>
              <w:t xml:space="preserve">BBC </w:t>
            </w:r>
            <w:proofErr w:type="spellStart"/>
            <w:r w:rsidR="008F71D6" w:rsidRPr="000A4472">
              <w:rPr>
                <w:rFonts w:cstheme="minorHAnsi"/>
                <w:sz w:val="20"/>
                <w:szCs w:val="20"/>
              </w:rPr>
              <w:t>Supermovers</w:t>
            </w:r>
            <w:proofErr w:type="spellEnd"/>
            <w:r w:rsidR="008F71D6" w:rsidRPr="000A4472">
              <w:rPr>
                <w:rFonts w:cstheme="minorHAnsi"/>
                <w:sz w:val="20"/>
                <w:szCs w:val="20"/>
              </w:rPr>
              <w:t xml:space="preserve">. </w:t>
            </w:r>
          </w:p>
          <w:p w:rsidR="008F71D6" w:rsidRPr="000A4472" w:rsidRDefault="00B500E8" w:rsidP="008F71D6">
            <w:pPr>
              <w:jc w:val="center"/>
              <w:rPr>
                <w:rFonts w:cstheme="minorHAnsi"/>
                <w:sz w:val="20"/>
                <w:szCs w:val="20"/>
              </w:rPr>
            </w:pPr>
            <w:hyperlink r:id="rId12" w:history="1">
              <w:r w:rsidR="008F71D6" w:rsidRPr="000A4472">
                <w:rPr>
                  <w:rStyle w:val="Hyperlink"/>
                  <w:rFonts w:cstheme="minorHAnsi"/>
                  <w:sz w:val="20"/>
                  <w:szCs w:val="20"/>
                </w:rPr>
                <w:t>https://www.bbc.co.uk/teach/supermovers/ks1-pshe-believe-with-naomi-wilkinson/zjchd6f</w:t>
              </w:r>
            </w:hyperlink>
          </w:p>
          <w:p w:rsidR="008F71D6" w:rsidRPr="000A4472" w:rsidRDefault="008F71D6" w:rsidP="008F71D6">
            <w:pPr>
              <w:jc w:val="center"/>
              <w:rPr>
                <w:rFonts w:cstheme="minorHAnsi"/>
                <w:sz w:val="20"/>
                <w:szCs w:val="20"/>
              </w:rPr>
            </w:pPr>
            <w:r w:rsidRPr="000A4472">
              <w:rPr>
                <w:rFonts w:cstheme="minorHAnsi"/>
                <w:sz w:val="20"/>
                <w:szCs w:val="20"/>
              </w:rPr>
              <w:t xml:space="preserve">There are many more titles for you to </w:t>
            </w:r>
            <w:r w:rsidR="00B93C14" w:rsidRPr="000A4472">
              <w:rPr>
                <w:rFonts w:cstheme="minorHAnsi"/>
                <w:sz w:val="20"/>
                <w:szCs w:val="20"/>
              </w:rPr>
              <w:t>dance and sing along to</w:t>
            </w:r>
            <w:r w:rsidRPr="000A4472">
              <w:rPr>
                <w:rFonts w:cstheme="minorHAnsi"/>
                <w:sz w:val="20"/>
                <w:szCs w:val="20"/>
              </w:rPr>
              <w:t xml:space="preserve">. </w:t>
            </w:r>
          </w:p>
          <w:p w:rsidR="00B93C14" w:rsidRPr="000A4472" w:rsidRDefault="00B93C14" w:rsidP="008F71D6">
            <w:pPr>
              <w:jc w:val="center"/>
              <w:rPr>
                <w:rFonts w:cstheme="minorHAnsi"/>
                <w:sz w:val="20"/>
                <w:szCs w:val="20"/>
              </w:rPr>
            </w:pPr>
          </w:p>
          <w:p w:rsidR="001C4438" w:rsidRPr="000A4472" w:rsidRDefault="001C4438" w:rsidP="008F71D6">
            <w:pPr>
              <w:jc w:val="center"/>
              <w:rPr>
                <w:rFonts w:cstheme="minorHAnsi"/>
                <w:sz w:val="20"/>
                <w:szCs w:val="20"/>
              </w:rPr>
            </w:pPr>
            <w:r w:rsidRPr="000A4472">
              <w:rPr>
                <w:rFonts w:cstheme="minorHAnsi"/>
                <w:sz w:val="20"/>
                <w:szCs w:val="20"/>
              </w:rPr>
              <w:t xml:space="preserve">Have a look at David Attenborough on </w:t>
            </w:r>
            <w:proofErr w:type="spellStart"/>
            <w:r w:rsidRPr="000A4472">
              <w:rPr>
                <w:rFonts w:cstheme="minorHAnsi"/>
                <w:sz w:val="20"/>
                <w:szCs w:val="20"/>
              </w:rPr>
              <w:t>BBCbitesize</w:t>
            </w:r>
            <w:proofErr w:type="spellEnd"/>
            <w:r w:rsidRPr="000A4472">
              <w:rPr>
                <w:rFonts w:cstheme="minorHAnsi"/>
                <w:sz w:val="20"/>
                <w:szCs w:val="20"/>
              </w:rPr>
              <w:t>. He is talking about the ocean.</w:t>
            </w:r>
          </w:p>
          <w:p w:rsidR="001C4438" w:rsidRPr="000A4472" w:rsidRDefault="00B500E8" w:rsidP="008F71D6">
            <w:pPr>
              <w:jc w:val="center"/>
              <w:rPr>
                <w:rFonts w:cstheme="minorHAnsi"/>
                <w:sz w:val="20"/>
                <w:szCs w:val="20"/>
              </w:rPr>
            </w:pPr>
            <w:hyperlink r:id="rId13" w:history="1">
              <w:r w:rsidR="001C4438" w:rsidRPr="000A4472">
                <w:rPr>
                  <w:rStyle w:val="Hyperlink"/>
                  <w:rFonts w:cstheme="minorHAnsi"/>
                  <w:sz w:val="20"/>
                  <w:szCs w:val="20"/>
                </w:rPr>
                <w:t>https://www.bbc.co.uk/iplayer/episode/p08gd9j1/bitesize-57-year-olds-week-7-4-oceans-and-migration</w:t>
              </w:r>
            </w:hyperlink>
          </w:p>
          <w:p w:rsidR="00B93C14" w:rsidRPr="000A4472" w:rsidRDefault="00B93C14" w:rsidP="008F71D6">
            <w:pPr>
              <w:jc w:val="center"/>
              <w:rPr>
                <w:rFonts w:cstheme="minorHAnsi"/>
                <w:sz w:val="20"/>
                <w:szCs w:val="20"/>
              </w:rPr>
            </w:pPr>
          </w:p>
          <w:p w:rsidR="008F71D6" w:rsidRPr="000A4472" w:rsidRDefault="008F71D6" w:rsidP="008F71D6">
            <w:pPr>
              <w:jc w:val="center"/>
              <w:rPr>
                <w:rFonts w:cstheme="minorHAnsi"/>
                <w:sz w:val="20"/>
                <w:szCs w:val="20"/>
              </w:rPr>
            </w:pPr>
          </w:p>
          <w:p w:rsidR="008F71D6" w:rsidRPr="008F71D6" w:rsidRDefault="000A4472" w:rsidP="000A4472">
            <w:pPr>
              <w:rPr>
                <w:rFonts w:ascii="Arial" w:hAnsi="Arial" w:cs="Arial"/>
                <w:sz w:val="20"/>
                <w:szCs w:val="20"/>
              </w:rPr>
            </w:pPr>
            <w:r w:rsidRPr="000A4472">
              <w:rPr>
                <w:rFonts w:cstheme="minorHAnsi"/>
                <w:sz w:val="20"/>
                <w:szCs w:val="20"/>
              </w:rPr>
              <w:t>Using what you learnt this week and last week, can you create an ocean fact file? You can write down your favourite facts and draw some ocean pictures too.</w:t>
            </w:r>
            <w:r>
              <w:rPr>
                <w:rFonts w:ascii="Arial" w:hAnsi="Arial" w:cs="Arial"/>
                <w:sz w:val="20"/>
                <w:szCs w:val="20"/>
              </w:rPr>
              <w:t xml:space="preserve">   </w:t>
            </w:r>
          </w:p>
        </w:tc>
        <w:tc>
          <w:tcPr>
            <w:tcW w:w="5494" w:type="dxa"/>
          </w:tcPr>
          <w:p w:rsidR="000072D4" w:rsidRPr="000A4472" w:rsidRDefault="000072D4" w:rsidP="00B16E56">
            <w:pPr>
              <w:jc w:val="center"/>
              <w:rPr>
                <w:sz w:val="20"/>
                <w:szCs w:val="20"/>
              </w:rPr>
            </w:pPr>
            <w:proofErr w:type="spellStart"/>
            <w:r w:rsidRPr="000A4472">
              <w:rPr>
                <w:sz w:val="20"/>
                <w:szCs w:val="20"/>
              </w:rPr>
              <w:t>Phonicsplay</w:t>
            </w:r>
            <w:proofErr w:type="spellEnd"/>
          </w:p>
          <w:p w:rsidR="000072D4" w:rsidRPr="000A4472" w:rsidRDefault="00B500E8" w:rsidP="00B16E56">
            <w:pPr>
              <w:jc w:val="center"/>
              <w:rPr>
                <w:sz w:val="20"/>
                <w:szCs w:val="20"/>
              </w:rPr>
            </w:pPr>
            <w:hyperlink r:id="rId14" w:history="1">
              <w:r w:rsidR="000072D4" w:rsidRPr="000A4472">
                <w:rPr>
                  <w:rStyle w:val="Hyperlink"/>
                  <w:sz w:val="20"/>
                  <w:szCs w:val="20"/>
                </w:rPr>
                <w:t>https://new.phonicsplay.co.uk/</w:t>
              </w:r>
            </w:hyperlink>
          </w:p>
          <w:p w:rsidR="000072D4" w:rsidRPr="000A4472" w:rsidRDefault="000072D4" w:rsidP="00B16E56">
            <w:pPr>
              <w:jc w:val="center"/>
              <w:rPr>
                <w:sz w:val="20"/>
                <w:szCs w:val="20"/>
              </w:rPr>
            </w:pPr>
          </w:p>
          <w:p w:rsidR="000072D4" w:rsidRPr="000A4472" w:rsidRDefault="000072D4" w:rsidP="00B16E56">
            <w:pPr>
              <w:jc w:val="center"/>
              <w:rPr>
                <w:sz w:val="20"/>
                <w:szCs w:val="20"/>
              </w:rPr>
            </w:pPr>
            <w:proofErr w:type="spellStart"/>
            <w:r w:rsidRPr="000A4472">
              <w:rPr>
                <w:sz w:val="20"/>
                <w:szCs w:val="20"/>
              </w:rPr>
              <w:t>Topmarks</w:t>
            </w:r>
            <w:proofErr w:type="spellEnd"/>
          </w:p>
          <w:p w:rsidR="000072D4" w:rsidRPr="000A4472" w:rsidRDefault="00B500E8" w:rsidP="00B16E56">
            <w:pPr>
              <w:jc w:val="center"/>
              <w:rPr>
                <w:sz w:val="20"/>
                <w:szCs w:val="20"/>
              </w:rPr>
            </w:pPr>
            <w:hyperlink r:id="rId15" w:history="1">
              <w:r w:rsidR="000072D4" w:rsidRPr="000A4472">
                <w:rPr>
                  <w:rStyle w:val="Hyperlink"/>
                  <w:sz w:val="20"/>
                  <w:szCs w:val="20"/>
                </w:rPr>
                <w:t>https://www.topmarks.co.uk/</w:t>
              </w:r>
            </w:hyperlink>
          </w:p>
          <w:p w:rsidR="000072D4" w:rsidRPr="000A4472" w:rsidRDefault="000072D4" w:rsidP="00B16E56">
            <w:pPr>
              <w:jc w:val="center"/>
              <w:rPr>
                <w:sz w:val="20"/>
                <w:szCs w:val="20"/>
              </w:rPr>
            </w:pPr>
          </w:p>
          <w:p w:rsidR="000072D4" w:rsidRPr="000A4472" w:rsidRDefault="000072D4" w:rsidP="00B16E56">
            <w:pPr>
              <w:jc w:val="center"/>
              <w:rPr>
                <w:sz w:val="20"/>
                <w:szCs w:val="20"/>
              </w:rPr>
            </w:pPr>
            <w:proofErr w:type="spellStart"/>
            <w:r w:rsidRPr="000A4472">
              <w:rPr>
                <w:sz w:val="20"/>
                <w:szCs w:val="20"/>
              </w:rPr>
              <w:t>Ictgames</w:t>
            </w:r>
            <w:proofErr w:type="spellEnd"/>
          </w:p>
          <w:p w:rsidR="000072D4" w:rsidRPr="000A4472" w:rsidRDefault="00B500E8" w:rsidP="00B16E56">
            <w:pPr>
              <w:jc w:val="center"/>
              <w:rPr>
                <w:rStyle w:val="Hyperlink"/>
                <w:sz w:val="20"/>
                <w:szCs w:val="20"/>
              </w:rPr>
            </w:pPr>
            <w:hyperlink r:id="rId16" w:history="1">
              <w:r w:rsidR="000072D4" w:rsidRPr="000A4472">
                <w:rPr>
                  <w:rStyle w:val="Hyperlink"/>
                  <w:sz w:val="20"/>
                  <w:szCs w:val="20"/>
                </w:rPr>
                <w:t>https://www.ictgames.com/</w:t>
              </w:r>
            </w:hyperlink>
          </w:p>
          <w:p w:rsidR="00666CBD" w:rsidRPr="000A4472" w:rsidRDefault="00666CBD" w:rsidP="00B16E56">
            <w:pPr>
              <w:jc w:val="center"/>
              <w:rPr>
                <w:rStyle w:val="Hyperlink"/>
                <w:sz w:val="20"/>
                <w:szCs w:val="20"/>
              </w:rPr>
            </w:pPr>
          </w:p>
          <w:p w:rsidR="004D019F" w:rsidRPr="000A4472" w:rsidRDefault="007979F3" w:rsidP="004D019F">
            <w:pPr>
              <w:rPr>
                <w:sz w:val="20"/>
                <w:szCs w:val="20"/>
              </w:rPr>
            </w:pPr>
            <w:r w:rsidRPr="000A4472">
              <w:rPr>
                <w:sz w:val="20"/>
                <w:szCs w:val="20"/>
              </w:rPr>
              <w:t xml:space="preserve">                                    </w:t>
            </w:r>
            <w:r w:rsidR="004D019F" w:rsidRPr="000A4472">
              <w:rPr>
                <w:sz w:val="20"/>
                <w:szCs w:val="20"/>
              </w:rPr>
              <w:t>BBC Learning</w:t>
            </w:r>
          </w:p>
          <w:p w:rsidR="004D019F" w:rsidRPr="000A4472" w:rsidRDefault="007979F3" w:rsidP="004D019F">
            <w:pPr>
              <w:rPr>
                <w:sz w:val="20"/>
                <w:szCs w:val="20"/>
              </w:rPr>
            </w:pPr>
            <w:r w:rsidRPr="000A4472">
              <w:rPr>
                <w:sz w:val="20"/>
                <w:szCs w:val="20"/>
              </w:rPr>
              <w:t xml:space="preserve">          </w:t>
            </w:r>
            <w:hyperlink r:id="rId17" w:history="1">
              <w:r w:rsidR="004D019F" w:rsidRPr="000A4472">
                <w:rPr>
                  <w:rStyle w:val="Hyperlink"/>
                  <w:sz w:val="20"/>
                  <w:szCs w:val="20"/>
                </w:rPr>
                <w:t>https://www.bbc.co.uk/bitesize/primary</w:t>
              </w:r>
            </w:hyperlink>
          </w:p>
          <w:p w:rsidR="004D019F" w:rsidRPr="000A4472" w:rsidRDefault="004D019F" w:rsidP="004D019F">
            <w:pPr>
              <w:jc w:val="center"/>
              <w:rPr>
                <w:sz w:val="20"/>
                <w:szCs w:val="20"/>
              </w:rPr>
            </w:pPr>
          </w:p>
          <w:p w:rsidR="007979F3" w:rsidRPr="000A4472" w:rsidRDefault="007979F3" w:rsidP="004D019F">
            <w:pPr>
              <w:jc w:val="center"/>
              <w:rPr>
                <w:sz w:val="20"/>
                <w:szCs w:val="20"/>
              </w:rPr>
            </w:pPr>
            <w:r w:rsidRPr="000A4472">
              <w:rPr>
                <w:sz w:val="20"/>
                <w:szCs w:val="20"/>
              </w:rPr>
              <w:t>Purple mash</w:t>
            </w:r>
          </w:p>
          <w:p w:rsidR="005E5885" w:rsidRPr="000072D4" w:rsidRDefault="00B500E8" w:rsidP="000A4472">
            <w:pPr>
              <w:jc w:val="center"/>
            </w:pPr>
            <w:hyperlink r:id="rId18" w:history="1">
              <w:r w:rsidR="005E5885" w:rsidRPr="000A4472">
                <w:rPr>
                  <w:rStyle w:val="Hyperlink"/>
                  <w:sz w:val="20"/>
                  <w:szCs w:val="20"/>
                </w:rPr>
                <w:t>www.purplemash.com</w:t>
              </w:r>
            </w:hyperlink>
          </w:p>
        </w:tc>
      </w:tr>
      <w:tr w:rsidR="00DC5B51" w:rsidTr="00503347">
        <w:tc>
          <w:tcPr>
            <w:tcW w:w="10988" w:type="dxa"/>
            <w:gridSpan w:val="3"/>
          </w:tcPr>
          <w:p w:rsidR="00DC5B51" w:rsidRPr="00DC5B51" w:rsidRDefault="00DC5B51" w:rsidP="00DC5B51">
            <w:pPr>
              <w:jc w:val="center"/>
              <w:rPr>
                <w:rFonts w:ascii="Berlin Sans FB Demi" w:hAnsi="Berlin Sans FB Demi"/>
                <w:sz w:val="28"/>
              </w:rPr>
            </w:pPr>
            <w:r>
              <w:rPr>
                <w:rFonts w:ascii="Berlin Sans FB Demi" w:hAnsi="Berlin Sans FB Demi"/>
                <w:sz w:val="28"/>
              </w:rPr>
              <w:t>There will also be a daily activity for you to complete on our school Facebook page.  There are also regular updates on here too</w:t>
            </w:r>
            <w:r w:rsidR="0002154A">
              <w:rPr>
                <w:rFonts w:ascii="Berlin Sans FB Demi" w:hAnsi="Berlin Sans FB Demi"/>
                <w:sz w:val="28"/>
              </w:rPr>
              <w:t>!</w:t>
            </w:r>
          </w:p>
        </w:tc>
      </w:tr>
    </w:tbl>
    <w:p w:rsidR="00DE6C80" w:rsidRDefault="00DE6C80" w:rsidP="00DC5B51"/>
    <w:sectPr w:rsidR="00DE6C80" w:rsidSect="00DC5B51">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85827"/>
    <w:multiLevelType w:val="hybridMultilevel"/>
    <w:tmpl w:val="05C0F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91"/>
    <w:rsid w:val="00005339"/>
    <w:rsid w:val="000072D4"/>
    <w:rsid w:val="00017BF2"/>
    <w:rsid w:val="0002154A"/>
    <w:rsid w:val="000718FD"/>
    <w:rsid w:val="00085177"/>
    <w:rsid w:val="000A4472"/>
    <w:rsid w:val="000D6618"/>
    <w:rsid w:val="00100D62"/>
    <w:rsid w:val="001546C2"/>
    <w:rsid w:val="00157F5A"/>
    <w:rsid w:val="001A2089"/>
    <w:rsid w:val="001C36EA"/>
    <w:rsid w:val="001C4438"/>
    <w:rsid w:val="001D08BC"/>
    <w:rsid w:val="001F353B"/>
    <w:rsid w:val="0020186B"/>
    <w:rsid w:val="0024262A"/>
    <w:rsid w:val="00283105"/>
    <w:rsid w:val="002971ED"/>
    <w:rsid w:val="002D7F7F"/>
    <w:rsid w:val="0033242D"/>
    <w:rsid w:val="0033303E"/>
    <w:rsid w:val="003868FA"/>
    <w:rsid w:val="003C3107"/>
    <w:rsid w:val="004245AE"/>
    <w:rsid w:val="00425A20"/>
    <w:rsid w:val="0045370C"/>
    <w:rsid w:val="004D019F"/>
    <w:rsid w:val="00543233"/>
    <w:rsid w:val="00566AF9"/>
    <w:rsid w:val="005E5885"/>
    <w:rsid w:val="006066FE"/>
    <w:rsid w:val="00650A53"/>
    <w:rsid w:val="006624F9"/>
    <w:rsid w:val="00666CBD"/>
    <w:rsid w:val="00696011"/>
    <w:rsid w:val="006C2C9A"/>
    <w:rsid w:val="006D1D19"/>
    <w:rsid w:val="00742FFB"/>
    <w:rsid w:val="007569F4"/>
    <w:rsid w:val="00763896"/>
    <w:rsid w:val="007979F3"/>
    <w:rsid w:val="00826C77"/>
    <w:rsid w:val="008321DF"/>
    <w:rsid w:val="00834016"/>
    <w:rsid w:val="008465F0"/>
    <w:rsid w:val="00862854"/>
    <w:rsid w:val="008A1B9B"/>
    <w:rsid w:val="008A2658"/>
    <w:rsid w:val="008A407D"/>
    <w:rsid w:val="008F3619"/>
    <w:rsid w:val="008F71D6"/>
    <w:rsid w:val="00923A24"/>
    <w:rsid w:val="00927651"/>
    <w:rsid w:val="009D0B82"/>
    <w:rsid w:val="00A221AF"/>
    <w:rsid w:val="00A7473E"/>
    <w:rsid w:val="00AA0F24"/>
    <w:rsid w:val="00AA373F"/>
    <w:rsid w:val="00AC081D"/>
    <w:rsid w:val="00AE3B02"/>
    <w:rsid w:val="00B16E56"/>
    <w:rsid w:val="00B2439F"/>
    <w:rsid w:val="00B41027"/>
    <w:rsid w:val="00B47485"/>
    <w:rsid w:val="00B500E8"/>
    <w:rsid w:val="00B55836"/>
    <w:rsid w:val="00B93C14"/>
    <w:rsid w:val="00BC0EA7"/>
    <w:rsid w:val="00BD0906"/>
    <w:rsid w:val="00C55EBE"/>
    <w:rsid w:val="00C6096E"/>
    <w:rsid w:val="00C6660F"/>
    <w:rsid w:val="00C82DB4"/>
    <w:rsid w:val="00C95F3E"/>
    <w:rsid w:val="00CA0D36"/>
    <w:rsid w:val="00CF6145"/>
    <w:rsid w:val="00D42E45"/>
    <w:rsid w:val="00D45422"/>
    <w:rsid w:val="00D4608F"/>
    <w:rsid w:val="00D86B7D"/>
    <w:rsid w:val="00DA48AB"/>
    <w:rsid w:val="00DC5B51"/>
    <w:rsid w:val="00DE5DC4"/>
    <w:rsid w:val="00DE6C80"/>
    <w:rsid w:val="00E027DB"/>
    <w:rsid w:val="00E04690"/>
    <w:rsid w:val="00E431C8"/>
    <w:rsid w:val="00E7433C"/>
    <w:rsid w:val="00E74891"/>
    <w:rsid w:val="00E74FDC"/>
    <w:rsid w:val="00E75DFA"/>
    <w:rsid w:val="00E805A1"/>
    <w:rsid w:val="00EC2994"/>
    <w:rsid w:val="00F13557"/>
    <w:rsid w:val="00FA14C5"/>
    <w:rsid w:val="00FB21C9"/>
    <w:rsid w:val="00FD7381"/>
    <w:rsid w:val="00FE4CB5"/>
    <w:rsid w:val="00FF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F015"/>
  <w15:chartTrackingRefBased/>
  <w15:docId w15:val="{9EFF78D2-6157-4BEB-982C-26129A89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2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character" w:styleId="Hyperlink">
    <w:name w:val="Hyperlink"/>
    <w:basedOn w:val="DefaultParagraphFont"/>
    <w:uiPriority w:val="99"/>
    <w:unhideWhenUsed/>
    <w:rsid w:val="000072D4"/>
    <w:rPr>
      <w:color w:val="0000FF"/>
      <w:u w:val="single"/>
    </w:rPr>
  </w:style>
  <w:style w:type="paragraph" w:customStyle="1" w:styleId="Default">
    <w:name w:val="Default"/>
    <w:rsid w:val="00B47485"/>
    <w:pPr>
      <w:autoSpaceDE w:val="0"/>
      <w:autoSpaceDN w:val="0"/>
      <w:adjustRightInd w:val="0"/>
      <w:spacing w:after="0" w:line="240" w:lineRule="auto"/>
    </w:pPr>
    <w:rPr>
      <w:rFonts w:ascii="Comic Sans MS" w:hAnsi="Comic Sans MS" w:cs="Comic Sans MS"/>
      <w:color w:val="000000"/>
      <w:sz w:val="24"/>
      <w:szCs w:val="24"/>
    </w:rPr>
  </w:style>
  <w:style w:type="character" w:styleId="FollowedHyperlink">
    <w:name w:val="FollowedHyperlink"/>
    <w:basedOn w:val="DefaultParagraphFont"/>
    <w:uiPriority w:val="99"/>
    <w:semiHidden/>
    <w:unhideWhenUsed/>
    <w:rsid w:val="004D019F"/>
    <w:rPr>
      <w:color w:val="954F72" w:themeColor="followedHyperlink"/>
      <w:u w:val="single"/>
    </w:rPr>
  </w:style>
  <w:style w:type="character" w:customStyle="1" w:styleId="Heading1Char">
    <w:name w:val="Heading 1 Char"/>
    <w:basedOn w:val="DefaultParagraphFont"/>
    <w:link w:val="Heading1"/>
    <w:uiPriority w:val="9"/>
    <w:rsid w:val="001A2089"/>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1A20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31C8"/>
    <w:rPr>
      <w:b/>
      <w:bCs/>
    </w:rPr>
  </w:style>
  <w:style w:type="paragraph" w:styleId="NormalWeb">
    <w:name w:val="Normal (Web)"/>
    <w:basedOn w:val="Normal"/>
    <w:uiPriority w:val="99"/>
    <w:semiHidden/>
    <w:unhideWhenUsed/>
    <w:rsid w:val="00E431C8"/>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5976">
      <w:bodyDiv w:val="1"/>
      <w:marLeft w:val="0"/>
      <w:marRight w:val="0"/>
      <w:marTop w:val="0"/>
      <w:marBottom w:val="0"/>
      <w:divBdr>
        <w:top w:val="none" w:sz="0" w:space="0" w:color="auto"/>
        <w:left w:val="none" w:sz="0" w:space="0" w:color="auto"/>
        <w:bottom w:val="none" w:sz="0" w:space="0" w:color="auto"/>
        <w:right w:val="none" w:sz="0" w:space="0" w:color="auto"/>
      </w:divBdr>
      <w:divsChild>
        <w:div w:id="2132429800">
          <w:marLeft w:val="-240"/>
          <w:marRight w:val="0"/>
          <w:marTop w:val="0"/>
          <w:marBottom w:val="720"/>
          <w:divBdr>
            <w:top w:val="none" w:sz="0" w:space="0" w:color="auto"/>
            <w:left w:val="none" w:sz="0" w:space="0" w:color="auto"/>
            <w:bottom w:val="none" w:sz="0" w:space="0" w:color="auto"/>
            <w:right w:val="none" w:sz="0" w:space="0" w:color="auto"/>
          </w:divBdr>
          <w:divsChild>
            <w:div w:id="1592856093">
              <w:marLeft w:val="0"/>
              <w:marRight w:val="0"/>
              <w:marTop w:val="0"/>
              <w:marBottom w:val="0"/>
              <w:divBdr>
                <w:top w:val="none" w:sz="0" w:space="0" w:color="auto"/>
                <w:left w:val="none" w:sz="0" w:space="0" w:color="auto"/>
                <w:bottom w:val="none" w:sz="0" w:space="0" w:color="auto"/>
                <w:right w:val="none" w:sz="0" w:space="0" w:color="auto"/>
              </w:divBdr>
              <w:divsChild>
                <w:div w:id="18952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1804">
          <w:marLeft w:val="-240"/>
          <w:marRight w:val="0"/>
          <w:marTop w:val="0"/>
          <w:marBottom w:val="720"/>
          <w:divBdr>
            <w:top w:val="none" w:sz="0" w:space="0" w:color="auto"/>
            <w:left w:val="none" w:sz="0" w:space="0" w:color="auto"/>
            <w:bottom w:val="none" w:sz="0" w:space="0" w:color="auto"/>
            <w:right w:val="none" w:sz="0" w:space="0" w:color="auto"/>
          </w:divBdr>
          <w:divsChild>
            <w:div w:id="6640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9632">
      <w:bodyDiv w:val="1"/>
      <w:marLeft w:val="0"/>
      <w:marRight w:val="0"/>
      <w:marTop w:val="0"/>
      <w:marBottom w:val="0"/>
      <w:divBdr>
        <w:top w:val="none" w:sz="0" w:space="0" w:color="auto"/>
        <w:left w:val="none" w:sz="0" w:space="0" w:color="auto"/>
        <w:bottom w:val="none" w:sz="0" w:space="0" w:color="auto"/>
        <w:right w:val="none" w:sz="0" w:space="0" w:color="auto"/>
      </w:divBdr>
      <w:divsChild>
        <w:div w:id="1358385580">
          <w:marLeft w:val="0"/>
          <w:marRight w:val="0"/>
          <w:marTop w:val="720"/>
          <w:marBottom w:val="0"/>
          <w:divBdr>
            <w:top w:val="none" w:sz="0" w:space="0" w:color="auto"/>
            <w:left w:val="none" w:sz="0" w:space="0" w:color="auto"/>
            <w:bottom w:val="none" w:sz="0" w:space="0" w:color="auto"/>
            <w:right w:val="none" w:sz="0" w:space="0" w:color="auto"/>
          </w:divBdr>
          <w:divsChild>
            <w:div w:id="552886137">
              <w:marLeft w:val="0"/>
              <w:marRight w:val="0"/>
              <w:marTop w:val="0"/>
              <w:marBottom w:val="0"/>
              <w:divBdr>
                <w:top w:val="none" w:sz="0" w:space="0" w:color="auto"/>
                <w:left w:val="none" w:sz="0" w:space="0" w:color="auto"/>
                <w:bottom w:val="none" w:sz="0" w:space="0" w:color="auto"/>
                <w:right w:val="none" w:sz="0" w:space="0" w:color="auto"/>
              </w:divBdr>
              <w:divsChild>
                <w:div w:id="1731422119">
                  <w:marLeft w:val="0"/>
                  <w:marRight w:val="0"/>
                  <w:marTop w:val="0"/>
                  <w:marBottom w:val="0"/>
                  <w:divBdr>
                    <w:top w:val="none" w:sz="0" w:space="0" w:color="auto"/>
                    <w:left w:val="none" w:sz="0" w:space="0" w:color="auto"/>
                    <w:bottom w:val="none" w:sz="0" w:space="0" w:color="auto"/>
                    <w:right w:val="none" w:sz="0" w:space="0" w:color="auto"/>
                  </w:divBdr>
                  <w:divsChild>
                    <w:div w:id="463231385">
                      <w:marLeft w:val="-225"/>
                      <w:marRight w:val="-225"/>
                      <w:marTop w:val="0"/>
                      <w:marBottom w:val="0"/>
                      <w:divBdr>
                        <w:top w:val="none" w:sz="0" w:space="0" w:color="auto"/>
                        <w:left w:val="none" w:sz="0" w:space="0" w:color="auto"/>
                        <w:bottom w:val="none" w:sz="0" w:space="0" w:color="auto"/>
                        <w:right w:val="none" w:sz="0" w:space="0" w:color="auto"/>
                      </w:divBdr>
                      <w:divsChild>
                        <w:div w:id="1058165753">
                          <w:marLeft w:val="0"/>
                          <w:marRight w:val="0"/>
                          <w:marTop w:val="0"/>
                          <w:marBottom w:val="0"/>
                          <w:divBdr>
                            <w:top w:val="none" w:sz="0" w:space="0" w:color="auto"/>
                            <w:left w:val="none" w:sz="0" w:space="0" w:color="auto"/>
                            <w:bottom w:val="none" w:sz="0" w:space="0" w:color="auto"/>
                            <w:right w:val="none" w:sz="0" w:space="0" w:color="auto"/>
                          </w:divBdr>
                          <w:divsChild>
                            <w:div w:id="6732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hybrid.html" TargetMode="External"/><Relationship Id="rId13" Type="http://schemas.openxmlformats.org/officeDocument/2006/relationships/hyperlink" Target="https://www.bbc.co.uk/iplayer/episode/p08gd9j1/bitesize-57-year-olds-week-7-4-oceans-and-migration" TargetMode="External"/><Relationship Id="rId18" Type="http://schemas.openxmlformats.org/officeDocument/2006/relationships/hyperlink" Target="http://www.purplemash.com" TargetMode="External"/><Relationship Id="rId3" Type="http://schemas.openxmlformats.org/officeDocument/2006/relationships/settings" Target="settings.xml"/><Relationship Id="rId7" Type="http://schemas.openxmlformats.org/officeDocument/2006/relationships/hyperlink" Target="https://whiterosemaths.com/homelearning/year-2/" TargetMode="External"/><Relationship Id="rId12" Type="http://schemas.openxmlformats.org/officeDocument/2006/relationships/hyperlink" Target="https://www.bbc.co.uk/teach/supermovers/ks1-pshe-believe-with-naomi-wilkinson/zjchd6f" TargetMode="External"/><Relationship Id="rId17" Type="http://schemas.openxmlformats.org/officeDocument/2006/relationships/hyperlink" Target="https://www.bbc.co.uk/bitesize/primary" TargetMode="External"/><Relationship Id="rId2" Type="http://schemas.openxmlformats.org/officeDocument/2006/relationships/styles" Target="styles.xml"/><Relationship Id="rId16" Type="http://schemas.openxmlformats.org/officeDocument/2006/relationships/hyperlink" Target="https://www.ictgam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www.topmarks.co.uk/" TargetMode="External"/><Relationship Id="rId10" Type="http://schemas.openxmlformats.org/officeDocument/2006/relationships/hyperlink" Target="https://www.bbc.co.uk/bitesize/articles/z8q83j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new.phonicspla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lanning\Planning%202019-2020\Home%20Learning%20Tasks\Home%20Learning%20Task%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 Learning Task Master</Template>
  <TotalTime>109</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Cunnelly</dc:creator>
  <cp:keywords/>
  <dc:description/>
  <cp:lastModifiedBy>Heidi Cunnelly</cp:lastModifiedBy>
  <cp:revision>7</cp:revision>
  <dcterms:created xsi:type="dcterms:W3CDTF">2020-06-18T18:23:00Z</dcterms:created>
  <dcterms:modified xsi:type="dcterms:W3CDTF">2020-06-26T11:22:00Z</dcterms:modified>
</cp:coreProperties>
</file>