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1FAD" w14:textId="77777777" w:rsidR="005E34CB" w:rsidRPr="00510B7E" w:rsidRDefault="0047221B" w:rsidP="00BC546B">
      <w:pPr>
        <w:spacing w:after="0" w:line="240" w:lineRule="auto"/>
        <w:jc w:val="center"/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Nursery</w:t>
      </w:r>
      <w:r w:rsidR="00C75518"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</w:t>
      </w:r>
    </w:p>
    <w:p w14:paraId="1E8A0831" w14:textId="77777777" w:rsidR="00BC546B" w:rsidRPr="00510B7E" w:rsidRDefault="00944D23" w:rsidP="00BC546B">
      <w:pPr>
        <w:spacing w:after="0" w:line="240" w:lineRule="auto"/>
        <w:jc w:val="center"/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68F932" wp14:editId="462CD23F">
                <wp:simplePos x="0" y="0"/>
                <wp:positionH relativeFrom="column">
                  <wp:posOffset>3383280</wp:posOffset>
                </wp:positionH>
                <wp:positionV relativeFrom="paragraph">
                  <wp:posOffset>546100</wp:posOffset>
                </wp:positionV>
                <wp:extent cx="3214370" cy="1851660"/>
                <wp:effectExtent l="19050" t="19050" r="2413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437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15447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u w:val="single"/>
                              </w:rPr>
                              <w:t>PD</w:t>
                            </w:r>
                          </w:p>
                          <w:p w14:paraId="4B0AE649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(Physical Development)</w:t>
                            </w:r>
                          </w:p>
                          <w:p w14:paraId="7C315BBA" w14:textId="77777777" w:rsidR="00547748" w:rsidRDefault="00547748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C98ED47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Using the outdoor area safely; </w:t>
                            </w:r>
                            <w:r w:rsidR="00794C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move our bodies to music.</w:t>
                            </w:r>
                          </w:p>
                          <w:p w14:paraId="61D37643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86CCE65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547748" w:rsidRP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We will support the children in using the equipment safely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outside</w:t>
                            </w:r>
                            <w:r w:rsidR="00547748" w:rsidRP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 will share daily music and movement sessions.</w:t>
                            </w:r>
                          </w:p>
                          <w:p w14:paraId="5136BB4D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BBC652B" w14:textId="77777777" w:rsidR="00BC546B" w:rsidRPr="00547748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Show your child how to use playground equipment safely and independently.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Play</w:t>
                            </w:r>
                            <w:r w:rsidR="004622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dance to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music at home.</w:t>
                            </w:r>
                          </w:p>
                          <w:p w14:paraId="4582078D" w14:textId="77777777" w:rsid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687967" w14:textId="77777777" w:rsid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B061B57" w14:textId="77777777" w:rsid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453B7EA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58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4pt;margin-top:43pt;width:253.1pt;height:145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" strokecolor="#0070c0" strokeweight="3pt">
                <v:textbox>
                  <w:txbxContent>
                    <w:p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7D7DEA">
                        <w:rPr>
                          <w:rFonts w:ascii="Arial" w:hAnsi="Arial" w:cs="Arial"/>
                          <w:u w:val="single"/>
                        </w:rPr>
                        <w:t>PD</w:t>
                      </w:r>
                    </w:p>
                    <w:p w:rsid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(Physical Development)</w:t>
                      </w:r>
                    </w:p>
                    <w:p w:rsidR="00547748" w:rsidRDefault="00547748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Using the outdoor area safely; </w:t>
                      </w:r>
                      <w:r w:rsidR="00794C84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>o move our bodies to music.</w:t>
                      </w: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547748" w:rsidRP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We will support the children in using the equipment safely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outside</w:t>
                      </w:r>
                      <w:r w:rsidR="00547748" w:rsidRP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 will share daily music and movement sessions.</w:t>
                      </w: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BC546B" w:rsidRPr="00547748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Show your child how to use playground equipment safely and independently.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Play</w:t>
                      </w:r>
                      <w:r w:rsidR="004622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dance to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music at home.</w:t>
                      </w:r>
                    </w:p>
                    <w:p w:rsid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8AA7FC" wp14:editId="225B3402">
                <wp:simplePos x="0" y="0"/>
                <wp:positionH relativeFrom="column">
                  <wp:posOffset>3406140</wp:posOffset>
                </wp:positionH>
                <wp:positionV relativeFrom="paragraph">
                  <wp:posOffset>2542540</wp:posOffset>
                </wp:positionV>
                <wp:extent cx="3199130" cy="1463675"/>
                <wp:effectExtent l="19050" t="19050" r="20320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130" cy="14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C0467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u w:val="single"/>
                              </w:rPr>
                              <w:t>L</w:t>
                            </w:r>
                            <w:r w:rsidRPr="007D7DEA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(Literacy)</w:t>
                            </w:r>
                          </w:p>
                          <w:p w14:paraId="6BF1A6A0" w14:textId="77777777" w:rsidR="00547748" w:rsidRDefault="00547748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09245B5" w14:textId="77777777" w:rsidR="00BC546B" w:rsidRPr="00547748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listen and attend to stories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in a small group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688F4B6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20E0A6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547748" w:rsidRP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Adults will 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share stories with the children every day and teach them how to sit and listen in a group.</w:t>
                            </w:r>
                          </w:p>
                          <w:p w14:paraId="2B574E4C" w14:textId="77777777" w:rsidR="00B627F4" w:rsidRDefault="00B627F4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F63752D" w14:textId="77777777" w:rsidR="007D7DEA" w:rsidRDefault="00BC546B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Share a story 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 part of a bedtime routine at night each day.</w:t>
                            </w:r>
                          </w:p>
                          <w:p w14:paraId="359328B3" w14:textId="77777777" w:rsid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98D1D56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8914" id="_x0000_s1027" type="#_x0000_t202" style="position:absolute;left:0;text-align:left;margin-left:268.2pt;margin-top:200.2pt;width:251.9pt;height:11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" strokecolor="#0070c0" strokeweight="3pt">
                <v:textbox>
                  <w:txbxContent>
                    <w:p w:rsid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u w:val="single"/>
                        </w:rPr>
                        <w:t>L</w:t>
                      </w:r>
                      <w:r w:rsidRPr="007D7DEA">
                        <w:rPr>
                          <w:rFonts w:ascii="Arial" w:hAnsi="Arial" w:cs="Arial"/>
                        </w:rPr>
                        <w:br/>
                      </w: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(Literacy)</w:t>
                      </w:r>
                    </w:p>
                    <w:p w:rsidR="00547748" w:rsidRDefault="00547748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C546B" w:rsidRPr="00547748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>To listen and attend to stories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in a small group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547748" w:rsidRP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Adults will 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>share stories with the children every day and teach them how to sit and listen in a group.</w:t>
                      </w:r>
                    </w:p>
                    <w:p w:rsidR="00B627F4" w:rsidRDefault="00B627F4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7D7DEA" w:rsidRDefault="00BC546B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Share a story 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>as part of a bedtime routine at night each day.</w:t>
                      </w:r>
                    </w:p>
                    <w:p w:rsid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E6F2D1" wp14:editId="79FDF757">
                <wp:simplePos x="0" y="0"/>
                <wp:positionH relativeFrom="margin">
                  <wp:posOffset>22860</wp:posOffset>
                </wp:positionH>
                <wp:positionV relativeFrom="paragraph">
                  <wp:posOffset>6108700</wp:posOffset>
                </wp:positionV>
                <wp:extent cx="3091180" cy="2001520"/>
                <wp:effectExtent l="19050" t="19050" r="13970" b="1778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F1382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u w:val="single"/>
                              </w:rPr>
                              <w:t>EAD</w:t>
                            </w:r>
                          </w:p>
                          <w:p w14:paraId="269C5445" w14:textId="77777777" w:rsidR="007D7DEA" w:rsidRDefault="007D7DEA" w:rsidP="00C755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(Expressive Arts and Design)</w:t>
                            </w:r>
                          </w:p>
                          <w:p w14:paraId="5659A039" w14:textId="77777777" w:rsidR="005C321D" w:rsidRPr="007D7DEA" w:rsidRDefault="005C321D" w:rsidP="00C755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7649DA6" w14:textId="77777777" w:rsidR="005C321D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To </w:t>
                            </w:r>
                            <w:r w:rsidR="00944D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listen and move to</w:t>
                            </w:r>
                            <w:r w:rsid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songs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and rhymes; to make marks using different mark making tools and materials</w:t>
                            </w:r>
                            <w:r w:rsidR="00944D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A00B534" w14:textId="77777777" w:rsidR="005C321D" w:rsidRDefault="005C321D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8348C2C" w14:textId="77777777" w:rsidR="00BC546B" w:rsidRPr="005C321D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C321D" w:rsidRP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sing</w:t>
                            </w:r>
                            <w:r w:rsidR="00944D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dance and do actions to </w:t>
                            </w:r>
                            <w:r w:rsidR="005C321D" w:rsidRP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nursery rhymes and action songs daily.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We will provide lots of opportunities to make marks using paint, crayons, chalks, pencils etc.</w:t>
                            </w:r>
                          </w:p>
                          <w:p w14:paraId="62F22642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EB2AD9B" w14:textId="77777777" w:rsidR="007D7DEA" w:rsidRDefault="00BC546B" w:rsidP="00547748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Take time to sing rhymes together, walking or driving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8914" id="_x0000_s1028" type="#_x0000_t202" style="position:absolute;left:0;text-align:left;margin-left:1.8pt;margin-top:481pt;width:243.4pt;height:15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" strokecolor="#0070c0" strokeweight="3pt">
                <v:textbox>
                  <w:txbxContent>
                    <w:p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7D7DEA">
                        <w:rPr>
                          <w:rFonts w:ascii="Arial" w:hAnsi="Arial" w:cs="Arial"/>
                          <w:u w:val="single"/>
                        </w:rPr>
                        <w:t>EAD</w:t>
                      </w:r>
                    </w:p>
                    <w:p w:rsidR="007D7DEA" w:rsidRDefault="007D7DEA" w:rsidP="00C755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(Expressive Arts and Design)</w:t>
                      </w:r>
                    </w:p>
                    <w:p w:rsidR="005C321D" w:rsidRPr="007D7DEA" w:rsidRDefault="005C321D" w:rsidP="00C755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5C321D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To </w:t>
                      </w:r>
                      <w:r w:rsidR="00944D23">
                        <w:rPr>
                          <w:rFonts w:ascii="Arial" w:hAnsi="Arial" w:cs="Arial"/>
                          <w:sz w:val="18"/>
                          <w:szCs w:val="18"/>
                        </w:rPr>
                        <w:t>listen and move to</w:t>
                      </w:r>
                      <w:r w:rsid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songs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and rhymes; to make marks using different mark making tools and materials</w:t>
                      </w:r>
                      <w:r w:rsidR="00944D23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5C321D" w:rsidRDefault="005C321D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C546B" w:rsidRPr="005C321D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5C321D" w:rsidRP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sing</w:t>
                      </w:r>
                      <w:r w:rsidR="00944D2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dance and do actions to </w:t>
                      </w:r>
                      <w:r w:rsidR="005C321D" w:rsidRP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>nursery rhymes and action songs daily.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We will provide lots of opportunities to make marks using paint, crayons, chalks, pencils etc.</w:t>
                      </w: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7D7DEA" w:rsidRDefault="00BC546B" w:rsidP="00547748">
                      <w:pPr>
                        <w:spacing w:after="0" w:line="240" w:lineRule="auto"/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>Take time to sing rhymes together, walking or driving to school.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06C662" wp14:editId="61F56827">
                <wp:simplePos x="0" y="0"/>
                <wp:positionH relativeFrom="margin">
                  <wp:posOffset>22860</wp:posOffset>
                </wp:positionH>
                <wp:positionV relativeFrom="paragraph">
                  <wp:posOffset>4333240</wp:posOffset>
                </wp:positionV>
                <wp:extent cx="3079750" cy="1630680"/>
                <wp:effectExtent l="19050" t="19050" r="2540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92DBC" w14:textId="77777777" w:rsidR="00C75518" w:rsidRDefault="007D7DEA" w:rsidP="00C755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u w:val="single"/>
                              </w:rPr>
                              <w:t>UW</w:t>
                            </w:r>
                            <w:r w:rsidR="00C75518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D7DEA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(Understanding the World)</w:t>
                            </w:r>
                          </w:p>
                          <w:p w14:paraId="259C6A01" w14:textId="77777777" w:rsidR="001911BE" w:rsidRDefault="001911BE" w:rsidP="00C755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C9B60A2" w14:textId="77777777" w:rsidR="00C75518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191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To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talk about themselves and their bodies; to</w:t>
                            </w:r>
                            <w:r w:rsidR="00191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have a sense of their own immediate family</w:t>
                            </w:r>
                            <w:r w:rsidR="00944D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D7107F" w14:textId="77777777" w:rsidR="00944D23" w:rsidRDefault="00944D23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8A0DCD6" w14:textId="77777777" w:rsidR="00BC546B" w:rsidRPr="001911BE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191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Adults will talk to the children about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themselves,</w:t>
                            </w:r>
                            <w:r w:rsid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their familiar adults and siblings.</w:t>
                            </w:r>
                          </w:p>
                          <w:p w14:paraId="3E44CB98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043557E" w14:textId="77777777" w:rsidR="00D41715" w:rsidRPr="00BC546B" w:rsidRDefault="00BC546B" w:rsidP="00D417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5C321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Talk about different family members using their names and relations, </w:t>
                            </w:r>
                            <w:proofErr w:type="spellStart"/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eg.</w:t>
                            </w:r>
                            <w:proofErr w:type="spellEnd"/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brother, </w:t>
                            </w:r>
                            <w:r w:rsidR="00794C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addy</w:t>
                            </w:r>
                            <w:r w:rsidR="00944D2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233A35B" w14:textId="77777777" w:rsidR="00BC546B" w:rsidRPr="005C321D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0EB924" w14:textId="77777777" w:rsidR="007D7DEA" w:rsidRPr="007D7DEA" w:rsidRDefault="007D7DEA" w:rsidP="007D7DE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8914" id="_x0000_s1029" type="#_x0000_t202" style="position:absolute;left:0;text-align:left;margin-left:1.8pt;margin-top:341.2pt;width:242.5pt;height:12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" strokecolor="#0070c0" strokeweight="3pt">
                <v:textbox>
                  <w:txbxContent>
                    <w:p w:rsidR="00C75518" w:rsidRDefault="007D7DEA" w:rsidP="00C755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u w:val="single"/>
                        </w:rPr>
                        <w:t>UW</w:t>
                      </w:r>
                      <w:r w:rsidR="00C75518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 w:rsidRPr="007D7DEA">
                        <w:rPr>
                          <w:rFonts w:ascii="Arial" w:hAnsi="Arial" w:cs="Arial"/>
                        </w:rPr>
                        <w:br/>
                      </w: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(Understanding the World)</w:t>
                      </w:r>
                    </w:p>
                    <w:p w:rsidR="001911BE" w:rsidRDefault="001911BE" w:rsidP="00C755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C75518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1911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To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talk about themselves and their bodies; to</w:t>
                      </w:r>
                      <w:r w:rsidR="001911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have a sense of their own immediate family</w:t>
                      </w:r>
                      <w:r w:rsidR="00944D23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944D23" w:rsidRDefault="00944D23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BC546B" w:rsidRPr="001911BE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1911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>Adults will talk to the children about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themselves,</w:t>
                      </w:r>
                      <w:r w:rsid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their familiar adults and siblings.</w:t>
                      </w: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D41715" w:rsidRPr="00BC546B" w:rsidRDefault="00BC546B" w:rsidP="00D41715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5C321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Talk about different family members using their names and relations, </w:t>
                      </w:r>
                      <w:proofErr w:type="spellStart"/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>eg.</w:t>
                      </w:r>
                      <w:proofErr w:type="spellEnd"/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brother, </w:t>
                      </w:r>
                      <w:r w:rsidR="00794C84">
                        <w:rPr>
                          <w:rFonts w:ascii="Arial" w:hAnsi="Arial" w:cs="Arial"/>
                          <w:sz w:val="18"/>
                          <w:szCs w:val="18"/>
                        </w:rPr>
                        <w:t>d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>addy</w:t>
                      </w:r>
                      <w:r w:rsidR="00944D23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BC546B" w:rsidRPr="005C321D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Pr="007D7DEA" w:rsidRDefault="007D7DEA" w:rsidP="007D7DE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715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A9961C" wp14:editId="6AF05FE6">
                <wp:simplePos x="0" y="0"/>
                <wp:positionH relativeFrom="column">
                  <wp:posOffset>-22225</wp:posOffset>
                </wp:positionH>
                <wp:positionV relativeFrom="paragraph">
                  <wp:posOffset>8235315</wp:posOffset>
                </wp:positionV>
                <wp:extent cx="6624955" cy="1088390"/>
                <wp:effectExtent l="19050" t="19050" r="23495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B8ECF" w14:textId="77777777" w:rsidR="007D7DEA" w:rsidRDefault="007D7DEA" w:rsidP="007D7D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</w:rPr>
                              <w:t>General</w:t>
                            </w:r>
                          </w:p>
                          <w:p w14:paraId="02725D4A" w14:textId="77777777" w:rsidR="00547748" w:rsidRPr="007D7DEA" w:rsidRDefault="00542A5B" w:rsidP="007D7D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We </w:t>
                            </w:r>
                            <w:r w:rsidR="006639C5">
                              <w:rPr>
                                <w:rFonts w:ascii="Arial" w:hAnsi="Arial" w:cs="Arial"/>
                              </w:rPr>
                              <w:t>encourage the children to develop inde</w:t>
                            </w:r>
                            <w:r>
                              <w:rPr>
                                <w:rFonts w:ascii="Arial" w:hAnsi="Arial" w:cs="Arial"/>
                              </w:rPr>
                              <w:t>pendence over the school year. P</w:t>
                            </w:r>
                            <w:r w:rsidR="006639C5">
                              <w:rPr>
                                <w:rFonts w:ascii="Arial" w:hAnsi="Arial" w:cs="Arial"/>
                              </w:rPr>
                              <w:t xml:space="preserve">lease support this by allowing them to carry their own bag and put their coat on and off.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Please provide </w:t>
                            </w:r>
                            <w:r w:rsidR="00794C84">
                              <w:rPr>
                                <w:rFonts w:ascii="Arial" w:hAnsi="Arial" w:cs="Arial"/>
                              </w:rPr>
                              <w:t>Velcro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shoes and clothes which are easy to get on and off for the toilet. </w:t>
                            </w:r>
                            <w:r w:rsidR="006639C5">
                              <w:rPr>
                                <w:rFonts w:ascii="Arial" w:hAnsi="Arial" w:cs="Arial"/>
                              </w:rPr>
                              <w:t>We love exploring outside; please ensure your child is ready for changeable weather by always sending a coat</w:t>
                            </w:r>
                            <w:r w:rsidR="00D41715">
                              <w:rPr>
                                <w:rFonts w:ascii="Arial" w:hAnsi="Arial" w:cs="Arial"/>
                              </w:rPr>
                              <w:t xml:space="preserve"> and</w:t>
                            </w:r>
                            <w:r w:rsidR="00D41715" w:rsidRPr="00D4171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41715">
                              <w:rPr>
                                <w:rFonts w:ascii="Arial" w:hAnsi="Arial" w:cs="Arial"/>
                              </w:rPr>
                              <w:t>applying sun cream when required.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58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75pt;margin-top:648.45pt;width:521.65pt;height:85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" strokecolor="#0070c0" strokeweight="3pt">
                <v:textbox>
                  <w:txbxContent>
                    <w:p w:rsidR="007D7DEA" w:rsidRDefault="007D7DEA" w:rsidP="007D7D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D7DEA">
                        <w:rPr>
                          <w:rFonts w:ascii="Arial" w:hAnsi="Arial" w:cs="Arial"/>
                        </w:rPr>
                        <w:t>General</w:t>
                      </w:r>
                    </w:p>
                    <w:p w:rsidR="00547748" w:rsidRPr="007D7DEA" w:rsidRDefault="00542A5B" w:rsidP="007D7D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We </w:t>
                      </w:r>
                      <w:r w:rsidR="006639C5">
                        <w:rPr>
                          <w:rFonts w:ascii="Arial" w:hAnsi="Arial" w:cs="Arial"/>
                        </w:rPr>
                        <w:t>encourage the children to develop inde</w:t>
                      </w:r>
                      <w:r>
                        <w:rPr>
                          <w:rFonts w:ascii="Arial" w:hAnsi="Arial" w:cs="Arial"/>
                        </w:rPr>
                        <w:t>pendence over the school year. P</w:t>
                      </w:r>
                      <w:r w:rsidR="006639C5">
                        <w:rPr>
                          <w:rFonts w:ascii="Arial" w:hAnsi="Arial" w:cs="Arial"/>
                        </w:rPr>
                        <w:t xml:space="preserve">lease support this by allowing them to carry their own bag and put their coat on and off.  </w:t>
                      </w:r>
                      <w:r>
                        <w:rPr>
                          <w:rFonts w:ascii="Arial" w:hAnsi="Arial" w:cs="Arial"/>
                        </w:rPr>
                        <w:t xml:space="preserve">Please provide </w:t>
                      </w:r>
                      <w:r w:rsidR="00794C84">
                        <w:rPr>
                          <w:rFonts w:ascii="Arial" w:hAnsi="Arial" w:cs="Arial"/>
                        </w:rPr>
                        <w:t>Velcro</w:t>
                      </w:r>
                      <w:r>
                        <w:rPr>
                          <w:rFonts w:ascii="Arial" w:hAnsi="Arial" w:cs="Arial"/>
                        </w:rPr>
                        <w:t xml:space="preserve"> shoes and clothes which are easy to get on and off for the toilet. </w:t>
                      </w:r>
                      <w:r w:rsidR="006639C5">
                        <w:rPr>
                          <w:rFonts w:ascii="Arial" w:hAnsi="Arial" w:cs="Arial"/>
                        </w:rPr>
                        <w:t>We love exploring outside; please ensure your child is ready for changeable weather by always sending a coat</w:t>
                      </w:r>
                      <w:r w:rsidR="00D41715">
                        <w:rPr>
                          <w:rFonts w:ascii="Arial" w:hAnsi="Arial" w:cs="Arial"/>
                        </w:rPr>
                        <w:t xml:space="preserve"> and</w:t>
                      </w:r>
                      <w:r w:rsidR="00D41715" w:rsidRPr="00D41715">
                        <w:rPr>
                          <w:rFonts w:ascii="Arial" w:hAnsi="Arial" w:cs="Arial"/>
                        </w:rPr>
                        <w:t xml:space="preserve"> </w:t>
                      </w:r>
                      <w:r w:rsidR="00D41715">
                        <w:rPr>
                          <w:rFonts w:ascii="Arial" w:hAnsi="Arial" w:cs="Arial"/>
                        </w:rPr>
                        <w:t>applying sun cream when required.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1715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9BEF72" wp14:editId="533DA9AD">
                <wp:simplePos x="0" y="0"/>
                <wp:positionH relativeFrom="margin">
                  <wp:align>left</wp:align>
                </wp:positionH>
                <wp:positionV relativeFrom="paragraph">
                  <wp:posOffset>2313305</wp:posOffset>
                </wp:positionV>
                <wp:extent cx="3091180" cy="1871980"/>
                <wp:effectExtent l="19050" t="19050" r="1397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87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FB463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u w:val="single"/>
                              </w:rPr>
                              <w:t>PSED</w:t>
                            </w:r>
                            <w:r w:rsidRPr="007D7DEA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(Personal, Social and Emotional Development)</w:t>
                            </w:r>
                          </w:p>
                          <w:p w14:paraId="27981B99" w14:textId="77777777" w:rsidR="001911BE" w:rsidRPr="007D7DEA" w:rsidRDefault="001911BE" w:rsidP="001911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678A10" w14:textId="77777777" w:rsidR="001911BE" w:rsidRPr="00AA18A7" w:rsidRDefault="001911BE" w:rsidP="001911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be happy and settled in Nursery; </w:t>
                            </w:r>
                            <w:r w:rsidR="00794C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b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egin to become familiar with nursery adults, areas and routines.</w:t>
                            </w:r>
                          </w:p>
                          <w:p w14:paraId="4C28343F" w14:textId="77777777" w:rsidR="001911BE" w:rsidRDefault="001911BE" w:rsidP="001911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D6923B6" w14:textId="77777777" w:rsidR="001911BE" w:rsidRDefault="001911BE" w:rsidP="001911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Adults will 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nurture and support the children at all times. They will help the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children 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play and use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 areas within nursery, modelling how to use resources and 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put them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back when they are finished.</w:t>
                            </w:r>
                          </w:p>
                          <w:p w14:paraId="058BDA42" w14:textId="77777777" w:rsidR="001911BE" w:rsidRDefault="001911BE" w:rsidP="001911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140C0FC" w14:textId="77777777" w:rsidR="001911BE" w:rsidRDefault="001911BE" w:rsidP="001911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 xml:space="preserve">Home: </w:t>
                            </w:r>
                            <w:r w:rsidRPr="00191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When your child has finished playing encourage them to tidy away.  </w:t>
                            </w:r>
                          </w:p>
                          <w:p w14:paraId="0C38676E" w14:textId="77777777" w:rsid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AE49F4E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8914" id="_x0000_s1031" type="#_x0000_t202" style="position:absolute;left:0;text-align:left;margin-left:0;margin-top:182.15pt;width:243.4pt;height:147.4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" strokecolor="#0070c0" strokeweight="3pt">
                <v:textbox>
                  <w:txbxContent>
                    <w:p w:rsid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u w:val="single"/>
                        </w:rPr>
                        <w:t>PSED</w:t>
                      </w:r>
                      <w:r w:rsidRPr="007D7DEA">
                        <w:rPr>
                          <w:rFonts w:ascii="Arial" w:hAnsi="Arial" w:cs="Arial"/>
                        </w:rPr>
                        <w:br/>
                      </w: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(Personal, Social and Emotional Development)</w:t>
                      </w:r>
                    </w:p>
                    <w:p w:rsidR="001911BE" w:rsidRPr="007D7DEA" w:rsidRDefault="001911BE" w:rsidP="001911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911BE" w:rsidRPr="00AA18A7" w:rsidRDefault="001911BE" w:rsidP="001911B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be happy and settled in Nursery; </w:t>
                      </w:r>
                      <w:r w:rsidR="00794C84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>o b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egin to become familiar with nursery adults, areas and routines.</w:t>
                      </w:r>
                    </w:p>
                    <w:p w:rsidR="001911BE" w:rsidRDefault="001911BE" w:rsidP="001911B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1911BE" w:rsidRDefault="001911BE" w:rsidP="001911B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Adults will 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>nurture and support the children at all times. They will help the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children 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>play and use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the areas within nursery, modelling how to use resources and 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>put them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back when they are finished.</w:t>
                      </w:r>
                    </w:p>
                    <w:p w:rsidR="001911BE" w:rsidRDefault="001911BE" w:rsidP="001911B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1911BE" w:rsidRDefault="001911BE" w:rsidP="001911B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 xml:space="preserve">Home: </w:t>
                      </w:r>
                      <w:r w:rsidRPr="001911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When your child has finished playing encourage them to tidy away.  </w:t>
                      </w:r>
                    </w:p>
                    <w:p w:rsid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715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A333B3" wp14:editId="330362C6">
                <wp:simplePos x="0" y="0"/>
                <wp:positionH relativeFrom="column">
                  <wp:posOffset>3406775</wp:posOffset>
                </wp:positionH>
                <wp:positionV relativeFrom="paragraph">
                  <wp:posOffset>6134735</wp:posOffset>
                </wp:positionV>
                <wp:extent cx="3192145" cy="1948180"/>
                <wp:effectExtent l="19050" t="19050" r="2730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94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761C7" w14:textId="77777777" w:rsidR="007D7DEA" w:rsidRDefault="00C75518" w:rsidP="007D7DE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923324E" wp14:editId="464D9860">
                                  <wp:extent cx="3020745" cy="1802921"/>
                                  <wp:effectExtent l="0" t="0" r="8255" b="698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-20160622-7196-muif73[1]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36551" cy="1812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8914" id="_x0000_s1032" type="#_x0000_t202" style="position:absolute;left:0;text-align:left;margin-left:268.25pt;margin-top:483.05pt;width:251.35pt;height:15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" strokecolor="#0070c0" strokeweight="3pt">
                <v:textbox>
                  <w:txbxContent>
                    <w:p w:rsidR="007D7DEA" w:rsidRDefault="00C75518" w:rsidP="007D7DE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020745" cy="1802921"/>
                            <wp:effectExtent l="0" t="0" r="8255" b="698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-20160622-7196-muif73[1]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36551" cy="1812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41715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F10C70" wp14:editId="7176FB9A">
                <wp:simplePos x="0" y="0"/>
                <wp:positionH relativeFrom="margin">
                  <wp:align>left</wp:align>
                </wp:positionH>
                <wp:positionV relativeFrom="paragraph">
                  <wp:posOffset>528320</wp:posOffset>
                </wp:positionV>
                <wp:extent cx="3091180" cy="1621790"/>
                <wp:effectExtent l="19050" t="19050" r="1397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68D2A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u w:val="single"/>
                              </w:rPr>
                              <w:t>CAL</w:t>
                            </w:r>
                            <w:r w:rsidRPr="007D7DEA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(Communication and Language)</w:t>
                            </w:r>
                          </w:p>
                          <w:p w14:paraId="01D23B8F" w14:textId="77777777" w:rsidR="00AA18A7" w:rsidRPr="007D7DEA" w:rsidRDefault="00AA18A7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943925F" w14:textId="77777777" w:rsidR="007D7DEA" w:rsidRPr="00AA18A7" w:rsidRDefault="00BC546B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AA18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191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name classroom objects; </w:t>
                            </w:r>
                            <w:r w:rsidR="00794C8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develop vocabulary about ourselves and our family</w:t>
                            </w:r>
                            <w:r w:rsidR="00191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0534AE8" w14:textId="77777777" w:rsidR="00BC546B" w:rsidRDefault="00BC546B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66D76FC" w14:textId="77777777" w:rsidR="00BC546B" w:rsidRDefault="00BC546B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AA18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1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18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Adults will s</w:t>
                            </w:r>
                            <w:r w:rsidR="00191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peak whilst playing, building upon children’s utterances and extending language and ideas.</w:t>
                            </w:r>
                          </w:p>
                          <w:p w14:paraId="307A46B6" w14:textId="77777777" w:rsidR="00AA18A7" w:rsidRDefault="00AA18A7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DF7918D" w14:textId="77777777" w:rsidR="007D7DEA" w:rsidRPr="007D7DEA" w:rsidRDefault="00BC546B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1911B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17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Listen and talk to your child often about things that are happening around them.</w:t>
                            </w:r>
                          </w:p>
                          <w:p w14:paraId="7D97BB77" w14:textId="77777777" w:rsidR="007D7DEA" w:rsidRPr="00BC546B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0FFBDFD" w14:textId="77777777" w:rsidR="007D7DEA" w:rsidRPr="00BC546B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E287332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41.6pt;width:243.4pt;height:127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" strokecolor="#0070c0" strokeweight="3pt">
                <v:textbox>
                  <w:txbxContent>
                    <w:p w:rsid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u w:val="single"/>
                        </w:rPr>
                        <w:t>CAL</w:t>
                      </w:r>
                      <w:r w:rsidRPr="007D7DEA">
                        <w:rPr>
                          <w:rFonts w:ascii="Arial" w:hAnsi="Arial" w:cs="Arial"/>
                        </w:rPr>
                        <w:br/>
                      </w: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(Communication and Language)</w:t>
                      </w:r>
                    </w:p>
                    <w:p w:rsidR="00AA18A7" w:rsidRPr="007D7DEA" w:rsidRDefault="00AA18A7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Pr="00AA18A7" w:rsidRDefault="00BC546B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AA18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1911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name classroom objects; </w:t>
                      </w:r>
                      <w:r w:rsidR="00794C84">
                        <w:rPr>
                          <w:rFonts w:ascii="Arial" w:hAnsi="Arial" w:cs="Arial"/>
                          <w:sz w:val="18"/>
                          <w:szCs w:val="18"/>
                        </w:rPr>
                        <w:t>t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>o develop vocabulary about ourselves and our family</w:t>
                      </w:r>
                      <w:r w:rsidR="001911BE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BC546B" w:rsidRDefault="00BC546B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BC546B" w:rsidRDefault="00BC546B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AA18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1911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A18A7">
                        <w:rPr>
                          <w:rFonts w:ascii="Arial" w:hAnsi="Arial" w:cs="Arial"/>
                          <w:sz w:val="18"/>
                          <w:szCs w:val="18"/>
                        </w:rPr>
                        <w:t>Adults will s</w:t>
                      </w:r>
                      <w:r w:rsidR="001911BE">
                        <w:rPr>
                          <w:rFonts w:ascii="Arial" w:hAnsi="Arial" w:cs="Arial"/>
                          <w:sz w:val="18"/>
                          <w:szCs w:val="18"/>
                        </w:rPr>
                        <w:t>peak whilst playing, building upon children’s utterances and extending language and ideas.</w:t>
                      </w:r>
                    </w:p>
                    <w:p w:rsidR="00AA18A7" w:rsidRDefault="00AA18A7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7D7DEA" w:rsidRPr="007D7DEA" w:rsidRDefault="00BC546B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1911B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D41715">
                        <w:rPr>
                          <w:rFonts w:ascii="Arial" w:hAnsi="Arial" w:cs="Arial"/>
                          <w:sz w:val="18"/>
                          <w:szCs w:val="18"/>
                        </w:rPr>
                        <w:t>Listen and talk to your child often about things that are happening around them.</w:t>
                      </w:r>
                    </w:p>
                    <w:p w:rsidR="007D7DEA" w:rsidRPr="00BC546B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Pr="00BC546B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Default="007D7DEA" w:rsidP="007D7DE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1715" w:rsidRPr="00510B7E">
        <w:rPr>
          <w:rFonts w:ascii="Arial" w:hAnsi="Arial" w:cs="Arial"/>
          <w:b/>
          <w:noProof/>
          <w:color w:val="0070C0"/>
          <w:sz w:val="56"/>
          <w:szCs w:val="56"/>
          <w:lang w:eastAsia="en-GB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9F37C1" wp14:editId="032AEE37">
                <wp:simplePos x="0" y="0"/>
                <wp:positionH relativeFrom="column">
                  <wp:posOffset>3406775</wp:posOffset>
                </wp:positionH>
                <wp:positionV relativeFrom="paragraph">
                  <wp:posOffset>4131310</wp:posOffset>
                </wp:positionV>
                <wp:extent cx="3188335" cy="1863090"/>
                <wp:effectExtent l="19050" t="19050" r="12065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186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34238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u w:val="single"/>
                              </w:rPr>
                              <w:t>M</w:t>
                            </w:r>
                          </w:p>
                          <w:p w14:paraId="0FD04CCB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D7DE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(Mathematics)</w:t>
                            </w:r>
                          </w:p>
                          <w:p w14:paraId="451EB12E" w14:textId="77777777" w:rsidR="00547748" w:rsidRPr="007D7DEA" w:rsidRDefault="00547748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801CB5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C546B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Focus:</w:t>
                            </w:r>
                            <w:r w:rsidR="00547748" w:rsidRP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 listen to number rhymes; to count in everyday contexts.</w:t>
                            </w:r>
                          </w:p>
                          <w:p w14:paraId="5EDA3447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414708A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School: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 will regularly share number rhymes; we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 draw the children’s attention to counting opportunities wit</w:t>
                            </w:r>
                            <w:r w:rsidR="00B627F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hin play. </w:t>
                            </w:r>
                          </w:p>
                          <w:p w14:paraId="4F2E5BC9" w14:textId="77777777" w:rsidR="00BC546B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0841F63" w14:textId="77777777" w:rsidR="00BC546B" w:rsidRPr="00547748" w:rsidRDefault="00BC546B" w:rsidP="00BC54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Home: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Encourage children to count in the home environment.  For example, </w:t>
                            </w:r>
                            <w:r w:rsidR="006639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when</w:t>
                            </w:r>
                            <w:r w:rsidR="005477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making a meal put out four plates and count as you place them.  1,2,3,4 </w:t>
                            </w:r>
                            <w:r w:rsidR="006639C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etc.</w:t>
                            </w:r>
                          </w:p>
                          <w:p w14:paraId="27B4EBFD" w14:textId="77777777" w:rsidR="007D7DEA" w:rsidRPr="007D7DEA" w:rsidRDefault="007D7DEA" w:rsidP="007D7DE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2CE0646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4D3A292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610672D" w14:textId="77777777" w:rsidR="007D7DEA" w:rsidRPr="007D7DEA" w:rsidRDefault="007D7DEA" w:rsidP="007D7DE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E52DC4D" w14:textId="77777777" w:rsidR="007D7DEA" w:rsidRDefault="007D7DEA" w:rsidP="007D7DEA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58914" id="_x0000_s1034" type="#_x0000_t202" style="position:absolute;left:0;text-align:left;margin-left:268.25pt;margin-top:325.3pt;width:251.05pt;height:146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" strokecolor="#0070c0" strokeweight="3pt">
                <v:textbox>
                  <w:txbxContent>
                    <w:p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u w:val="single"/>
                        </w:rPr>
                      </w:pPr>
                      <w:r w:rsidRPr="007D7DEA">
                        <w:rPr>
                          <w:rFonts w:ascii="Arial" w:hAnsi="Arial" w:cs="Arial"/>
                          <w:u w:val="single"/>
                        </w:rPr>
                        <w:t>M</w:t>
                      </w:r>
                    </w:p>
                    <w:p w:rsid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D7DEA">
                        <w:rPr>
                          <w:rFonts w:ascii="Arial" w:hAnsi="Arial" w:cs="Arial"/>
                          <w:sz w:val="18"/>
                          <w:szCs w:val="18"/>
                        </w:rPr>
                        <w:t>(Mathematics)</w:t>
                      </w:r>
                    </w:p>
                    <w:p w:rsidR="00547748" w:rsidRPr="007D7DEA" w:rsidRDefault="00547748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BC546B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Focus:</w:t>
                      </w:r>
                      <w:r w:rsidR="00547748" w:rsidRP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>To listen to number rhymes; to count in everyday contexts.</w:t>
                      </w: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School: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>We will regularly share number rhymes; we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will draw the children’s attention to counting opportunities wit</w:t>
                      </w:r>
                      <w:r w:rsidR="00B627F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hin play. </w:t>
                      </w:r>
                    </w:p>
                    <w:p w:rsidR="00BC546B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</w:p>
                    <w:p w:rsidR="00BC546B" w:rsidRPr="00547748" w:rsidRDefault="00BC546B" w:rsidP="00BC546B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Home: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Encourage children to count in the home environment.  For example, </w:t>
                      </w:r>
                      <w:r w:rsidR="006639C5">
                        <w:rPr>
                          <w:rFonts w:ascii="Arial" w:hAnsi="Arial" w:cs="Arial"/>
                          <w:sz w:val="18"/>
                          <w:szCs w:val="18"/>
                        </w:rPr>
                        <w:t>when</w:t>
                      </w:r>
                      <w:r w:rsidR="005477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making a meal put out four plates and count as you place them.  1,2,3,4 </w:t>
                      </w:r>
                      <w:r w:rsidR="006639C5">
                        <w:rPr>
                          <w:rFonts w:ascii="Arial" w:hAnsi="Arial" w:cs="Arial"/>
                          <w:sz w:val="18"/>
                          <w:szCs w:val="18"/>
                        </w:rPr>
                        <w:t>etc.</w:t>
                      </w:r>
                    </w:p>
                    <w:p w:rsidR="007D7DEA" w:rsidRPr="007D7DEA" w:rsidRDefault="007D7DEA" w:rsidP="007D7DEA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Pr="007D7DEA" w:rsidRDefault="007D7DEA" w:rsidP="007D7DE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7D7DEA" w:rsidRDefault="007D7DEA" w:rsidP="007D7DEA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2388"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Autumn</w:t>
      </w:r>
      <w:r w:rsidR="00BC546B" w:rsidRPr="00510B7E">
        <w:rPr>
          <w:rFonts w:ascii="Arial" w:hAnsi="Arial" w:cs="Arial"/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</w:t>
      </w:r>
    </w:p>
    <w:sectPr w:rsidR="00BC546B" w:rsidRPr="00510B7E" w:rsidSect="007D7D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DEA"/>
    <w:rsid w:val="00092388"/>
    <w:rsid w:val="001911BE"/>
    <w:rsid w:val="00452AD1"/>
    <w:rsid w:val="0046229C"/>
    <w:rsid w:val="0047221B"/>
    <w:rsid w:val="00510B7E"/>
    <w:rsid w:val="005415F0"/>
    <w:rsid w:val="00542A5B"/>
    <w:rsid w:val="00547748"/>
    <w:rsid w:val="005C321D"/>
    <w:rsid w:val="005E34CB"/>
    <w:rsid w:val="00642C93"/>
    <w:rsid w:val="006639C5"/>
    <w:rsid w:val="00794C84"/>
    <w:rsid w:val="007D7DEA"/>
    <w:rsid w:val="007F755C"/>
    <w:rsid w:val="00944D23"/>
    <w:rsid w:val="00AA18A7"/>
    <w:rsid w:val="00B627F4"/>
    <w:rsid w:val="00BC546B"/>
    <w:rsid w:val="00C75518"/>
    <w:rsid w:val="00C84FE7"/>
    <w:rsid w:val="00D41715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3C7C5"/>
  <w15:chartTrackingRefBased/>
  <w15:docId w15:val="{95FB60A4-4308-4318-8DDD-4772EDBF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Fletcher</dc:creator>
  <cp:keywords/>
  <dc:description/>
  <cp:lastModifiedBy>Andrea Holt</cp:lastModifiedBy>
  <cp:revision>2</cp:revision>
  <cp:lastPrinted>2023-09-13T09:08:00Z</cp:lastPrinted>
  <dcterms:created xsi:type="dcterms:W3CDTF">2025-10-06T10:59:00Z</dcterms:created>
  <dcterms:modified xsi:type="dcterms:W3CDTF">2025-10-06T10:59:00Z</dcterms:modified>
</cp:coreProperties>
</file>