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55F12EB"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6F5C36">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6F5C36">
        <w:trPr>
          <w:trHeight w:hRule="exact" w:val="340"/>
        </w:trPr>
        <w:tc>
          <w:tcPr>
            <w:tcW w:w="2943" w:type="dxa"/>
            <w:shd w:val="clear" w:color="auto" w:fill="auto"/>
            <w:tcMar>
              <w:top w:w="57" w:type="dxa"/>
              <w:bottom w:w="57" w:type="dxa"/>
            </w:tcMar>
          </w:tcPr>
          <w:p w14:paraId="7298DA9C" w14:textId="77777777" w:rsidR="004D387E" w:rsidRPr="004D387E" w:rsidRDefault="004D387E" w:rsidP="00E84799">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308890A2" w:rsidR="004D387E" w:rsidRPr="004D387E" w:rsidRDefault="00C85893" w:rsidP="00E84799">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Meanwo</w:t>
            </w:r>
            <w:r w:rsidR="005D63E6">
              <w:rPr>
                <w:rFonts w:ascii="Arial" w:eastAsia="Times New Roman" w:hAnsi="Arial" w:cs="Arial"/>
                <w:color w:val="0D0D0D"/>
                <w:sz w:val="24"/>
                <w:szCs w:val="24"/>
                <w:lang w:eastAsia="en-GB"/>
              </w:rPr>
              <w:t>o</w:t>
            </w:r>
            <w:r>
              <w:rPr>
                <w:rFonts w:ascii="Arial" w:eastAsia="Times New Roman" w:hAnsi="Arial" w:cs="Arial"/>
                <w:color w:val="0D0D0D"/>
                <w:sz w:val="24"/>
                <w:szCs w:val="24"/>
                <w:lang w:eastAsia="en-GB"/>
              </w:rPr>
              <w:t>d Primary School</w:t>
            </w:r>
          </w:p>
        </w:tc>
      </w:tr>
      <w:tr w:rsidR="00E84799" w:rsidRPr="004D387E" w14:paraId="4618CC2C" w14:textId="77777777" w:rsidTr="00E84799">
        <w:trPr>
          <w:trHeight w:val="599"/>
        </w:trPr>
        <w:tc>
          <w:tcPr>
            <w:tcW w:w="2943" w:type="dxa"/>
            <w:vMerge w:val="restart"/>
            <w:shd w:val="clear" w:color="auto" w:fill="auto"/>
            <w:tcMar>
              <w:top w:w="57" w:type="dxa"/>
              <w:bottom w:w="57" w:type="dxa"/>
            </w:tcMar>
          </w:tcPr>
          <w:p w14:paraId="0165210A" w14:textId="77777777" w:rsidR="00E84799" w:rsidRPr="004D387E" w:rsidRDefault="00E84799" w:rsidP="00E84799">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vMerge w:val="restart"/>
            <w:shd w:val="clear" w:color="auto" w:fill="auto"/>
            <w:tcMar>
              <w:top w:w="57" w:type="dxa"/>
              <w:bottom w:w="57" w:type="dxa"/>
            </w:tcMar>
          </w:tcPr>
          <w:p w14:paraId="1FB137FA" w14:textId="111FAEF9" w:rsidR="00E84799" w:rsidRPr="004D387E" w:rsidRDefault="00E84799" w:rsidP="00E84799">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2019-20</w:t>
            </w:r>
          </w:p>
        </w:tc>
        <w:tc>
          <w:tcPr>
            <w:tcW w:w="3968" w:type="dxa"/>
            <w:vMerge w:val="restart"/>
            <w:shd w:val="clear" w:color="auto" w:fill="auto"/>
          </w:tcPr>
          <w:p w14:paraId="6CBD4643" w14:textId="77777777" w:rsidR="00E84799" w:rsidRPr="00E84799" w:rsidRDefault="00E84799" w:rsidP="00E84799">
            <w:pPr>
              <w:spacing w:after="0" w:line="240" w:lineRule="auto"/>
              <w:rPr>
                <w:rFonts w:ascii="Arial" w:eastAsia="Times New Roman" w:hAnsi="Arial" w:cs="Arial"/>
                <w:color w:val="0D0D0D"/>
                <w:sz w:val="20"/>
                <w:szCs w:val="20"/>
                <w:lang w:eastAsia="en-GB"/>
              </w:rPr>
            </w:pPr>
            <w:r w:rsidRPr="00E84799">
              <w:rPr>
                <w:rFonts w:ascii="Arial" w:eastAsia="Times New Roman" w:hAnsi="Arial" w:cs="Arial"/>
                <w:b/>
                <w:color w:val="0D0D0D"/>
                <w:sz w:val="20"/>
                <w:szCs w:val="20"/>
                <w:lang w:eastAsia="en-GB"/>
              </w:rPr>
              <w:t>Total PP budget</w:t>
            </w:r>
          </w:p>
        </w:tc>
        <w:tc>
          <w:tcPr>
            <w:tcW w:w="1134" w:type="dxa"/>
            <w:shd w:val="clear" w:color="auto" w:fill="auto"/>
          </w:tcPr>
          <w:p w14:paraId="4942E8A4" w14:textId="77777777" w:rsidR="00E84799" w:rsidRPr="00070DA2" w:rsidRDefault="005A62CA" w:rsidP="00070DA2">
            <w:pPr>
              <w:spacing w:after="0" w:line="240" w:lineRule="auto"/>
              <w:jc w:val="center"/>
              <w:rPr>
                <w:rFonts w:ascii="Arial" w:eastAsia="Times New Roman" w:hAnsi="Arial" w:cs="Arial"/>
                <w:color w:val="0D0D0D"/>
                <w:sz w:val="20"/>
                <w:szCs w:val="20"/>
                <w:lang w:eastAsia="en-GB"/>
              </w:rPr>
            </w:pPr>
            <w:r w:rsidRPr="00070DA2">
              <w:rPr>
                <w:rFonts w:ascii="Arial" w:eastAsia="Times New Roman" w:hAnsi="Arial" w:cs="Arial"/>
                <w:color w:val="0D0D0D"/>
                <w:sz w:val="20"/>
                <w:szCs w:val="20"/>
                <w:lang w:eastAsia="en-GB"/>
              </w:rPr>
              <w:t>Sept-Mar</w:t>
            </w:r>
          </w:p>
          <w:p w14:paraId="343D78E1" w14:textId="1E0A1E51" w:rsidR="00070DA2" w:rsidRPr="00070DA2" w:rsidRDefault="00070DA2" w:rsidP="00070DA2">
            <w:pPr>
              <w:spacing w:after="0" w:line="240" w:lineRule="auto"/>
              <w:jc w:val="center"/>
              <w:rPr>
                <w:rFonts w:ascii="Arial" w:eastAsia="Times New Roman" w:hAnsi="Arial" w:cs="Arial"/>
                <w:b/>
                <w:color w:val="0D0D0D"/>
                <w:sz w:val="20"/>
                <w:szCs w:val="20"/>
                <w:lang w:eastAsia="en-GB"/>
              </w:rPr>
            </w:pPr>
            <w:r w:rsidRPr="00070DA2">
              <w:rPr>
                <w:rFonts w:ascii="Arial" w:eastAsia="Times New Roman" w:hAnsi="Arial" w:cs="Arial"/>
                <w:b/>
                <w:color w:val="0D0D0D"/>
                <w:sz w:val="20"/>
                <w:szCs w:val="20"/>
                <w:lang w:eastAsia="en-GB"/>
              </w:rPr>
              <w:t>£120,575</w:t>
            </w:r>
          </w:p>
        </w:tc>
        <w:tc>
          <w:tcPr>
            <w:tcW w:w="5245" w:type="dxa"/>
            <w:vMerge w:val="restart"/>
            <w:shd w:val="clear" w:color="auto" w:fill="auto"/>
          </w:tcPr>
          <w:p w14:paraId="35532DA0" w14:textId="77777777" w:rsidR="00E84799" w:rsidRPr="004D387E" w:rsidRDefault="00E84799" w:rsidP="00E84799">
            <w:pPr>
              <w:spacing w:after="0" w:line="240"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vMerge w:val="restart"/>
            <w:shd w:val="clear" w:color="auto" w:fill="auto"/>
          </w:tcPr>
          <w:p w14:paraId="530A1D74" w14:textId="27BFFDF8" w:rsidR="00E84799" w:rsidRPr="00E84799" w:rsidRDefault="00E84799" w:rsidP="00E84799">
            <w:pPr>
              <w:spacing w:after="0" w:line="240" w:lineRule="auto"/>
              <w:rPr>
                <w:rFonts w:ascii="Arial" w:eastAsia="Times New Roman" w:hAnsi="Arial" w:cs="Arial"/>
                <w:color w:val="0D0D0D"/>
                <w:sz w:val="20"/>
                <w:szCs w:val="20"/>
                <w:lang w:eastAsia="en-GB"/>
              </w:rPr>
            </w:pPr>
            <w:r w:rsidRPr="00E84799">
              <w:rPr>
                <w:rFonts w:ascii="Arial" w:eastAsia="Times New Roman" w:hAnsi="Arial" w:cs="Arial"/>
                <w:color w:val="0D0D0D"/>
                <w:sz w:val="20"/>
                <w:szCs w:val="20"/>
                <w:lang w:eastAsia="en-GB"/>
              </w:rPr>
              <w:t>Sept 2019</w:t>
            </w:r>
          </w:p>
        </w:tc>
      </w:tr>
      <w:tr w:rsidR="00E84799" w:rsidRPr="004D387E" w14:paraId="22CCD556" w14:textId="77777777" w:rsidTr="00E84799">
        <w:trPr>
          <w:trHeight w:hRule="exact" w:val="587"/>
        </w:trPr>
        <w:tc>
          <w:tcPr>
            <w:tcW w:w="2943" w:type="dxa"/>
            <w:vMerge/>
            <w:shd w:val="clear" w:color="auto" w:fill="auto"/>
            <w:tcMar>
              <w:top w:w="57" w:type="dxa"/>
              <w:bottom w:w="57" w:type="dxa"/>
            </w:tcMar>
          </w:tcPr>
          <w:p w14:paraId="6CD3709B" w14:textId="77777777" w:rsidR="00E84799" w:rsidRPr="004D387E" w:rsidRDefault="00E84799" w:rsidP="00E84799">
            <w:pPr>
              <w:spacing w:after="0" w:line="240" w:lineRule="auto"/>
              <w:rPr>
                <w:rFonts w:ascii="Arial" w:eastAsia="Times New Roman" w:hAnsi="Arial" w:cs="Arial"/>
                <w:b/>
                <w:color w:val="0D0D0D"/>
                <w:sz w:val="24"/>
                <w:szCs w:val="24"/>
                <w:lang w:eastAsia="en-GB"/>
              </w:rPr>
            </w:pPr>
          </w:p>
        </w:tc>
        <w:tc>
          <w:tcPr>
            <w:tcW w:w="1135" w:type="dxa"/>
            <w:vMerge/>
            <w:shd w:val="clear" w:color="auto" w:fill="auto"/>
            <w:tcMar>
              <w:top w:w="57" w:type="dxa"/>
              <w:bottom w:w="57" w:type="dxa"/>
            </w:tcMar>
          </w:tcPr>
          <w:p w14:paraId="0693E558" w14:textId="77777777" w:rsidR="00E84799" w:rsidRDefault="00E84799" w:rsidP="00E84799">
            <w:pPr>
              <w:spacing w:after="0" w:line="240" w:lineRule="auto"/>
              <w:rPr>
                <w:rFonts w:ascii="Arial" w:eastAsia="Times New Roman" w:hAnsi="Arial" w:cs="Arial"/>
                <w:color w:val="0D0D0D"/>
                <w:sz w:val="24"/>
                <w:szCs w:val="24"/>
                <w:lang w:eastAsia="en-GB"/>
              </w:rPr>
            </w:pPr>
          </w:p>
        </w:tc>
        <w:tc>
          <w:tcPr>
            <w:tcW w:w="3968" w:type="dxa"/>
            <w:vMerge/>
            <w:shd w:val="clear" w:color="auto" w:fill="auto"/>
          </w:tcPr>
          <w:p w14:paraId="72D21E55" w14:textId="77777777" w:rsidR="00E84799" w:rsidRPr="00E84799" w:rsidRDefault="00E84799" w:rsidP="00E84799">
            <w:pPr>
              <w:spacing w:after="0" w:line="240" w:lineRule="auto"/>
              <w:rPr>
                <w:rFonts w:ascii="Arial" w:eastAsia="Times New Roman" w:hAnsi="Arial" w:cs="Arial"/>
                <w:b/>
                <w:color w:val="0D0D0D"/>
                <w:sz w:val="20"/>
                <w:szCs w:val="20"/>
                <w:lang w:eastAsia="en-GB"/>
              </w:rPr>
            </w:pPr>
          </w:p>
        </w:tc>
        <w:tc>
          <w:tcPr>
            <w:tcW w:w="1134" w:type="dxa"/>
            <w:shd w:val="clear" w:color="auto" w:fill="auto"/>
          </w:tcPr>
          <w:p w14:paraId="36AAF584" w14:textId="38CCDE05" w:rsidR="00E84799" w:rsidRPr="00070DA2" w:rsidRDefault="005A62CA" w:rsidP="00070DA2">
            <w:pPr>
              <w:spacing w:after="0" w:line="240" w:lineRule="auto"/>
              <w:jc w:val="center"/>
              <w:rPr>
                <w:rFonts w:ascii="Arial" w:eastAsia="Times New Roman" w:hAnsi="Arial" w:cs="Arial"/>
                <w:color w:val="0D0D0D"/>
                <w:sz w:val="20"/>
                <w:szCs w:val="20"/>
                <w:lang w:eastAsia="en-GB"/>
              </w:rPr>
            </w:pPr>
            <w:r w:rsidRPr="00070DA2">
              <w:rPr>
                <w:rFonts w:ascii="Arial" w:eastAsia="Times New Roman" w:hAnsi="Arial" w:cs="Arial"/>
                <w:color w:val="0D0D0D"/>
                <w:sz w:val="20"/>
                <w:szCs w:val="20"/>
                <w:lang w:eastAsia="en-GB"/>
              </w:rPr>
              <w:t>Apr-Aug</w:t>
            </w:r>
          </w:p>
          <w:p w14:paraId="01E29A05" w14:textId="17550A73" w:rsidR="00E84799" w:rsidRPr="00070DA2" w:rsidRDefault="00070DA2" w:rsidP="00070DA2">
            <w:pPr>
              <w:spacing w:after="0" w:line="240" w:lineRule="auto"/>
              <w:jc w:val="center"/>
              <w:rPr>
                <w:rFonts w:ascii="Arial" w:eastAsia="Times New Roman" w:hAnsi="Arial" w:cs="Arial"/>
                <w:b/>
                <w:color w:val="0D0D0D"/>
                <w:sz w:val="20"/>
                <w:szCs w:val="20"/>
                <w:lang w:eastAsia="en-GB"/>
              </w:rPr>
            </w:pPr>
            <w:r w:rsidRPr="00070DA2">
              <w:rPr>
                <w:rFonts w:ascii="Arial" w:eastAsia="Times New Roman" w:hAnsi="Arial" w:cs="Arial"/>
                <w:b/>
                <w:color w:val="0D0D0D"/>
                <w:sz w:val="20"/>
                <w:szCs w:val="20"/>
                <w:lang w:eastAsia="en-GB"/>
              </w:rPr>
              <w:t>£86,125</w:t>
            </w:r>
          </w:p>
        </w:tc>
        <w:tc>
          <w:tcPr>
            <w:tcW w:w="5245" w:type="dxa"/>
            <w:vMerge/>
            <w:shd w:val="clear" w:color="auto" w:fill="auto"/>
          </w:tcPr>
          <w:p w14:paraId="6D3B5E19" w14:textId="77777777" w:rsidR="00E84799" w:rsidRPr="004D387E" w:rsidRDefault="00E84799" w:rsidP="00E84799">
            <w:pPr>
              <w:spacing w:after="0" w:line="240" w:lineRule="auto"/>
              <w:rPr>
                <w:rFonts w:ascii="Arial" w:eastAsia="Times New Roman" w:hAnsi="Arial" w:cs="Arial"/>
                <w:b/>
                <w:color w:val="0D0D0D"/>
                <w:sz w:val="24"/>
                <w:szCs w:val="24"/>
                <w:lang w:eastAsia="en-GB"/>
              </w:rPr>
            </w:pPr>
          </w:p>
        </w:tc>
        <w:tc>
          <w:tcPr>
            <w:tcW w:w="992" w:type="dxa"/>
            <w:vMerge/>
            <w:shd w:val="clear" w:color="auto" w:fill="auto"/>
          </w:tcPr>
          <w:p w14:paraId="1995CC57" w14:textId="77777777" w:rsidR="00E84799" w:rsidRDefault="00E84799" w:rsidP="00E84799">
            <w:pPr>
              <w:spacing w:after="0" w:line="240" w:lineRule="auto"/>
              <w:rPr>
                <w:rFonts w:ascii="Arial" w:eastAsia="Times New Roman" w:hAnsi="Arial" w:cs="Arial"/>
                <w:color w:val="0D0D0D"/>
                <w:sz w:val="24"/>
                <w:szCs w:val="24"/>
                <w:lang w:eastAsia="en-GB"/>
              </w:rPr>
            </w:pPr>
          </w:p>
        </w:tc>
      </w:tr>
      <w:tr w:rsidR="004D387E" w:rsidRPr="004D387E" w14:paraId="1528635C" w14:textId="77777777" w:rsidTr="001A03B5">
        <w:trPr>
          <w:trHeight w:hRule="exact" w:val="652"/>
        </w:trPr>
        <w:tc>
          <w:tcPr>
            <w:tcW w:w="2943" w:type="dxa"/>
            <w:shd w:val="clear" w:color="auto" w:fill="auto"/>
            <w:tcMar>
              <w:top w:w="57" w:type="dxa"/>
              <w:bottom w:w="57" w:type="dxa"/>
            </w:tcMar>
          </w:tcPr>
          <w:p w14:paraId="405D9671" w14:textId="77777777" w:rsidR="004D387E" w:rsidRPr="004D387E" w:rsidRDefault="004D387E" w:rsidP="00E84799">
            <w:pPr>
              <w:spacing w:after="0" w:line="240"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7BFF0E01" w:rsidR="004D387E" w:rsidRPr="004D387E" w:rsidRDefault="00C85893" w:rsidP="00E84799">
            <w:pPr>
              <w:spacing w:after="0" w:line="240"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443</w:t>
            </w:r>
          </w:p>
        </w:tc>
        <w:tc>
          <w:tcPr>
            <w:tcW w:w="3968" w:type="dxa"/>
            <w:shd w:val="clear" w:color="auto" w:fill="auto"/>
          </w:tcPr>
          <w:p w14:paraId="6A0C3FF7" w14:textId="77777777" w:rsidR="004D387E" w:rsidRPr="004D387E" w:rsidRDefault="004D387E" w:rsidP="00E84799">
            <w:pPr>
              <w:spacing w:after="0" w:line="240"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41A674FE" w:rsidR="004D387E" w:rsidRPr="004D387E" w:rsidRDefault="00C85893" w:rsidP="00E84799">
            <w:pPr>
              <w:spacing w:after="0" w:line="240"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A91EC1">
              <w:rPr>
                <w:rFonts w:ascii="Arial" w:eastAsia="Times New Roman" w:hAnsi="Arial" w:cs="Arial"/>
                <w:color w:val="0D0D0D"/>
                <w:sz w:val="24"/>
                <w:szCs w:val="24"/>
                <w:lang w:eastAsia="en-GB"/>
              </w:rPr>
              <w:t>59</w:t>
            </w:r>
          </w:p>
        </w:tc>
        <w:tc>
          <w:tcPr>
            <w:tcW w:w="5245" w:type="dxa"/>
            <w:shd w:val="clear" w:color="auto" w:fill="auto"/>
          </w:tcPr>
          <w:p w14:paraId="36E5BC65" w14:textId="77777777" w:rsidR="004D387E" w:rsidRPr="004D387E" w:rsidRDefault="004D387E" w:rsidP="00E84799">
            <w:pPr>
              <w:spacing w:after="0" w:line="240"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06192923" w:rsidR="004D387E" w:rsidRPr="004D387E" w:rsidRDefault="001A03B5" w:rsidP="00E84799">
            <w:pPr>
              <w:spacing w:after="0" w:line="240"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Jan 2020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497"/>
        <w:gridCol w:w="7058"/>
      </w:tblGrid>
      <w:tr w:rsidR="000E3CB6" w:rsidRPr="004D387E" w14:paraId="40AD67D4" w14:textId="77777777" w:rsidTr="000E3CB6">
        <w:trPr>
          <w:trHeight w:hRule="exact" w:val="340"/>
        </w:trPr>
        <w:tc>
          <w:tcPr>
            <w:tcW w:w="15417" w:type="dxa"/>
            <w:gridSpan w:val="4"/>
            <w:shd w:val="clear" w:color="auto" w:fill="CFDCE3"/>
            <w:tcMar>
              <w:top w:w="57" w:type="dxa"/>
              <w:bottom w:w="57" w:type="dxa"/>
            </w:tcMar>
          </w:tcPr>
          <w:p w14:paraId="37187781" w14:textId="45F1A9DD" w:rsidR="000E3CB6" w:rsidRPr="004D387E" w:rsidRDefault="000E3CB6"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0E3CB6" w:rsidRPr="004D387E" w14:paraId="417217F0" w14:textId="77777777" w:rsidTr="000E3CB6">
        <w:trPr>
          <w:trHeight w:hRule="exact" w:val="340"/>
        </w:trPr>
        <w:tc>
          <w:tcPr>
            <w:tcW w:w="15417" w:type="dxa"/>
            <w:gridSpan w:val="4"/>
            <w:shd w:val="clear" w:color="auto" w:fill="CFDCE3"/>
            <w:tcMar>
              <w:top w:w="57" w:type="dxa"/>
              <w:bottom w:w="57" w:type="dxa"/>
            </w:tcMar>
          </w:tcPr>
          <w:p w14:paraId="5775134B" w14:textId="77777777" w:rsidR="000E3CB6" w:rsidRPr="004D387E" w:rsidRDefault="000E3CB6"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0E3CB6" w:rsidRPr="004D387E" w14:paraId="11E277FD" w14:textId="77777777" w:rsidTr="000E3CB6">
        <w:trPr>
          <w:trHeight w:hRule="exact" w:val="619"/>
        </w:trPr>
        <w:tc>
          <w:tcPr>
            <w:tcW w:w="862" w:type="dxa"/>
            <w:gridSpan w:val="2"/>
            <w:shd w:val="clear" w:color="auto" w:fill="auto"/>
            <w:tcMar>
              <w:top w:w="57" w:type="dxa"/>
              <w:bottom w:w="57" w:type="dxa"/>
            </w:tcMar>
          </w:tcPr>
          <w:p w14:paraId="510D170C" w14:textId="77777777" w:rsidR="000E3CB6" w:rsidRPr="004D387E" w:rsidRDefault="000E3CB6" w:rsidP="000E3CB6">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tcPr>
          <w:p w14:paraId="7E39FE6C" w14:textId="4343AAE8" w:rsidR="000E3CB6" w:rsidRPr="004D387E" w:rsidRDefault="000E3CB6" w:rsidP="0036789D">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In </w:t>
            </w:r>
            <w:proofErr w:type="gramStart"/>
            <w:r w:rsidRPr="00435662">
              <w:rPr>
                <w:rFonts w:cstheme="minorHAnsi"/>
                <w:sz w:val="24"/>
                <w:szCs w:val="24"/>
              </w:rPr>
              <w:t>201</w:t>
            </w:r>
            <w:r w:rsidR="00A91EC1">
              <w:rPr>
                <w:rFonts w:cstheme="minorHAnsi"/>
                <w:sz w:val="24"/>
                <w:szCs w:val="24"/>
              </w:rPr>
              <w:t>9</w:t>
            </w:r>
            <w:proofErr w:type="gramEnd"/>
            <w:r w:rsidRPr="00435662">
              <w:rPr>
                <w:rFonts w:cstheme="minorHAnsi"/>
                <w:sz w:val="24"/>
                <w:szCs w:val="24"/>
              </w:rPr>
              <w:t xml:space="preserve"> </w:t>
            </w:r>
            <w:r w:rsidR="0036789D" w:rsidRPr="0036789D">
              <w:rPr>
                <w:rFonts w:cstheme="minorHAnsi"/>
                <w:sz w:val="24"/>
                <w:szCs w:val="24"/>
              </w:rPr>
              <w:t>48</w:t>
            </w:r>
            <w:r w:rsidRPr="00435662">
              <w:rPr>
                <w:rFonts w:cstheme="minorHAnsi"/>
                <w:sz w:val="24"/>
                <w:szCs w:val="24"/>
              </w:rPr>
              <w:t xml:space="preserve">% of DP (disadvantaged pupils) pupils in the reception year achieved a good level of development compared to </w:t>
            </w:r>
            <w:r w:rsidRPr="0036789D">
              <w:rPr>
                <w:rFonts w:cstheme="minorHAnsi"/>
                <w:sz w:val="24"/>
                <w:szCs w:val="24"/>
                <w:highlight w:val="yellow"/>
              </w:rPr>
              <w:t>74</w:t>
            </w:r>
            <w:bookmarkStart w:id="2" w:name="_GoBack"/>
            <w:bookmarkEnd w:id="2"/>
            <w:r w:rsidRPr="00435662">
              <w:rPr>
                <w:rFonts w:cstheme="minorHAnsi"/>
                <w:sz w:val="24"/>
                <w:szCs w:val="24"/>
              </w:rPr>
              <w:t xml:space="preserve">% of non DP pupils nationally. This means that </w:t>
            </w:r>
            <w:r w:rsidR="0036789D">
              <w:rPr>
                <w:rFonts w:cstheme="minorHAnsi"/>
                <w:sz w:val="24"/>
                <w:szCs w:val="24"/>
              </w:rPr>
              <w:t>52</w:t>
            </w:r>
            <w:r w:rsidRPr="00435662">
              <w:rPr>
                <w:rFonts w:cstheme="minorHAnsi"/>
                <w:sz w:val="24"/>
                <w:szCs w:val="24"/>
              </w:rPr>
              <w:t>% were not ready to access the Year 1 learning and curriculum.</w:t>
            </w:r>
          </w:p>
        </w:tc>
      </w:tr>
      <w:tr w:rsidR="000E3CB6" w:rsidRPr="004D387E" w14:paraId="05121794" w14:textId="77777777" w:rsidTr="000E3CB6">
        <w:trPr>
          <w:trHeight w:hRule="exact" w:val="652"/>
        </w:trPr>
        <w:tc>
          <w:tcPr>
            <w:tcW w:w="862" w:type="dxa"/>
            <w:gridSpan w:val="2"/>
            <w:shd w:val="clear" w:color="auto" w:fill="auto"/>
            <w:tcMar>
              <w:top w:w="57" w:type="dxa"/>
              <w:bottom w:w="57" w:type="dxa"/>
            </w:tcMar>
          </w:tcPr>
          <w:p w14:paraId="3821D70A" w14:textId="77777777" w:rsidR="000E3CB6" w:rsidRPr="004D387E" w:rsidRDefault="000E3CB6" w:rsidP="000E3CB6">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tcPr>
          <w:p w14:paraId="054361F8" w14:textId="51A0ABAD" w:rsidR="000E3CB6" w:rsidRPr="004D387E" w:rsidRDefault="000E3CB6" w:rsidP="000E3CB6">
            <w:pPr>
              <w:spacing w:after="0" w:line="240" w:lineRule="auto"/>
              <w:rPr>
                <w:rFonts w:ascii="Arial" w:eastAsia="Times New Roman" w:hAnsi="Arial" w:cs="Arial"/>
                <w:color w:val="0D0D0D"/>
                <w:sz w:val="24"/>
                <w:szCs w:val="24"/>
                <w:lang w:eastAsia="en-GB"/>
              </w:rPr>
            </w:pPr>
            <w:r w:rsidRPr="00435662">
              <w:rPr>
                <w:rFonts w:cstheme="minorHAnsi"/>
                <w:sz w:val="24"/>
                <w:szCs w:val="24"/>
              </w:rPr>
              <w:t>A significant proportion of children enter EYFS with very low language skills which impacts on speaking and listening, phonics, reading and writing across the school.</w:t>
            </w:r>
          </w:p>
        </w:tc>
      </w:tr>
      <w:tr w:rsidR="000E3CB6" w:rsidRPr="004D387E" w14:paraId="4EB34857" w14:textId="77777777" w:rsidTr="000E3CB6">
        <w:trPr>
          <w:trHeight w:hRule="exact" w:val="687"/>
        </w:trPr>
        <w:tc>
          <w:tcPr>
            <w:tcW w:w="862" w:type="dxa"/>
            <w:gridSpan w:val="2"/>
            <w:shd w:val="clear" w:color="auto" w:fill="auto"/>
            <w:tcMar>
              <w:top w:w="57" w:type="dxa"/>
              <w:bottom w:w="57" w:type="dxa"/>
            </w:tcMar>
          </w:tcPr>
          <w:p w14:paraId="221F29E3" w14:textId="77777777" w:rsidR="000E3CB6" w:rsidRPr="004D387E" w:rsidRDefault="000E3CB6" w:rsidP="000E3CB6">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2"/>
          </w:tcPr>
          <w:p w14:paraId="2096A7E2" w14:textId="1BE6E4DD" w:rsidR="000E3CB6" w:rsidRPr="004D387E" w:rsidRDefault="000E3CB6" w:rsidP="000E3CB6">
            <w:pPr>
              <w:spacing w:after="0" w:line="240" w:lineRule="auto"/>
              <w:rPr>
                <w:rFonts w:ascii="Arial" w:eastAsia="Times New Roman" w:hAnsi="Arial" w:cs="Arial"/>
                <w:color w:val="0D0D0D"/>
                <w:sz w:val="24"/>
                <w:szCs w:val="24"/>
                <w:lang w:eastAsia="en-GB"/>
              </w:rPr>
            </w:pPr>
            <w:r w:rsidRPr="00435662">
              <w:rPr>
                <w:rFonts w:cstheme="minorHAnsi"/>
                <w:sz w:val="24"/>
                <w:szCs w:val="24"/>
              </w:rPr>
              <w:t>A significant proportion of children’s basic understanding of number is poor and fails to sufficiently support their further development of understanding in mathematics.</w:t>
            </w:r>
          </w:p>
        </w:tc>
      </w:tr>
      <w:tr w:rsidR="00A91EC1" w:rsidRPr="004D387E" w14:paraId="3E922225" w14:textId="77777777" w:rsidTr="00F128C3">
        <w:trPr>
          <w:trHeight w:hRule="exact" w:val="634"/>
        </w:trPr>
        <w:tc>
          <w:tcPr>
            <w:tcW w:w="862" w:type="dxa"/>
            <w:gridSpan w:val="2"/>
            <w:shd w:val="clear" w:color="auto" w:fill="auto"/>
            <w:tcMar>
              <w:top w:w="57" w:type="dxa"/>
              <w:bottom w:w="57" w:type="dxa"/>
            </w:tcMar>
          </w:tcPr>
          <w:p w14:paraId="5D637231" w14:textId="1C549106" w:rsidR="00A91EC1" w:rsidRPr="004D387E" w:rsidRDefault="00A91EC1" w:rsidP="00A91EC1">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2"/>
            <w:shd w:val="clear" w:color="auto" w:fill="auto"/>
          </w:tcPr>
          <w:p w14:paraId="4B20A621" w14:textId="734C527E" w:rsidR="00A91EC1" w:rsidRPr="00435662" w:rsidRDefault="00A91EC1" w:rsidP="00A91EC1">
            <w:pPr>
              <w:spacing w:after="0" w:line="240" w:lineRule="auto"/>
              <w:rPr>
                <w:rFonts w:cstheme="minorHAnsi"/>
                <w:sz w:val="24"/>
                <w:szCs w:val="24"/>
              </w:rPr>
            </w:pPr>
            <w:r w:rsidRPr="00435662">
              <w:rPr>
                <w:rFonts w:cstheme="minorHAnsi"/>
                <w:sz w:val="24"/>
                <w:szCs w:val="24"/>
              </w:rPr>
              <w:t>A higher proportion of PP children are on the SEND register than non-PP children. These children have specific barriers to learning related to their special educational need.</w:t>
            </w:r>
          </w:p>
        </w:tc>
      </w:tr>
      <w:tr w:rsidR="00A91EC1" w:rsidRPr="004D387E" w14:paraId="2BE351EA" w14:textId="03E6C409" w:rsidTr="000E3CB6">
        <w:trPr>
          <w:trHeight w:hRule="exact" w:val="340"/>
        </w:trPr>
        <w:tc>
          <w:tcPr>
            <w:tcW w:w="15417" w:type="dxa"/>
            <w:gridSpan w:val="4"/>
            <w:shd w:val="clear" w:color="auto" w:fill="CFDCE3"/>
            <w:tcMar>
              <w:top w:w="57" w:type="dxa"/>
              <w:bottom w:w="57" w:type="dxa"/>
            </w:tcMar>
          </w:tcPr>
          <w:p w14:paraId="4EEB1722" w14:textId="77777777" w:rsidR="00A91EC1" w:rsidRPr="004D387E" w:rsidRDefault="00A91EC1" w:rsidP="00A91EC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A91EC1" w:rsidRPr="004D387E" w14:paraId="0116C256" w14:textId="77777777" w:rsidTr="00E84799">
        <w:trPr>
          <w:trHeight w:hRule="exact" w:val="392"/>
        </w:trPr>
        <w:tc>
          <w:tcPr>
            <w:tcW w:w="862" w:type="dxa"/>
            <w:gridSpan w:val="2"/>
            <w:tcMar>
              <w:top w:w="57" w:type="dxa"/>
              <w:bottom w:w="57" w:type="dxa"/>
            </w:tcMar>
          </w:tcPr>
          <w:p w14:paraId="4ACA3A53" w14:textId="333D6600" w:rsidR="00A91EC1" w:rsidRPr="004D387E" w:rsidRDefault="00A91EC1" w:rsidP="00A91EC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35662">
              <w:rPr>
                <w:rFonts w:cstheme="minorHAnsi"/>
                <w:b/>
                <w:sz w:val="24"/>
                <w:szCs w:val="24"/>
              </w:rPr>
              <w:t>E.</w:t>
            </w:r>
          </w:p>
        </w:tc>
        <w:tc>
          <w:tcPr>
            <w:tcW w:w="14555" w:type="dxa"/>
            <w:gridSpan w:val="2"/>
          </w:tcPr>
          <w:p w14:paraId="4B2C6475" w14:textId="523421F8" w:rsidR="00A91EC1" w:rsidRPr="004D387E" w:rsidRDefault="00740387" w:rsidP="00A91EC1">
            <w:pPr>
              <w:spacing w:after="0" w:line="240" w:lineRule="auto"/>
              <w:rPr>
                <w:rFonts w:ascii="Arial" w:eastAsia="Times New Roman" w:hAnsi="Arial" w:cs="Arial"/>
                <w:color w:val="0D0D0D"/>
                <w:sz w:val="24"/>
                <w:szCs w:val="24"/>
                <w:lang w:eastAsia="en-GB"/>
              </w:rPr>
            </w:pPr>
            <w:r>
              <w:rPr>
                <w:rFonts w:cstheme="minorHAnsi"/>
                <w:sz w:val="24"/>
                <w:szCs w:val="24"/>
              </w:rPr>
              <w:t>35</w:t>
            </w:r>
            <w:r w:rsidR="00A91EC1" w:rsidRPr="00435662">
              <w:rPr>
                <w:rFonts w:cstheme="minorHAnsi"/>
                <w:sz w:val="24"/>
                <w:szCs w:val="24"/>
              </w:rPr>
              <w:t>% of the persistent absentee pupils in 201</w:t>
            </w:r>
            <w:r w:rsidR="00A91EC1">
              <w:rPr>
                <w:rFonts w:cstheme="minorHAnsi"/>
                <w:sz w:val="24"/>
                <w:szCs w:val="24"/>
              </w:rPr>
              <w:t>8</w:t>
            </w:r>
            <w:r w:rsidR="00A91EC1" w:rsidRPr="00435662">
              <w:rPr>
                <w:rFonts w:cstheme="minorHAnsi"/>
                <w:sz w:val="24"/>
                <w:szCs w:val="24"/>
              </w:rPr>
              <w:t xml:space="preserve"> – 201</w:t>
            </w:r>
            <w:r w:rsidR="00A91EC1">
              <w:rPr>
                <w:rFonts w:cstheme="minorHAnsi"/>
                <w:sz w:val="24"/>
                <w:szCs w:val="24"/>
              </w:rPr>
              <w:t>9</w:t>
            </w:r>
            <w:r w:rsidR="00A91EC1" w:rsidRPr="00435662">
              <w:rPr>
                <w:rFonts w:cstheme="minorHAnsi"/>
                <w:sz w:val="24"/>
                <w:szCs w:val="24"/>
              </w:rPr>
              <w:t xml:space="preserve"> were PP pupils.</w:t>
            </w:r>
          </w:p>
        </w:tc>
      </w:tr>
      <w:tr w:rsidR="00A91EC1" w:rsidRPr="004D387E" w14:paraId="67BE9875" w14:textId="77777777" w:rsidTr="00F128C3">
        <w:trPr>
          <w:trHeight w:hRule="exact" w:val="918"/>
        </w:trPr>
        <w:tc>
          <w:tcPr>
            <w:tcW w:w="862" w:type="dxa"/>
            <w:gridSpan w:val="2"/>
            <w:tcMar>
              <w:top w:w="57" w:type="dxa"/>
              <w:bottom w:w="57" w:type="dxa"/>
            </w:tcMar>
          </w:tcPr>
          <w:p w14:paraId="5C20085E" w14:textId="7CB42143" w:rsidR="00A91EC1" w:rsidRPr="004D387E" w:rsidRDefault="00A91EC1" w:rsidP="00A91EC1">
            <w:pPr>
              <w:tabs>
                <w:tab w:val="left" w:pos="60"/>
                <w:tab w:val="left" w:pos="284"/>
              </w:tabs>
              <w:spacing w:after="0" w:line="240" w:lineRule="auto"/>
              <w:ind w:left="426" w:hanging="321"/>
              <w:rPr>
                <w:rFonts w:ascii="Arial" w:eastAsia="Times New Roman" w:hAnsi="Arial" w:cs="Arial"/>
                <w:b/>
                <w:color w:val="0D0D0D"/>
                <w:sz w:val="24"/>
                <w:szCs w:val="24"/>
                <w:lang w:eastAsia="en-GB"/>
              </w:rPr>
            </w:pPr>
            <w:r w:rsidRPr="00435662">
              <w:rPr>
                <w:rFonts w:cstheme="minorHAnsi"/>
                <w:b/>
                <w:sz w:val="24"/>
                <w:szCs w:val="24"/>
              </w:rPr>
              <w:t>F.</w:t>
            </w:r>
          </w:p>
        </w:tc>
        <w:tc>
          <w:tcPr>
            <w:tcW w:w="14555" w:type="dxa"/>
            <w:gridSpan w:val="2"/>
          </w:tcPr>
          <w:p w14:paraId="53EDE031" w14:textId="256D054C"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A significant number of DP are not ready to learn when they come to school. This lack of readiness to learn is compounded by issues related to challenging home situations and, in some, cases, child protection factors. Vast majority of pupils on the CP register are children in receipt of pupil premium funding.</w:t>
            </w:r>
          </w:p>
        </w:tc>
      </w:tr>
      <w:tr w:rsidR="00A91EC1" w:rsidRPr="004D387E" w14:paraId="398F0252" w14:textId="77777777" w:rsidTr="00A91EC1">
        <w:trPr>
          <w:trHeight w:hRule="exact" w:val="938"/>
        </w:trPr>
        <w:tc>
          <w:tcPr>
            <w:tcW w:w="862" w:type="dxa"/>
            <w:gridSpan w:val="2"/>
            <w:tcMar>
              <w:top w:w="57" w:type="dxa"/>
              <w:bottom w:w="57" w:type="dxa"/>
            </w:tcMar>
          </w:tcPr>
          <w:p w14:paraId="24FAB642" w14:textId="6270F51F" w:rsidR="00A91EC1" w:rsidRPr="004D387E" w:rsidRDefault="00A91EC1" w:rsidP="00A91EC1">
            <w:pPr>
              <w:tabs>
                <w:tab w:val="left" w:pos="60"/>
                <w:tab w:val="left" w:pos="284"/>
              </w:tabs>
              <w:spacing w:after="0" w:line="240" w:lineRule="auto"/>
              <w:ind w:left="426" w:hanging="321"/>
              <w:rPr>
                <w:rFonts w:ascii="Arial" w:eastAsia="Times New Roman" w:hAnsi="Arial" w:cs="Arial"/>
                <w:b/>
                <w:color w:val="0D0D0D"/>
                <w:sz w:val="24"/>
                <w:szCs w:val="24"/>
                <w:lang w:eastAsia="en-GB"/>
              </w:rPr>
            </w:pPr>
            <w:r w:rsidRPr="00435662">
              <w:rPr>
                <w:rFonts w:cstheme="minorHAnsi"/>
                <w:b/>
                <w:sz w:val="24"/>
                <w:szCs w:val="24"/>
              </w:rPr>
              <w:t>G.</w:t>
            </w:r>
          </w:p>
        </w:tc>
        <w:tc>
          <w:tcPr>
            <w:tcW w:w="14555" w:type="dxa"/>
            <w:gridSpan w:val="2"/>
          </w:tcPr>
          <w:p w14:paraId="22788F2A" w14:textId="3552F29B" w:rsidR="00A91EC1" w:rsidRPr="00435662" w:rsidRDefault="00A91EC1" w:rsidP="00A91EC1">
            <w:pPr>
              <w:pStyle w:val="TableParagraph"/>
              <w:ind w:left="0" w:right="4739"/>
              <w:jc w:val="both"/>
              <w:rPr>
                <w:rFonts w:asciiTheme="minorHAnsi" w:hAnsiTheme="minorHAnsi" w:cstheme="minorHAnsi"/>
                <w:sz w:val="24"/>
                <w:szCs w:val="24"/>
              </w:rPr>
            </w:pPr>
            <w:r w:rsidRPr="00435662">
              <w:rPr>
                <w:rFonts w:asciiTheme="minorHAnsi" w:hAnsiTheme="minorHAnsi" w:cstheme="minorHAnsi"/>
                <w:sz w:val="24"/>
                <w:szCs w:val="24"/>
              </w:rPr>
              <w:t>Many DP pupils have few opportunities to benefit from</w:t>
            </w:r>
            <w:r>
              <w:rPr>
                <w:rFonts w:asciiTheme="minorHAnsi" w:hAnsiTheme="minorHAnsi" w:cstheme="minorHAnsi"/>
                <w:sz w:val="24"/>
                <w:szCs w:val="24"/>
              </w:rPr>
              <w:t xml:space="preserve"> cultural and social events and </w:t>
            </w:r>
            <w:r w:rsidRPr="00435662">
              <w:rPr>
                <w:rFonts w:asciiTheme="minorHAnsi" w:hAnsiTheme="minorHAnsi" w:cstheme="minorHAnsi"/>
                <w:sz w:val="24"/>
                <w:szCs w:val="24"/>
              </w:rPr>
              <w:t>experiences. Parents/carers are unable to fund curricular enri</w:t>
            </w:r>
            <w:r>
              <w:rPr>
                <w:rFonts w:asciiTheme="minorHAnsi" w:hAnsiTheme="minorHAnsi" w:cstheme="minorHAnsi"/>
                <w:sz w:val="24"/>
                <w:szCs w:val="24"/>
              </w:rPr>
              <w:t xml:space="preserve">chment opportunities, including </w:t>
            </w:r>
            <w:r w:rsidRPr="00435662">
              <w:rPr>
                <w:rFonts w:asciiTheme="minorHAnsi" w:hAnsiTheme="minorHAnsi" w:cstheme="minorHAnsi"/>
                <w:sz w:val="24"/>
                <w:szCs w:val="24"/>
              </w:rPr>
              <w:t>trips</w:t>
            </w:r>
          </w:p>
          <w:p w14:paraId="412EC02B" w14:textId="0618FD20" w:rsidR="00A91EC1" w:rsidRPr="004D387E" w:rsidRDefault="00A91EC1" w:rsidP="00A91EC1">
            <w:pPr>
              <w:spacing w:after="0" w:line="240" w:lineRule="auto"/>
              <w:jc w:val="both"/>
              <w:rPr>
                <w:rFonts w:ascii="Arial" w:eastAsia="Times New Roman" w:hAnsi="Arial" w:cs="Arial"/>
                <w:color w:val="0D0D0D"/>
                <w:sz w:val="24"/>
                <w:szCs w:val="24"/>
                <w:lang w:eastAsia="en-GB"/>
              </w:rPr>
            </w:pPr>
            <w:r w:rsidRPr="00435662">
              <w:rPr>
                <w:rFonts w:cstheme="minorHAnsi"/>
                <w:sz w:val="24"/>
                <w:szCs w:val="24"/>
              </w:rPr>
              <w:t>Financial constraints result in inability to purchase educational resources, including study support materials and IT facilities</w:t>
            </w:r>
          </w:p>
        </w:tc>
      </w:tr>
      <w:tr w:rsidR="00A91EC1" w:rsidRPr="004D387E" w14:paraId="72B21666" w14:textId="77777777" w:rsidTr="006F5C36">
        <w:trPr>
          <w:trHeight w:hRule="exact" w:val="655"/>
        </w:trPr>
        <w:tc>
          <w:tcPr>
            <w:tcW w:w="862" w:type="dxa"/>
            <w:gridSpan w:val="2"/>
            <w:tcMar>
              <w:top w:w="57" w:type="dxa"/>
              <w:bottom w:w="57" w:type="dxa"/>
            </w:tcMar>
          </w:tcPr>
          <w:p w14:paraId="1ED06C2B" w14:textId="07B37751" w:rsidR="00A91EC1" w:rsidRPr="004D387E" w:rsidRDefault="00A91EC1" w:rsidP="00A91EC1">
            <w:pPr>
              <w:tabs>
                <w:tab w:val="left" w:pos="60"/>
                <w:tab w:val="left" w:pos="284"/>
              </w:tabs>
              <w:spacing w:after="0" w:line="240" w:lineRule="auto"/>
              <w:ind w:left="426" w:hanging="321"/>
              <w:rPr>
                <w:rFonts w:ascii="Arial" w:eastAsia="Times New Roman" w:hAnsi="Arial" w:cs="Arial"/>
                <w:b/>
                <w:color w:val="0D0D0D"/>
                <w:sz w:val="24"/>
                <w:szCs w:val="24"/>
                <w:lang w:eastAsia="en-GB"/>
              </w:rPr>
            </w:pPr>
            <w:r w:rsidRPr="00435662">
              <w:rPr>
                <w:rFonts w:cstheme="minorHAnsi"/>
                <w:b/>
                <w:sz w:val="24"/>
                <w:szCs w:val="24"/>
              </w:rPr>
              <w:lastRenderedPageBreak/>
              <w:t>H</w:t>
            </w:r>
          </w:p>
        </w:tc>
        <w:tc>
          <w:tcPr>
            <w:tcW w:w="14555" w:type="dxa"/>
            <w:gridSpan w:val="2"/>
          </w:tcPr>
          <w:p w14:paraId="0AF504DE" w14:textId="4745FFE7" w:rsidR="00A91EC1" w:rsidRPr="00435662" w:rsidRDefault="00A91EC1" w:rsidP="00A91EC1">
            <w:pPr>
              <w:pStyle w:val="TableParagraph"/>
              <w:ind w:left="0"/>
              <w:rPr>
                <w:rFonts w:asciiTheme="minorHAnsi" w:hAnsiTheme="minorHAnsi" w:cstheme="minorHAnsi"/>
                <w:sz w:val="24"/>
                <w:szCs w:val="24"/>
              </w:rPr>
            </w:pPr>
            <w:r w:rsidRPr="00435662">
              <w:rPr>
                <w:rFonts w:asciiTheme="minorHAnsi" w:hAnsiTheme="minorHAnsi" w:cstheme="minorHAnsi"/>
                <w:sz w:val="24"/>
                <w:szCs w:val="24"/>
              </w:rPr>
              <w:t>For some DP pupils there is challenging behaviour and an inability to interact successfully in a school environment.</w:t>
            </w:r>
          </w:p>
          <w:p w14:paraId="3CD2812B" w14:textId="74C87317"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Lack of personal aspirations and/or an understanding of career possibilities and future academic opportunities. Low self-esteem and confidence.</w:t>
            </w:r>
          </w:p>
        </w:tc>
      </w:tr>
      <w:tr w:rsidR="00A91EC1" w:rsidRPr="004D387E" w14:paraId="144DB73B" w14:textId="77777777" w:rsidTr="00947C3F">
        <w:trPr>
          <w:trHeight w:hRule="exact" w:val="340"/>
        </w:trPr>
        <w:tc>
          <w:tcPr>
            <w:tcW w:w="8359" w:type="dxa"/>
            <w:gridSpan w:val="3"/>
            <w:shd w:val="clear" w:color="auto" w:fill="CFDCE3"/>
            <w:tcMar>
              <w:top w:w="57" w:type="dxa"/>
              <w:bottom w:w="57" w:type="dxa"/>
            </w:tcMar>
          </w:tcPr>
          <w:p w14:paraId="612A0AF2" w14:textId="2AD8EDA6" w:rsidR="00A91EC1" w:rsidRPr="004D387E" w:rsidRDefault="00A91EC1" w:rsidP="00A91EC1">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7058" w:type="dxa"/>
            <w:shd w:val="clear" w:color="auto" w:fill="CFDCE3"/>
          </w:tcPr>
          <w:p w14:paraId="24F2DE7A" w14:textId="77777777" w:rsidR="00A91EC1" w:rsidRPr="004D387E" w:rsidRDefault="00A91EC1" w:rsidP="00A91EC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A91EC1" w:rsidRPr="004D387E" w14:paraId="16FF15EE" w14:textId="77777777" w:rsidTr="00947C3F">
        <w:trPr>
          <w:trHeight w:hRule="exact" w:val="668"/>
        </w:trPr>
        <w:tc>
          <w:tcPr>
            <w:tcW w:w="817" w:type="dxa"/>
            <w:shd w:val="clear" w:color="auto" w:fill="auto"/>
            <w:tcMar>
              <w:top w:w="57" w:type="dxa"/>
              <w:bottom w:w="57" w:type="dxa"/>
            </w:tcMar>
          </w:tcPr>
          <w:p w14:paraId="047AFBCC" w14:textId="77777777" w:rsidR="00A91EC1" w:rsidRPr="004D387E" w:rsidRDefault="00A91EC1" w:rsidP="00A91EC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542" w:type="dxa"/>
            <w:gridSpan w:val="2"/>
            <w:tcMar>
              <w:top w:w="57" w:type="dxa"/>
              <w:bottom w:w="57" w:type="dxa"/>
            </w:tcMar>
          </w:tcPr>
          <w:p w14:paraId="7D1A7EC6" w14:textId="6AC81E4B"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Improve oral language skills for pupils eligible for DP in Reception in early years Support DP pupils to accelerate progress in key areas of learning</w:t>
            </w:r>
          </w:p>
        </w:tc>
        <w:tc>
          <w:tcPr>
            <w:tcW w:w="7058" w:type="dxa"/>
          </w:tcPr>
          <w:p w14:paraId="7C7E5E93" w14:textId="4CE0D049" w:rsidR="00A91EC1" w:rsidRPr="000E3CB6" w:rsidRDefault="00A91EC1" w:rsidP="00A91EC1">
            <w:pPr>
              <w:spacing w:after="0" w:line="240" w:lineRule="auto"/>
              <w:rPr>
                <w:rFonts w:cstheme="minorHAnsi"/>
                <w:sz w:val="24"/>
                <w:szCs w:val="24"/>
              </w:rPr>
            </w:pPr>
            <w:r w:rsidRPr="00435662">
              <w:rPr>
                <w:rFonts w:cstheme="minorHAnsi"/>
                <w:sz w:val="24"/>
                <w:szCs w:val="24"/>
              </w:rPr>
              <w:t>Pupils in Reception eligible for PP make rapid progress by the end of the year so that they achieve a good level of development.</w:t>
            </w:r>
          </w:p>
        </w:tc>
      </w:tr>
      <w:tr w:rsidR="00A91EC1" w:rsidRPr="004D387E" w14:paraId="6FA45ED7" w14:textId="77777777" w:rsidTr="00947C3F">
        <w:trPr>
          <w:trHeight w:hRule="exact" w:val="1547"/>
        </w:trPr>
        <w:tc>
          <w:tcPr>
            <w:tcW w:w="817" w:type="dxa"/>
            <w:shd w:val="clear" w:color="auto" w:fill="auto"/>
            <w:tcMar>
              <w:top w:w="57" w:type="dxa"/>
              <w:bottom w:w="57" w:type="dxa"/>
            </w:tcMar>
          </w:tcPr>
          <w:p w14:paraId="52F90DEC" w14:textId="77777777" w:rsidR="00A91EC1" w:rsidRPr="004D387E" w:rsidRDefault="00A91EC1" w:rsidP="00A91EC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542" w:type="dxa"/>
            <w:gridSpan w:val="2"/>
            <w:tcMar>
              <w:top w:w="57" w:type="dxa"/>
              <w:bottom w:w="57" w:type="dxa"/>
            </w:tcMar>
          </w:tcPr>
          <w:p w14:paraId="1A3F0A6D" w14:textId="77777777" w:rsidR="00A91EC1" w:rsidRPr="00435662" w:rsidRDefault="00A91EC1" w:rsidP="00A91EC1">
            <w:pPr>
              <w:pStyle w:val="TableParagraph"/>
              <w:ind w:left="0" w:right="178"/>
              <w:rPr>
                <w:rFonts w:asciiTheme="minorHAnsi" w:hAnsiTheme="minorHAnsi" w:cstheme="minorHAnsi"/>
                <w:sz w:val="24"/>
                <w:szCs w:val="24"/>
              </w:rPr>
            </w:pPr>
            <w:r w:rsidRPr="00435662">
              <w:rPr>
                <w:rFonts w:asciiTheme="minorHAnsi" w:hAnsiTheme="minorHAnsi" w:cstheme="minorHAnsi"/>
                <w:sz w:val="24"/>
                <w:szCs w:val="24"/>
              </w:rPr>
              <w:t>Continue to raise attainment in reading in EYFS and KS1 by developing children’s understanding and effective use of phonics and other early reading strategies.</w:t>
            </w:r>
          </w:p>
          <w:p w14:paraId="3797F4FF" w14:textId="7F7FAFB7"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Raise attainment in reading across KS2 by developing pupils understanding of language and inference skills.</w:t>
            </w:r>
          </w:p>
        </w:tc>
        <w:tc>
          <w:tcPr>
            <w:tcW w:w="7058" w:type="dxa"/>
          </w:tcPr>
          <w:p w14:paraId="188F3755" w14:textId="77777777" w:rsidR="00A91EC1" w:rsidRPr="00435662" w:rsidRDefault="00A91EC1" w:rsidP="00A91EC1">
            <w:pPr>
              <w:pStyle w:val="TableParagraph"/>
              <w:ind w:left="0" w:right="212"/>
              <w:rPr>
                <w:rFonts w:asciiTheme="minorHAnsi" w:hAnsiTheme="minorHAnsi" w:cstheme="minorHAnsi"/>
                <w:sz w:val="24"/>
                <w:szCs w:val="24"/>
              </w:rPr>
            </w:pPr>
            <w:r w:rsidRPr="00435662">
              <w:rPr>
                <w:rFonts w:asciiTheme="minorHAnsi" w:hAnsiTheme="minorHAnsi" w:cstheme="minorHAnsi"/>
                <w:sz w:val="24"/>
                <w:szCs w:val="24"/>
              </w:rPr>
              <w:t>The % of pupils eligible for PP achieving the expected standard in reading is in line with the % for non PP pupils.</w:t>
            </w:r>
          </w:p>
          <w:p w14:paraId="5B9EA171" w14:textId="494A80EF"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The % of pupils eligible for PP passing the phonics screening test in year 1(and the re-take in Y2) is in line with the % for non PP pupils.</w:t>
            </w:r>
          </w:p>
        </w:tc>
      </w:tr>
      <w:tr w:rsidR="00A91EC1" w:rsidRPr="004D387E" w14:paraId="798EA99A" w14:textId="77777777" w:rsidTr="00947C3F">
        <w:trPr>
          <w:trHeight w:hRule="exact" w:val="1224"/>
        </w:trPr>
        <w:tc>
          <w:tcPr>
            <w:tcW w:w="817" w:type="dxa"/>
            <w:shd w:val="clear" w:color="auto" w:fill="auto"/>
            <w:tcMar>
              <w:top w:w="57" w:type="dxa"/>
              <w:bottom w:w="57" w:type="dxa"/>
            </w:tcMar>
          </w:tcPr>
          <w:p w14:paraId="0FD74270" w14:textId="77777777" w:rsidR="00A91EC1" w:rsidRPr="004D387E" w:rsidRDefault="00A91EC1" w:rsidP="00A91EC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542" w:type="dxa"/>
            <w:gridSpan w:val="2"/>
            <w:tcMar>
              <w:top w:w="57" w:type="dxa"/>
              <w:bottom w:w="57" w:type="dxa"/>
            </w:tcMar>
          </w:tcPr>
          <w:p w14:paraId="501C7E8E" w14:textId="6085018E"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Raise attainment and progress in maths by ensuring that children have a sound knowledge of number upon which to build the rest of their mathematical knowledge.</w:t>
            </w:r>
          </w:p>
        </w:tc>
        <w:tc>
          <w:tcPr>
            <w:tcW w:w="7058" w:type="dxa"/>
          </w:tcPr>
          <w:p w14:paraId="702FEC71" w14:textId="4A412E7C"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The % of pupils eligible for PP achieving the expected standard in maths is in line with the % for non PP pupils. Where this is not the case, PP children are making more rapid progress and the gap is closing.</w:t>
            </w:r>
          </w:p>
        </w:tc>
      </w:tr>
      <w:tr w:rsidR="00A91EC1" w:rsidRPr="004D387E" w14:paraId="45185D9C" w14:textId="77777777" w:rsidTr="00947C3F">
        <w:trPr>
          <w:trHeight w:hRule="exact" w:val="1330"/>
        </w:trPr>
        <w:tc>
          <w:tcPr>
            <w:tcW w:w="817" w:type="dxa"/>
            <w:shd w:val="clear" w:color="auto" w:fill="auto"/>
            <w:tcMar>
              <w:top w:w="57" w:type="dxa"/>
              <w:bottom w:w="57" w:type="dxa"/>
            </w:tcMar>
          </w:tcPr>
          <w:p w14:paraId="710D7134" w14:textId="77777777" w:rsidR="00A91EC1" w:rsidRPr="004D387E" w:rsidRDefault="00A91EC1" w:rsidP="00A91EC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542" w:type="dxa"/>
            <w:gridSpan w:val="2"/>
            <w:tcMar>
              <w:top w:w="57" w:type="dxa"/>
              <w:bottom w:w="57" w:type="dxa"/>
            </w:tcMar>
          </w:tcPr>
          <w:p w14:paraId="2BBCC643" w14:textId="69998B03"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The provision for DP children with special educational needs is sufficiently strong so that their attainment and progress is raised.</w:t>
            </w:r>
          </w:p>
        </w:tc>
        <w:tc>
          <w:tcPr>
            <w:tcW w:w="7058" w:type="dxa"/>
          </w:tcPr>
          <w:p w14:paraId="41A126D6" w14:textId="6ED9C22E" w:rsidR="00A91EC1" w:rsidRPr="00435662" w:rsidRDefault="00A91EC1" w:rsidP="00A91EC1">
            <w:pPr>
              <w:pStyle w:val="TableParagraph"/>
              <w:ind w:left="0" w:right="395"/>
              <w:rPr>
                <w:rFonts w:asciiTheme="minorHAnsi" w:hAnsiTheme="minorHAnsi" w:cstheme="minorHAnsi"/>
                <w:sz w:val="24"/>
                <w:szCs w:val="24"/>
              </w:rPr>
            </w:pPr>
            <w:r>
              <w:rPr>
                <w:rFonts w:asciiTheme="minorHAnsi" w:hAnsiTheme="minorHAnsi" w:cstheme="minorHAnsi"/>
                <w:sz w:val="24"/>
                <w:szCs w:val="24"/>
              </w:rPr>
              <w:t>T</w:t>
            </w:r>
            <w:r w:rsidRPr="00435662">
              <w:rPr>
                <w:rFonts w:asciiTheme="minorHAnsi" w:hAnsiTheme="minorHAnsi" w:cstheme="minorHAnsi"/>
                <w:sz w:val="24"/>
                <w:szCs w:val="24"/>
              </w:rPr>
              <w:t>he % of pupils eligible for PP and with SEND achieving the expected standard is in line with the % for non PP pupils.</w:t>
            </w:r>
          </w:p>
          <w:p w14:paraId="040EC140" w14:textId="5E5BA6C6" w:rsidR="00A91EC1" w:rsidRPr="004D387E" w:rsidRDefault="00A91EC1" w:rsidP="00A91EC1">
            <w:pPr>
              <w:spacing w:after="0" w:line="240" w:lineRule="auto"/>
              <w:rPr>
                <w:rFonts w:ascii="Arial" w:eastAsia="Times New Roman" w:hAnsi="Arial" w:cs="Arial"/>
                <w:color w:val="0D0D0D"/>
                <w:sz w:val="24"/>
                <w:szCs w:val="24"/>
                <w:lang w:eastAsia="en-GB"/>
              </w:rPr>
            </w:pPr>
            <w:r w:rsidRPr="00435662">
              <w:rPr>
                <w:rFonts w:cstheme="minorHAnsi"/>
                <w:sz w:val="24"/>
                <w:szCs w:val="24"/>
              </w:rPr>
              <w:t>Where this is not the case, PP children are making more rapid progress and the gap is closing.</w:t>
            </w:r>
          </w:p>
        </w:tc>
      </w:tr>
    </w:tbl>
    <w:p w14:paraId="52CC0DB3" w14:textId="77777777" w:rsidR="004D387E" w:rsidRPr="004D387E" w:rsidRDefault="004D387E" w:rsidP="000E3CB6">
      <w:pPr>
        <w:spacing w:after="0" w:line="240" w:lineRule="auto"/>
        <w:rPr>
          <w:rFonts w:ascii="Arial" w:eastAsia="Times New Roman" w:hAnsi="Arial" w:cs="Arial"/>
          <w:color w:val="0D0D0D"/>
          <w:sz w:val="24"/>
          <w:szCs w:val="24"/>
          <w:lang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142"/>
        <w:gridCol w:w="709"/>
        <w:gridCol w:w="2268"/>
        <w:gridCol w:w="141"/>
        <w:gridCol w:w="1418"/>
        <w:gridCol w:w="1417"/>
        <w:gridCol w:w="1418"/>
        <w:gridCol w:w="992"/>
        <w:gridCol w:w="1701"/>
      </w:tblGrid>
      <w:tr w:rsidR="00F128C3" w:rsidRPr="004D387E" w14:paraId="39C046DC" w14:textId="77777777" w:rsidTr="00E91365">
        <w:trPr>
          <w:trHeight w:hRule="exact" w:val="340"/>
        </w:trPr>
        <w:tc>
          <w:tcPr>
            <w:tcW w:w="15446" w:type="dxa"/>
            <w:gridSpan w:val="11"/>
            <w:shd w:val="clear" w:color="auto" w:fill="CFDCE3"/>
            <w:tcMar>
              <w:top w:w="57" w:type="dxa"/>
              <w:bottom w:w="57" w:type="dxa"/>
            </w:tcMar>
          </w:tcPr>
          <w:p w14:paraId="793678AC" w14:textId="7D1A5943" w:rsidR="00F128C3" w:rsidRPr="004D387E" w:rsidRDefault="00F128C3"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F128C3" w:rsidRPr="004D387E" w14:paraId="61735E72" w14:textId="77777777" w:rsidTr="00E91365">
        <w:trPr>
          <w:trHeight w:hRule="exact" w:val="340"/>
        </w:trPr>
        <w:tc>
          <w:tcPr>
            <w:tcW w:w="6091" w:type="dxa"/>
            <w:gridSpan w:val="4"/>
            <w:shd w:val="clear" w:color="auto" w:fill="auto"/>
            <w:tcMar>
              <w:top w:w="57" w:type="dxa"/>
              <w:bottom w:w="57" w:type="dxa"/>
            </w:tcMar>
          </w:tcPr>
          <w:p w14:paraId="206B40D0" w14:textId="77777777" w:rsidR="00F128C3" w:rsidRPr="004D387E" w:rsidRDefault="00F128C3"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9355" w:type="dxa"/>
            <w:gridSpan w:val="7"/>
            <w:shd w:val="clear" w:color="auto" w:fill="auto"/>
          </w:tcPr>
          <w:p w14:paraId="4DA22BB3" w14:textId="7EB9F4EB" w:rsidR="00F128C3" w:rsidRPr="004D387E" w:rsidRDefault="00F128C3" w:rsidP="00042BD1">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2018-19</w:t>
            </w:r>
          </w:p>
        </w:tc>
      </w:tr>
      <w:tr w:rsidR="00F128C3" w:rsidRPr="004D387E" w14:paraId="3D369910" w14:textId="77777777" w:rsidTr="00E91365">
        <w:trPr>
          <w:trHeight w:hRule="exact" w:val="340"/>
        </w:trPr>
        <w:tc>
          <w:tcPr>
            <w:tcW w:w="15446" w:type="dxa"/>
            <w:gridSpan w:val="11"/>
            <w:shd w:val="clear" w:color="auto" w:fill="FFFFFF"/>
            <w:tcMar>
              <w:top w:w="57" w:type="dxa"/>
              <w:bottom w:w="57" w:type="dxa"/>
            </w:tcMar>
          </w:tcPr>
          <w:p w14:paraId="21FB3540" w14:textId="77777777" w:rsidR="00F128C3" w:rsidRPr="004D387E" w:rsidRDefault="00F128C3"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F128C3" w:rsidRPr="004D387E" w14:paraId="1311FD38" w14:textId="77777777" w:rsidTr="00E91365">
        <w:trPr>
          <w:trHeight w:hRule="exact" w:val="1262"/>
        </w:trPr>
        <w:tc>
          <w:tcPr>
            <w:tcW w:w="2547" w:type="dxa"/>
            <w:shd w:val="clear" w:color="auto" w:fill="auto"/>
            <w:tcMar>
              <w:top w:w="57" w:type="dxa"/>
              <w:bottom w:w="57" w:type="dxa"/>
            </w:tcMar>
          </w:tcPr>
          <w:p w14:paraId="729AD938" w14:textId="77777777" w:rsidR="00F128C3" w:rsidRPr="00B675DB" w:rsidRDefault="00F128C3" w:rsidP="004D387E">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Action</w:t>
            </w:r>
          </w:p>
        </w:tc>
        <w:tc>
          <w:tcPr>
            <w:tcW w:w="3544" w:type="dxa"/>
            <w:gridSpan w:val="3"/>
            <w:shd w:val="clear" w:color="auto" w:fill="auto"/>
            <w:tcMar>
              <w:top w:w="57" w:type="dxa"/>
              <w:bottom w:w="57" w:type="dxa"/>
            </w:tcMar>
          </w:tcPr>
          <w:p w14:paraId="398C3474" w14:textId="77777777" w:rsidR="00F128C3" w:rsidRPr="00B675DB" w:rsidRDefault="00F128C3" w:rsidP="004D387E">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Intended outcome</w:t>
            </w:r>
          </w:p>
        </w:tc>
        <w:tc>
          <w:tcPr>
            <w:tcW w:w="3827" w:type="dxa"/>
            <w:gridSpan w:val="3"/>
            <w:shd w:val="clear" w:color="auto" w:fill="auto"/>
            <w:tcMar>
              <w:top w:w="57" w:type="dxa"/>
              <w:bottom w:w="57" w:type="dxa"/>
            </w:tcMar>
          </w:tcPr>
          <w:p w14:paraId="52C50A66" w14:textId="77777777" w:rsidR="00F128C3" w:rsidRPr="00B675DB" w:rsidRDefault="00F128C3" w:rsidP="004D387E">
            <w:pPr>
              <w:spacing w:after="240" w:line="288" w:lineRule="auto"/>
              <w:rPr>
                <w:rFonts w:ascii="Arial" w:eastAsia="Times New Roman" w:hAnsi="Arial" w:cs="Arial"/>
                <w:color w:val="0D0D0D"/>
                <w:lang w:eastAsia="en-GB"/>
              </w:rPr>
            </w:pPr>
            <w:r w:rsidRPr="00B675DB">
              <w:rPr>
                <w:rFonts w:ascii="Arial" w:eastAsia="Times New Roman" w:hAnsi="Arial" w:cs="Arial"/>
                <w:b/>
                <w:color w:val="0D0D0D"/>
                <w:lang w:eastAsia="en-GB"/>
              </w:rPr>
              <w:t xml:space="preserve">Estimated impact: </w:t>
            </w:r>
            <w:r w:rsidRPr="00B675DB">
              <w:rPr>
                <w:rFonts w:ascii="Arial" w:eastAsia="Times New Roman" w:hAnsi="Arial" w:cs="Arial"/>
                <w:color w:val="0D0D0D"/>
                <w:lang w:eastAsia="en-GB"/>
              </w:rPr>
              <w:t>Did you meet the success criteria? (Include impact on pupils not eligible for PP, if appropriate).</w:t>
            </w:r>
          </w:p>
        </w:tc>
        <w:tc>
          <w:tcPr>
            <w:tcW w:w="3827" w:type="dxa"/>
            <w:gridSpan w:val="3"/>
            <w:shd w:val="clear" w:color="auto" w:fill="auto"/>
            <w:tcMar>
              <w:top w:w="57" w:type="dxa"/>
              <w:bottom w:w="57" w:type="dxa"/>
            </w:tcMar>
          </w:tcPr>
          <w:p w14:paraId="6C2CD719" w14:textId="77777777" w:rsidR="00F128C3" w:rsidRPr="00B675DB" w:rsidRDefault="00F128C3" w:rsidP="004D387E">
            <w:pPr>
              <w:spacing w:after="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 xml:space="preserve">Lessons learned </w:t>
            </w:r>
          </w:p>
          <w:p w14:paraId="0F44D771" w14:textId="72C4DC96" w:rsidR="00F128C3" w:rsidRPr="00B675DB" w:rsidRDefault="00F128C3" w:rsidP="004D387E">
            <w:pPr>
              <w:spacing w:after="240" w:line="288" w:lineRule="auto"/>
              <w:rPr>
                <w:rFonts w:ascii="Arial" w:eastAsia="Times New Roman" w:hAnsi="Arial" w:cs="Arial"/>
                <w:b/>
                <w:color w:val="0D0D0D"/>
                <w:lang w:eastAsia="en-GB"/>
              </w:rPr>
            </w:pPr>
            <w:r w:rsidRPr="00B675DB">
              <w:rPr>
                <w:rFonts w:ascii="Arial" w:eastAsia="Times New Roman" w:hAnsi="Arial" w:cs="Arial"/>
                <w:color w:val="0070C0"/>
                <w:lang w:eastAsia="en-GB"/>
              </w:rPr>
              <w:t>(and whether you will continue with this approach)</w:t>
            </w:r>
          </w:p>
        </w:tc>
        <w:tc>
          <w:tcPr>
            <w:tcW w:w="1701" w:type="dxa"/>
            <w:shd w:val="clear" w:color="auto" w:fill="auto"/>
          </w:tcPr>
          <w:p w14:paraId="5F09B92E" w14:textId="77777777" w:rsidR="00F128C3" w:rsidRPr="00B675DB" w:rsidRDefault="00F128C3" w:rsidP="004D387E">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Cost</w:t>
            </w:r>
          </w:p>
        </w:tc>
      </w:tr>
      <w:tr w:rsidR="00F128C3" w:rsidRPr="004D387E" w14:paraId="082C34F2" w14:textId="77777777" w:rsidTr="00E91365">
        <w:trPr>
          <w:trHeight w:hRule="exact" w:val="3865"/>
        </w:trPr>
        <w:tc>
          <w:tcPr>
            <w:tcW w:w="2547" w:type="dxa"/>
            <w:shd w:val="clear" w:color="auto" w:fill="auto"/>
            <w:tcMar>
              <w:top w:w="57" w:type="dxa"/>
              <w:bottom w:w="57" w:type="dxa"/>
            </w:tcMar>
          </w:tcPr>
          <w:p w14:paraId="7202DEBA" w14:textId="128777F5" w:rsidR="00F128C3" w:rsidRPr="00435662" w:rsidRDefault="00F128C3" w:rsidP="00CC16B1">
            <w:pPr>
              <w:spacing w:after="0" w:line="240" w:lineRule="auto"/>
              <w:rPr>
                <w:rFonts w:cstheme="minorHAnsi"/>
                <w:sz w:val="24"/>
                <w:szCs w:val="24"/>
              </w:rPr>
            </w:pPr>
            <w:r w:rsidRPr="00435662">
              <w:rPr>
                <w:rFonts w:cstheme="minorHAnsi"/>
                <w:sz w:val="24"/>
                <w:szCs w:val="24"/>
              </w:rPr>
              <w:lastRenderedPageBreak/>
              <w:t xml:space="preserve">Enhance curriculum provision with trips, workshops and events which extend children’s vocabulary and communication skills </w:t>
            </w:r>
          </w:p>
          <w:p w14:paraId="342C0936" w14:textId="77777777" w:rsidR="00F128C3" w:rsidRPr="004D387E" w:rsidRDefault="00F128C3" w:rsidP="004D387E">
            <w:pPr>
              <w:spacing w:after="240" w:line="288" w:lineRule="auto"/>
              <w:rPr>
                <w:rFonts w:ascii="Arial" w:eastAsia="Times New Roman" w:hAnsi="Arial" w:cs="Arial"/>
                <w:color w:val="0D0D0D"/>
                <w:sz w:val="24"/>
                <w:szCs w:val="24"/>
                <w:lang w:eastAsia="en-GB"/>
              </w:rPr>
            </w:pPr>
          </w:p>
        </w:tc>
        <w:tc>
          <w:tcPr>
            <w:tcW w:w="3544" w:type="dxa"/>
            <w:gridSpan w:val="3"/>
            <w:shd w:val="clear" w:color="auto" w:fill="auto"/>
            <w:tcMar>
              <w:top w:w="57" w:type="dxa"/>
              <w:bottom w:w="57" w:type="dxa"/>
            </w:tcMar>
          </w:tcPr>
          <w:p w14:paraId="12F5E57B" w14:textId="77777777" w:rsidR="00F128C3" w:rsidRDefault="00F128C3" w:rsidP="00CC16B1">
            <w:pPr>
              <w:spacing w:after="0" w:line="240" w:lineRule="auto"/>
              <w:rPr>
                <w:rFonts w:cstheme="minorHAnsi"/>
                <w:sz w:val="24"/>
                <w:szCs w:val="24"/>
              </w:rPr>
            </w:pPr>
            <w:r w:rsidRPr="00435662">
              <w:rPr>
                <w:rFonts w:cstheme="minorHAnsi"/>
                <w:sz w:val="24"/>
                <w:szCs w:val="24"/>
              </w:rPr>
              <w:t xml:space="preserve">To build vocabulary as a means to accessing the curriculum – particularly vocabulary for writing. </w:t>
            </w:r>
          </w:p>
          <w:p w14:paraId="504EF663" w14:textId="77777777" w:rsidR="00F128C3" w:rsidRDefault="00F128C3" w:rsidP="00CC16B1">
            <w:pPr>
              <w:spacing w:after="0" w:line="240" w:lineRule="auto"/>
              <w:rPr>
                <w:rFonts w:cstheme="minorHAnsi"/>
                <w:sz w:val="24"/>
                <w:szCs w:val="24"/>
              </w:rPr>
            </w:pPr>
            <w:r>
              <w:rPr>
                <w:rFonts w:cstheme="minorHAnsi"/>
                <w:sz w:val="24"/>
                <w:szCs w:val="24"/>
              </w:rPr>
              <w:t>To</w:t>
            </w:r>
            <w:r w:rsidRPr="00435662">
              <w:rPr>
                <w:rFonts w:cstheme="minorHAnsi"/>
                <w:sz w:val="24"/>
                <w:szCs w:val="24"/>
              </w:rPr>
              <w:t xml:space="preserve"> have the opportunity to access a wide range of cultural and educational experiences. </w:t>
            </w:r>
          </w:p>
          <w:p w14:paraId="4498386F" w14:textId="77777777" w:rsidR="00F2134F" w:rsidRDefault="00F128C3" w:rsidP="00CC16B1">
            <w:pPr>
              <w:spacing w:after="0" w:line="240" w:lineRule="auto"/>
              <w:rPr>
                <w:rFonts w:cstheme="minorHAnsi"/>
                <w:sz w:val="24"/>
                <w:szCs w:val="24"/>
              </w:rPr>
            </w:pPr>
            <w:r>
              <w:rPr>
                <w:rFonts w:cstheme="minorHAnsi"/>
                <w:sz w:val="24"/>
                <w:szCs w:val="24"/>
              </w:rPr>
              <w:t>To i</w:t>
            </w:r>
            <w:r w:rsidRPr="00435662">
              <w:rPr>
                <w:rFonts w:cstheme="minorHAnsi"/>
                <w:sz w:val="24"/>
                <w:szCs w:val="24"/>
              </w:rPr>
              <w:t xml:space="preserve">mprove oral language skills for pupils eligible for DP in Reception in early years </w:t>
            </w:r>
          </w:p>
          <w:p w14:paraId="186A3B7B" w14:textId="623FCC94" w:rsidR="00F128C3" w:rsidRPr="004D387E" w:rsidRDefault="00F128C3" w:rsidP="00CC16B1">
            <w:pPr>
              <w:spacing w:after="0" w:line="240" w:lineRule="auto"/>
              <w:rPr>
                <w:rFonts w:ascii="Arial" w:eastAsia="Times New Roman" w:hAnsi="Arial" w:cs="Arial"/>
                <w:color w:val="0D0D0D"/>
                <w:sz w:val="24"/>
                <w:szCs w:val="24"/>
                <w:lang w:eastAsia="en-GB"/>
              </w:rPr>
            </w:pPr>
            <w:r>
              <w:rPr>
                <w:rFonts w:cstheme="minorHAnsi"/>
                <w:sz w:val="24"/>
                <w:szCs w:val="24"/>
              </w:rPr>
              <w:t>To s</w:t>
            </w:r>
            <w:r w:rsidRPr="00435662">
              <w:rPr>
                <w:rFonts w:cstheme="minorHAnsi"/>
                <w:sz w:val="24"/>
                <w:szCs w:val="24"/>
              </w:rPr>
              <w:t>upport DP pupils to accelerate progress in key areas of learning</w:t>
            </w:r>
          </w:p>
        </w:tc>
        <w:tc>
          <w:tcPr>
            <w:tcW w:w="3827" w:type="dxa"/>
            <w:gridSpan w:val="3"/>
            <w:shd w:val="clear" w:color="auto" w:fill="auto"/>
            <w:tcMar>
              <w:top w:w="57" w:type="dxa"/>
              <w:bottom w:w="57" w:type="dxa"/>
            </w:tcMar>
          </w:tcPr>
          <w:p w14:paraId="3E788F83" w14:textId="053D3E7D" w:rsidR="00F128C3" w:rsidRPr="00042BD1" w:rsidRDefault="00F2134F" w:rsidP="00042BD1">
            <w:pPr>
              <w:spacing w:after="0" w:line="240" w:lineRule="auto"/>
              <w:rPr>
                <w:rFonts w:eastAsia="Times New Roman" w:cstheme="minorHAnsi"/>
                <w:color w:val="0D0D0D"/>
                <w:sz w:val="24"/>
                <w:szCs w:val="24"/>
                <w:lang w:eastAsia="en-GB"/>
              </w:rPr>
            </w:pPr>
            <w:r>
              <w:rPr>
                <w:rFonts w:cstheme="minorHAnsi"/>
                <w:sz w:val="24"/>
                <w:szCs w:val="24"/>
              </w:rPr>
              <w:t xml:space="preserve">English books evidence improved quality of writing. Children are able to explain more clearly their understanding of the topic covered after a trip or visitor. </w:t>
            </w:r>
            <w:r w:rsidR="00F128C3">
              <w:rPr>
                <w:rFonts w:cstheme="minorHAnsi"/>
                <w:sz w:val="24"/>
                <w:szCs w:val="24"/>
              </w:rPr>
              <w:t xml:space="preserve">  </w:t>
            </w:r>
          </w:p>
        </w:tc>
        <w:tc>
          <w:tcPr>
            <w:tcW w:w="3827" w:type="dxa"/>
            <w:gridSpan w:val="3"/>
            <w:shd w:val="clear" w:color="auto" w:fill="auto"/>
            <w:tcMar>
              <w:top w:w="57" w:type="dxa"/>
              <w:bottom w:w="57" w:type="dxa"/>
            </w:tcMar>
          </w:tcPr>
          <w:p w14:paraId="03C45CA5" w14:textId="77777777" w:rsidR="00F128C3" w:rsidRDefault="00F128C3" w:rsidP="00CC16B1">
            <w:pPr>
              <w:spacing w:after="0" w:line="240" w:lineRule="auto"/>
              <w:rPr>
                <w:rFonts w:eastAsia="Times New Roman" w:cstheme="minorHAnsi"/>
                <w:sz w:val="24"/>
                <w:szCs w:val="24"/>
                <w:lang w:eastAsia="en-GB"/>
              </w:rPr>
            </w:pPr>
            <w:r w:rsidRPr="00CC16B1">
              <w:rPr>
                <w:rFonts w:eastAsia="Times New Roman" w:cstheme="minorHAnsi"/>
                <w:sz w:val="24"/>
                <w:szCs w:val="24"/>
                <w:lang w:eastAsia="en-GB"/>
              </w:rPr>
              <w:t xml:space="preserve">The money for trips and visitors was divided up termly with each cohort having £800 per term. This proved to be less effective than anticipated as some trips could not happen due to being more expensive than </w:t>
            </w:r>
            <w:r>
              <w:rPr>
                <w:rFonts w:eastAsia="Times New Roman" w:cstheme="minorHAnsi"/>
                <w:sz w:val="24"/>
                <w:szCs w:val="24"/>
                <w:lang w:eastAsia="en-GB"/>
              </w:rPr>
              <w:t>£800.</w:t>
            </w:r>
          </w:p>
          <w:p w14:paraId="170CEEC5" w14:textId="77777777" w:rsidR="00F128C3" w:rsidRDefault="00F128C3" w:rsidP="00CC16B1">
            <w:pPr>
              <w:spacing w:after="0" w:line="240" w:lineRule="auto"/>
              <w:rPr>
                <w:rFonts w:eastAsia="Times New Roman" w:cstheme="minorHAnsi"/>
                <w:sz w:val="24"/>
                <w:szCs w:val="24"/>
                <w:lang w:eastAsia="en-GB"/>
              </w:rPr>
            </w:pPr>
          </w:p>
          <w:p w14:paraId="3226666A" w14:textId="358B4098" w:rsidR="00F128C3" w:rsidRPr="00042BD1" w:rsidRDefault="00F128C3" w:rsidP="00CC16B1">
            <w:pPr>
              <w:spacing w:after="0" w:line="240" w:lineRule="auto"/>
              <w:rPr>
                <w:rFonts w:eastAsia="Times New Roman" w:cstheme="minorHAnsi"/>
                <w:color w:val="0D0D0D"/>
                <w:sz w:val="24"/>
                <w:szCs w:val="24"/>
                <w:lang w:eastAsia="en-GB"/>
              </w:rPr>
            </w:pPr>
            <w:r w:rsidRPr="00CC16B1">
              <w:rPr>
                <w:rFonts w:eastAsia="Times New Roman" w:cstheme="minorHAnsi"/>
                <w:color w:val="0070C0"/>
                <w:sz w:val="24"/>
                <w:szCs w:val="24"/>
                <w:lang w:eastAsia="en-GB"/>
              </w:rPr>
              <w:t>Next year, each cohort will have £2400 allocated for trips a</w:t>
            </w:r>
            <w:r>
              <w:rPr>
                <w:rFonts w:eastAsia="Times New Roman" w:cstheme="minorHAnsi"/>
                <w:color w:val="0070C0"/>
                <w:sz w:val="24"/>
                <w:szCs w:val="24"/>
                <w:lang w:eastAsia="en-GB"/>
              </w:rPr>
              <w:t>nd visitors over the whole year</w:t>
            </w:r>
            <w:r w:rsidR="00F2134F">
              <w:rPr>
                <w:rFonts w:eastAsia="Times New Roman" w:cstheme="minorHAnsi"/>
                <w:color w:val="0070C0"/>
                <w:sz w:val="24"/>
                <w:szCs w:val="24"/>
                <w:lang w:eastAsia="en-GB"/>
              </w:rPr>
              <w:t>, rather than broken down into termly amounts</w:t>
            </w:r>
            <w:r>
              <w:rPr>
                <w:rFonts w:eastAsia="Times New Roman" w:cstheme="minorHAnsi"/>
                <w:color w:val="0070C0"/>
                <w:sz w:val="24"/>
                <w:szCs w:val="24"/>
                <w:lang w:eastAsia="en-GB"/>
              </w:rPr>
              <w:t>.</w:t>
            </w:r>
          </w:p>
        </w:tc>
        <w:tc>
          <w:tcPr>
            <w:tcW w:w="1701" w:type="dxa"/>
            <w:shd w:val="clear" w:color="auto" w:fill="auto"/>
          </w:tcPr>
          <w:p w14:paraId="15C6CFE4" w14:textId="77777777" w:rsidR="00F128C3" w:rsidRPr="00CC16B1" w:rsidRDefault="00F128C3" w:rsidP="00C85893">
            <w:pPr>
              <w:spacing w:after="0" w:line="240" w:lineRule="auto"/>
              <w:rPr>
                <w:rFonts w:eastAsia="Times New Roman" w:cstheme="minorHAnsi"/>
                <w:color w:val="0D0D0D"/>
                <w:sz w:val="24"/>
                <w:szCs w:val="24"/>
                <w:lang w:eastAsia="en-GB"/>
              </w:rPr>
            </w:pPr>
            <w:r w:rsidRPr="00CC16B1">
              <w:rPr>
                <w:rFonts w:eastAsia="Times New Roman" w:cstheme="minorHAnsi"/>
                <w:color w:val="0D0D0D"/>
                <w:sz w:val="24"/>
                <w:szCs w:val="24"/>
                <w:lang w:eastAsia="en-GB"/>
              </w:rPr>
              <w:t>£800 per cohort per term</w:t>
            </w:r>
          </w:p>
          <w:p w14:paraId="0633B179" w14:textId="2E664DBC" w:rsidR="00F128C3" w:rsidRPr="004D387E" w:rsidRDefault="00F128C3" w:rsidP="00C85893">
            <w:pPr>
              <w:spacing w:after="0" w:line="240" w:lineRule="auto"/>
              <w:rPr>
                <w:rFonts w:ascii="Arial" w:eastAsia="Times New Roman" w:hAnsi="Arial" w:cs="Arial"/>
                <w:color w:val="0D0D0D"/>
                <w:sz w:val="24"/>
                <w:szCs w:val="24"/>
                <w:lang w:eastAsia="en-GB"/>
              </w:rPr>
            </w:pPr>
            <w:r w:rsidRPr="00CC16B1">
              <w:rPr>
                <w:rFonts w:eastAsia="Times New Roman" w:cstheme="minorHAnsi"/>
                <w:color w:val="0D0D0D"/>
                <w:sz w:val="24"/>
                <w:szCs w:val="24"/>
                <w:lang w:eastAsia="en-GB"/>
              </w:rPr>
              <w:t>= £16,800</w:t>
            </w:r>
          </w:p>
        </w:tc>
      </w:tr>
      <w:tr w:rsidR="00F128C3" w:rsidRPr="004D387E" w14:paraId="6CCCFB3C" w14:textId="77777777" w:rsidTr="00E91365">
        <w:trPr>
          <w:trHeight w:hRule="exact" w:val="4479"/>
        </w:trPr>
        <w:tc>
          <w:tcPr>
            <w:tcW w:w="2547" w:type="dxa"/>
            <w:shd w:val="clear" w:color="auto" w:fill="auto"/>
            <w:tcMar>
              <w:top w:w="57" w:type="dxa"/>
              <w:bottom w:w="57" w:type="dxa"/>
            </w:tcMar>
          </w:tcPr>
          <w:p w14:paraId="138F6F2C" w14:textId="77777777" w:rsidR="00F128C3" w:rsidRPr="00435662" w:rsidRDefault="00F128C3" w:rsidP="00D16CDE">
            <w:pPr>
              <w:spacing w:after="0" w:line="240" w:lineRule="auto"/>
              <w:rPr>
                <w:rFonts w:cstheme="minorHAnsi"/>
                <w:sz w:val="24"/>
                <w:szCs w:val="24"/>
              </w:rPr>
            </w:pPr>
            <w:r w:rsidRPr="00435662">
              <w:rPr>
                <w:rFonts w:cstheme="minorHAnsi"/>
                <w:sz w:val="24"/>
                <w:szCs w:val="24"/>
              </w:rPr>
              <w:t xml:space="preserve">Develop the quality of teaching of basic skills – specific areas of focus:  </w:t>
            </w:r>
          </w:p>
          <w:p w14:paraId="00A89C4B" w14:textId="77777777" w:rsidR="00F128C3" w:rsidRPr="00435662" w:rsidRDefault="00F128C3" w:rsidP="00D16CDE">
            <w:pPr>
              <w:pStyle w:val="ListParagraph"/>
              <w:numPr>
                <w:ilvl w:val="0"/>
                <w:numId w:val="13"/>
              </w:numPr>
              <w:ind w:left="720"/>
              <w:rPr>
                <w:rFonts w:asciiTheme="minorHAnsi" w:hAnsiTheme="minorHAnsi" w:cstheme="minorHAnsi"/>
                <w:sz w:val="24"/>
                <w:szCs w:val="24"/>
              </w:rPr>
            </w:pPr>
            <w:r w:rsidRPr="00435662">
              <w:rPr>
                <w:rFonts w:asciiTheme="minorHAnsi" w:hAnsiTheme="minorHAnsi" w:cstheme="minorHAnsi"/>
                <w:sz w:val="24"/>
                <w:szCs w:val="24"/>
              </w:rPr>
              <w:t>Reading comprehension</w:t>
            </w:r>
          </w:p>
          <w:p w14:paraId="5F808A4A" w14:textId="77777777" w:rsidR="00F128C3" w:rsidRPr="00435662" w:rsidRDefault="00F128C3" w:rsidP="00D16CDE">
            <w:pPr>
              <w:pStyle w:val="ListParagraph"/>
              <w:numPr>
                <w:ilvl w:val="0"/>
                <w:numId w:val="13"/>
              </w:numPr>
              <w:ind w:left="720"/>
              <w:rPr>
                <w:rFonts w:asciiTheme="minorHAnsi" w:hAnsiTheme="minorHAnsi" w:cstheme="minorHAnsi"/>
                <w:sz w:val="24"/>
                <w:szCs w:val="24"/>
              </w:rPr>
            </w:pPr>
            <w:r w:rsidRPr="00435662">
              <w:rPr>
                <w:rFonts w:asciiTheme="minorHAnsi" w:hAnsiTheme="minorHAnsi" w:cstheme="minorHAnsi"/>
                <w:sz w:val="24"/>
                <w:szCs w:val="24"/>
              </w:rPr>
              <w:t>Spelling</w:t>
            </w:r>
          </w:p>
          <w:p w14:paraId="614616B1" w14:textId="77777777" w:rsidR="00F128C3" w:rsidRPr="00435662" w:rsidRDefault="00F128C3" w:rsidP="00D16CDE">
            <w:pPr>
              <w:pStyle w:val="ListParagraph"/>
              <w:numPr>
                <w:ilvl w:val="0"/>
                <w:numId w:val="13"/>
              </w:numPr>
              <w:ind w:left="720"/>
              <w:rPr>
                <w:rFonts w:asciiTheme="minorHAnsi" w:hAnsiTheme="minorHAnsi" w:cstheme="minorHAnsi"/>
                <w:sz w:val="24"/>
                <w:szCs w:val="24"/>
              </w:rPr>
            </w:pPr>
            <w:r w:rsidRPr="00435662">
              <w:rPr>
                <w:rFonts w:asciiTheme="minorHAnsi" w:hAnsiTheme="minorHAnsi" w:cstheme="minorHAnsi"/>
                <w:sz w:val="24"/>
                <w:szCs w:val="24"/>
              </w:rPr>
              <w:t>Grammar - punctuation</w:t>
            </w:r>
          </w:p>
          <w:p w14:paraId="58E1797D" w14:textId="77777777" w:rsidR="00F128C3" w:rsidRPr="000C0144" w:rsidRDefault="00F128C3" w:rsidP="00D16CDE">
            <w:pPr>
              <w:pStyle w:val="ListParagraph"/>
              <w:numPr>
                <w:ilvl w:val="0"/>
                <w:numId w:val="13"/>
              </w:numPr>
              <w:ind w:left="720"/>
              <w:rPr>
                <w:rFonts w:asciiTheme="minorHAnsi" w:hAnsiTheme="minorHAnsi" w:cstheme="minorHAnsi"/>
                <w:b/>
                <w:sz w:val="24"/>
                <w:szCs w:val="24"/>
              </w:rPr>
            </w:pPr>
            <w:r>
              <w:rPr>
                <w:rFonts w:asciiTheme="minorHAnsi" w:hAnsiTheme="minorHAnsi" w:cstheme="minorHAnsi"/>
                <w:sz w:val="24"/>
                <w:szCs w:val="24"/>
              </w:rPr>
              <w:t>Mental maths skills</w:t>
            </w:r>
          </w:p>
          <w:p w14:paraId="22F7CE0E" w14:textId="44D0CFE0" w:rsidR="00F128C3" w:rsidRPr="004D387E" w:rsidRDefault="00F128C3" w:rsidP="00F128C3">
            <w:pPr>
              <w:spacing w:after="0" w:line="240" w:lineRule="auto"/>
              <w:rPr>
                <w:rFonts w:ascii="Arial" w:eastAsia="Times New Roman" w:hAnsi="Arial" w:cs="Arial"/>
                <w:color w:val="0D0D0D"/>
                <w:sz w:val="24"/>
                <w:szCs w:val="24"/>
                <w:lang w:eastAsia="en-GB"/>
              </w:rPr>
            </w:pPr>
            <w:r w:rsidRPr="000C0144">
              <w:rPr>
                <w:rFonts w:cstheme="minorHAnsi"/>
                <w:sz w:val="24"/>
                <w:szCs w:val="24"/>
              </w:rPr>
              <w:t>Resources to support this work to be purchased and staff release time</w:t>
            </w:r>
          </w:p>
        </w:tc>
        <w:tc>
          <w:tcPr>
            <w:tcW w:w="3544" w:type="dxa"/>
            <w:gridSpan w:val="3"/>
            <w:tcMar>
              <w:top w:w="57" w:type="dxa"/>
              <w:bottom w:w="57" w:type="dxa"/>
            </w:tcMar>
          </w:tcPr>
          <w:p w14:paraId="41FA5F88" w14:textId="04740AB0" w:rsidR="00F128C3" w:rsidRDefault="00F128C3" w:rsidP="00D16CDE">
            <w:pPr>
              <w:pStyle w:val="TableParagraph"/>
              <w:ind w:left="0" w:right="178"/>
              <w:rPr>
                <w:rFonts w:asciiTheme="minorHAnsi" w:hAnsiTheme="minorHAnsi" w:cstheme="minorHAnsi"/>
                <w:sz w:val="24"/>
                <w:szCs w:val="24"/>
              </w:rPr>
            </w:pPr>
            <w:r>
              <w:rPr>
                <w:rFonts w:asciiTheme="minorHAnsi" w:hAnsiTheme="minorHAnsi" w:cstheme="minorHAnsi"/>
                <w:sz w:val="24"/>
                <w:szCs w:val="24"/>
              </w:rPr>
              <w:t>To c</w:t>
            </w:r>
            <w:r w:rsidRPr="00435662">
              <w:rPr>
                <w:rFonts w:asciiTheme="minorHAnsi" w:hAnsiTheme="minorHAnsi" w:cstheme="minorHAnsi"/>
                <w:sz w:val="24"/>
                <w:szCs w:val="24"/>
              </w:rPr>
              <w:t>ontinue to raise attainment in reading in EYFS and KS1 by developing children’s understanding and effective use of phonics and other early reading strategies.</w:t>
            </w:r>
          </w:p>
          <w:p w14:paraId="4FE36A96" w14:textId="77777777" w:rsidR="00F128C3" w:rsidRPr="00435662" w:rsidRDefault="00F128C3" w:rsidP="00D16CDE">
            <w:pPr>
              <w:pStyle w:val="TableParagraph"/>
              <w:ind w:left="0" w:right="178"/>
              <w:rPr>
                <w:rFonts w:asciiTheme="minorHAnsi" w:hAnsiTheme="minorHAnsi" w:cstheme="minorHAnsi"/>
                <w:sz w:val="24"/>
                <w:szCs w:val="24"/>
              </w:rPr>
            </w:pPr>
          </w:p>
          <w:p w14:paraId="17A8B406" w14:textId="3980DBA4" w:rsidR="00F128C3" w:rsidRPr="004D387E" w:rsidRDefault="00F128C3" w:rsidP="00D16CDE">
            <w:pPr>
              <w:spacing w:after="0" w:line="240" w:lineRule="auto"/>
              <w:jc w:val="both"/>
              <w:rPr>
                <w:rFonts w:ascii="Arial" w:eastAsia="Times New Roman" w:hAnsi="Arial" w:cs="Arial"/>
                <w:color w:val="0D0D0D"/>
                <w:sz w:val="24"/>
                <w:szCs w:val="24"/>
                <w:lang w:eastAsia="en-GB"/>
              </w:rPr>
            </w:pPr>
            <w:r>
              <w:rPr>
                <w:rFonts w:cstheme="minorHAnsi"/>
                <w:sz w:val="24"/>
                <w:szCs w:val="24"/>
              </w:rPr>
              <w:t>To r</w:t>
            </w:r>
            <w:r w:rsidRPr="00435662">
              <w:rPr>
                <w:rFonts w:cstheme="minorHAnsi"/>
                <w:sz w:val="24"/>
                <w:szCs w:val="24"/>
              </w:rPr>
              <w:t>aise attainment in reading across KS2 by developing pupils understanding of language and inference skills.</w:t>
            </w:r>
          </w:p>
        </w:tc>
        <w:tc>
          <w:tcPr>
            <w:tcW w:w="3827" w:type="dxa"/>
            <w:gridSpan w:val="3"/>
            <w:shd w:val="clear" w:color="auto" w:fill="auto"/>
            <w:tcMar>
              <w:top w:w="57" w:type="dxa"/>
              <w:bottom w:w="57" w:type="dxa"/>
            </w:tcMar>
          </w:tcPr>
          <w:p w14:paraId="3278A88A" w14:textId="486803FC" w:rsidR="005B7F52" w:rsidRDefault="00540896" w:rsidP="00E80AC5">
            <w:pPr>
              <w:spacing w:after="0" w:line="240" w:lineRule="auto"/>
              <w:rPr>
                <w:rFonts w:cstheme="minorHAnsi"/>
                <w:sz w:val="24"/>
                <w:szCs w:val="24"/>
              </w:rPr>
            </w:pPr>
            <w:r w:rsidRPr="00435662">
              <w:rPr>
                <w:rFonts w:cstheme="minorHAnsi"/>
                <w:sz w:val="24"/>
                <w:szCs w:val="24"/>
              </w:rPr>
              <w:t>The % of pupils eligible for PP passing the phonics screening test in year 1(and the re-take in Y2) is in line with the % for non PP pupils.</w:t>
            </w:r>
          </w:p>
          <w:p w14:paraId="3E0F01DA" w14:textId="33180803" w:rsidR="005B7F52" w:rsidRPr="004D387E" w:rsidRDefault="005B7F52" w:rsidP="00E80AC5">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The % of pupils eligible for PP achieving the expected standard in </w:t>
            </w:r>
            <w:r w:rsidR="00540896">
              <w:rPr>
                <w:rFonts w:cstheme="minorHAnsi"/>
                <w:sz w:val="24"/>
                <w:szCs w:val="24"/>
              </w:rPr>
              <w:t xml:space="preserve">reading and </w:t>
            </w:r>
            <w:r w:rsidRPr="00435662">
              <w:rPr>
                <w:rFonts w:cstheme="minorHAnsi"/>
                <w:sz w:val="24"/>
                <w:szCs w:val="24"/>
              </w:rPr>
              <w:t>maths is in line with the % for non PP pupils. Where this is not the case, PP children are making more rapid progress and the gap is closing.</w:t>
            </w:r>
          </w:p>
        </w:tc>
        <w:tc>
          <w:tcPr>
            <w:tcW w:w="3827" w:type="dxa"/>
            <w:gridSpan w:val="3"/>
            <w:shd w:val="clear" w:color="auto" w:fill="auto"/>
            <w:tcMar>
              <w:top w:w="57" w:type="dxa"/>
              <w:bottom w:w="57" w:type="dxa"/>
            </w:tcMar>
          </w:tcPr>
          <w:p w14:paraId="6D3BF9DD" w14:textId="77777777" w:rsidR="00F128C3" w:rsidRDefault="005B7F52" w:rsidP="005B7F52">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Improved outcomes for children at the end of KS1 and KS2 have been evidenced in SATs results improving in reading, GVP and maths in Y6</w:t>
            </w:r>
          </w:p>
          <w:p w14:paraId="23F842E7" w14:textId="77777777" w:rsidR="005B7F52" w:rsidRDefault="005B7F52" w:rsidP="005B7F52">
            <w:pPr>
              <w:spacing w:after="0" w:line="240" w:lineRule="auto"/>
              <w:rPr>
                <w:rFonts w:eastAsia="Times New Roman" w:cstheme="minorHAnsi"/>
                <w:color w:val="0D0D0D"/>
                <w:sz w:val="24"/>
                <w:szCs w:val="24"/>
                <w:lang w:eastAsia="en-GB"/>
              </w:rPr>
            </w:pPr>
          </w:p>
          <w:p w14:paraId="60C6E076" w14:textId="0287298A" w:rsidR="005B7F52" w:rsidRPr="005B7F52" w:rsidRDefault="005B7F52" w:rsidP="005B7F52">
            <w:pPr>
              <w:spacing w:after="0" w:line="240" w:lineRule="auto"/>
              <w:rPr>
                <w:rFonts w:eastAsia="Times New Roman" w:cstheme="minorHAnsi"/>
                <w:color w:val="0D0D0D"/>
                <w:sz w:val="24"/>
                <w:szCs w:val="24"/>
                <w:lang w:eastAsia="en-GB"/>
              </w:rPr>
            </w:pPr>
            <w:r w:rsidRPr="005B7F52">
              <w:rPr>
                <w:rFonts w:eastAsia="Times New Roman" w:cstheme="minorHAnsi"/>
                <w:color w:val="0070C0"/>
                <w:sz w:val="24"/>
                <w:szCs w:val="24"/>
                <w:lang w:eastAsia="en-GB"/>
              </w:rPr>
              <w:t>To continue ensuring staff training is current, classrooms are adequately resourced in line with curriculum expectations</w:t>
            </w:r>
          </w:p>
        </w:tc>
        <w:tc>
          <w:tcPr>
            <w:tcW w:w="1701" w:type="dxa"/>
            <w:shd w:val="clear" w:color="auto" w:fill="auto"/>
          </w:tcPr>
          <w:p w14:paraId="1C36AB20" w14:textId="77777777" w:rsidR="00F128C3" w:rsidRDefault="00F128C3" w:rsidP="00B94E62">
            <w:pPr>
              <w:pStyle w:val="TableParagraph"/>
              <w:ind w:left="0"/>
              <w:rPr>
                <w:rFonts w:asciiTheme="minorHAnsi" w:hAnsiTheme="minorHAnsi" w:cstheme="minorHAnsi"/>
                <w:sz w:val="24"/>
                <w:szCs w:val="24"/>
              </w:rPr>
            </w:pPr>
            <w:r>
              <w:rPr>
                <w:rFonts w:asciiTheme="minorHAnsi" w:hAnsiTheme="minorHAnsi" w:cstheme="minorHAnsi"/>
                <w:sz w:val="24"/>
                <w:szCs w:val="24"/>
              </w:rPr>
              <w:t>£2191 extra reading materials</w:t>
            </w:r>
          </w:p>
          <w:p w14:paraId="784FAC56" w14:textId="77777777" w:rsidR="00F128C3" w:rsidRDefault="00F128C3" w:rsidP="00B94E62">
            <w:pPr>
              <w:pStyle w:val="TableParagraph"/>
              <w:ind w:left="0"/>
              <w:rPr>
                <w:rFonts w:asciiTheme="minorHAnsi" w:hAnsiTheme="minorHAnsi" w:cstheme="minorHAnsi"/>
                <w:sz w:val="24"/>
                <w:szCs w:val="24"/>
              </w:rPr>
            </w:pPr>
            <w:r>
              <w:rPr>
                <w:rFonts w:asciiTheme="minorHAnsi" w:hAnsiTheme="minorHAnsi" w:cstheme="minorHAnsi"/>
                <w:sz w:val="24"/>
                <w:szCs w:val="24"/>
              </w:rPr>
              <w:t>Staff release time £25,000</w:t>
            </w:r>
          </w:p>
          <w:p w14:paraId="489DE7A8" w14:textId="2393448C" w:rsidR="00F128C3" w:rsidRPr="004D387E" w:rsidRDefault="00F128C3" w:rsidP="00B94E62">
            <w:pPr>
              <w:spacing w:after="0" w:line="240" w:lineRule="auto"/>
              <w:rPr>
                <w:rFonts w:ascii="Arial" w:eastAsia="Times New Roman" w:hAnsi="Arial" w:cs="Arial"/>
                <w:color w:val="0D0D0D"/>
                <w:sz w:val="24"/>
                <w:szCs w:val="24"/>
                <w:lang w:eastAsia="en-GB"/>
              </w:rPr>
            </w:pPr>
            <w:r>
              <w:rPr>
                <w:rFonts w:cstheme="minorHAnsi"/>
                <w:sz w:val="24"/>
                <w:szCs w:val="24"/>
              </w:rPr>
              <w:t>Additional resources £28,100</w:t>
            </w:r>
          </w:p>
        </w:tc>
      </w:tr>
      <w:tr w:rsidR="00F128C3" w:rsidRPr="004D387E" w14:paraId="06AF4967" w14:textId="77777777" w:rsidTr="00E91365">
        <w:trPr>
          <w:trHeight w:hRule="exact" w:val="2477"/>
        </w:trPr>
        <w:tc>
          <w:tcPr>
            <w:tcW w:w="2547" w:type="dxa"/>
            <w:shd w:val="clear" w:color="auto" w:fill="auto"/>
            <w:tcMar>
              <w:top w:w="57" w:type="dxa"/>
              <w:bottom w:w="57" w:type="dxa"/>
            </w:tcMar>
          </w:tcPr>
          <w:p w14:paraId="0FF63EE3" w14:textId="18DC5CDE" w:rsidR="00F128C3" w:rsidRPr="00435662" w:rsidRDefault="00F128C3" w:rsidP="00E80AC5">
            <w:pPr>
              <w:spacing w:after="0" w:line="240" w:lineRule="auto"/>
              <w:rPr>
                <w:rFonts w:cstheme="minorHAnsi"/>
                <w:sz w:val="24"/>
                <w:szCs w:val="24"/>
              </w:rPr>
            </w:pPr>
            <w:r w:rsidRPr="00435662">
              <w:rPr>
                <w:rFonts w:cstheme="minorHAnsi"/>
                <w:sz w:val="24"/>
                <w:szCs w:val="24"/>
              </w:rPr>
              <w:lastRenderedPageBreak/>
              <w:t xml:space="preserve">Learning mentor support for children whose social, emotional or behavioural difficulties are impacting on their ability to learn </w:t>
            </w:r>
          </w:p>
        </w:tc>
        <w:tc>
          <w:tcPr>
            <w:tcW w:w="3544" w:type="dxa"/>
            <w:gridSpan w:val="3"/>
            <w:tcMar>
              <w:top w:w="57" w:type="dxa"/>
              <w:bottom w:w="57" w:type="dxa"/>
            </w:tcMar>
          </w:tcPr>
          <w:p w14:paraId="74D739E4" w14:textId="58E36BC4" w:rsidR="00F128C3" w:rsidRDefault="00F128C3" w:rsidP="00D16CDE">
            <w:pPr>
              <w:pStyle w:val="TableParagraph"/>
              <w:ind w:left="0" w:right="178"/>
              <w:rPr>
                <w:rFonts w:asciiTheme="minorHAnsi" w:hAnsiTheme="minorHAnsi" w:cstheme="minorHAnsi"/>
                <w:sz w:val="24"/>
                <w:szCs w:val="24"/>
              </w:rPr>
            </w:pPr>
            <w:r w:rsidRPr="00435662">
              <w:rPr>
                <w:rFonts w:asciiTheme="minorHAnsi" w:hAnsiTheme="minorHAnsi" w:cstheme="minorHAnsi"/>
                <w:sz w:val="24"/>
                <w:szCs w:val="24"/>
              </w:rPr>
              <w:t>Removing barriers to learning through addressing the social and emotional skills of vulnerable children</w:t>
            </w:r>
          </w:p>
        </w:tc>
        <w:tc>
          <w:tcPr>
            <w:tcW w:w="3827" w:type="dxa"/>
            <w:gridSpan w:val="3"/>
            <w:shd w:val="clear" w:color="auto" w:fill="auto"/>
            <w:tcMar>
              <w:top w:w="57" w:type="dxa"/>
              <w:bottom w:w="57" w:type="dxa"/>
            </w:tcMar>
          </w:tcPr>
          <w:p w14:paraId="7FD4DF34" w14:textId="0BC0E7FB" w:rsidR="00F128C3" w:rsidRPr="00CC16B1" w:rsidRDefault="005B7F52" w:rsidP="00B94E62">
            <w:pPr>
              <w:spacing w:after="0" w:line="240" w:lineRule="auto"/>
              <w:rPr>
                <w:rFonts w:cstheme="minorHAnsi"/>
                <w:sz w:val="24"/>
                <w:szCs w:val="24"/>
                <w:highlight w:val="yellow"/>
              </w:rPr>
            </w:pPr>
            <w:r w:rsidRPr="00435662">
              <w:rPr>
                <w:rFonts w:cstheme="minorHAnsi"/>
                <w:sz w:val="24"/>
                <w:szCs w:val="24"/>
              </w:rPr>
              <w:t>Negative behavioural logs for PP children reduce. Less PP children are on the CP register. Attainment and progress for the most vulnerable PP children increases.</w:t>
            </w:r>
          </w:p>
        </w:tc>
        <w:tc>
          <w:tcPr>
            <w:tcW w:w="3827" w:type="dxa"/>
            <w:gridSpan w:val="3"/>
            <w:shd w:val="clear" w:color="auto" w:fill="auto"/>
            <w:tcMar>
              <w:top w:w="57" w:type="dxa"/>
              <w:bottom w:w="57" w:type="dxa"/>
            </w:tcMar>
          </w:tcPr>
          <w:p w14:paraId="63EEEC23" w14:textId="77777777" w:rsidR="00F128C3" w:rsidRDefault="00F2134F" w:rsidP="00F2134F">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Behaviour for the majority of children in school has improved. The few children still causing issues have either left or had further support from outside agencies and subsequently have also improved.</w:t>
            </w:r>
          </w:p>
          <w:p w14:paraId="2483C601" w14:textId="586F6DC8" w:rsidR="00F2134F" w:rsidRPr="00F2134F" w:rsidRDefault="00F2134F" w:rsidP="00F2134F">
            <w:pPr>
              <w:spacing w:after="0" w:line="240" w:lineRule="auto"/>
              <w:rPr>
                <w:rFonts w:eastAsia="Times New Roman" w:cstheme="minorHAnsi"/>
                <w:color w:val="0070C0"/>
                <w:sz w:val="24"/>
                <w:szCs w:val="24"/>
                <w:lang w:eastAsia="en-GB"/>
              </w:rPr>
            </w:pPr>
            <w:r>
              <w:rPr>
                <w:rFonts w:eastAsia="Times New Roman" w:cstheme="minorHAnsi"/>
                <w:color w:val="0070C0"/>
                <w:sz w:val="24"/>
                <w:szCs w:val="24"/>
                <w:lang w:eastAsia="en-GB"/>
              </w:rPr>
              <w:t>Continue embedding the behaviour policy and consequences to ensure a consistent approach across school.</w:t>
            </w:r>
          </w:p>
        </w:tc>
        <w:tc>
          <w:tcPr>
            <w:tcW w:w="1701" w:type="dxa"/>
            <w:shd w:val="clear" w:color="auto" w:fill="auto"/>
          </w:tcPr>
          <w:p w14:paraId="6E4FCE6E" w14:textId="5CE6F222" w:rsidR="00F128C3" w:rsidRDefault="00E91365" w:rsidP="00E91365">
            <w:pPr>
              <w:pStyle w:val="TableParagraph"/>
              <w:ind w:left="0"/>
              <w:rPr>
                <w:rFonts w:asciiTheme="minorHAnsi" w:hAnsiTheme="minorHAnsi" w:cstheme="minorHAnsi"/>
                <w:sz w:val="24"/>
                <w:szCs w:val="24"/>
              </w:rPr>
            </w:pPr>
            <w:r w:rsidRPr="00435662">
              <w:rPr>
                <w:rFonts w:asciiTheme="minorHAnsi" w:hAnsiTheme="minorHAnsi" w:cstheme="minorHAnsi"/>
                <w:i/>
                <w:sz w:val="24"/>
                <w:szCs w:val="24"/>
              </w:rPr>
              <w:t>£</w:t>
            </w:r>
            <w:r>
              <w:rPr>
                <w:rFonts w:asciiTheme="minorHAnsi" w:hAnsiTheme="minorHAnsi" w:cstheme="minorHAnsi"/>
                <w:i/>
                <w:sz w:val="24"/>
                <w:szCs w:val="24"/>
              </w:rPr>
              <w:t>11</w:t>
            </w:r>
            <w:r w:rsidRPr="00435662">
              <w:rPr>
                <w:rFonts w:asciiTheme="minorHAnsi" w:hAnsiTheme="minorHAnsi" w:cstheme="minorHAnsi"/>
                <w:i/>
                <w:sz w:val="24"/>
                <w:szCs w:val="24"/>
              </w:rPr>
              <w:t>,</w:t>
            </w:r>
            <w:r>
              <w:rPr>
                <w:rFonts w:asciiTheme="minorHAnsi" w:hAnsiTheme="minorHAnsi" w:cstheme="minorHAnsi"/>
                <w:i/>
                <w:sz w:val="24"/>
                <w:szCs w:val="24"/>
              </w:rPr>
              <w:t>11</w:t>
            </w:r>
            <w:r w:rsidRPr="00435662">
              <w:rPr>
                <w:rFonts w:asciiTheme="minorHAnsi" w:hAnsiTheme="minorHAnsi" w:cstheme="minorHAnsi"/>
                <w:i/>
                <w:sz w:val="24"/>
                <w:szCs w:val="24"/>
              </w:rPr>
              <w:t>5</w:t>
            </w:r>
          </w:p>
        </w:tc>
      </w:tr>
      <w:tr w:rsidR="00A26373" w:rsidRPr="004D387E" w14:paraId="179ED8C2" w14:textId="77777777" w:rsidTr="00E91365">
        <w:trPr>
          <w:trHeight w:val="5250"/>
        </w:trPr>
        <w:tc>
          <w:tcPr>
            <w:tcW w:w="2547" w:type="dxa"/>
            <w:shd w:val="clear" w:color="auto" w:fill="auto"/>
            <w:tcMar>
              <w:top w:w="57" w:type="dxa"/>
              <w:bottom w:w="57" w:type="dxa"/>
            </w:tcMar>
          </w:tcPr>
          <w:p w14:paraId="6C2085C4" w14:textId="4785F039" w:rsidR="00A26373" w:rsidRPr="00A26373" w:rsidRDefault="00A26373" w:rsidP="00A26373">
            <w:pPr>
              <w:spacing w:after="0" w:line="240" w:lineRule="auto"/>
              <w:rPr>
                <w:rFonts w:eastAsia="Times New Roman" w:cstheme="minorHAnsi"/>
                <w:sz w:val="24"/>
                <w:szCs w:val="24"/>
              </w:rPr>
            </w:pPr>
            <w:r w:rsidRPr="00435662">
              <w:rPr>
                <w:rFonts w:eastAsia="Times New Roman" w:cstheme="minorHAnsi"/>
                <w:sz w:val="24"/>
                <w:szCs w:val="24"/>
              </w:rPr>
              <w:t>An Inclusion Team comprising a non-class based teacher to provide specialist teaching through Numbers Count programme</w:t>
            </w:r>
            <w:r>
              <w:rPr>
                <w:rFonts w:eastAsia="Times New Roman" w:cstheme="minorHAnsi"/>
                <w:i/>
                <w:sz w:val="24"/>
                <w:szCs w:val="24"/>
              </w:rPr>
              <w:t xml:space="preserve"> </w:t>
            </w:r>
            <w:r w:rsidRPr="00A26373">
              <w:rPr>
                <w:rFonts w:eastAsia="Times New Roman" w:cstheme="minorHAnsi"/>
                <w:sz w:val="24"/>
                <w:szCs w:val="24"/>
              </w:rPr>
              <w:t>and 1 day for</w:t>
            </w:r>
            <w:r w:rsidR="005600EC">
              <w:rPr>
                <w:rFonts w:eastAsia="Times New Roman" w:cstheme="minorHAnsi"/>
                <w:sz w:val="24"/>
                <w:szCs w:val="24"/>
              </w:rPr>
              <w:t xml:space="preserve"> </w:t>
            </w:r>
            <w:proofErr w:type="spellStart"/>
            <w:r w:rsidRPr="00A26373">
              <w:rPr>
                <w:rFonts w:eastAsia="Times New Roman" w:cstheme="minorHAnsi"/>
                <w:sz w:val="24"/>
                <w:szCs w:val="24"/>
              </w:rPr>
              <w:t>non class</w:t>
            </w:r>
            <w:proofErr w:type="spellEnd"/>
            <w:r w:rsidRPr="00A26373">
              <w:rPr>
                <w:rFonts w:eastAsia="Times New Roman" w:cstheme="minorHAnsi"/>
                <w:sz w:val="24"/>
                <w:szCs w:val="24"/>
              </w:rPr>
              <w:t xml:space="preserve"> based deputy </w:t>
            </w:r>
            <w:proofErr w:type="spellStart"/>
            <w:r w:rsidRPr="00A26373">
              <w:rPr>
                <w:rFonts w:eastAsia="Times New Roman" w:cstheme="minorHAnsi"/>
                <w:sz w:val="24"/>
                <w:szCs w:val="24"/>
              </w:rPr>
              <w:t>headteacher</w:t>
            </w:r>
            <w:proofErr w:type="spellEnd"/>
            <w:r w:rsidRPr="00A26373">
              <w:rPr>
                <w:rFonts w:eastAsia="Times New Roman" w:cstheme="minorHAnsi"/>
                <w:sz w:val="24"/>
                <w:szCs w:val="24"/>
              </w:rPr>
              <w:t xml:space="preserve"> / inclusion leader – allocated time to focus on leadership of interventions, staff training, assessment of children and liaison with external agencies / professionals </w:t>
            </w:r>
            <w:r w:rsidRPr="00A26373">
              <w:rPr>
                <w:rFonts w:cstheme="minorHAnsi"/>
                <w:sz w:val="24"/>
                <w:szCs w:val="24"/>
              </w:rPr>
              <w:t>Evidenced based interventions</w:t>
            </w:r>
          </w:p>
          <w:p w14:paraId="28E8E535" w14:textId="372F2E32" w:rsidR="00A26373" w:rsidRPr="00435662" w:rsidRDefault="00A26373" w:rsidP="00A26373">
            <w:pPr>
              <w:spacing w:after="0" w:line="240" w:lineRule="auto"/>
              <w:rPr>
                <w:rFonts w:cstheme="minorHAnsi"/>
                <w:sz w:val="24"/>
                <w:szCs w:val="24"/>
              </w:rPr>
            </w:pPr>
            <w:r w:rsidRPr="00A26373">
              <w:rPr>
                <w:rFonts w:cstheme="minorHAnsi"/>
                <w:sz w:val="24"/>
                <w:szCs w:val="24"/>
              </w:rPr>
              <w:t xml:space="preserve">Programme of Inclusion Team and class based parent workshops </w:t>
            </w:r>
          </w:p>
        </w:tc>
        <w:tc>
          <w:tcPr>
            <w:tcW w:w="3544" w:type="dxa"/>
            <w:gridSpan w:val="3"/>
            <w:tcMar>
              <w:top w:w="57" w:type="dxa"/>
              <w:bottom w:w="57" w:type="dxa"/>
            </w:tcMar>
          </w:tcPr>
          <w:p w14:paraId="758F5160" w14:textId="013AB80C" w:rsidR="00A26373" w:rsidRDefault="00A26373" w:rsidP="00D16CDE">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690C04F6" w14:textId="09717F50" w:rsidR="00A26373" w:rsidRDefault="00A26373" w:rsidP="00D16CDE">
            <w:pPr>
              <w:pStyle w:val="TableParagraph"/>
              <w:ind w:left="0" w:right="178"/>
              <w:rPr>
                <w:rFonts w:asciiTheme="minorHAnsi" w:hAnsiTheme="minorHAnsi" w:cstheme="minorHAnsi"/>
                <w:sz w:val="24"/>
                <w:szCs w:val="24"/>
              </w:rPr>
            </w:pPr>
          </w:p>
          <w:p w14:paraId="10A0C342" w14:textId="77777777" w:rsidR="00A26373" w:rsidRDefault="00A26373" w:rsidP="00D16CDE">
            <w:pPr>
              <w:pStyle w:val="TableParagraph"/>
              <w:ind w:left="0" w:right="178"/>
              <w:rPr>
                <w:rFonts w:asciiTheme="minorHAnsi" w:hAnsiTheme="minorHAnsi" w:cstheme="minorHAnsi"/>
                <w:sz w:val="24"/>
                <w:szCs w:val="24"/>
              </w:rPr>
            </w:pPr>
            <w:r>
              <w:rPr>
                <w:rFonts w:asciiTheme="minorHAnsi" w:hAnsiTheme="minorHAnsi" w:cstheme="minorHAnsi"/>
                <w:sz w:val="24"/>
                <w:szCs w:val="24"/>
              </w:rPr>
              <w:t>T</w:t>
            </w:r>
            <w:r w:rsidRPr="00A26373">
              <w:rPr>
                <w:rFonts w:asciiTheme="minorHAnsi" w:hAnsiTheme="minorHAnsi" w:cstheme="minorHAnsi"/>
                <w:sz w:val="24"/>
                <w:szCs w:val="24"/>
              </w:rPr>
              <w:t xml:space="preserve">o build good home school links, especially with hard to reach parents.  </w:t>
            </w:r>
          </w:p>
          <w:p w14:paraId="0B7F40B1" w14:textId="77777777" w:rsidR="00A26373" w:rsidRDefault="00A26373" w:rsidP="00D16CDE">
            <w:pPr>
              <w:pStyle w:val="TableParagraph"/>
              <w:ind w:left="0" w:right="178"/>
              <w:rPr>
                <w:rFonts w:asciiTheme="minorHAnsi" w:hAnsiTheme="minorHAnsi" w:cstheme="minorHAnsi"/>
                <w:sz w:val="24"/>
                <w:szCs w:val="24"/>
              </w:rPr>
            </w:pPr>
          </w:p>
          <w:p w14:paraId="2BE17330" w14:textId="77777777" w:rsidR="00A26373" w:rsidRDefault="00A26373" w:rsidP="00A26373">
            <w:pPr>
              <w:pStyle w:val="TableParagraph"/>
              <w:ind w:left="0" w:right="178"/>
              <w:rPr>
                <w:rFonts w:asciiTheme="minorHAnsi" w:hAnsiTheme="minorHAnsi" w:cstheme="minorHAnsi"/>
                <w:sz w:val="24"/>
                <w:szCs w:val="24"/>
              </w:rPr>
            </w:pPr>
            <w:r w:rsidRPr="00435662">
              <w:rPr>
                <w:rFonts w:asciiTheme="minorHAnsi" w:hAnsiTheme="minorHAnsi" w:cstheme="minorHAnsi"/>
                <w:sz w:val="24"/>
                <w:szCs w:val="24"/>
              </w:rPr>
              <w:t>Improve parental invo</w:t>
            </w:r>
            <w:r>
              <w:rPr>
                <w:rFonts w:asciiTheme="minorHAnsi" w:hAnsiTheme="minorHAnsi" w:cstheme="minorHAnsi"/>
                <w:sz w:val="24"/>
                <w:szCs w:val="24"/>
              </w:rPr>
              <w:t>lvement in children’s learning – parent’s capacity to support learning at home.</w:t>
            </w:r>
          </w:p>
          <w:p w14:paraId="09ADD8A8" w14:textId="026F8649" w:rsidR="00A26373" w:rsidRPr="00A26373" w:rsidRDefault="00A26373" w:rsidP="00D16CDE">
            <w:pPr>
              <w:pStyle w:val="TableParagraph"/>
              <w:ind w:left="0" w:right="178"/>
              <w:rPr>
                <w:rFonts w:asciiTheme="minorHAnsi" w:hAnsiTheme="minorHAnsi" w:cstheme="minorHAnsi"/>
                <w:sz w:val="24"/>
                <w:szCs w:val="24"/>
              </w:rPr>
            </w:pPr>
          </w:p>
        </w:tc>
        <w:tc>
          <w:tcPr>
            <w:tcW w:w="3827" w:type="dxa"/>
            <w:gridSpan w:val="3"/>
            <w:shd w:val="clear" w:color="auto" w:fill="auto"/>
            <w:tcMar>
              <w:top w:w="57" w:type="dxa"/>
              <w:bottom w:w="57" w:type="dxa"/>
            </w:tcMar>
          </w:tcPr>
          <w:p w14:paraId="625B1D9B" w14:textId="77777777" w:rsidR="00A26373" w:rsidRDefault="00A26373" w:rsidP="00B94E62">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 xml:space="preserve">reading and </w:t>
            </w:r>
            <w:r w:rsidRPr="00435662">
              <w:rPr>
                <w:rFonts w:cstheme="minorHAnsi"/>
                <w:sz w:val="24"/>
                <w:szCs w:val="24"/>
              </w:rPr>
              <w:t>maths is in line with the % for non PP pupils. Where this is not the case, PP children are making more rapid progress and the gap is closing.</w:t>
            </w:r>
          </w:p>
          <w:p w14:paraId="763A8864" w14:textId="77777777" w:rsidR="00A26373" w:rsidRDefault="00A26373" w:rsidP="00B94E62">
            <w:pPr>
              <w:spacing w:after="0" w:line="240" w:lineRule="auto"/>
              <w:rPr>
                <w:rFonts w:cstheme="minorHAnsi"/>
                <w:sz w:val="24"/>
                <w:szCs w:val="24"/>
              </w:rPr>
            </w:pPr>
          </w:p>
          <w:p w14:paraId="6D5D538F" w14:textId="3E8F6535" w:rsidR="00A26373" w:rsidRPr="00CC16B1" w:rsidRDefault="00A26373" w:rsidP="00B94E62">
            <w:pPr>
              <w:spacing w:after="0" w:line="240" w:lineRule="auto"/>
              <w:rPr>
                <w:rFonts w:cstheme="minorHAnsi"/>
                <w:sz w:val="24"/>
                <w:szCs w:val="24"/>
                <w:highlight w:val="yellow"/>
              </w:rPr>
            </w:pPr>
            <w:r w:rsidRPr="00435662">
              <w:rPr>
                <w:rFonts w:cstheme="minorHAnsi"/>
                <w:sz w:val="24"/>
                <w:szCs w:val="24"/>
              </w:rPr>
              <w:t>The % of pupils eligible for PP passing the phonics screening test in year 1(and the re-take in Y2) is in line with the % for non PP pupils.</w:t>
            </w:r>
          </w:p>
        </w:tc>
        <w:tc>
          <w:tcPr>
            <w:tcW w:w="3827" w:type="dxa"/>
            <w:gridSpan w:val="3"/>
            <w:shd w:val="clear" w:color="auto" w:fill="auto"/>
            <w:tcMar>
              <w:top w:w="57" w:type="dxa"/>
              <w:bottom w:w="57" w:type="dxa"/>
            </w:tcMar>
          </w:tcPr>
          <w:p w14:paraId="305B8D6F" w14:textId="77777777" w:rsidR="00A26373" w:rsidRPr="005B7F52" w:rsidRDefault="00A26373" w:rsidP="00D16CDE">
            <w:pPr>
              <w:spacing w:after="240" w:line="288" w:lineRule="auto"/>
              <w:rPr>
                <w:rFonts w:eastAsia="Times New Roman" w:cstheme="minorHAnsi"/>
                <w:color w:val="0D0D0D"/>
                <w:sz w:val="24"/>
                <w:szCs w:val="24"/>
                <w:lang w:eastAsia="en-GB"/>
              </w:rPr>
            </w:pPr>
          </w:p>
        </w:tc>
        <w:tc>
          <w:tcPr>
            <w:tcW w:w="1701" w:type="dxa"/>
            <w:shd w:val="clear" w:color="auto" w:fill="auto"/>
          </w:tcPr>
          <w:p w14:paraId="4B8A715E" w14:textId="4C46C38E" w:rsidR="00E91365" w:rsidRPr="00435662" w:rsidRDefault="00E91365" w:rsidP="00E91365">
            <w:pPr>
              <w:rPr>
                <w:rFonts w:eastAsia="Times New Roman" w:cstheme="minorHAnsi"/>
                <w:i/>
                <w:sz w:val="24"/>
                <w:szCs w:val="24"/>
              </w:rPr>
            </w:pPr>
            <w:r w:rsidRPr="00435662">
              <w:rPr>
                <w:rFonts w:eastAsia="Times New Roman" w:cstheme="minorHAnsi"/>
                <w:i/>
                <w:sz w:val="24"/>
                <w:szCs w:val="24"/>
              </w:rPr>
              <w:t>£85</w:t>
            </w:r>
            <w:r>
              <w:rPr>
                <w:rFonts w:eastAsia="Times New Roman" w:cstheme="minorHAnsi"/>
                <w:i/>
                <w:sz w:val="24"/>
                <w:szCs w:val="24"/>
              </w:rPr>
              <w:t>0 for Numbers Count training+ £37</w:t>
            </w:r>
            <w:r w:rsidRPr="00435662">
              <w:rPr>
                <w:rFonts w:eastAsia="Times New Roman" w:cstheme="minorHAnsi"/>
                <w:i/>
                <w:sz w:val="24"/>
                <w:szCs w:val="24"/>
              </w:rPr>
              <w:t>,</w:t>
            </w:r>
            <w:r>
              <w:rPr>
                <w:rFonts w:eastAsia="Times New Roman" w:cstheme="minorHAnsi"/>
                <w:i/>
                <w:sz w:val="24"/>
                <w:szCs w:val="24"/>
              </w:rPr>
              <w:t>737</w:t>
            </w:r>
            <w:r w:rsidRPr="00435662">
              <w:rPr>
                <w:rFonts w:eastAsia="Times New Roman" w:cstheme="minorHAnsi"/>
                <w:i/>
                <w:sz w:val="24"/>
                <w:szCs w:val="24"/>
              </w:rPr>
              <w:t xml:space="preserve"> staff salaries</w:t>
            </w:r>
          </w:p>
          <w:p w14:paraId="434DB829" w14:textId="5F794ED7" w:rsidR="00A26373" w:rsidRDefault="00E91365" w:rsidP="00E91365">
            <w:pPr>
              <w:pStyle w:val="TableParagraph"/>
              <w:ind w:left="0"/>
              <w:rPr>
                <w:rFonts w:asciiTheme="minorHAnsi" w:hAnsiTheme="minorHAnsi" w:cstheme="minorHAnsi"/>
                <w:sz w:val="24"/>
                <w:szCs w:val="24"/>
              </w:rPr>
            </w:pPr>
            <w:r>
              <w:rPr>
                <w:rFonts w:asciiTheme="minorHAnsi" w:eastAsia="Times New Roman" w:hAnsiTheme="minorHAnsi" w:cstheme="minorHAnsi"/>
                <w:i/>
                <w:sz w:val="24"/>
                <w:szCs w:val="24"/>
              </w:rPr>
              <w:t>=£37</w:t>
            </w:r>
            <w:r w:rsidRPr="00435662">
              <w:rPr>
                <w:rFonts w:asciiTheme="minorHAnsi" w:eastAsia="Times New Roman" w:hAnsiTheme="minorHAnsi" w:cstheme="minorHAnsi"/>
                <w:i/>
                <w:sz w:val="24"/>
                <w:szCs w:val="24"/>
              </w:rPr>
              <w:t>,</w:t>
            </w:r>
            <w:r>
              <w:rPr>
                <w:rFonts w:asciiTheme="minorHAnsi" w:eastAsia="Times New Roman" w:hAnsiTheme="minorHAnsi" w:cstheme="minorHAnsi"/>
                <w:i/>
                <w:sz w:val="24"/>
                <w:szCs w:val="24"/>
              </w:rPr>
              <w:t>737 + £465 for resources</w:t>
            </w:r>
          </w:p>
        </w:tc>
      </w:tr>
      <w:tr w:rsidR="00A26373" w:rsidRPr="004D387E" w14:paraId="395F7966" w14:textId="77777777" w:rsidTr="00A50790">
        <w:trPr>
          <w:trHeight w:hRule="exact" w:val="3193"/>
        </w:trPr>
        <w:tc>
          <w:tcPr>
            <w:tcW w:w="2547" w:type="dxa"/>
            <w:shd w:val="clear" w:color="auto" w:fill="auto"/>
            <w:tcMar>
              <w:top w:w="57" w:type="dxa"/>
              <w:bottom w:w="57" w:type="dxa"/>
            </w:tcMar>
          </w:tcPr>
          <w:p w14:paraId="0E55E862" w14:textId="77777777" w:rsidR="00A26373" w:rsidRPr="006F5C36" w:rsidRDefault="00A26373" w:rsidP="00A26373">
            <w:pPr>
              <w:widowControl w:val="0"/>
              <w:autoSpaceDE w:val="0"/>
              <w:autoSpaceDN w:val="0"/>
              <w:spacing w:after="0" w:line="240" w:lineRule="auto"/>
              <w:rPr>
                <w:rFonts w:ascii="Calibri" w:eastAsia="Arial" w:hAnsi="Calibri" w:cs="Calibri"/>
                <w:sz w:val="24"/>
                <w:szCs w:val="24"/>
                <w:lang w:eastAsia="en-GB" w:bidi="en-GB"/>
              </w:rPr>
            </w:pPr>
            <w:r w:rsidRPr="006F5C36">
              <w:rPr>
                <w:rFonts w:ascii="Calibri" w:eastAsia="Arial" w:hAnsi="Calibri" w:cs="Calibri"/>
                <w:sz w:val="24"/>
                <w:szCs w:val="24"/>
                <w:lang w:eastAsia="en-GB" w:bidi="en-GB"/>
              </w:rPr>
              <w:lastRenderedPageBreak/>
              <w:t xml:space="preserve">TA time for reading – ensure that PP children read regularly on a 1:1 basis.  </w:t>
            </w:r>
          </w:p>
          <w:p w14:paraId="10C0B738" w14:textId="77777777" w:rsidR="00A26373" w:rsidRDefault="00A26373" w:rsidP="00A26373">
            <w:pPr>
              <w:rPr>
                <w:rFonts w:cstheme="minorHAnsi"/>
                <w:sz w:val="24"/>
                <w:szCs w:val="24"/>
              </w:rPr>
            </w:pPr>
          </w:p>
          <w:p w14:paraId="58AAC177" w14:textId="77777777" w:rsidR="00A26373" w:rsidRPr="00435662" w:rsidRDefault="00A26373" w:rsidP="00A26373">
            <w:pPr>
              <w:spacing w:after="0" w:line="240" w:lineRule="auto"/>
              <w:rPr>
                <w:rFonts w:eastAsia="Times New Roman" w:cstheme="minorHAnsi"/>
                <w:sz w:val="24"/>
                <w:szCs w:val="24"/>
              </w:rPr>
            </w:pPr>
          </w:p>
        </w:tc>
        <w:tc>
          <w:tcPr>
            <w:tcW w:w="3544" w:type="dxa"/>
            <w:gridSpan w:val="3"/>
            <w:tcMar>
              <w:top w:w="57" w:type="dxa"/>
              <w:bottom w:w="57" w:type="dxa"/>
            </w:tcMar>
          </w:tcPr>
          <w:p w14:paraId="32A39183" w14:textId="77777777" w:rsidR="00F2134F" w:rsidRDefault="00F2134F" w:rsidP="00F2134F">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29CCDA15" w14:textId="77777777" w:rsidR="00A26373" w:rsidRDefault="00A26373" w:rsidP="00A26373">
            <w:pPr>
              <w:pStyle w:val="TableParagraph"/>
              <w:ind w:left="0" w:right="178"/>
              <w:rPr>
                <w:rFonts w:asciiTheme="minorHAnsi" w:eastAsia="Times New Roman" w:hAnsiTheme="minorHAnsi" w:cstheme="minorHAnsi"/>
                <w:sz w:val="24"/>
                <w:szCs w:val="24"/>
              </w:rPr>
            </w:pPr>
          </w:p>
        </w:tc>
        <w:tc>
          <w:tcPr>
            <w:tcW w:w="3827" w:type="dxa"/>
            <w:gridSpan w:val="3"/>
            <w:shd w:val="clear" w:color="auto" w:fill="auto"/>
            <w:tcMar>
              <w:top w:w="57" w:type="dxa"/>
              <w:bottom w:w="57" w:type="dxa"/>
            </w:tcMar>
          </w:tcPr>
          <w:p w14:paraId="4C419AFC" w14:textId="77777777" w:rsidR="00A26373" w:rsidRDefault="00A26373" w:rsidP="00A26373">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reading</w:t>
            </w:r>
            <w:r w:rsidRPr="00435662">
              <w:rPr>
                <w:rFonts w:cstheme="minorHAnsi"/>
                <w:sz w:val="24"/>
                <w:szCs w:val="24"/>
              </w:rPr>
              <w:t xml:space="preserve"> is in line with the % for non PP pupils. Where this is not the case, PP children are making more rapid progress and the gap is closing.</w:t>
            </w:r>
          </w:p>
          <w:p w14:paraId="32D72807" w14:textId="0BE3A5DE" w:rsidR="00A26373" w:rsidRPr="00435662" w:rsidRDefault="00A26373" w:rsidP="00A26373">
            <w:pPr>
              <w:spacing w:after="0" w:line="240" w:lineRule="auto"/>
              <w:rPr>
                <w:rFonts w:cstheme="minorHAnsi"/>
                <w:sz w:val="24"/>
                <w:szCs w:val="24"/>
              </w:rPr>
            </w:pPr>
            <w:r w:rsidRPr="00435662">
              <w:rPr>
                <w:rFonts w:cstheme="minorHAnsi"/>
                <w:sz w:val="24"/>
                <w:szCs w:val="24"/>
              </w:rPr>
              <w:t>The % of pupils eligible for PP passing the phonics screening test in year 1(and the re-take in Y2) is in line with the % for non PP pupils.</w:t>
            </w:r>
          </w:p>
        </w:tc>
        <w:tc>
          <w:tcPr>
            <w:tcW w:w="3827" w:type="dxa"/>
            <w:gridSpan w:val="3"/>
            <w:shd w:val="clear" w:color="auto" w:fill="auto"/>
            <w:tcMar>
              <w:top w:w="57" w:type="dxa"/>
              <w:bottom w:w="57" w:type="dxa"/>
            </w:tcMar>
          </w:tcPr>
          <w:p w14:paraId="648A78A3" w14:textId="77777777" w:rsidR="00A26373" w:rsidRDefault="005600EC" w:rsidP="005600EC">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Reading fluency has improved for a significant proportion of children. This has impacted on learning in other areas of the curriculum as children can access texts used in other subjects more confidently.</w:t>
            </w:r>
          </w:p>
          <w:p w14:paraId="37B55CBE" w14:textId="62B3119B" w:rsidR="005600EC" w:rsidRDefault="005600EC" w:rsidP="005600EC">
            <w:pPr>
              <w:spacing w:after="0" w:line="240" w:lineRule="auto"/>
              <w:rPr>
                <w:rFonts w:eastAsia="Times New Roman" w:cstheme="minorHAnsi"/>
                <w:color w:val="0D0D0D"/>
                <w:sz w:val="24"/>
                <w:szCs w:val="24"/>
                <w:lang w:eastAsia="en-GB"/>
              </w:rPr>
            </w:pPr>
            <w:r>
              <w:rPr>
                <w:rFonts w:eastAsia="Times New Roman" w:cstheme="minorHAnsi"/>
                <w:color w:val="0070C0"/>
                <w:sz w:val="24"/>
                <w:szCs w:val="24"/>
                <w:lang w:eastAsia="en-GB"/>
              </w:rPr>
              <w:t>This will continue in the same way next year</w:t>
            </w:r>
          </w:p>
          <w:p w14:paraId="03276A91" w14:textId="2F42FB74" w:rsidR="005600EC" w:rsidRPr="005B7F52" w:rsidRDefault="005600EC" w:rsidP="005600EC">
            <w:pPr>
              <w:spacing w:after="0" w:line="240" w:lineRule="auto"/>
              <w:rPr>
                <w:rFonts w:eastAsia="Times New Roman" w:cstheme="minorHAnsi"/>
                <w:color w:val="0D0D0D"/>
                <w:sz w:val="24"/>
                <w:szCs w:val="24"/>
                <w:lang w:eastAsia="en-GB"/>
              </w:rPr>
            </w:pPr>
          </w:p>
        </w:tc>
        <w:tc>
          <w:tcPr>
            <w:tcW w:w="1701" w:type="dxa"/>
            <w:shd w:val="clear" w:color="auto" w:fill="auto"/>
          </w:tcPr>
          <w:p w14:paraId="1A2FDDDF" w14:textId="4FB9EDFC" w:rsidR="00A26373" w:rsidRDefault="00E91365" w:rsidP="00E91365">
            <w:pPr>
              <w:pStyle w:val="TableParagraph"/>
              <w:ind w:left="0"/>
              <w:rPr>
                <w:rFonts w:asciiTheme="minorHAnsi" w:hAnsiTheme="minorHAnsi" w:cstheme="minorHAnsi"/>
                <w:sz w:val="24"/>
                <w:szCs w:val="24"/>
              </w:rPr>
            </w:pPr>
            <w:r w:rsidRPr="00435662">
              <w:rPr>
                <w:rFonts w:asciiTheme="minorHAnsi" w:hAnsiTheme="minorHAnsi" w:cstheme="minorHAnsi"/>
                <w:i/>
                <w:sz w:val="24"/>
                <w:szCs w:val="24"/>
              </w:rPr>
              <w:t>£42</w:t>
            </w:r>
          </w:p>
        </w:tc>
      </w:tr>
      <w:tr w:rsidR="00A26373" w:rsidRPr="004D387E" w14:paraId="0CE8DFC1" w14:textId="77777777" w:rsidTr="00E91365">
        <w:trPr>
          <w:trHeight w:hRule="exact" w:val="4178"/>
        </w:trPr>
        <w:tc>
          <w:tcPr>
            <w:tcW w:w="2547" w:type="dxa"/>
            <w:shd w:val="clear" w:color="auto" w:fill="auto"/>
            <w:tcMar>
              <w:top w:w="57" w:type="dxa"/>
              <w:bottom w:w="57" w:type="dxa"/>
            </w:tcMar>
          </w:tcPr>
          <w:p w14:paraId="752C332B" w14:textId="1867F2A1" w:rsidR="00A26373" w:rsidRPr="006F5C36" w:rsidRDefault="00A26373" w:rsidP="00A26373">
            <w:pPr>
              <w:widowControl w:val="0"/>
              <w:autoSpaceDE w:val="0"/>
              <w:autoSpaceDN w:val="0"/>
              <w:spacing w:after="0" w:line="240" w:lineRule="auto"/>
              <w:rPr>
                <w:rFonts w:ascii="Calibri" w:eastAsia="Arial" w:hAnsi="Calibri" w:cs="Calibri"/>
                <w:sz w:val="24"/>
                <w:szCs w:val="24"/>
                <w:lang w:eastAsia="en-GB" w:bidi="en-GB"/>
              </w:rPr>
            </w:pPr>
            <w:r>
              <w:rPr>
                <w:rFonts w:ascii="Calibri" w:eastAsia="Arial" w:hAnsi="Calibri" w:cs="Calibri"/>
                <w:sz w:val="24"/>
                <w:szCs w:val="24"/>
                <w:lang w:eastAsia="en-GB" w:bidi="en-GB"/>
              </w:rPr>
              <w:t>Lunchtime music clubs, recorder, drumming, choir</w:t>
            </w:r>
          </w:p>
        </w:tc>
        <w:tc>
          <w:tcPr>
            <w:tcW w:w="3544" w:type="dxa"/>
            <w:gridSpan w:val="3"/>
            <w:tcMar>
              <w:top w:w="57" w:type="dxa"/>
              <w:bottom w:w="57" w:type="dxa"/>
            </w:tcMar>
          </w:tcPr>
          <w:p w14:paraId="3BB3E5DE" w14:textId="65FA4994" w:rsidR="00A26373" w:rsidRPr="00435662" w:rsidRDefault="00A26373" w:rsidP="00A26373">
            <w:pPr>
              <w:pStyle w:val="TableParagraph"/>
              <w:ind w:left="0" w:right="178"/>
              <w:rPr>
                <w:rFonts w:asciiTheme="minorHAnsi" w:hAnsiTheme="minorHAnsi" w:cstheme="minorHAnsi"/>
                <w:sz w:val="24"/>
                <w:szCs w:val="24"/>
              </w:rPr>
            </w:pPr>
            <w:r w:rsidRPr="00435662">
              <w:rPr>
                <w:rFonts w:asciiTheme="minorHAnsi" w:hAnsiTheme="minorHAnsi" w:cstheme="minorHAnsi"/>
                <w:sz w:val="24"/>
                <w:szCs w:val="24"/>
              </w:rPr>
              <w:t>Parents’ capacity to support is limited for some PP children.  Additional staff support will redress this, leading to improved outcomes.</w:t>
            </w:r>
          </w:p>
        </w:tc>
        <w:tc>
          <w:tcPr>
            <w:tcW w:w="3827" w:type="dxa"/>
            <w:gridSpan w:val="3"/>
            <w:shd w:val="clear" w:color="auto" w:fill="auto"/>
            <w:tcMar>
              <w:top w:w="57" w:type="dxa"/>
              <w:bottom w:w="57" w:type="dxa"/>
            </w:tcMar>
          </w:tcPr>
          <w:p w14:paraId="7F864931" w14:textId="10F08F39" w:rsidR="00A26373" w:rsidRPr="00CC16B1" w:rsidRDefault="00A26373" w:rsidP="00A26373">
            <w:pPr>
              <w:spacing w:after="0" w:line="240" w:lineRule="auto"/>
              <w:rPr>
                <w:rFonts w:cstheme="minorHAnsi"/>
                <w:sz w:val="24"/>
                <w:szCs w:val="24"/>
                <w:highlight w:val="yellow"/>
              </w:rPr>
            </w:pPr>
            <w:r w:rsidRPr="00435662">
              <w:rPr>
                <w:rFonts w:cstheme="minorHAnsi"/>
                <w:sz w:val="24"/>
                <w:szCs w:val="24"/>
              </w:rPr>
              <w:t>Raise attainment and progress in maths by ensuring</w:t>
            </w:r>
            <w:r>
              <w:rPr>
                <w:rFonts w:cstheme="minorHAnsi"/>
                <w:sz w:val="24"/>
                <w:szCs w:val="24"/>
              </w:rPr>
              <w:t xml:space="preserve"> </w:t>
            </w:r>
            <w:r w:rsidRPr="00435662">
              <w:rPr>
                <w:rFonts w:cstheme="minorHAnsi"/>
                <w:sz w:val="24"/>
                <w:szCs w:val="24"/>
              </w:rPr>
              <w:t>that children have a sound knowledge of number upon which to build the rest of their mathematical knowledge.</w:t>
            </w:r>
          </w:p>
        </w:tc>
        <w:tc>
          <w:tcPr>
            <w:tcW w:w="3827" w:type="dxa"/>
            <w:gridSpan w:val="3"/>
            <w:shd w:val="clear" w:color="auto" w:fill="auto"/>
            <w:tcMar>
              <w:top w:w="57" w:type="dxa"/>
              <w:bottom w:w="57" w:type="dxa"/>
            </w:tcMar>
          </w:tcPr>
          <w:p w14:paraId="6A5316E3" w14:textId="77777777" w:rsidR="00A26373" w:rsidRPr="00F128C3" w:rsidRDefault="00A26373" w:rsidP="00A26373">
            <w:pPr>
              <w:spacing w:after="0" w:line="240" w:lineRule="auto"/>
              <w:rPr>
                <w:rFonts w:eastAsia="Times New Roman" w:cstheme="minorHAnsi"/>
                <w:sz w:val="24"/>
                <w:szCs w:val="24"/>
                <w:lang w:eastAsia="en-GB"/>
              </w:rPr>
            </w:pPr>
            <w:r w:rsidRPr="00F128C3">
              <w:rPr>
                <w:rFonts w:eastAsia="Times New Roman" w:cstheme="minorHAnsi"/>
                <w:sz w:val="24"/>
                <w:szCs w:val="24"/>
                <w:lang w:eastAsia="en-GB"/>
              </w:rPr>
              <w:t>Music clubs are very popular and have been extremely well attended. Children have attended Rochdale music festival and won in many categories</w:t>
            </w:r>
          </w:p>
          <w:p w14:paraId="755D6578" w14:textId="45D569C3" w:rsidR="00A26373" w:rsidRDefault="00A26373" w:rsidP="00A26373">
            <w:pPr>
              <w:spacing w:after="0" w:line="240" w:lineRule="auto"/>
              <w:rPr>
                <w:rFonts w:eastAsia="Times New Roman" w:cstheme="minorHAnsi"/>
                <w:sz w:val="24"/>
                <w:szCs w:val="24"/>
                <w:lang w:eastAsia="en-GB"/>
              </w:rPr>
            </w:pPr>
            <w:r w:rsidRPr="00F128C3">
              <w:rPr>
                <w:rFonts w:eastAsia="Times New Roman" w:cstheme="minorHAnsi"/>
                <w:sz w:val="24"/>
                <w:szCs w:val="24"/>
                <w:lang w:eastAsia="en-GB"/>
              </w:rPr>
              <w:t>The drumming club performed in Birmingham.</w:t>
            </w:r>
          </w:p>
          <w:p w14:paraId="27472FF7" w14:textId="6A6F612C" w:rsidR="00D06786" w:rsidRPr="00F128C3" w:rsidRDefault="00D06786" w:rsidP="00A26373">
            <w:pPr>
              <w:spacing w:after="0" w:line="240" w:lineRule="auto"/>
              <w:rPr>
                <w:rFonts w:eastAsia="Times New Roman" w:cstheme="minorHAnsi"/>
                <w:sz w:val="24"/>
                <w:szCs w:val="24"/>
                <w:lang w:eastAsia="en-GB"/>
              </w:rPr>
            </w:pPr>
            <w:r>
              <w:rPr>
                <w:rFonts w:eastAsia="Times New Roman" w:cstheme="minorHAnsi"/>
                <w:sz w:val="24"/>
                <w:szCs w:val="24"/>
                <w:lang w:eastAsia="en-GB"/>
              </w:rPr>
              <w:t>Music has been used to enhance the teaching in many curriculum areas in the classrooms, including a multitude of songs used to embed mathematical understanding, leading to improved understanding of concepts.</w:t>
            </w:r>
          </w:p>
          <w:p w14:paraId="5DB2CAF2" w14:textId="67DF7661" w:rsidR="00A26373" w:rsidRPr="00F128C3" w:rsidRDefault="00A26373" w:rsidP="00A26373">
            <w:pPr>
              <w:spacing w:after="0" w:line="240" w:lineRule="auto"/>
              <w:rPr>
                <w:rFonts w:eastAsia="Times New Roman" w:cstheme="minorHAnsi"/>
                <w:color w:val="0070C0"/>
                <w:sz w:val="24"/>
                <w:szCs w:val="24"/>
                <w:lang w:eastAsia="en-GB"/>
              </w:rPr>
            </w:pPr>
            <w:r>
              <w:rPr>
                <w:rFonts w:eastAsia="Times New Roman" w:cstheme="minorHAnsi"/>
                <w:color w:val="0070C0"/>
                <w:sz w:val="24"/>
                <w:szCs w:val="24"/>
                <w:lang w:eastAsia="en-GB"/>
              </w:rPr>
              <w:t>These will continue in the same way next year</w:t>
            </w:r>
          </w:p>
        </w:tc>
        <w:tc>
          <w:tcPr>
            <w:tcW w:w="1701" w:type="dxa"/>
            <w:shd w:val="clear" w:color="auto" w:fill="auto"/>
          </w:tcPr>
          <w:p w14:paraId="2F20805B" w14:textId="1C5F6F1A" w:rsidR="00A26373" w:rsidRDefault="00E91365" w:rsidP="00A26373">
            <w:pPr>
              <w:pStyle w:val="TableParagraph"/>
              <w:ind w:left="0"/>
              <w:rPr>
                <w:rFonts w:asciiTheme="minorHAnsi" w:hAnsiTheme="minorHAnsi" w:cstheme="minorHAnsi"/>
                <w:sz w:val="24"/>
                <w:szCs w:val="24"/>
              </w:rPr>
            </w:pPr>
            <w:r>
              <w:rPr>
                <w:rFonts w:asciiTheme="minorHAnsi" w:hAnsiTheme="minorHAnsi" w:cstheme="minorHAnsi"/>
                <w:i/>
                <w:sz w:val="24"/>
                <w:szCs w:val="24"/>
              </w:rPr>
              <w:t>£4429</w:t>
            </w:r>
          </w:p>
        </w:tc>
      </w:tr>
      <w:tr w:rsidR="00A26373" w:rsidRPr="004D387E" w14:paraId="3A12CC5F" w14:textId="6C7F9E99" w:rsidTr="00E91365">
        <w:trPr>
          <w:trHeight w:hRule="exact" w:val="340"/>
        </w:trPr>
        <w:tc>
          <w:tcPr>
            <w:tcW w:w="15446" w:type="dxa"/>
            <w:gridSpan w:val="11"/>
            <w:shd w:val="clear" w:color="auto" w:fill="auto"/>
            <w:tcMar>
              <w:top w:w="57" w:type="dxa"/>
              <w:bottom w:w="57" w:type="dxa"/>
            </w:tcMar>
          </w:tcPr>
          <w:p w14:paraId="0ECF1985" w14:textId="77777777" w:rsidR="00A26373" w:rsidRPr="004D387E" w:rsidRDefault="00A26373" w:rsidP="00A26373">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A26373" w:rsidRPr="004D387E" w14:paraId="44A53248" w14:textId="77777777" w:rsidTr="00E91365">
        <w:trPr>
          <w:trHeight w:hRule="exact" w:val="1245"/>
        </w:trPr>
        <w:tc>
          <w:tcPr>
            <w:tcW w:w="2547" w:type="dxa"/>
            <w:shd w:val="clear" w:color="auto" w:fill="auto"/>
            <w:tcMar>
              <w:top w:w="57" w:type="dxa"/>
              <w:bottom w:w="57" w:type="dxa"/>
            </w:tcMar>
          </w:tcPr>
          <w:p w14:paraId="7E37362B"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Action</w:t>
            </w:r>
          </w:p>
        </w:tc>
        <w:tc>
          <w:tcPr>
            <w:tcW w:w="3544" w:type="dxa"/>
            <w:gridSpan w:val="3"/>
            <w:shd w:val="clear" w:color="auto" w:fill="auto"/>
            <w:tcMar>
              <w:top w:w="57" w:type="dxa"/>
              <w:bottom w:w="57" w:type="dxa"/>
            </w:tcMar>
          </w:tcPr>
          <w:p w14:paraId="272611C6"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Intended outcome</w:t>
            </w:r>
          </w:p>
        </w:tc>
        <w:tc>
          <w:tcPr>
            <w:tcW w:w="3827" w:type="dxa"/>
            <w:gridSpan w:val="3"/>
            <w:shd w:val="clear" w:color="auto" w:fill="auto"/>
            <w:tcMar>
              <w:top w:w="57" w:type="dxa"/>
              <w:bottom w:w="57" w:type="dxa"/>
            </w:tcMar>
          </w:tcPr>
          <w:p w14:paraId="7A84A009" w14:textId="77777777" w:rsidR="00A26373" w:rsidRPr="00B675DB" w:rsidRDefault="00A26373" w:rsidP="00A26373">
            <w:pPr>
              <w:spacing w:after="240" w:line="288" w:lineRule="auto"/>
              <w:rPr>
                <w:rFonts w:ascii="Arial" w:eastAsia="Times New Roman" w:hAnsi="Arial" w:cs="Arial"/>
                <w:color w:val="0D0D0D"/>
                <w:lang w:eastAsia="en-GB"/>
              </w:rPr>
            </w:pPr>
            <w:r w:rsidRPr="00B675DB">
              <w:rPr>
                <w:rFonts w:ascii="Arial" w:eastAsia="Times New Roman" w:hAnsi="Arial" w:cs="Arial"/>
                <w:b/>
                <w:color w:val="0D0D0D"/>
                <w:lang w:eastAsia="en-GB"/>
              </w:rPr>
              <w:t xml:space="preserve">Estimated impact: </w:t>
            </w:r>
            <w:r w:rsidRPr="00B675DB">
              <w:rPr>
                <w:rFonts w:ascii="Arial" w:eastAsia="Times New Roman" w:hAnsi="Arial" w:cs="Arial"/>
                <w:color w:val="0D0D0D"/>
                <w:lang w:eastAsia="en-GB"/>
              </w:rPr>
              <w:t>Did you meet the success criteria? (Include impact on pupils not eligible for PP, if appropriate).</w:t>
            </w:r>
          </w:p>
        </w:tc>
        <w:tc>
          <w:tcPr>
            <w:tcW w:w="3827" w:type="dxa"/>
            <w:gridSpan w:val="3"/>
            <w:shd w:val="clear" w:color="auto" w:fill="auto"/>
            <w:tcMar>
              <w:top w:w="57" w:type="dxa"/>
              <w:bottom w:w="57" w:type="dxa"/>
            </w:tcMar>
          </w:tcPr>
          <w:p w14:paraId="4CFC6192" w14:textId="77777777" w:rsidR="00A26373" w:rsidRPr="00B675DB" w:rsidRDefault="00A26373" w:rsidP="00A26373">
            <w:pPr>
              <w:spacing w:after="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 xml:space="preserve">Lessons learned </w:t>
            </w:r>
          </w:p>
          <w:p w14:paraId="0937F1E3"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color w:val="0070C0"/>
                <w:lang w:eastAsia="en-GB"/>
              </w:rPr>
              <w:t>(and whether you will continue with this approach)</w:t>
            </w:r>
          </w:p>
        </w:tc>
        <w:tc>
          <w:tcPr>
            <w:tcW w:w="1701" w:type="dxa"/>
            <w:shd w:val="clear" w:color="auto" w:fill="auto"/>
          </w:tcPr>
          <w:p w14:paraId="42474EC2"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Cost</w:t>
            </w:r>
          </w:p>
        </w:tc>
      </w:tr>
      <w:tr w:rsidR="00A26373" w:rsidRPr="004D387E" w14:paraId="7E86DA7C" w14:textId="77777777" w:rsidTr="00E91365">
        <w:trPr>
          <w:trHeight w:hRule="exact" w:val="1910"/>
        </w:trPr>
        <w:tc>
          <w:tcPr>
            <w:tcW w:w="2547" w:type="dxa"/>
            <w:shd w:val="clear" w:color="auto" w:fill="auto"/>
            <w:tcMar>
              <w:top w:w="57" w:type="dxa"/>
              <w:bottom w:w="57" w:type="dxa"/>
            </w:tcMar>
          </w:tcPr>
          <w:p w14:paraId="396EBAB9" w14:textId="77777777" w:rsidR="00A26373" w:rsidRPr="00435662" w:rsidRDefault="00A26373" w:rsidP="00A26373">
            <w:pPr>
              <w:spacing w:after="0" w:line="240" w:lineRule="auto"/>
              <w:rPr>
                <w:rFonts w:eastAsia="Times New Roman" w:cstheme="minorHAnsi"/>
                <w:sz w:val="24"/>
                <w:szCs w:val="24"/>
              </w:rPr>
            </w:pPr>
            <w:r w:rsidRPr="00435662">
              <w:rPr>
                <w:rFonts w:eastAsia="Times New Roman" w:cstheme="minorHAnsi"/>
                <w:sz w:val="24"/>
                <w:szCs w:val="24"/>
              </w:rPr>
              <w:lastRenderedPageBreak/>
              <w:t xml:space="preserve">Speech therapist – One day a week Speech and Language Therapist employed directly by school. </w:t>
            </w:r>
          </w:p>
          <w:p w14:paraId="4BA17966" w14:textId="584D03D4" w:rsidR="00A26373" w:rsidRPr="004D387E" w:rsidRDefault="00A26373" w:rsidP="00A26373">
            <w:pPr>
              <w:spacing w:after="0" w:line="240" w:lineRule="auto"/>
              <w:rPr>
                <w:rFonts w:ascii="Arial" w:eastAsia="Times New Roman" w:hAnsi="Arial" w:cs="Arial"/>
                <w:color w:val="0D0D0D"/>
                <w:sz w:val="24"/>
                <w:szCs w:val="24"/>
                <w:lang w:eastAsia="en-GB"/>
              </w:rPr>
            </w:pPr>
          </w:p>
        </w:tc>
        <w:tc>
          <w:tcPr>
            <w:tcW w:w="3544" w:type="dxa"/>
            <w:gridSpan w:val="3"/>
            <w:shd w:val="clear" w:color="auto" w:fill="auto"/>
            <w:tcMar>
              <w:top w:w="57" w:type="dxa"/>
              <w:bottom w:w="57" w:type="dxa"/>
            </w:tcMar>
          </w:tcPr>
          <w:p w14:paraId="0CBB08D6" w14:textId="07BBD644" w:rsidR="00A26373" w:rsidRPr="004D387E" w:rsidRDefault="00A26373" w:rsidP="00A26373">
            <w:pPr>
              <w:spacing w:after="0" w:line="240" w:lineRule="auto"/>
              <w:rPr>
                <w:rFonts w:ascii="Arial" w:eastAsia="Times New Roman" w:hAnsi="Arial" w:cs="Arial"/>
                <w:color w:val="0D0D0D"/>
                <w:sz w:val="24"/>
                <w:szCs w:val="24"/>
                <w:lang w:eastAsia="en-GB"/>
              </w:rPr>
            </w:pPr>
            <w:r w:rsidRPr="001D0C1E">
              <w:rPr>
                <w:rFonts w:cstheme="minorHAnsi"/>
                <w:sz w:val="24"/>
                <w:szCs w:val="24"/>
              </w:rPr>
              <w:t>Improving classroom provision for developing children’s language and communication skills will benefit many more children in addition to those who receive direct speech therapy.</w:t>
            </w:r>
          </w:p>
        </w:tc>
        <w:tc>
          <w:tcPr>
            <w:tcW w:w="3827" w:type="dxa"/>
            <w:gridSpan w:val="3"/>
            <w:shd w:val="clear" w:color="auto" w:fill="auto"/>
            <w:tcMar>
              <w:top w:w="57" w:type="dxa"/>
              <w:bottom w:w="57" w:type="dxa"/>
            </w:tcMar>
          </w:tcPr>
          <w:p w14:paraId="7E4EB7DB" w14:textId="2AED2E8C" w:rsidR="00A26373" w:rsidRPr="00F2134F" w:rsidRDefault="00F2134F" w:rsidP="00F2134F">
            <w:pPr>
              <w:spacing w:after="0" w:line="240" w:lineRule="auto"/>
              <w:rPr>
                <w:rFonts w:eastAsia="Times New Roman" w:cstheme="minorHAnsi"/>
                <w:color w:val="0D0D0D"/>
                <w:sz w:val="24"/>
                <w:szCs w:val="24"/>
                <w:lang w:eastAsia="en-GB"/>
              </w:rPr>
            </w:pPr>
            <w:r w:rsidRPr="00F2134F">
              <w:rPr>
                <w:rFonts w:eastAsia="Times New Roman" w:cstheme="minorHAnsi"/>
                <w:color w:val="0D0D0D"/>
                <w:sz w:val="24"/>
                <w:szCs w:val="24"/>
                <w:lang w:eastAsia="en-GB"/>
              </w:rPr>
              <w:t xml:space="preserve">Children </w:t>
            </w:r>
            <w:r>
              <w:rPr>
                <w:rFonts w:eastAsia="Times New Roman" w:cstheme="minorHAnsi"/>
                <w:color w:val="0D0D0D"/>
                <w:sz w:val="24"/>
                <w:szCs w:val="24"/>
                <w:lang w:eastAsia="en-GB"/>
              </w:rPr>
              <w:t xml:space="preserve">have been identified and support put in place. Staff training has improved identification </w:t>
            </w:r>
            <w:r w:rsidR="00D06786">
              <w:rPr>
                <w:rFonts w:eastAsia="Times New Roman" w:cstheme="minorHAnsi"/>
                <w:color w:val="0D0D0D"/>
                <w:sz w:val="24"/>
                <w:szCs w:val="24"/>
                <w:lang w:eastAsia="en-GB"/>
              </w:rPr>
              <w:t xml:space="preserve">at a younger age </w:t>
            </w:r>
            <w:r>
              <w:rPr>
                <w:rFonts w:eastAsia="Times New Roman" w:cstheme="minorHAnsi"/>
                <w:color w:val="0D0D0D"/>
                <w:sz w:val="24"/>
                <w:szCs w:val="24"/>
                <w:lang w:eastAsia="en-GB"/>
              </w:rPr>
              <w:t xml:space="preserve">and </w:t>
            </w:r>
            <w:r w:rsidR="00D06786">
              <w:rPr>
                <w:rFonts w:eastAsia="Times New Roman" w:cstheme="minorHAnsi"/>
                <w:color w:val="0D0D0D"/>
                <w:sz w:val="24"/>
                <w:szCs w:val="24"/>
                <w:lang w:eastAsia="en-GB"/>
              </w:rPr>
              <w:t xml:space="preserve">thus </w:t>
            </w:r>
            <w:r>
              <w:rPr>
                <w:rFonts w:eastAsia="Times New Roman" w:cstheme="minorHAnsi"/>
                <w:color w:val="0D0D0D"/>
                <w:sz w:val="24"/>
                <w:szCs w:val="24"/>
                <w:lang w:eastAsia="en-GB"/>
              </w:rPr>
              <w:t>support for these children</w:t>
            </w:r>
            <w:r w:rsidR="00D06786">
              <w:rPr>
                <w:rFonts w:eastAsia="Times New Roman" w:cstheme="minorHAnsi"/>
                <w:color w:val="0D0D0D"/>
                <w:sz w:val="24"/>
                <w:szCs w:val="24"/>
                <w:lang w:eastAsia="en-GB"/>
              </w:rPr>
              <w:t xml:space="preserve"> has been introduced more quickly. </w:t>
            </w:r>
            <w:r>
              <w:rPr>
                <w:rFonts w:eastAsia="Times New Roman" w:cstheme="minorHAnsi"/>
                <w:color w:val="0D0D0D"/>
                <w:sz w:val="24"/>
                <w:szCs w:val="24"/>
                <w:lang w:eastAsia="en-GB"/>
              </w:rPr>
              <w:t xml:space="preserve"> </w:t>
            </w:r>
          </w:p>
        </w:tc>
        <w:tc>
          <w:tcPr>
            <w:tcW w:w="3827" w:type="dxa"/>
            <w:gridSpan w:val="3"/>
            <w:shd w:val="clear" w:color="auto" w:fill="auto"/>
            <w:tcMar>
              <w:top w:w="57" w:type="dxa"/>
              <w:bottom w:w="57" w:type="dxa"/>
            </w:tcMar>
          </w:tcPr>
          <w:p w14:paraId="2CF03CA7" w14:textId="6C0BFD10" w:rsidR="00A26373" w:rsidRPr="005B7F52" w:rsidRDefault="00D06786" w:rsidP="00A26373">
            <w:pPr>
              <w:spacing w:after="0" w:line="240" w:lineRule="auto"/>
              <w:rPr>
                <w:rFonts w:eastAsia="Times New Roman" w:cstheme="minorHAnsi"/>
                <w:color w:val="0D0D0D"/>
                <w:sz w:val="24"/>
                <w:szCs w:val="24"/>
                <w:lang w:eastAsia="en-GB"/>
              </w:rPr>
            </w:pPr>
            <w:r w:rsidRPr="00D06786">
              <w:rPr>
                <w:rFonts w:eastAsia="Times New Roman" w:cstheme="minorHAnsi"/>
                <w:color w:val="0070C0"/>
                <w:sz w:val="24"/>
                <w:szCs w:val="24"/>
                <w:lang w:eastAsia="en-GB"/>
              </w:rPr>
              <w:t>To continue in the same way next year.</w:t>
            </w:r>
          </w:p>
        </w:tc>
        <w:tc>
          <w:tcPr>
            <w:tcW w:w="1701" w:type="dxa"/>
            <w:shd w:val="clear" w:color="auto" w:fill="auto"/>
          </w:tcPr>
          <w:p w14:paraId="1753A252" w14:textId="1BFC198C" w:rsidR="00A26373" w:rsidRPr="004D387E" w:rsidRDefault="00E91365" w:rsidP="00A26373">
            <w:pPr>
              <w:spacing w:after="0" w:line="240" w:lineRule="auto"/>
              <w:rPr>
                <w:rFonts w:ascii="Arial" w:eastAsia="Times New Roman" w:hAnsi="Arial" w:cs="Arial"/>
                <w:color w:val="0D0D0D"/>
                <w:sz w:val="24"/>
                <w:szCs w:val="24"/>
                <w:lang w:eastAsia="en-GB"/>
              </w:rPr>
            </w:pPr>
            <w:r>
              <w:rPr>
                <w:rFonts w:eastAsia="Times New Roman" w:cstheme="minorHAnsi"/>
                <w:i/>
                <w:sz w:val="24"/>
                <w:szCs w:val="24"/>
              </w:rPr>
              <w:t>£8620</w:t>
            </w:r>
          </w:p>
        </w:tc>
      </w:tr>
      <w:tr w:rsidR="00A26373" w:rsidRPr="004D387E" w14:paraId="43BFADD7" w14:textId="77777777" w:rsidTr="00E91365">
        <w:trPr>
          <w:trHeight w:hRule="exact" w:val="4462"/>
        </w:trPr>
        <w:tc>
          <w:tcPr>
            <w:tcW w:w="2547" w:type="dxa"/>
            <w:shd w:val="clear" w:color="auto" w:fill="auto"/>
            <w:tcMar>
              <w:top w:w="57" w:type="dxa"/>
              <w:bottom w:w="57" w:type="dxa"/>
            </w:tcMar>
          </w:tcPr>
          <w:p w14:paraId="511BBAC2" w14:textId="73F5BA72" w:rsidR="00A26373" w:rsidRPr="00435662" w:rsidRDefault="00A26373" w:rsidP="00A26373">
            <w:pPr>
              <w:spacing w:after="0" w:line="240" w:lineRule="auto"/>
              <w:rPr>
                <w:rFonts w:cstheme="minorHAnsi"/>
                <w:sz w:val="24"/>
                <w:szCs w:val="24"/>
              </w:rPr>
            </w:pPr>
            <w:r w:rsidRPr="00435662">
              <w:rPr>
                <w:rFonts w:cstheme="minorHAnsi"/>
                <w:sz w:val="24"/>
                <w:szCs w:val="24"/>
              </w:rPr>
              <w:t xml:space="preserve">Learning mentor support for children whose social, emotional or behavioural difficulties are impacting on their ability to learn </w:t>
            </w:r>
          </w:p>
          <w:p w14:paraId="4E8132E9" w14:textId="77777777" w:rsidR="00A26373" w:rsidRPr="004D387E" w:rsidRDefault="00A26373" w:rsidP="00A26373">
            <w:pPr>
              <w:spacing w:after="0" w:line="240" w:lineRule="auto"/>
              <w:rPr>
                <w:rFonts w:ascii="Arial" w:eastAsia="Times New Roman" w:hAnsi="Arial" w:cs="Arial"/>
                <w:color w:val="0D0D0D"/>
                <w:sz w:val="24"/>
                <w:szCs w:val="24"/>
                <w:lang w:eastAsia="en-GB"/>
              </w:rPr>
            </w:pPr>
          </w:p>
        </w:tc>
        <w:tc>
          <w:tcPr>
            <w:tcW w:w="3544" w:type="dxa"/>
            <w:gridSpan w:val="3"/>
            <w:shd w:val="clear" w:color="auto" w:fill="auto"/>
            <w:tcMar>
              <w:top w:w="57" w:type="dxa"/>
              <w:bottom w:w="57" w:type="dxa"/>
            </w:tcMar>
          </w:tcPr>
          <w:p w14:paraId="4D8AFDB2" w14:textId="132780C7"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Removing barriers to learning through addressing the social and emotional skills of vulnerable children</w:t>
            </w:r>
          </w:p>
        </w:tc>
        <w:tc>
          <w:tcPr>
            <w:tcW w:w="3827" w:type="dxa"/>
            <w:gridSpan w:val="3"/>
            <w:shd w:val="clear" w:color="auto" w:fill="auto"/>
            <w:tcMar>
              <w:top w:w="57" w:type="dxa"/>
              <w:bottom w:w="57" w:type="dxa"/>
            </w:tcMar>
          </w:tcPr>
          <w:p w14:paraId="68336277" w14:textId="30F3F45C" w:rsidR="00A26373" w:rsidRPr="004D387E" w:rsidRDefault="00A26373" w:rsidP="00D06786">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Negative behavioural logs for PP children </w:t>
            </w:r>
            <w:r w:rsidR="00D06786">
              <w:rPr>
                <w:rFonts w:cstheme="minorHAnsi"/>
                <w:sz w:val="24"/>
                <w:szCs w:val="24"/>
              </w:rPr>
              <w:t xml:space="preserve">has </w:t>
            </w:r>
            <w:r w:rsidRPr="00435662">
              <w:rPr>
                <w:rFonts w:cstheme="minorHAnsi"/>
                <w:sz w:val="24"/>
                <w:szCs w:val="24"/>
              </w:rPr>
              <w:t>reduce</w:t>
            </w:r>
            <w:r w:rsidR="00D06786">
              <w:rPr>
                <w:rFonts w:cstheme="minorHAnsi"/>
                <w:sz w:val="24"/>
                <w:szCs w:val="24"/>
              </w:rPr>
              <w:t>d</w:t>
            </w:r>
            <w:r w:rsidRPr="00435662">
              <w:rPr>
                <w:rFonts w:cstheme="minorHAnsi"/>
                <w:sz w:val="24"/>
                <w:szCs w:val="24"/>
              </w:rPr>
              <w:t>. Less PP children are on the CP register. Attainment and progress for the mos</w:t>
            </w:r>
            <w:r w:rsidR="00D06786">
              <w:rPr>
                <w:rFonts w:cstheme="minorHAnsi"/>
                <w:sz w:val="24"/>
                <w:szCs w:val="24"/>
              </w:rPr>
              <w:t xml:space="preserve">t vulnerable PP </w:t>
            </w:r>
            <w:r w:rsidRPr="00435662">
              <w:rPr>
                <w:rFonts w:cstheme="minorHAnsi"/>
                <w:sz w:val="24"/>
                <w:szCs w:val="24"/>
              </w:rPr>
              <w:t xml:space="preserve">children </w:t>
            </w:r>
            <w:r w:rsidR="00D06786">
              <w:rPr>
                <w:rFonts w:cstheme="minorHAnsi"/>
                <w:sz w:val="24"/>
                <w:szCs w:val="24"/>
              </w:rPr>
              <w:t xml:space="preserve">has </w:t>
            </w:r>
            <w:r w:rsidRPr="00435662">
              <w:rPr>
                <w:rFonts w:cstheme="minorHAnsi"/>
                <w:sz w:val="24"/>
                <w:szCs w:val="24"/>
              </w:rPr>
              <w:t>increase</w:t>
            </w:r>
            <w:r w:rsidR="00D06786">
              <w:rPr>
                <w:rFonts w:cstheme="minorHAnsi"/>
                <w:sz w:val="24"/>
                <w:szCs w:val="24"/>
              </w:rPr>
              <w:t>d</w:t>
            </w:r>
            <w:r w:rsidRPr="00435662">
              <w:rPr>
                <w:rFonts w:cstheme="minorHAnsi"/>
                <w:sz w:val="24"/>
                <w:szCs w:val="24"/>
              </w:rPr>
              <w:t>.</w:t>
            </w:r>
          </w:p>
        </w:tc>
        <w:tc>
          <w:tcPr>
            <w:tcW w:w="3827" w:type="dxa"/>
            <w:gridSpan w:val="3"/>
            <w:shd w:val="clear" w:color="auto" w:fill="auto"/>
            <w:tcMar>
              <w:top w:w="57" w:type="dxa"/>
              <w:bottom w:w="57" w:type="dxa"/>
            </w:tcMar>
          </w:tcPr>
          <w:p w14:paraId="69A1F19F" w14:textId="184FD6C5" w:rsidR="00D06786" w:rsidRDefault="00D06786" w:rsidP="00D0678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Greater impact has been seen with the learning mentor supporting identified children in the classroom environment to use the skills and strategies she has taught them. This has led to better outcomes for all children as disruptions to learn</w:t>
            </w:r>
            <w:r w:rsidR="00DA18A7">
              <w:rPr>
                <w:rFonts w:eastAsia="Times New Roman" w:cstheme="minorHAnsi"/>
                <w:color w:val="0D0D0D"/>
                <w:sz w:val="24"/>
                <w:szCs w:val="24"/>
                <w:lang w:eastAsia="en-GB"/>
              </w:rPr>
              <w:t xml:space="preserve">ing have been greatly reduced. </w:t>
            </w:r>
          </w:p>
          <w:p w14:paraId="1655500A" w14:textId="68003550" w:rsidR="00A26373" w:rsidRPr="005B7F52" w:rsidRDefault="00D06786" w:rsidP="00D06786">
            <w:pPr>
              <w:spacing w:after="0" w:line="240" w:lineRule="auto"/>
              <w:rPr>
                <w:rFonts w:eastAsia="Times New Roman" w:cstheme="minorHAnsi"/>
                <w:color w:val="0D0D0D"/>
                <w:sz w:val="24"/>
                <w:szCs w:val="24"/>
                <w:lang w:eastAsia="en-GB"/>
              </w:rPr>
            </w:pPr>
            <w:r w:rsidRPr="00D06786">
              <w:rPr>
                <w:rFonts w:eastAsia="Times New Roman" w:cstheme="minorHAnsi"/>
                <w:color w:val="0070C0"/>
                <w:sz w:val="24"/>
                <w:szCs w:val="24"/>
                <w:lang w:eastAsia="en-GB"/>
              </w:rPr>
              <w:t xml:space="preserve">To continue with the learning mentor supporting children in class. To also increase the learning mentor’s visibility in the playground </w:t>
            </w:r>
            <w:r>
              <w:rPr>
                <w:rFonts w:eastAsia="Times New Roman" w:cstheme="minorHAnsi"/>
                <w:color w:val="0070C0"/>
                <w:sz w:val="24"/>
                <w:szCs w:val="24"/>
                <w:lang w:eastAsia="en-GB"/>
              </w:rPr>
              <w:t>working</w:t>
            </w:r>
            <w:r w:rsidRPr="00D06786">
              <w:rPr>
                <w:rFonts w:eastAsia="Times New Roman" w:cstheme="minorHAnsi"/>
                <w:color w:val="0070C0"/>
                <w:sz w:val="24"/>
                <w:szCs w:val="24"/>
                <w:lang w:eastAsia="en-GB"/>
              </w:rPr>
              <w:t xml:space="preserve"> with </w:t>
            </w:r>
            <w:r>
              <w:rPr>
                <w:rFonts w:eastAsia="Times New Roman" w:cstheme="minorHAnsi"/>
                <w:color w:val="0070C0"/>
                <w:sz w:val="24"/>
                <w:szCs w:val="24"/>
                <w:lang w:eastAsia="en-GB"/>
              </w:rPr>
              <w:t xml:space="preserve">identified </w:t>
            </w:r>
            <w:r w:rsidRPr="00D06786">
              <w:rPr>
                <w:rFonts w:eastAsia="Times New Roman" w:cstheme="minorHAnsi"/>
                <w:color w:val="0070C0"/>
                <w:sz w:val="24"/>
                <w:szCs w:val="24"/>
                <w:lang w:eastAsia="en-GB"/>
              </w:rPr>
              <w:t xml:space="preserve">children on </w:t>
            </w:r>
            <w:r>
              <w:rPr>
                <w:rFonts w:eastAsia="Times New Roman" w:cstheme="minorHAnsi"/>
                <w:color w:val="0070C0"/>
                <w:sz w:val="24"/>
                <w:szCs w:val="24"/>
                <w:lang w:eastAsia="en-GB"/>
              </w:rPr>
              <w:t xml:space="preserve">developing </w:t>
            </w:r>
            <w:r w:rsidRPr="00D06786">
              <w:rPr>
                <w:rFonts w:eastAsia="Times New Roman" w:cstheme="minorHAnsi"/>
                <w:color w:val="0070C0"/>
                <w:sz w:val="24"/>
                <w:szCs w:val="24"/>
                <w:lang w:eastAsia="en-GB"/>
              </w:rPr>
              <w:t>friendships</w:t>
            </w:r>
            <w:r>
              <w:rPr>
                <w:rFonts w:eastAsia="Times New Roman" w:cstheme="minorHAnsi"/>
                <w:color w:val="0070C0"/>
                <w:sz w:val="24"/>
                <w:szCs w:val="24"/>
                <w:lang w:eastAsia="en-GB"/>
              </w:rPr>
              <w:t xml:space="preserve"> and improving social skills, leading to improved behaviour and better outcomes for all.</w:t>
            </w:r>
          </w:p>
        </w:tc>
        <w:tc>
          <w:tcPr>
            <w:tcW w:w="1701" w:type="dxa"/>
            <w:shd w:val="clear" w:color="auto" w:fill="auto"/>
          </w:tcPr>
          <w:p w14:paraId="61EC5D2F" w14:textId="64590B34" w:rsidR="00A26373" w:rsidRPr="004D387E" w:rsidRDefault="00E91365" w:rsidP="00E91365">
            <w:pPr>
              <w:spacing w:after="0" w:line="240" w:lineRule="auto"/>
              <w:rPr>
                <w:rFonts w:ascii="Arial" w:eastAsia="Times New Roman" w:hAnsi="Arial" w:cs="Arial"/>
                <w:color w:val="0D0D0D"/>
                <w:sz w:val="24"/>
                <w:szCs w:val="24"/>
                <w:lang w:eastAsia="en-GB"/>
              </w:rPr>
            </w:pPr>
            <w:r w:rsidRPr="00435662">
              <w:rPr>
                <w:rFonts w:cstheme="minorHAnsi"/>
                <w:i/>
                <w:sz w:val="24"/>
                <w:szCs w:val="24"/>
              </w:rPr>
              <w:t>£</w:t>
            </w:r>
            <w:r>
              <w:rPr>
                <w:rFonts w:cstheme="minorHAnsi"/>
                <w:i/>
                <w:sz w:val="24"/>
                <w:szCs w:val="24"/>
              </w:rPr>
              <w:t>11</w:t>
            </w:r>
            <w:r w:rsidRPr="00435662">
              <w:rPr>
                <w:rFonts w:cstheme="minorHAnsi"/>
                <w:i/>
                <w:sz w:val="24"/>
                <w:szCs w:val="24"/>
              </w:rPr>
              <w:t>,</w:t>
            </w:r>
            <w:r>
              <w:rPr>
                <w:rFonts w:cstheme="minorHAnsi"/>
                <w:i/>
                <w:sz w:val="24"/>
                <w:szCs w:val="24"/>
              </w:rPr>
              <w:t>110</w:t>
            </w:r>
          </w:p>
        </w:tc>
      </w:tr>
      <w:tr w:rsidR="00A26373" w:rsidRPr="004D387E" w14:paraId="20248F85" w14:textId="77777777" w:rsidTr="00E91365">
        <w:trPr>
          <w:trHeight w:hRule="exact" w:val="2633"/>
        </w:trPr>
        <w:tc>
          <w:tcPr>
            <w:tcW w:w="2547" w:type="dxa"/>
            <w:shd w:val="clear" w:color="auto" w:fill="auto"/>
            <w:tcMar>
              <w:top w:w="57" w:type="dxa"/>
              <w:bottom w:w="57" w:type="dxa"/>
            </w:tcMar>
          </w:tcPr>
          <w:p w14:paraId="5585F3F7" w14:textId="77777777" w:rsidR="00A26373" w:rsidRPr="00435662" w:rsidRDefault="00A26373" w:rsidP="00A26373">
            <w:pPr>
              <w:spacing w:after="0" w:line="240" w:lineRule="auto"/>
              <w:rPr>
                <w:rFonts w:cstheme="minorHAnsi"/>
                <w:sz w:val="24"/>
                <w:szCs w:val="24"/>
              </w:rPr>
            </w:pPr>
            <w:r w:rsidRPr="00435662">
              <w:rPr>
                <w:rFonts w:cstheme="minorHAnsi"/>
                <w:sz w:val="24"/>
                <w:szCs w:val="24"/>
              </w:rPr>
              <w:t>Counselling for selected children</w:t>
            </w:r>
          </w:p>
          <w:p w14:paraId="4C9CCDD5" w14:textId="6B3E0B9C"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Bought in service from specialist children’s counselling service. </w:t>
            </w:r>
          </w:p>
        </w:tc>
        <w:tc>
          <w:tcPr>
            <w:tcW w:w="3544" w:type="dxa"/>
            <w:gridSpan w:val="3"/>
            <w:shd w:val="clear" w:color="auto" w:fill="auto"/>
            <w:tcMar>
              <w:top w:w="57" w:type="dxa"/>
              <w:bottom w:w="57" w:type="dxa"/>
            </w:tcMar>
          </w:tcPr>
          <w:p w14:paraId="36914AE2" w14:textId="34B10CB4"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Removing barriers to learning through addressing the emotional needs of vulnerable children. Counselling provided in school ensures that children have access if parents wouldn’t take to appointments externally</w:t>
            </w:r>
          </w:p>
        </w:tc>
        <w:tc>
          <w:tcPr>
            <w:tcW w:w="3827" w:type="dxa"/>
            <w:gridSpan w:val="3"/>
            <w:shd w:val="clear" w:color="auto" w:fill="auto"/>
            <w:tcMar>
              <w:top w:w="57" w:type="dxa"/>
              <w:bottom w:w="57" w:type="dxa"/>
            </w:tcMar>
          </w:tcPr>
          <w:p w14:paraId="7EF28628" w14:textId="7B8DE966"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Negative behavioural logs for PP children reduce. Less PP children are on the CP register. Attainment and progress for the most vulnerable PP children increases.</w:t>
            </w:r>
          </w:p>
        </w:tc>
        <w:tc>
          <w:tcPr>
            <w:tcW w:w="3827" w:type="dxa"/>
            <w:gridSpan w:val="3"/>
            <w:shd w:val="clear" w:color="auto" w:fill="auto"/>
            <w:tcMar>
              <w:top w:w="57" w:type="dxa"/>
              <w:bottom w:w="57" w:type="dxa"/>
            </w:tcMar>
          </w:tcPr>
          <w:p w14:paraId="5614CB7C" w14:textId="389759A7" w:rsidR="00D06786" w:rsidRPr="00DA18A7" w:rsidRDefault="00D06786" w:rsidP="00D06786">
            <w:pPr>
              <w:spacing w:after="0" w:line="240" w:lineRule="auto"/>
              <w:rPr>
                <w:rFonts w:eastAsia="Times New Roman" w:cstheme="minorHAnsi"/>
                <w:color w:val="0D0D0D"/>
                <w:sz w:val="23"/>
                <w:szCs w:val="23"/>
                <w:lang w:eastAsia="en-GB"/>
              </w:rPr>
            </w:pPr>
            <w:r w:rsidRPr="00DA18A7">
              <w:rPr>
                <w:rFonts w:eastAsia="Times New Roman" w:cstheme="minorHAnsi"/>
                <w:color w:val="0D0D0D"/>
                <w:sz w:val="23"/>
                <w:szCs w:val="23"/>
                <w:lang w:eastAsia="en-GB"/>
              </w:rPr>
              <w:t>Identified children have responded well to their counselling sessions and have shown greater resilience in all aspects of school life. This has led to a reduction in negative beh</w:t>
            </w:r>
            <w:r w:rsidR="00DA18A7" w:rsidRPr="00DA18A7">
              <w:rPr>
                <w:rFonts w:eastAsia="Times New Roman" w:cstheme="minorHAnsi"/>
                <w:color w:val="0D0D0D"/>
                <w:sz w:val="23"/>
                <w:szCs w:val="23"/>
                <w:lang w:eastAsia="en-GB"/>
              </w:rPr>
              <w:t>aviour logs for these children and a more positive attitude towards their peers and school work.</w:t>
            </w:r>
          </w:p>
          <w:p w14:paraId="0EE840A1" w14:textId="77777777" w:rsidR="00D06786" w:rsidRPr="00DA18A7" w:rsidRDefault="00D06786" w:rsidP="00D06786">
            <w:pPr>
              <w:spacing w:after="0" w:line="240" w:lineRule="auto"/>
              <w:rPr>
                <w:rFonts w:eastAsia="Times New Roman" w:cstheme="minorHAnsi"/>
                <w:color w:val="0070C0"/>
                <w:sz w:val="23"/>
                <w:szCs w:val="23"/>
                <w:lang w:eastAsia="en-GB"/>
              </w:rPr>
            </w:pPr>
            <w:r w:rsidRPr="00DA18A7">
              <w:rPr>
                <w:rFonts w:eastAsia="Times New Roman" w:cstheme="minorHAnsi"/>
                <w:color w:val="0070C0"/>
                <w:sz w:val="23"/>
                <w:szCs w:val="23"/>
                <w:lang w:eastAsia="en-GB"/>
              </w:rPr>
              <w:t xml:space="preserve">To continue with </w:t>
            </w:r>
            <w:r w:rsidR="00DA18A7" w:rsidRPr="00DA18A7">
              <w:rPr>
                <w:rFonts w:eastAsia="Times New Roman" w:cstheme="minorHAnsi"/>
                <w:color w:val="0070C0"/>
                <w:sz w:val="23"/>
                <w:szCs w:val="23"/>
                <w:lang w:eastAsia="en-GB"/>
              </w:rPr>
              <w:t>counselling sessions next year.</w:t>
            </w:r>
          </w:p>
          <w:p w14:paraId="5B78D126" w14:textId="77777777" w:rsidR="00DA18A7" w:rsidRDefault="00DA18A7" w:rsidP="00D06786">
            <w:pPr>
              <w:spacing w:after="0" w:line="240" w:lineRule="auto"/>
              <w:rPr>
                <w:rFonts w:eastAsia="Times New Roman" w:cstheme="minorHAnsi"/>
                <w:color w:val="0070C0"/>
                <w:lang w:eastAsia="en-GB"/>
              </w:rPr>
            </w:pPr>
          </w:p>
          <w:p w14:paraId="3911A65E" w14:textId="7F041A7B" w:rsidR="00DA18A7" w:rsidRPr="00DA18A7" w:rsidRDefault="00DA18A7" w:rsidP="00D06786">
            <w:pPr>
              <w:spacing w:after="0" w:line="240" w:lineRule="auto"/>
              <w:rPr>
                <w:rFonts w:eastAsia="Times New Roman" w:cstheme="minorHAnsi"/>
                <w:color w:val="0D0D0D"/>
                <w:lang w:eastAsia="en-GB"/>
              </w:rPr>
            </w:pPr>
          </w:p>
        </w:tc>
        <w:tc>
          <w:tcPr>
            <w:tcW w:w="1701" w:type="dxa"/>
            <w:shd w:val="clear" w:color="auto" w:fill="auto"/>
          </w:tcPr>
          <w:p w14:paraId="7528251C" w14:textId="216C13C8" w:rsidR="00A26373" w:rsidRPr="004D387E" w:rsidRDefault="00E91365" w:rsidP="00A26373">
            <w:pPr>
              <w:spacing w:after="0" w:line="240" w:lineRule="auto"/>
              <w:rPr>
                <w:rFonts w:ascii="Arial" w:eastAsia="Times New Roman" w:hAnsi="Arial" w:cs="Arial"/>
                <w:color w:val="0D0D0D"/>
                <w:sz w:val="24"/>
                <w:szCs w:val="24"/>
                <w:lang w:eastAsia="en-GB"/>
              </w:rPr>
            </w:pPr>
            <w:r w:rsidRPr="00435662">
              <w:rPr>
                <w:rFonts w:cstheme="minorHAnsi"/>
                <w:i/>
                <w:sz w:val="24"/>
                <w:szCs w:val="24"/>
              </w:rPr>
              <w:t>£99 per week x 40 weeks = £3960</w:t>
            </w:r>
          </w:p>
        </w:tc>
      </w:tr>
      <w:tr w:rsidR="00A26373" w:rsidRPr="004D387E" w14:paraId="081A2B23" w14:textId="77777777" w:rsidTr="00E91365">
        <w:trPr>
          <w:trHeight w:hRule="exact" w:val="3350"/>
        </w:trPr>
        <w:tc>
          <w:tcPr>
            <w:tcW w:w="2547" w:type="dxa"/>
            <w:shd w:val="clear" w:color="auto" w:fill="auto"/>
            <w:tcMar>
              <w:top w:w="57" w:type="dxa"/>
              <w:bottom w:w="57" w:type="dxa"/>
            </w:tcMar>
          </w:tcPr>
          <w:p w14:paraId="36DE1937" w14:textId="70BD5152" w:rsidR="00A26373" w:rsidRPr="00435662" w:rsidRDefault="00A26373" w:rsidP="00A26373">
            <w:pPr>
              <w:spacing w:after="0" w:line="240" w:lineRule="auto"/>
              <w:rPr>
                <w:rFonts w:cstheme="minorHAnsi"/>
                <w:sz w:val="24"/>
                <w:szCs w:val="24"/>
              </w:rPr>
            </w:pPr>
            <w:r w:rsidRPr="00435662">
              <w:rPr>
                <w:rFonts w:eastAsia="Times New Roman" w:cstheme="minorHAnsi"/>
                <w:sz w:val="24"/>
                <w:szCs w:val="24"/>
              </w:rPr>
              <w:lastRenderedPageBreak/>
              <w:t>An Inclusion Team comprising 2 Level 3 TAs (Pupil Premium funded) to provide 1:1 or small group teaching for target children who are making slow progress.</w:t>
            </w:r>
          </w:p>
        </w:tc>
        <w:tc>
          <w:tcPr>
            <w:tcW w:w="3544" w:type="dxa"/>
            <w:gridSpan w:val="3"/>
            <w:shd w:val="clear" w:color="auto" w:fill="auto"/>
            <w:tcMar>
              <w:top w:w="57" w:type="dxa"/>
              <w:bottom w:w="57" w:type="dxa"/>
            </w:tcMar>
          </w:tcPr>
          <w:p w14:paraId="02A5C943" w14:textId="77777777" w:rsidR="00A26373" w:rsidRDefault="00A26373" w:rsidP="00A26373">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017A16A5" w14:textId="77777777" w:rsidR="00A26373" w:rsidRPr="00435662" w:rsidRDefault="00A26373" w:rsidP="00A26373">
            <w:pPr>
              <w:spacing w:after="0" w:line="240" w:lineRule="auto"/>
              <w:rPr>
                <w:rFonts w:cstheme="minorHAnsi"/>
                <w:sz w:val="24"/>
                <w:szCs w:val="24"/>
              </w:rPr>
            </w:pPr>
          </w:p>
        </w:tc>
        <w:tc>
          <w:tcPr>
            <w:tcW w:w="3827" w:type="dxa"/>
            <w:gridSpan w:val="3"/>
            <w:shd w:val="clear" w:color="auto" w:fill="auto"/>
            <w:tcMar>
              <w:top w:w="57" w:type="dxa"/>
              <w:bottom w:w="57" w:type="dxa"/>
            </w:tcMar>
          </w:tcPr>
          <w:p w14:paraId="7C8A9187" w14:textId="77777777" w:rsidR="00A26373" w:rsidRDefault="00A26373" w:rsidP="00A26373">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 xml:space="preserve">reading and </w:t>
            </w:r>
            <w:r w:rsidRPr="00435662">
              <w:rPr>
                <w:rFonts w:cstheme="minorHAnsi"/>
                <w:sz w:val="24"/>
                <w:szCs w:val="24"/>
              </w:rPr>
              <w:t>maths is in line with the % for non PP pupils. Where this is not the case, PP children are making more rapid progress and the gap is closing.</w:t>
            </w:r>
          </w:p>
          <w:p w14:paraId="43C36C3E" w14:textId="731ACB88"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The % of pupils eligible for PP passing the phonics screening test in year 1(and the re-take in Y2) is in line with the % for non PP pupils.</w:t>
            </w:r>
          </w:p>
        </w:tc>
        <w:tc>
          <w:tcPr>
            <w:tcW w:w="3827" w:type="dxa"/>
            <w:gridSpan w:val="3"/>
            <w:shd w:val="clear" w:color="auto" w:fill="auto"/>
            <w:tcMar>
              <w:top w:w="57" w:type="dxa"/>
              <w:bottom w:w="57" w:type="dxa"/>
            </w:tcMar>
          </w:tcPr>
          <w:p w14:paraId="383E8443" w14:textId="2D8BABB7" w:rsidR="005600EC" w:rsidRDefault="005600EC" w:rsidP="005600EC">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Reading and spelling have improved for a significant proportion of children. This has impacted on learning in other areas of the curriculum as children can access written resources and are more confident in applying their reading and spelling skills in all subjects.</w:t>
            </w:r>
          </w:p>
          <w:p w14:paraId="62474E04" w14:textId="77777777" w:rsidR="005600EC" w:rsidRDefault="005600EC" w:rsidP="005600EC">
            <w:pPr>
              <w:spacing w:after="0" w:line="240" w:lineRule="auto"/>
              <w:rPr>
                <w:rFonts w:eastAsia="Times New Roman" w:cstheme="minorHAnsi"/>
                <w:color w:val="0D0D0D"/>
                <w:sz w:val="24"/>
                <w:szCs w:val="24"/>
                <w:lang w:eastAsia="en-GB"/>
              </w:rPr>
            </w:pPr>
          </w:p>
          <w:p w14:paraId="5164D063" w14:textId="77777777" w:rsidR="005600EC" w:rsidRDefault="005600EC" w:rsidP="005600EC">
            <w:pPr>
              <w:spacing w:after="0" w:line="240" w:lineRule="auto"/>
              <w:rPr>
                <w:rFonts w:eastAsia="Times New Roman" w:cstheme="minorHAnsi"/>
                <w:color w:val="0D0D0D"/>
                <w:sz w:val="24"/>
                <w:szCs w:val="24"/>
                <w:lang w:eastAsia="en-GB"/>
              </w:rPr>
            </w:pPr>
            <w:r>
              <w:rPr>
                <w:rFonts w:eastAsia="Times New Roman" w:cstheme="minorHAnsi"/>
                <w:color w:val="0070C0"/>
                <w:sz w:val="24"/>
                <w:szCs w:val="24"/>
                <w:lang w:eastAsia="en-GB"/>
              </w:rPr>
              <w:t>This will continue in the same way next year</w:t>
            </w:r>
          </w:p>
          <w:p w14:paraId="3B1C581F" w14:textId="77777777" w:rsidR="00A26373" w:rsidRPr="005B7F52" w:rsidRDefault="00A26373" w:rsidP="00A26373">
            <w:pPr>
              <w:spacing w:after="0" w:line="240" w:lineRule="auto"/>
              <w:rPr>
                <w:rFonts w:eastAsia="Times New Roman" w:cstheme="minorHAnsi"/>
                <w:color w:val="0D0D0D"/>
                <w:sz w:val="24"/>
                <w:szCs w:val="24"/>
                <w:lang w:eastAsia="en-GB"/>
              </w:rPr>
            </w:pPr>
          </w:p>
        </w:tc>
        <w:tc>
          <w:tcPr>
            <w:tcW w:w="1701" w:type="dxa"/>
            <w:shd w:val="clear" w:color="auto" w:fill="auto"/>
          </w:tcPr>
          <w:p w14:paraId="496D7B26" w14:textId="409C0DC5" w:rsidR="00A26373" w:rsidRPr="00E91365" w:rsidRDefault="00E91365" w:rsidP="00A26373">
            <w:pPr>
              <w:spacing w:after="0" w:line="240" w:lineRule="auto"/>
              <w:rPr>
                <w:rFonts w:eastAsia="Times New Roman" w:cstheme="minorHAnsi"/>
                <w:i/>
                <w:color w:val="0D0D0D"/>
                <w:sz w:val="24"/>
                <w:szCs w:val="24"/>
                <w:lang w:eastAsia="en-GB"/>
              </w:rPr>
            </w:pPr>
            <w:r w:rsidRPr="00E91365">
              <w:rPr>
                <w:rFonts w:eastAsia="Times New Roman" w:cstheme="minorHAnsi"/>
                <w:i/>
                <w:color w:val="0D0D0D"/>
                <w:sz w:val="24"/>
                <w:szCs w:val="24"/>
                <w:lang w:eastAsia="en-GB"/>
              </w:rPr>
              <w:t>£45,407</w:t>
            </w:r>
          </w:p>
        </w:tc>
      </w:tr>
      <w:tr w:rsidR="00A26373" w:rsidRPr="004D387E" w14:paraId="1840871F" w14:textId="77777777" w:rsidTr="00E91365">
        <w:trPr>
          <w:trHeight w:hRule="exact" w:val="1908"/>
        </w:trPr>
        <w:tc>
          <w:tcPr>
            <w:tcW w:w="2547" w:type="dxa"/>
            <w:shd w:val="clear" w:color="auto" w:fill="auto"/>
            <w:tcMar>
              <w:top w:w="57" w:type="dxa"/>
              <w:bottom w:w="57" w:type="dxa"/>
            </w:tcMar>
          </w:tcPr>
          <w:p w14:paraId="3A9312CB" w14:textId="6DEC80BC" w:rsidR="00A26373" w:rsidRPr="00A26373" w:rsidRDefault="00A26373" w:rsidP="00521FEB">
            <w:pPr>
              <w:widowControl w:val="0"/>
              <w:autoSpaceDE w:val="0"/>
              <w:autoSpaceDN w:val="0"/>
              <w:spacing w:after="0" w:line="240" w:lineRule="auto"/>
              <w:rPr>
                <w:rFonts w:ascii="Calibri" w:eastAsia="Arial" w:hAnsi="Calibri" w:cs="Calibri"/>
                <w:sz w:val="24"/>
                <w:szCs w:val="24"/>
                <w:lang w:eastAsia="en-GB" w:bidi="en-GB"/>
              </w:rPr>
            </w:pPr>
            <w:r w:rsidRPr="006F5C36">
              <w:rPr>
                <w:rFonts w:ascii="Calibri" w:eastAsia="Arial" w:hAnsi="Calibri" w:cs="Calibri"/>
                <w:sz w:val="24"/>
                <w:szCs w:val="24"/>
                <w:lang w:eastAsia="en-GB" w:bidi="en-GB"/>
              </w:rPr>
              <w:t xml:space="preserve">Beanstalk Reading Programme - additional 1:1 reading for LAC children with trained volunteers. </w:t>
            </w:r>
          </w:p>
        </w:tc>
        <w:tc>
          <w:tcPr>
            <w:tcW w:w="3544" w:type="dxa"/>
            <w:gridSpan w:val="3"/>
            <w:shd w:val="clear" w:color="auto" w:fill="auto"/>
            <w:tcMar>
              <w:top w:w="57" w:type="dxa"/>
              <w:bottom w:w="57" w:type="dxa"/>
            </w:tcMar>
          </w:tcPr>
          <w:p w14:paraId="3744C399" w14:textId="7453284B" w:rsidR="00A26373" w:rsidRPr="00435662" w:rsidRDefault="00A26373" w:rsidP="00A26373">
            <w:pPr>
              <w:spacing w:after="0" w:line="240" w:lineRule="auto"/>
              <w:rPr>
                <w:rFonts w:cstheme="minorHAnsi"/>
                <w:sz w:val="24"/>
                <w:szCs w:val="24"/>
              </w:rPr>
            </w:pPr>
            <w:r w:rsidRPr="006F5C36">
              <w:rPr>
                <w:rFonts w:ascii="Calibri" w:eastAsia="Arial" w:hAnsi="Calibri" w:cs="Calibri"/>
                <w:sz w:val="24"/>
                <w:szCs w:val="24"/>
                <w:lang w:eastAsia="en-GB" w:bidi="en-GB"/>
              </w:rPr>
              <w:t>PP children’s reading outcomes are significantly behind those of non PP children.  Additional reading will accelerate children’s progress</w:t>
            </w:r>
          </w:p>
        </w:tc>
        <w:tc>
          <w:tcPr>
            <w:tcW w:w="3827" w:type="dxa"/>
            <w:gridSpan w:val="3"/>
            <w:shd w:val="clear" w:color="auto" w:fill="auto"/>
            <w:tcMar>
              <w:top w:w="57" w:type="dxa"/>
              <w:bottom w:w="57" w:type="dxa"/>
            </w:tcMar>
          </w:tcPr>
          <w:p w14:paraId="4CEA6753" w14:textId="77777777" w:rsidR="00A26373" w:rsidRDefault="00A26373" w:rsidP="00A26373">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reading</w:t>
            </w:r>
            <w:r w:rsidRPr="00435662">
              <w:rPr>
                <w:rFonts w:cstheme="minorHAnsi"/>
                <w:sz w:val="24"/>
                <w:szCs w:val="24"/>
              </w:rPr>
              <w:t xml:space="preserve"> is in line with the % for non PP pupils. Where this is not the case, PP children are making more rapid progress and the gap is closing.</w:t>
            </w:r>
          </w:p>
          <w:p w14:paraId="641093DB" w14:textId="4287229E" w:rsidR="00A26373" w:rsidRPr="004D387E" w:rsidRDefault="00A26373" w:rsidP="00A26373">
            <w:pPr>
              <w:spacing w:after="0" w:line="240" w:lineRule="auto"/>
              <w:rPr>
                <w:rFonts w:ascii="Arial" w:eastAsia="Times New Roman" w:hAnsi="Arial" w:cs="Arial"/>
                <w:color w:val="0D0D0D"/>
                <w:sz w:val="24"/>
                <w:szCs w:val="24"/>
                <w:lang w:eastAsia="en-GB"/>
              </w:rPr>
            </w:pPr>
          </w:p>
        </w:tc>
        <w:tc>
          <w:tcPr>
            <w:tcW w:w="3827" w:type="dxa"/>
            <w:gridSpan w:val="3"/>
            <w:shd w:val="clear" w:color="auto" w:fill="auto"/>
            <w:tcMar>
              <w:top w:w="57" w:type="dxa"/>
              <w:bottom w:w="57" w:type="dxa"/>
            </w:tcMar>
          </w:tcPr>
          <w:p w14:paraId="4470A688" w14:textId="77777777" w:rsidR="00A26373" w:rsidRDefault="00DA18A7" w:rsidP="00A2637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 xml:space="preserve">Children accessing Beanstalk have made rapid progress in their reading with many now attaining ARE in word reading. </w:t>
            </w:r>
          </w:p>
          <w:p w14:paraId="24EB3312" w14:textId="77777777" w:rsidR="00DA18A7" w:rsidRDefault="00DA18A7" w:rsidP="00A26373">
            <w:pPr>
              <w:spacing w:after="0" w:line="240" w:lineRule="auto"/>
              <w:rPr>
                <w:rFonts w:eastAsia="Times New Roman" w:cstheme="minorHAnsi"/>
                <w:color w:val="0D0D0D"/>
                <w:sz w:val="24"/>
                <w:szCs w:val="24"/>
                <w:lang w:eastAsia="en-GB"/>
              </w:rPr>
            </w:pPr>
          </w:p>
          <w:p w14:paraId="6B051924" w14:textId="45DE1AB4" w:rsidR="00DA18A7" w:rsidRPr="005B7F52" w:rsidRDefault="00DA18A7" w:rsidP="00A26373">
            <w:pPr>
              <w:spacing w:after="0" w:line="240" w:lineRule="auto"/>
              <w:rPr>
                <w:rFonts w:eastAsia="Times New Roman" w:cstheme="minorHAnsi"/>
                <w:color w:val="0D0D0D"/>
                <w:sz w:val="24"/>
                <w:szCs w:val="24"/>
                <w:lang w:eastAsia="en-GB"/>
              </w:rPr>
            </w:pPr>
            <w:r w:rsidRPr="00DA18A7">
              <w:rPr>
                <w:rFonts w:eastAsia="Times New Roman" w:cstheme="minorHAnsi"/>
                <w:color w:val="0070C0"/>
                <w:sz w:val="24"/>
                <w:szCs w:val="24"/>
                <w:lang w:eastAsia="en-GB"/>
              </w:rPr>
              <w:t>To continue with Beanstalk next year</w:t>
            </w:r>
          </w:p>
        </w:tc>
        <w:tc>
          <w:tcPr>
            <w:tcW w:w="1701" w:type="dxa"/>
            <w:shd w:val="clear" w:color="auto" w:fill="auto"/>
          </w:tcPr>
          <w:p w14:paraId="3DA25916" w14:textId="05E2621E" w:rsidR="00A26373" w:rsidRPr="004D387E" w:rsidRDefault="00E91365" w:rsidP="00E91365">
            <w:pPr>
              <w:spacing w:after="0" w:line="240" w:lineRule="auto"/>
              <w:rPr>
                <w:rFonts w:ascii="Arial" w:eastAsia="Times New Roman" w:hAnsi="Arial" w:cs="Arial"/>
                <w:color w:val="0D0D0D"/>
                <w:sz w:val="24"/>
                <w:szCs w:val="24"/>
                <w:lang w:eastAsia="en-GB"/>
              </w:rPr>
            </w:pPr>
            <w:r w:rsidRPr="00435662">
              <w:rPr>
                <w:rFonts w:cstheme="minorHAnsi"/>
                <w:i/>
                <w:sz w:val="24"/>
                <w:szCs w:val="24"/>
              </w:rPr>
              <w:t>£6</w:t>
            </w:r>
            <w:r>
              <w:rPr>
                <w:rFonts w:cstheme="minorHAnsi"/>
                <w:i/>
                <w:sz w:val="24"/>
                <w:szCs w:val="24"/>
              </w:rPr>
              <w:t>00</w:t>
            </w:r>
          </w:p>
        </w:tc>
      </w:tr>
      <w:tr w:rsidR="00A26373" w:rsidRPr="004D387E" w14:paraId="30308EA4" w14:textId="77777777" w:rsidTr="00E91365">
        <w:trPr>
          <w:trHeight w:hRule="exact" w:val="340"/>
        </w:trPr>
        <w:tc>
          <w:tcPr>
            <w:tcW w:w="15446" w:type="dxa"/>
            <w:gridSpan w:val="11"/>
            <w:shd w:val="clear" w:color="auto" w:fill="auto"/>
            <w:tcMar>
              <w:top w:w="57" w:type="dxa"/>
              <w:bottom w:w="57" w:type="dxa"/>
            </w:tcMar>
          </w:tcPr>
          <w:p w14:paraId="1678B7D1" w14:textId="77777777" w:rsidR="00A26373" w:rsidRPr="004D387E" w:rsidRDefault="00A26373" w:rsidP="00A26373">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A26373" w:rsidRPr="004D387E" w14:paraId="2DACD63F" w14:textId="77777777" w:rsidTr="00E91365">
        <w:trPr>
          <w:trHeight w:hRule="exact" w:val="1268"/>
        </w:trPr>
        <w:tc>
          <w:tcPr>
            <w:tcW w:w="2547" w:type="dxa"/>
            <w:shd w:val="clear" w:color="auto" w:fill="auto"/>
            <w:tcMar>
              <w:top w:w="57" w:type="dxa"/>
              <w:bottom w:w="57" w:type="dxa"/>
            </w:tcMar>
          </w:tcPr>
          <w:p w14:paraId="51DCE884"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Action</w:t>
            </w:r>
          </w:p>
        </w:tc>
        <w:tc>
          <w:tcPr>
            <w:tcW w:w="3544" w:type="dxa"/>
            <w:gridSpan w:val="3"/>
            <w:shd w:val="clear" w:color="auto" w:fill="auto"/>
            <w:tcMar>
              <w:top w:w="57" w:type="dxa"/>
              <w:bottom w:w="57" w:type="dxa"/>
            </w:tcMar>
          </w:tcPr>
          <w:p w14:paraId="22D0FFF9"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Intended outcome</w:t>
            </w:r>
          </w:p>
        </w:tc>
        <w:tc>
          <w:tcPr>
            <w:tcW w:w="3827" w:type="dxa"/>
            <w:gridSpan w:val="3"/>
            <w:shd w:val="clear" w:color="auto" w:fill="auto"/>
            <w:tcMar>
              <w:top w:w="57" w:type="dxa"/>
              <w:bottom w:w="57" w:type="dxa"/>
            </w:tcMar>
          </w:tcPr>
          <w:p w14:paraId="46F8BC23" w14:textId="77777777" w:rsidR="00A26373" w:rsidRPr="00B675DB" w:rsidRDefault="00A26373" w:rsidP="00A26373">
            <w:pPr>
              <w:spacing w:after="240" w:line="288" w:lineRule="auto"/>
              <w:rPr>
                <w:rFonts w:ascii="Arial" w:eastAsia="Times New Roman" w:hAnsi="Arial" w:cs="Arial"/>
                <w:color w:val="0D0D0D"/>
                <w:lang w:eastAsia="en-GB"/>
              </w:rPr>
            </w:pPr>
            <w:r w:rsidRPr="00B675DB">
              <w:rPr>
                <w:rFonts w:ascii="Arial" w:eastAsia="Times New Roman" w:hAnsi="Arial" w:cs="Arial"/>
                <w:b/>
                <w:color w:val="0D0D0D"/>
                <w:lang w:eastAsia="en-GB"/>
              </w:rPr>
              <w:t xml:space="preserve">Estimated impact: </w:t>
            </w:r>
            <w:r w:rsidRPr="00B675DB">
              <w:rPr>
                <w:rFonts w:ascii="Arial" w:eastAsia="Times New Roman" w:hAnsi="Arial" w:cs="Arial"/>
                <w:color w:val="0D0D0D"/>
                <w:lang w:eastAsia="en-GB"/>
              </w:rPr>
              <w:t>Did you meet the success criteria? (Include impact on pupils not eligible for PP, if appropriate).</w:t>
            </w:r>
          </w:p>
        </w:tc>
        <w:tc>
          <w:tcPr>
            <w:tcW w:w="3827" w:type="dxa"/>
            <w:gridSpan w:val="3"/>
            <w:shd w:val="clear" w:color="auto" w:fill="auto"/>
            <w:tcMar>
              <w:top w:w="57" w:type="dxa"/>
              <w:bottom w:w="57" w:type="dxa"/>
            </w:tcMar>
          </w:tcPr>
          <w:p w14:paraId="4F566BE5" w14:textId="77777777" w:rsidR="00A26373" w:rsidRPr="00B675DB" w:rsidRDefault="00A26373" w:rsidP="00A26373">
            <w:pPr>
              <w:spacing w:after="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 xml:space="preserve">Lessons learned </w:t>
            </w:r>
          </w:p>
          <w:p w14:paraId="41762096" w14:textId="77777777" w:rsidR="00A26373" w:rsidRPr="00B675DB" w:rsidRDefault="00A26373" w:rsidP="00A26373">
            <w:pPr>
              <w:spacing w:after="0" w:line="288" w:lineRule="auto"/>
              <w:rPr>
                <w:rFonts w:ascii="Arial" w:eastAsia="Times New Roman" w:hAnsi="Arial" w:cs="Arial"/>
                <w:b/>
                <w:color w:val="0D0D0D"/>
                <w:lang w:eastAsia="en-GB"/>
              </w:rPr>
            </w:pPr>
            <w:r w:rsidRPr="00B675DB">
              <w:rPr>
                <w:rFonts w:ascii="Arial" w:eastAsia="Times New Roman" w:hAnsi="Arial" w:cs="Arial"/>
                <w:color w:val="0070C0"/>
                <w:lang w:eastAsia="en-GB"/>
              </w:rPr>
              <w:t>(and whether you will continue with this approach)</w:t>
            </w:r>
          </w:p>
        </w:tc>
        <w:tc>
          <w:tcPr>
            <w:tcW w:w="1701" w:type="dxa"/>
            <w:shd w:val="clear" w:color="auto" w:fill="auto"/>
          </w:tcPr>
          <w:p w14:paraId="6BCCDFA6" w14:textId="77777777" w:rsidR="00A26373" w:rsidRPr="00B675DB" w:rsidRDefault="00A26373" w:rsidP="00A26373">
            <w:pPr>
              <w:spacing w:after="240" w:line="288" w:lineRule="auto"/>
              <w:rPr>
                <w:rFonts w:ascii="Arial" w:eastAsia="Times New Roman" w:hAnsi="Arial" w:cs="Arial"/>
                <w:b/>
                <w:color w:val="0D0D0D"/>
                <w:lang w:eastAsia="en-GB"/>
              </w:rPr>
            </w:pPr>
            <w:r w:rsidRPr="00B675DB">
              <w:rPr>
                <w:rFonts w:ascii="Arial" w:eastAsia="Times New Roman" w:hAnsi="Arial" w:cs="Arial"/>
                <w:b/>
                <w:color w:val="0D0D0D"/>
                <w:lang w:eastAsia="en-GB"/>
              </w:rPr>
              <w:t>Cost</w:t>
            </w:r>
          </w:p>
        </w:tc>
      </w:tr>
      <w:tr w:rsidR="00A26373" w:rsidRPr="004D387E" w14:paraId="5C8C8A6A" w14:textId="77777777" w:rsidTr="00E91365">
        <w:trPr>
          <w:trHeight w:hRule="exact" w:val="2779"/>
        </w:trPr>
        <w:tc>
          <w:tcPr>
            <w:tcW w:w="2547" w:type="dxa"/>
            <w:shd w:val="clear" w:color="auto" w:fill="auto"/>
            <w:tcMar>
              <w:top w:w="57" w:type="dxa"/>
              <w:bottom w:w="57" w:type="dxa"/>
            </w:tcMar>
          </w:tcPr>
          <w:p w14:paraId="5AA3FAF0" w14:textId="60A160A5"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Residential trip at the start of Y6 – subsidised places for children whose parents cannot afford the full cost. </w:t>
            </w:r>
          </w:p>
        </w:tc>
        <w:tc>
          <w:tcPr>
            <w:tcW w:w="3544" w:type="dxa"/>
            <w:gridSpan w:val="3"/>
            <w:shd w:val="clear" w:color="auto" w:fill="auto"/>
            <w:tcMar>
              <w:top w:w="57" w:type="dxa"/>
              <w:bottom w:w="57" w:type="dxa"/>
            </w:tcMar>
          </w:tcPr>
          <w:p w14:paraId="5FDEB109" w14:textId="0F39AFA6" w:rsidR="00A26373" w:rsidRPr="004D387E" w:rsidRDefault="00A26373" w:rsidP="00A26373">
            <w:pPr>
              <w:spacing w:after="0" w:line="240" w:lineRule="auto"/>
              <w:rPr>
                <w:rFonts w:ascii="Arial" w:eastAsia="Times New Roman" w:hAnsi="Arial" w:cs="Arial"/>
                <w:color w:val="0D0D0D"/>
                <w:sz w:val="24"/>
                <w:szCs w:val="24"/>
                <w:lang w:eastAsia="en-GB"/>
              </w:rPr>
            </w:pPr>
            <w:r>
              <w:rPr>
                <w:rFonts w:cstheme="minorHAnsi"/>
                <w:sz w:val="24"/>
                <w:szCs w:val="24"/>
              </w:rPr>
              <w:t>To give</w:t>
            </w:r>
            <w:r w:rsidRPr="00435662">
              <w:rPr>
                <w:rFonts w:cstheme="minorHAnsi"/>
                <w:sz w:val="24"/>
                <w:szCs w:val="24"/>
              </w:rPr>
              <w:t xml:space="preserve"> children vital self-esteem, collaborative and team building skills which equip them for the demands of the year.  </w:t>
            </w:r>
          </w:p>
        </w:tc>
        <w:tc>
          <w:tcPr>
            <w:tcW w:w="3827" w:type="dxa"/>
            <w:gridSpan w:val="3"/>
            <w:shd w:val="clear" w:color="auto" w:fill="auto"/>
            <w:tcMar>
              <w:top w:w="57" w:type="dxa"/>
              <w:bottom w:w="57" w:type="dxa"/>
            </w:tcMar>
          </w:tcPr>
          <w:p w14:paraId="6EA61D4B" w14:textId="77777777" w:rsidR="00A26373" w:rsidRDefault="00DA18A7" w:rsidP="00A26373">
            <w:pPr>
              <w:spacing w:after="0" w:line="240" w:lineRule="auto"/>
              <w:rPr>
                <w:rFonts w:eastAsia="Times New Roman" w:cstheme="minorHAnsi"/>
                <w:color w:val="0D0D0D"/>
                <w:sz w:val="24"/>
                <w:szCs w:val="24"/>
                <w:lang w:eastAsia="en-GB"/>
              </w:rPr>
            </w:pPr>
            <w:r w:rsidRPr="00DA18A7">
              <w:rPr>
                <w:rFonts w:eastAsia="Times New Roman" w:cstheme="minorHAnsi"/>
                <w:color w:val="0D0D0D"/>
                <w:sz w:val="24"/>
                <w:szCs w:val="24"/>
                <w:lang w:eastAsia="en-GB"/>
              </w:rPr>
              <w:t>Children</w:t>
            </w:r>
            <w:r>
              <w:rPr>
                <w:rFonts w:eastAsia="Times New Roman" w:cstheme="minorHAnsi"/>
                <w:color w:val="0D0D0D"/>
                <w:sz w:val="24"/>
                <w:szCs w:val="24"/>
                <w:lang w:eastAsia="en-GB"/>
              </w:rPr>
              <w:t xml:space="preserve"> were more engaged in their learning. They worked better as part of a team and were keen to show what they had learnt. </w:t>
            </w:r>
            <w:r w:rsidRPr="00DA18A7">
              <w:rPr>
                <w:rFonts w:eastAsia="Times New Roman" w:cstheme="minorHAnsi"/>
                <w:color w:val="0D0D0D"/>
                <w:sz w:val="24"/>
                <w:szCs w:val="24"/>
                <w:lang w:eastAsia="en-GB"/>
              </w:rPr>
              <w:t xml:space="preserve"> </w:t>
            </w:r>
          </w:p>
          <w:p w14:paraId="7D3A9D07" w14:textId="6A995C81" w:rsidR="00DA18A7" w:rsidRPr="00DA18A7" w:rsidRDefault="00DA18A7" w:rsidP="00A2637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Y6 children showed themselves to be resilient throughout the year and demonstrated this during SATs, producing greater results than predicted.</w:t>
            </w:r>
          </w:p>
        </w:tc>
        <w:tc>
          <w:tcPr>
            <w:tcW w:w="3827" w:type="dxa"/>
            <w:gridSpan w:val="3"/>
            <w:shd w:val="clear" w:color="auto" w:fill="auto"/>
            <w:tcMar>
              <w:top w:w="57" w:type="dxa"/>
              <w:bottom w:w="57" w:type="dxa"/>
            </w:tcMar>
          </w:tcPr>
          <w:p w14:paraId="4CA711EC" w14:textId="60C81D36" w:rsidR="00A26373" w:rsidRPr="00B11A4B" w:rsidRDefault="00DA18A7" w:rsidP="0088272E">
            <w:pPr>
              <w:spacing w:after="0" w:line="240" w:lineRule="auto"/>
              <w:rPr>
                <w:rFonts w:ascii="Comic Sans MS" w:eastAsia="Times New Roman" w:hAnsi="Comic Sans MS" w:cs="Arial"/>
                <w:color w:val="0D0D0D"/>
                <w:sz w:val="24"/>
                <w:szCs w:val="24"/>
                <w:lang w:eastAsia="en-GB"/>
              </w:rPr>
            </w:pPr>
            <w:r>
              <w:rPr>
                <w:rFonts w:eastAsia="Times New Roman" w:cstheme="minorHAnsi"/>
                <w:color w:val="0070C0"/>
                <w:sz w:val="24"/>
                <w:szCs w:val="24"/>
                <w:lang w:eastAsia="en-GB"/>
              </w:rPr>
              <w:t xml:space="preserve">A great success as each child achieved the expected outcomes from the residential. </w:t>
            </w:r>
            <w:r w:rsidR="0088272E">
              <w:rPr>
                <w:rFonts w:eastAsia="Times New Roman" w:cstheme="minorHAnsi"/>
                <w:color w:val="0070C0"/>
                <w:sz w:val="24"/>
                <w:szCs w:val="24"/>
                <w:lang w:eastAsia="en-GB"/>
              </w:rPr>
              <w:t>Next year it will</w:t>
            </w:r>
            <w:r w:rsidR="00A26373" w:rsidRPr="00B11A4B">
              <w:rPr>
                <w:rFonts w:eastAsia="Times New Roman" w:cstheme="minorHAnsi"/>
                <w:color w:val="0070C0"/>
                <w:sz w:val="24"/>
                <w:szCs w:val="24"/>
                <w:lang w:eastAsia="en-GB"/>
              </w:rPr>
              <w:t xml:space="preserve"> be held in </w:t>
            </w:r>
            <w:r w:rsidR="0088272E">
              <w:rPr>
                <w:rFonts w:eastAsia="Times New Roman" w:cstheme="minorHAnsi"/>
                <w:color w:val="0070C0"/>
                <w:sz w:val="24"/>
                <w:szCs w:val="24"/>
                <w:lang w:eastAsia="en-GB"/>
              </w:rPr>
              <w:t xml:space="preserve">the </w:t>
            </w:r>
            <w:r w:rsidR="00A26373" w:rsidRPr="00B11A4B">
              <w:rPr>
                <w:rFonts w:eastAsia="Times New Roman" w:cstheme="minorHAnsi"/>
                <w:color w:val="0070C0"/>
                <w:sz w:val="24"/>
                <w:szCs w:val="24"/>
                <w:lang w:eastAsia="en-GB"/>
              </w:rPr>
              <w:t xml:space="preserve">summer term in future due to poor weather conditions preventing children from accessing some of the planned activities. </w:t>
            </w:r>
          </w:p>
        </w:tc>
        <w:tc>
          <w:tcPr>
            <w:tcW w:w="1701" w:type="dxa"/>
            <w:shd w:val="clear" w:color="auto" w:fill="auto"/>
          </w:tcPr>
          <w:p w14:paraId="406778A8" w14:textId="706E0711" w:rsidR="00A26373" w:rsidRPr="004D387E" w:rsidRDefault="00E91365" w:rsidP="00A26373">
            <w:pPr>
              <w:spacing w:after="240" w:line="288" w:lineRule="auto"/>
              <w:rPr>
                <w:rFonts w:ascii="Arial" w:eastAsia="Times New Roman" w:hAnsi="Arial" w:cs="Arial"/>
                <w:color w:val="0D0D0D"/>
                <w:sz w:val="24"/>
                <w:szCs w:val="24"/>
                <w:lang w:eastAsia="en-GB"/>
              </w:rPr>
            </w:pPr>
            <w:r w:rsidRPr="00435662">
              <w:rPr>
                <w:rFonts w:cstheme="minorHAnsi"/>
                <w:i/>
                <w:sz w:val="24"/>
                <w:szCs w:val="24"/>
              </w:rPr>
              <w:t>£1543</w:t>
            </w:r>
          </w:p>
        </w:tc>
      </w:tr>
      <w:tr w:rsidR="00A26373" w:rsidRPr="004D387E" w14:paraId="735DD1DA" w14:textId="77777777" w:rsidTr="00E91365">
        <w:trPr>
          <w:trHeight w:hRule="exact" w:val="4462"/>
        </w:trPr>
        <w:tc>
          <w:tcPr>
            <w:tcW w:w="2547" w:type="dxa"/>
            <w:shd w:val="clear" w:color="auto" w:fill="auto"/>
            <w:tcMar>
              <w:top w:w="57" w:type="dxa"/>
              <w:bottom w:w="57" w:type="dxa"/>
            </w:tcMar>
          </w:tcPr>
          <w:p w14:paraId="16A6E5FE" w14:textId="0E560628"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eastAsia="Times New Roman" w:cstheme="minorHAnsi"/>
                <w:sz w:val="24"/>
                <w:szCs w:val="24"/>
              </w:rPr>
              <w:lastRenderedPageBreak/>
              <w:t>Offer free breakfast club places to target PP children where there are issues with attendance, punctuality or welfare Attendance for these pupils is statistically lowest. Family worker and HT hold regular attendance panel meetings and make home visits if children’s attendance is poor / unexplained absence.</w:t>
            </w:r>
          </w:p>
        </w:tc>
        <w:tc>
          <w:tcPr>
            <w:tcW w:w="3544" w:type="dxa"/>
            <w:gridSpan w:val="3"/>
            <w:shd w:val="clear" w:color="auto" w:fill="auto"/>
            <w:tcMar>
              <w:top w:w="57" w:type="dxa"/>
              <w:bottom w:w="57" w:type="dxa"/>
            </w:tcMar>
          </w:tcPr>
          <w:p w14:paraId="1BD200D1" w14:textId="4E51E27D" w:rsidR="00A26373" w:rsidRPr="0088272E" w:rsidRDefault="0088272E" w:rsidP="0088272E">
            <w:pPr>
              <w:spacing w:after="0" w:line="240" w:lineRule="auto"/>
              <w:rPr>
                <w:rFonts w:eastAsia="Times New Roman" w:cstheme="minorHAnsi"/>
                <w:color w:val="0D0D0D"/>
                <w:sz w:val="24"/>
                <w:szCs w:val="24"/>
                <w:lang w:eastAsia="en-GB"/>
              </w:rPr>
            </w:pPr>
            <w:r w:rsidRPr="0088272E">
              <w:rPr>
                <w:rFonts w:eastAsia="Times New Roman" w:cstheme="minorHAnsi"/>
                <w:color w:val="0D0D0D"/>
                <w:sz w:val="24"/>
                <w:szCs w:val="24"/>
                <w:lang w:eastAsia="en-GB"/>
              </w:rPr>
              <w:t xml:space="preserve">To reduce the number of </w:t>
            </w:r>
            <w:r>
              <w:rPr>
                <w:rFonts w:eastAsia="Times New Roman" w:cstheme="minorHAnsi"/>
                <w:color w:val="0D0D0D"/>
                <w:sz w:val="24"/>
                <w:szCs w:val="24"/>
                <w:lang w:eastAsia="en-GB"/>
              </w:rPr>
              <w:t xml:space="preserve">child </w:t>
            </w:r>
            <w:r w:rsidRPr="0088272E">
              <w:rPr>
                <w:rFonts w:eastAsia="Times New Roman" w:cstheme="minorHAnsi"/>
                <w:color w:val="0D0D0D"/>
                <w:sz w:val="24"/>
                <w:szCs w:val="24"/>
                <w:lang w:eastAsia="en-GB"/>
              </w:rPr>
              <w:t>absen</w:t>
            </w:r>
            <w:r>
              <w:rPr>
                <w:rFonts w:eastAsia="Times New Roman" w:cstheme="minorHAnsi"/>
                <w:color w:val="0D0D0D"/>
                <w:sz w:val="24"/>
                <w:szCs w:val="24"/>
                <w:lang w:eastAsia="en-GB"/>
              </w:rPr>
              <w:t>ces.</w:t>
            </w:r>
          </w:p>
        </w:tc>
        <w:tc>
          <w:tcPr>
            <w:tcW w:w="3827" w:type="dxa"/>
            <w:gridSpan w:val="3"/>
            <w:shd w:val="clear" w:color="auto" w:fill="auto"/>
            <w:tcMar>
              <w:top w:w="57" w:type="dxa"/>
              <w:bottom w:w="57" w:type="dxa"/>
            </w:tcMar>
          </w:tcPr>
          <w:p w14:paraId="62760699" w14:textId="6D48B86B" w:rsidR="00A26373" w:rsidRPr="0088272E" w:rsidRDefault="0088272E" w:rsidP="0088272E">
            <w:pPr>
              <w:spacing w:after="0" w:line="240" w:lineRule="auto"/>
              <w:rPr>
                <w:rFonts w:eastAsia="Times New Roman" w:cstheme="minorHAnsi"/>
                <w:color w:val="0D0D0D"/>
                <w:sz w:val="24"/>
                <w:szCs w:val="24"/>
                <w:lang w:eastAsia="en-GB"/>
              </w:rPr>
            </w:pPr>
            <w:r w:rsidRPr="0088272E">
              <w:rPr>
                <w:rFonts w:eastAsia="Times New Roman" w:cstheme="minorHAnsi"/>
                <w:color w:val="0D0D0D"/>
                <w:sz w:val="24"/>
                <w:szCs w:val="24"/>
                <w:lang w:eastAsia="en-GB"/>
              </w:rPr>
              <w:t xml:space="preserve">Free breakfast places were taken up by 3 families </w:t>
            </w:r>
            <w:r>
              <w:rPr>
                <w:rFonts w:eastAsia="Times New Roman" w:cstheme="minorHAnsi"/>
                <w:color w:val="0D0D0D"/>
                <w:sz w:val="24"/>
                <w:szCs w:val="24"/>
                <w:lang w:eastAsia="en-GB"/>
              </w:rPr>
              <w:t>and children were more settled coming into school, attended school more often, improved their behaviour and were more attentive in class leading to greater outcomes.</w:t>
            </w:r>
          </w:p>
        </w:tc>
        <w:tc>
          <w:tcPr>
            <w:tcW w:w="3827" w:type="dxa"/>
            <w:gridSpan w:val="3"/>
            <w:shd w:val="clear" w:color="auto" w:fill="auto"/>
            <w:tcMar>
              <w:top w:w="57" w:type="dxa"/>
              <w:bottom w:w="57" w:type="dxa"/>
            </w:tcMar>
          </w:tcPr>
          <w:p w14:paraId="618A58C4" w14:textId="7C0CA380" w:rsidR="005600EC" w:rsidRPr="005600EC" w:rsidRDefault="005600EC" w:rsidP="0088272E">
            <w:pPr>
              <w:spacing w:after="0" w:line="240" w:lineRule="auto"/>
              <w:rPr>
                <w:rFonts w:eastAsia="Times New Roman" w:cstheme="minorHAnsi"/>
                <w:sz w:val="24"/>
                <w:szCs w:val="24"/>
                <w:lang w:eastAsia="en-GB"/>
              </w:rPr>
            </w:pPr>
            <w:r w:rsidRPr="005600EC">
              <w:rPr>
                <w:rFonts w:eastAsia="Times New Roman" w:cstheme="minorHAnsi"/>
                <w:sz w:val="24"/>
                <w:szCs w:val="24"/>
                <w:lang w:eastAsia="en-GB"/>
              </w:rPr>
              <w:t xml:space="preserve">The percentage of </w:t>
            </w:r>
            <w:r w:rsidRPr="005600EC">
              <w:rPr>
                <w:rFonts w:cstheme="minorHAnsi"/>
                <w:sz w:val="24"/>
                <w:szCs w:val="24"/>
              </w:rPr>
              <w:t xml:space="preserve">persistent absentee </w:t>
            </w:r>
            <w:r>
              <w:rPr>
                <w:rFonts w:cstheme="minorHAnsi"/>
                <w:sz w:val="24"/>
                <w:szCs w:val="24"/>
              </w:rPr>
              <w:t xml:space="preserve">PP </w:t>
            </w:r>
            <w:r w:rsidRPr="005600EC">
              <w:rPr>
                <w:rFonts w:cstheme="minorHAnsi"/>
                <w:sz w:val="24"/>
                <w:szCs w:val="24"/>
              </w:rPr>
              <w:t>pupils</w:t>
            </w:r>
            <w:r>
              <w:rPr>
                <w:rFonts w:cstheme="minorHAnsi"/>
                <w:sz w:val="24"/>
                <w:szCs w:val="24"/>
              </w:rPr>
              <w:t xml:space="preserve"> has reduced from 67% to 35%.</w:t>
            </w:r>
          </w:p>
          <w:p w14:paraId="22E49175" w14:textId="77777777" w:rsidR="005600EC" w:rsidRDefault="005600EC" w:rsidP="0088272E">
            <w:pPr>
              <w:spacing w:after="0" w:line="240" w:lineRule="auto"/>
              <w:rPr>
                <w:rFonts w:eastAsia="Times New Roman" w:cstheme="minorHAnsi"/>
                <w:color w:val="0070C0"/>
                <w:sz w:val="24"/>
                <w:szCs w:val="24"/>
                <w:lang w:eastAsia="en-GB"/>
              </w:rPr>
            </w:pPr>
          </w:p>
          <w:p w14:paraId="64E81005" w14:textId="137C4EB7" w:rsidR="00A26373" w:rsidRPr="005B7F52" w:rsidRDefault="0088272E" w:rsidP="0088272E">
            <w:pPr>
              <w:spacing w:after="0" w:line="240" w:lineRule="auto"/>
              <w:rPr>
                <w:rFonts w:eastAsia="Times New Roman" w:cstheme="minorHAnsi"/>
                <w:color w:val="0D0D0D"/>
                <w:sz w:val="24"/>
                <w:szCs w:val="24"/>
                <w:lang w:eastAsia="en-GB"/>
              </w:rPr>
            </w:pPr>
            <w:r w:rsidRPr="0088272E">
              <w:rPr>
                <w:rFonts w:eastAsia="Times New Roman" w:cstheme="minorHAnsi"/>
                <w:color w:val="0070C0"/>
                <w:sz w:val="24"/>
                <w:szCs w:val="24"/>
                <w:lang w:eastAsia="en-GB"/>
              </w:rPr>
              <w:t>To continue to offer free places to identified families of persistent absentee pupil premium children.</w:t>
            </w:r>
          </w:p>
        </w:tc>
        <w:tc>
          <w:tcPr>
            <w:tcW w:w="1701" w:type="dxa"/>
            <w:shd w:val="clear" w:color="auto" w:fill="auto"/>
          </w:tcPr>
          <w:p w14:paraId="35BB73FF" w14:textId="1D8B67EE" w:rsidR="00A26373" w:rsidRPr="004D387E" w:rsidRDefault="00E91365" w:rsidP="00A26373">
            <w:pPr>
              <w:spacing w:after="240" w:line="288" w:lineRule="auto"/>
              <w:rPr>
                <w:rFonts w:ascii="Arial" w:eastAsia="Times New Roman" w:hAnsi="Arial" w:cs="Arial"/>
                <w:color w:val="0D0D0D"/>
                <w:sz w:val="24"/>
                <w:szCs w:val="24"/>
                <w:lang w:eastAsia="en-GB"/>
              </w:rPr>
            </w:pPr>
            <w:r>
              <w:rPr>
                <w:rFonts w:cstheme="minorHAnsi"/>
                <w:i/>
                <w:sz w:val="24"/>
                <w:szCs w:val="24"/>
              </w:rPr>
              <w:t>£2000</w:t>
            </w:r>
          </w:p>
        </w:tc>
      </w:tr>
      <w:tr w:rsidR="00A26373" w:rsidRPr="004D387E" w14:paraId="5E13F109" w14:textId="77777777" w:rsidTr="00E91365">
        <w:trPr>
          <w:trHeight w:hRule="exact" w:val="4476"/>
        </w:trPr>
        <w:tc>
          <w:tcPr>
            <w:tcW w:w="2547" w:type="dxa"/>
            <w:shd w:val="clear" w:color="auto" w:fill="auto"/>
            <w:tcMar>
              <w:top w:w="57" w:type="dxa"/>
              <w:bottom w:w="57" w:type="dxa"/>
            </w:tcMar>
          </w:tcPr>
          <w:p w14:paraId="2DA22791" w14:textId="77777777" w:rsidR="00A26373" w:rsidRPr="00435662" w:rsidRDefault="00A26373" w:rsidP="00A26373">
            <w:pPr>
              <w:spacing w:after="0" w:line="240" w:lineRule="auto"/>
              <w:rPr>
                <w:rFonts w:cstheme="minorHAnsi"/>
                <w:sz w:val="24"/>
                <w:szCs w:val="24"/>
              </w:rPr>
            </w:pPr>
            <w:r w:rsidRPr="00435662">
              <w:rPr>
                <w:rFonts w:cstheme="minorHAnsi"/>
                <w:sz w:val="24"/>
                <w:szCs w:val="24"/>
              </w:rPr>
              <w:t xml:space="preserve">Purchase an additional 5 Educational Psychologist visits. </w:t>
            </w:r>
          </w:p>
          <w:p w14:paraId="40D4BDDE" w14:textId="77777777" w:rsidR="00A26373" w:rsidRPr="00435662" w:rsidRDefault="00A26373" w:rsidP="00A26373">
            <w:pPr>
              <w:spacing w:after="0" w:line="240" w:lineRule="auto"/>
              <w:rPr>
                <w:rFonts w:cstheme="minorHAnsi"/>
                <w:sz w:val="24"/>
                <w:szCs w:val="24"/>
              </w:rPr>
            </w:pPr>
            <w:r w:rsidRPr="00435662">
              <w:rPr>
                <w:rFonts w:cstheme="minorHAnsi"/>
                <w:sz w:val="24"/>
                <w:szCs w:val="24"/>
              </w:rPr>
              <w:t>Attainment and progress of PP pupils with SEND is below national expectation.</w:t>
            </w:r>
          </w:p>
          <w:p w14:paraId="2B730627" w14:textId="57FA786B" w:rsidR="00A26373" w:rsidRPr="004D387E" w:rsidRDefault="00A26373" w:rsidP="003E6567">
            <w:pPr>
              <w:spacing w:after="0" w:line="240" w:lineRule="auto"/>
              <w:rPr>
                <w:rFonts w:ascii="Arial" w:eastAsia="Times New Roman" w:hAnsi="Arial" w:cs="Arial"/>
                <w:color w:val="0D0D0D"/>
                <w:sz w:val="24"/>
                <w:szCs w:val="24"/>
                <w:lang w:eastAsia="en-GB"/>
              </w:rPr>
            </w:pPr>
            <w:r w:rsidRPr="00435662">
              <w:rPr>
                <w:rFonts w:eastAsia="Times New Roman" w:cstheme="minorHAnsi"/>
                <w:sz w:val="24"/>
                <w:szCs w:val="24"/>
              </w:rPr>
              <w:t xml:space="preserve">Some children have severe or complex special educational needs. Pupil premium children are disproportionately represented on the SEN register.  </w:t>
            </w:r>
          </w:p>
        </w:tc>
        <w:tc>
          <w:tcPr>
            <w:tcW w:w="3544" w:type="dxa"/>
            <w:gridSpan w:val="3"/>
            <w:shd w:val="clear" w:color="auto" w:fill="auto"/>
            <w:tcMar>
              <w:top w:w="57" w:type="dxa"/>
              <w:bottom w:w="57" w:type="dxa"/>
            </w:tcMar>
          </w:tcPr>
          <w:p w14:paraId="76BFC1BC" w14:textId="31CB0030" w:rsidR="00A26373" w:rsidRPr="004D387E" w:rsidRDefault="0088272E" w:rsidP="0088272E">
            <w:pPr>
              <w:spacing w:after="0" w:line="240" w:lineRule="auto"/>
              <w:rPr>
                <w:rFonts w:ascii="Arial" w:eastAsia="Times New Roman" w:hAnsi="Arial" w:cs="Arial"/>
                <w:color w:val="0D0D0D"/>
                <w:sz w:val="24"/>
                <w:szCs w:val="24"/>
                <w:lang w:eastAsia="en-GB"/>
              </w:rPr>
            </w:pPr>
            <w:r>
              <w:rPr>
                <w:rFonts w:eastAsia="Times New Roman" w:cstheme="minorHAnsi"/>
                <w:sz w:val="24"/>
                <w:szCs w:val="24"/>
              </w:rPr>
              <w:t>C</w:t>
            </w:r>
            <w:r w:rsidR="00A26373" w:rsidRPr="00435662">
              <w:rPr>
                <w:rFonts w:eastAsia="Times New Roman" w:cstheme="minorHAnsi"/>
                <w:sz w:val="24"/>
                <w:szCs w:val="24"/>
              </w:rPr>
              <w:t>hildren can be assessed and their needs addressed more quickly</w:t>
            </w:r>
          </w:p>
        </w:tc>
        <w:tc>
          <w:tcPr>
            <w:tcW w:w="3827" w:type="dxa"/>
            <w:gridSpan w:val="3"/>
            <w:shd w:val="clear" w:color="auto" w:fill="auto"/>
            <w:tcMar>
              <w:top w:w="57" w:type="dxa"/>
              <w:bottom w:w="57" w:type="dxa"/>
            </w:tcMar>
          </w:tcPr>
          <w:p w14:paraId="357832A6" w14:textId="77777777" w:rsidR="00A26373" w:rsidRPr="004D387E" w:rsidRDefault="00A26373" w:rsidP="00A26373">
            <w:pPr>
              <w:spacing w:after="240" w:line="288" w:lineRule="auto"/>
              <w:rPr>
                <w:rFonts w:ascii="Arial" w:eastAsia="Times New Roman" w:hAnsi="Arial" w:cs="Arial"/>
                <w:color w:val="0D0D0D"/>
                <w:sz w:val="24"/>
                <w:szCs w:val="24"/>
                <w:lang w:eastAsia="en-GB"/>
              </w:rPr>
            </w:pPr>
          </w:p>
        </w:tc>
        <w:tc>
          <w:tcPr>
            <w:tcW w:w="3827" w:type="dxa"/>
            <w:gridSpan w:val="3"/>
            <w:shd w:val="clear" w:color="auto" w:fill="auto"/>
            <w:tcMar>
              <w:top w:w="57" w:type="dxa"/>
              <w:bottom w:w="57" w:type="dxa"/>
            </w:tcMar>
          </w:tcPr>
          <w:p w14:paraId="36BEB0A5" w14:textId="77777777" w:rsidR="00A26373" w:rsidRDefault="0088272E" w:rsidP="0088272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 xml:space="preserve">Extra Educational Psychologist visits, a greater number of identified children were able to be assessed and supported with a range of strategies in school. </w:t>
            </w:r>
          </w:p>
          <w:p w14:paraId="1F73B686" w14:textId="77777777" w:rsidR="0088272E" w:rsidRDefault="0088272E" w:rsidP="0088272E">
            <w:pPr>
              <w:spacing w:after="0" w:line="240" w:lineRule="auto"/>
              <w:rPr>
                <w:rFonts w:eastAsia="Times New Roman" w:cstheme="minorHAnsi"/>
                <w:color w:val="0D0D0D"/>
                <w:sz w:val="24"/>
                <w:szCs w:val="24"/>
                <w:lang w:eastAsia="en-GB"/>
              </w:rPr>
            </w:pPr>
          </w:p>
          <w:p w14:paraId="5F3BCCC4" w14:textId="2D082711" w:rsidR="0088272E" w:rsidRPr="005B7F52" w:rsidRDefault="0088272E" w:rsidP="0088272E">
            <w:pPr>
              <w:spacing w:after="0" w:line="240" w:lineRule="auto"/>
              <w:rPr>
                <w:rFonts w:eastAsia="Times New Roman" w:cstheme="minorHAnsi"/>
                <w:color w:val="0D0D0D"/>
                <w:sz w:val="24"/>
                <w:szCs w:val="24"/>
                <w:lang w:eastAsia="en-GB"/>
              </w:rPr>
            </w:pPr>
            <w:r w:rsidRPr="0088272E">
              <w:rPr>
                <w:rFonts w:eastAsia="Times New Roman" w:cstheme="minorHAnsi"/>
                <w:color w:val="0070C0"/>
                <w:sz w:val="24"/>
                <w:szCs w:val="24"/>
                <w:lang w:eastAsia="en-GB"/>
              </w:rPr>
              <w:t xml:space="preserve">Due to illness and then </w:t>
            </w:r>
            <w:r>
              <w:rPr>
                <w:rFonts w:eastAsia="Times New Roman" w:cstheme="minorHAnsi"/>
                <w:color w:val="0070C0"/>
                <w:sz w:val="24"/>
                <w:szCs w:val="24"/>
                <w:lang w:eastAsia="en-GB"/>
              </w:rPr>
              <w:t xml:space="preserve">the Educational Psychologist leaving her position, </w:t>
            </w:r>
            <w:r w:rsidRPr="0088272E">
              <w:rPr>
                <w:rFonts w:eastAsia="Times New Roman" w:cstheme="minorHAnsi"/>
                <w:color w:val="0070C0"/>
                <w:sz w:val="24"/>
                <w:szCs w:val="24"/>
                <w:lang w:eastAsia="en-GB"/>
              </w:rPr>
              <w:t xml:space="preserve">the visits were not as many in number as planned. A new Educational Psychologist has since been employed and </w:t>
            </w:r>
            <w:r>
              <w:rPr>
                <w:rFonts w:eastAsia="Times New Roman" w:cstheme="minorHAnsi"/>
                <w:color w:val="0070C0"/>
                <w:sz w:val="24"/>
                <w:szCs w:val="24"/>
                <w:lang w:eastAsia="en-GB"/>
              </w:rPr>
              <w:t>the extra 5 visits will be planned in again next year to meet the needs of as many of our children as possible.</w:t>
            </w:r>
          </w:p>
        </w:tc>
        <w:tc>
          <w:tcPr>
            <w:tcW w:w="1701" w:type="dxa"/>
            <w:shd w:val="clear" w:color="auto" w:fill="auto"/>
          </w:tcPr>
          <w:p w14:paraId="142B5977" w14:textId="22B8A682" w:rsidR="00A26373" w:rsidRPr="004D387E" w:rsidRDefault="00E91365" w:rsidP="00A26373">
            <w:pPr>
              <w:spacing w:after="240" w:line="288" w:lineRule="auto"/>
              <w:rPr>
                <w:rFonts w:ascii="Arial" w:eastAsia="Times New Roman" w:hAnsi="Arial" w:cs="Arial"/>
                <w:color w:val="0D0D0D"/>
                <w:sz w:val="24"/>
                <w:szCs w:val="24"/>
                <w:lang w:eastAsia="en-GB"/>
              </w:rPr>
            </w:pPr>
            <w:r w:rsidRPr="00435662">
              <w:rPr>
                <w:rFonts w:cstheme="minorHAnsi"/>
                <w:i/>
                <w:sz w:val="24"/>
                <w:szCs w:val="24"/>
              </w:rPr>
              <w:t>5 x £520 = £2600</w:t>
            </w:r>
          </w:p>
        </w:tc>
      </w:tr>
      <w:tr w:rsidR="00A26373" w:rsidRPr="004D387E" w14:paraId="473E8AF4" w14:textId="77777777" w:rsidTr="00E91365">
        <w:trPr>
          <w:trHeight w:hRule="exact" w:val="3611"/>
        </w:trPr>
        <w:tc>
          <w:tcPr>
            <w:tcW w:w="2547" w:type="dxa"/>
            <w:shd w:val="clear" w:color="auto" w:fill="auto"/>
            <w:tcMar>
              <w:top w:w="57" w:type="dxa"/>
              <w:bottom w:w="57" w:type="dxa"/>
            </w:tcMar>
          </w:tcPr>
          <w:p w14:paraId="52663A8D" w14:textId="5DE2E43E"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lastRenderedPageBreak/>
              <w:t>Family Worker</w:t>
            </w:r>
            <w:r>
              <w:rPr>
                <w:rFonts w:cstheme="minorHAnsi"/>
                <w:sz w:val="24"/>
                <w:szCs w:val="24"/>
              </w:rPr>
              <w:t xml:space="preserve"> and attendance officer </w:t>
            </w:r>
            <w:r w:rsidRPr="00435662">
              <w:rPr>
                <w:rFonts w:cstheme="minorHAnsi"/>
                <w:sz w:val="24"/>
                <w:szCs w:val="24"/>
              </w:rPr>
              <w:t xml:space="preserve">support to address issues including school readiness, parenting, welfare, engagement with school, attendance, parental mental abuse, </w:t>
            </w:r>
            <w:r>
              <w:rPr>
                <w:rFonts w:cstheme="minorHAnsi"/>
                <w:sz w:val="24"/>
                <w:szCs w:val="24"/>
              </w:rPr>
              <w:t>debt and housing / homelessness,</w:t>
            </w:r>
            <w:r w:rsidRPr="00435662">
              <w:rPr>
                <w:rFonts w:cstheme="minorHAnsi"/>
                <w:sz w:val="24"/>
                <w:szCs w:val="24"/>
              </w:rPr>
              <w:t xml:space="preserve"> health, domestic</w:t>
            </w:r>
            <w:r>
              <w:rPr>
                <w:rFonts w:cstheme="minorHAnsi"/>
                <w:sz w:val="24"/>
                <w:szCs w:val="24"/>
              </w:rPr>
              <w:t>.</w:t>
            </w:r>
            <w:r w:rsidRPr="00435662">
              <w:rPr>
                <w:rFonts w:cstheme="minorHAnsi"/>
                <w:sz w:val="24"/>
                <w:szCs w:val="24"/>
              </w:rPr>
              <w:t xml:space="preserve"> </w:t>
            </w:r>
          </w:p>
        </w:tc>
        <w:tc>
          <w:tcPr>
            <w:tcW w:w="3544" w:type="dxa"/>
            <w:gridSpan w:val="3"/>
            <w:tcMar>
              <w:top w:w="57" w:type="dxa"/>
              <w:bottom w:w="57" w:type="dxa"/>
            </w:tcMar>
          </w:tcPr>
          <w:p w14:paraId="3CF01FD7" w14:textId="5B009073" w:rsidR="00A26373" w:rsidRDefault="00A26373" w:rsidP="00A26373">
            <w:pPr>
              <w:spacing w:after="0" w:line="240" w:lineRule="auto"/>
              <w:rPr>
                <w:rFonts w:cstheme="minorHAnsi"/>
                <w:sz w:val="24"/>
                <w:szCs w:val="24"/>
              </w:rPr>
            </w:pPr>
            <w:r w:rsidRPr="00435662">
              <w:rPr>
                <w:rFonts w:cstheme="minorHAnsi"/>
                <w:sz w:val="24"/>
                <w:szCs w:val="24"/>
              </w:rPr>
              <w:t>Increasingly, family issues are impacting negatively on PP children’s attendance, behaviour and attainment.</w:t>
            </w:r>
          </w:p>
          <w:p w14:paraId="1F13D694" w14:textId="3E357EED" w:rsidR="00A26373" w:rsidRDefault="00A26373" w:rsidP="00A26373">
            <w:pPr>
              <w:spacing w:after="0" w:line="240" w:lineRule="auto"/>
              <w:rPr>
                <w:rFonts w:cstheme="minorHAnsi"/>
                <w:sz w:val="24"/>
                <w:szCs w:val="24"/>
              </w:rPr>
            </w:pPr>
            <w:r w:rsidRPr="00435662">
              <w:rPr>
                <w:rFonts w:cstheme="minorHAnsi"/>
                <w:sz w:val="24"/>
                <w:szCs w:val="24"/>
              </w:rPr>
              <w:t xml:space="preserve">Reduce the number of persistent absentees among pupils eligible for PP </w:t>
            </w:r>
          </w:p>
          <w:p w14:paraId="36E11ED2" w14:textId="76791B28" w:rsidR="00A26373" w:rsidRPr="00E80AC5" w:rsidRDefault="00A26373" w:rsidP="00A26373">
            <w:pPr>
              <w:spacing w:after="0" w:line="240" w:lineRule="auto"/>
              <w:rPr>
                <w:rFonts w:cstheme="minorHAnsi"/>
                <w:sz w:val="24"/>
                <w:szCs w:val="24"/>
              </w:rPr>
            </w:pPr>
            <w:r w:rsidRPr="00435662">
              <w:rPr>
                <w:rFonts w:cstheme="minorHAnsi"/>
                <w:sz w:val="24"/>
                <w:szCs w:val="24"/>
              </w:rPr>
              <w:t>Overall PP attendance improves.</w:t>
            </w:r>
          </w:p>
        </w:tc>
        <w:tc>
          <w:tcPr>
            <w:tcW w:w="3827" w:type="dxa"/>
            <w:gridSpan w:val="3"/>
            <w:shd w:val="clear" w:color="auto" w:fill="auto"/>
            <w:tcMar>
              <w:top w:w="57" w:type="dxa"/>
              <w:bottom w:w="57" w:type="dxa"/>
            </w:tcMar>
          </w:tcPr>
          <w:p w14:paraId="756831D5" w14:textId="0E3FE964"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Negative behavioural logs for PP children reduce. Less PP children are on the CP register. Attainment and progress for the most vulnerable PP children increases.</w:t>
            </w:r>
          </w:p>
        </w:tc>
        <w:tc>
          <w:tcPr>
            <w:tcW w:w="3827" w:type="dxa"/>
            <w:gridSpan w:val="3"/>
            <w:shd w:val="clear" w:color="auto" w:fill="auto"/>
            <w:tcMar>
              <w:top w:w="57" w:type="dxa"/>
              <w:bottom w:w="57" w:type="dxa"/>
            </w:tcMar>
          </w:tcPr>
          <w:p w14:paraId="61AFE98E" w14:textId="77777777" w:rsidR="00A26373" w:rsidRDefault="00A26373" w:rsidP="00A26373">
            <w:pPr>
              <w:spacing w:after="0" w:line="240" w:lineRule="auto"/>
              <w:rPr>
                <w:rFonts w:eastAsia="Times New Roman" w:cstheme="minorHAnsi"/>
                <w:color w:val="0D0D0D"/>
                <w:sz w:val="24"/>
                <w:szCs w:val="24"/>
                <w:lang w:eastAsia="en-GB"/>
              </w:rPr>
            </w:pPr>
            <w:r w:rsidRPr="005B7F52">
              <w:rPr>
                <w:rFonts w:eastAsia="Times New Roman" w:cstheme="minorHAnsi"/>
                <w:color w:val="0D0D0D"/>
                <w:sz w:val="24"/>
                <w:szCs w:val="24"/>
                <w:lang w:eastAsia="en-GB"/>
              </w:rPr>
              <w:t xml:space="preserve">Attendance figures have improved </w:t>
            </w:r>
            <w:r>
              <w:rPr>
                <w:rFonts w:eastAsia="Times New Roman" w:cstheme="minorHAnsi"/>
                <w:color w:val="0D0D0D"/>
                <w:sz w:val="24"/>
                <w:szCs w:val="24"/>
                <w:lang w:eastAsia="en-GB"/>
              </w:rPr>
              <w:t>leading to improved behaviour and attainment</w:t>
            </w:r>
          </w:p>
          <w:p w14:paraId="74016D6F" w14:textId="77777777" w:rsidR="00A26373" w:rsidRDefault="00A26373" w:rsidP="00A26373">
            <w:pPr>
              <w:spacing w:after="0" w:line="240" w:lineRule="auto"/>
              <w:rPr>
                <w:rFonts w:eastAsia="Times New Roman" w:cstheme="minorHAnsi"/>
                <w:color w:val="0D0D0D"/>
                <w:sz w:val="24"/>
                <w:szCs w:val="24"/>
                <w:lang w:eastAsia="en-GB"/>
              </w:rPr>
            </w:pPr>
          </w:p>
          <w:p w14:paraId="394CA686" w14:textId="5DB83ED2" w:rsidR="00A26373" w:rsidRPr="005B7F52" w:rsidRDefault="00A26373" w:rsidP="00A26373">
            <w:pPr>
              <w:spacing w:after="0" w:line="240" w:lineRule="auto"/>
              <w:rPr>
                <w:rFonts w:eastAsia="Times New Roman" w:cstheme="minorHAnsi"/>
                <w:color w:val="0D0D0D"/>
                <w:sz w:val="24"/>
                <w:szCs w:val="24"/>
                <w:lang w:eastAsia="en-GB"/>
              </w:rPr>
            </w:pPr>
            <w:r w:rsidRPr="005B7F52">
              <w:rPr>
                <w:rFonts w:eastAsia="Times New Roman" w:cstheme="minorHAnsi"/>
                <w:color w:val="0070C0"/>
                <w:sz w:val="24"/>
                <w:szCs w:val="24"/>
                <w:lang w:eastAsia="en-GB"/>
              </w:rPr>
              <w:t>Continue with attendance officer and Family Worker home visits</w:t>
            </w:r>
          </w:p>
        </w:tc>
        <w:tc>
          <w:tcPr>
            <w:tcW w:w="1701" w:type="dxa"/>
            <w:shd w:val="clear" w:color="auto" w:fill="auto"/>
          </w:tcPr>
          <w:p w14:paraId="4C9D3D1E" w14:textId="25412F1A" w:rsidR="00A26373" w:rsidRPr="004D387E" w:rsidRDefault="00E91365" w:rsidP="00A26373">
            <w:pPr>
              <w:spacing w:after="0" w:line="240" w:lineRule="auto"/>
              <w:rPr>
                <w:rFonts w:ascii="Arial" w:eastAsia="Times New Roman" w:hAnsi="Arial" w:cs="Arial"/>
                <w:color w:val="0D0D0D"/>
                <w:sz w:val="24"/>
                <w:szCs w:val="24"/>
                <w:lang w:eastAsia="en-GB"/>
              </w:rPr>
            </w:pPr>
            <w:r w:rsidRPr="00435662">
              <w:rPr>
                <w:rFonts w:cstheme="minorHAnsi"/>
                <w:i/>
                <w:sz w:val="24"/>
                <w:szCs w:val="24"/>
              </w:rPr>
              <w:t>£25,957</w:t>
            </w:r>
            <w:r>
              <w:rPr>
                <w:rFonts w:cstheme="minorHAnsi"/>
                <w:i/>
                <w:sz w:val="24"/>
                <w:szCs w:val="24"/>
              </w:rPr>
              <w:t xml:space="preserve"> + £1525 for uniform and £10,452 for attendance</w:t>
            </w:r>
          </w:p>
        </w:tc>
      </w:tr>
      <w:tr w:rsidR="00A26373" w:rsidRPr="004D387E" w14:paraId="67775FE8" w14:textId="77777777" w:rsidTr="00E91365">
        <w:trPr>
          <w:trHeight w:hRule="exact" w:val="3053"/>
        </w:trPr>
        <w:tc>
          <w:tcPr>
            <w:tcW w:w="2547" w:type="dxa"/>
            <w:shd w:val="clear" w:color="auto" w:fill="auto"/>
            <w:tcMar>
              <w:top w:w="57" w:type="dxa"/>
              <w:bottom w:w="57" w:type="dxa"/>
            </w:tcMar>
          </w:tcPr>
          <w:p w14:paraId="13977B33" w14:textId="79F06B05" w:rsidR="00A26373" w:rsidRPr="00435662" w:rsidRDefault="00A26373" w:rsidP="00A26373">
            <w:pPr>
              <w:spacing w:after="0" w:line="240" w:lineRule="auto"/>
              <w:rPr>
                <w:rFonts w:cstheme="minorHAnsi"/>
                <w:sz w:val="24"/>
                <w:szCs w:val="24"/>
              </w:rPr>
            </w:pPr>
            <w:r w:rsidRPr="00435662">
              <w:rPr>
                <w:rFonts w:cstheme="minorHAnsi"/>
                <w:sz w:val="24"/>
                <w:szCs w:val="24"/>
              </w:rPr>
              <w:t xml:space="preserve">After school clubs focussed on supporting PP children – </w:t>
            </w:r>
            <w:proofErr w:type="spellStart"/>
            <w:r w:rsidRPr="00435662">
              <w:rPr>
                <w:rFonts w:cstheme="minorHAnsi"/>
                <w:sz w:val="24"/>
                <w:szCs w:val="24"/>
              </w:rPr>
              <w:t>eg</w:t>
            </w:r>
            <w:proofErr w:type="spellEnd"/>
            <w:r w:rsidRPr="00435662">
              <w:rPr>
                <w:rFonts w:cstheme="minorHAnsi"/>
                <w:sz w:val="24"/>
                <w:szCs w:val="24"/>
              </w:rPr>
              <w:t xml:space="preserve"> homework, reading, maths games,</w:t>
            </w:r>
            <w:r>
              <w:rPr>
                <w:rFonts w:cstheme="minorHAnsi"/>
                <w:sz w:val="24"/>
                <w:szCs w:val="24"/>
              </w:rPr>
              <w:t xml:space="preserve"> </w:t>
            </w:r>
            <w:r w:rsidRPr="00435662">
              <w:rPr>
                <w:rFonts w:cstheme="minorHAnsi"/>
                <w:sz w:val="24"/>
                <w:szCs w:val="24"/>
              </w:rPr>
              <w:t xml:space="preserve">ICT. </w:t>
            </w:r>
          </w:p>
          <w:p w14:paraId="10865685" w14:textId="77777777" w:rsidR="00A26373" w:rsidRPr="004D387E" w:rsidRDefault="00A26373" w:rsidP="00A26373">
            <w:pPr>
              <w:spacing w:after="0" w:line="240" w:lineRule="auto"/>
              <w:rPr>
                <w:rFonts w:ascii="Arial" w:eastAsia="Times New Roman" w:hAnsi="Arial" w:cs="Arial"/>
                <w:color w:val="0D0D0D"/>
                <w:sz w:val="24"/>
                <w:szCs w:val="24"/>
                <w:lang w:eastAsia="en-GB"/>
              </w:rPr>
            </w:pPr>
          </w:p>
        </w:tc>
        <w:tc>
          <w:tcPr>
            <w:tcW w:w="3544" w:type="dxa"/>
            <w:gridSpan w:val="3"/>
            <w:shd w:val="clear" w:color="auto" w:fill="auto"/>
            <w:tcMar>
              <w:top w:w="57" w:type="dxa"/>
              <w:bottom w:w="57" w:type="dxa"/>
            </w:tcMar>
          </w:tcPr>
          <w:p w14:paraId="0CB1EE1B" w14:textId="355E014F" w:rsidR="00A26373" w:rsidRPr="004D387E" w:rsidRDefault="00A26373" w:rsidP="00A26373">
            <w:pPr>
              <w:spacing w:after="0" w:line="240" w:lineRule="auto"/>
              <w:rPr>
                <w:rFonts w:ascii="Arial" w:eastAsia="Times New Roman" w:hAnsi="Arial" w:cs="Arial"/>
                <w:color w:val="0D0D0D"/>
                <w:sz w:val="24"/>
                <w:szCs w:val="24"/>
                <w:lang w:eastAsia="en-GB"/>
              </w:rPr>
            </w:pPr>
            <w:r w:rsidRPr="00435662">
              <w:rPr>
                <w:rFonts w:cstheme="minorHAnsi"/>
                <w:sz w:val="24"/>
                <w:szCs w:val="24"/>
              </w:rPr>
              <w:t>Parents’ capacity to support is limited for some PP children.  Additional staff support will redress this, leading to improved outcomes.</w:t>
            </w:r>
          </w:p>
        </w:tc>
        <w:tc>
          <w:tcPr>
            <w:tcW w:w="3827" w:type="dxa"/>
            <w:gridSpan w:val="3"/>
            <w:shd w:val="clear" w:color="auto" w:fill="auto"/>
            <w:tcMar>
              <w:top w:w="57" w:type="dxa"/>
              <w:bottom w:w="57" w:type="dxa"/>
            </w:tcMar>
          </w:tcPr>
          <w:p w14:paraId="210847B8" w14:textId="4CD61D6A" w:rsidR="00A26373" w:rsidRPr="006512F0" w:rsidRDefault="0088272E" w:rsidP="00A26373">
            <w:pPr>
              <w:spacing w:after="0" w:line="240" w:lineRule="auto"/>
              <w:rPr>
                <w:rFonts w:eastAsia="Times New Roman" w:cstheme="minorHAnsi"/>
                <w:color w:val="0D0D0D"/>
                <w:sz w:val="24"/>
                <w:szCs w:val="24"/>
                <w:lang w:eastAsia="en-GB"/>
              </w:rPr>
            </w:pPr>
            <w:r w:rsidRPr="006512F0">
              <w:rPr>
                <w:rFonts w:eastAsia="Times New Roman" w:cstheme="minorHAnsi"/>
                <w:color w:val="0D0D0D"/>
                <w:sz w:val="24"/>
                <w:szCs w:val="24"/>
                <w:lang w:eastAsia="en-GB"/>
              </w:rPr>
              <w:t xml:space="preserve">Children engaged in extracurricular activities to develop new skills and improve </w:t>
            </w:r>
            <w:r w:rsidR="006512F0" w:rsidRPr="006512F0">
              <w:rPr>
                <w:rFonts w:eastAsia="Times New Roman" w:cstheme="minorHAnsi"/>
                <w:color w:val="0D0D0D"/>
                <w:sz w:val="24"/>
                <w:szCs w:val="24"/>
                <w:lang w:eastAsia="en-GB"/>
              </w:rPr>
              <w:t>existing ones.</w:t>
            </w:r>
            <w:r w:rsidR="006512F0">
              <w:rPr>
                <w:rFonts w:eastAsia="Times New Roman" w:cstheme="minorHAnsi"/>
                <w:color w:val="0D0D0D"/>
                <w:sz w:val="24"/>
                <w:szCs w:val="24"/>
                <w:lang w:eastAsia="en-GB"/>
              </w:rPr>
              <w:t xml:space="preserve"> </w:t>
            </w:r>
          </w:p>
        </w:tc>
        <w:tc>
          <w:tcPr>
            <w:tcW w:w="3827" w:type="dxa"/>
            <w:gridSpan w:val="3"/>
            <w:shd w:val="clear" w:color="auto" w:fill="auto"/>
            <w:tcMar>
              <w:top w:w="57" w:type="dxa"/>
              <w:bottom w:w="57" w:type="dxa"/>
            </w:tcMar>
          </w:tcPr>
          <w:p w14:paraId="191897CD" w14:textId="77777777" w:rsidR="00A26373" w:rsidRDefault="00A26373" w:rsidP="00A26373">
            <w:pPr>
              <w:spacing w:after="0" w:line="240" w:lineRule="auto"/>
              <w:rPr>
                <w:rFonts w:eastAsia="Times New Roman" w:cstheme="minorHAnsi"/>
                <w:color w:val="0070C0"/>
                <w:sz w:val="24"/>
                <w:szCs w:val="24"/>
                <w:lang w:eastAsia="en-GB"/>
              </w:rPr>
            </w:pPr>
            <w:r w:rsidRPr="006512F0">
              <w:rPr>
                <w:rFonts w:eastAsia="Times New Roman" w:cstheme="minorHAnsi"/>
                <w:color w:val="0D0D0D"/>
                <w:lang w:eastAsia="en-GB"/>
              </w:rPr>
              <w:t>After school clubs have been well attended</w:t>
            </w:r>
            <w:r w:rsidR="006512F0" w:rsidRPr="006512F0">
              <w:rPr>
                <w:rFonts w:eastAsia="Times New Roman" w:cstheme="minorHAnsi"/>
                <w:color w:val="0D0D0D"/>
                <w:lang w:eastAsia="en-GB"/>
              </w:rPr>
              <w:t>. Children have improved their skills in a number of areas and this has resulted in better engagement in lessons.</w:t>
            </w:r>
            <w:r w:rsidR="006512F0" w:rsidRPr="006512F0">
              <w:rPr>
                <w:rFonts w:eastAsia="Times New Roman" w:cstheme="minorHAnsi"/>
                <w:color w:val="0070C0"/>
                <w:lang w:eastAsia="en-GB"/>
              </w:rPr>
              <w:t xml:space="preserve"> To continue to offer a wide range of after</w:t>
            </w:r>
            <w:r w:rsidR="006512F0" w:rsidRPr="006512F0">
              <w:rPr>
                <w:rFonts w:eastAsia="Times New Roman" w:cstheme="minorHAnsi"/>
                <w:color w:val="0070C0"/>
                <w:sz w:val="24"/>
                <w:szCs w:val="24"/>
                <w:lang w:eastAsia="en-GB"/>
              </w:rPr>
              <w:t xml:space="preserve"> </w:t>
            </w:r>
            <w:r w:rsidR="006512F0" w:rsidRPr="006512F0">
              <w:rPr>
                <w:rFonts w:eastAsia="Times New Roman" w:cstheme="minorHAnsi"/>
                <w:color w:val="0070C0"/>
                <w:lang w:eastAsia="en-GB"/>
              </w:rPr>
              <w:t>school clubs ne</w:t>
            </w:r>
            <w:r w:rsidR="006512F0" w:rsidRPr="006512F0">
              <w:rPr>
                <w:rFonts w:eastAsia="Times New Roman" w:cstheme="minorHAnsi"/>
                <w:color w:val="0070C0"/>
                <w:sz w:val="24"/>
                <w:szCs w:val="24"/>
                <w:lang w:eastAsia="en-GB"/>
              </w:rPr>
              <w:t>xt year.</w:t>
            </w:r>
          </w:p>
          <w:p w14:paraId="55B42360" w14:textId="1801D36C" w:rsidR="00E91365" w:rsidRPr="006512F0" w:rsidRDefault="00E91365" w:rsidP="00A26373">
            <w:pPr>
              <w:spacing w:after="0" w:line="240" w:lineRule="auto"/>
              <w:rPr>
                <w:rFonts w:eastAsia="Times New Roman" w:cstheme="minorHAnsi"/>
                <w:color w:val="0070C0"/>
                <w:sz w:val="24"/>
                <w:szCs w:val="24"/>
                <w:lang w:eastAsia="en-GB"/>
              </w:rPr>
            </w:pPr>
          </w:p>
        </w:tc>
        <w:tc>
          <w:tcPr>
            <w:tcW w:w="1701" w:type="dxa"/>
            <w:shd w:val="clear" w:color="auto" w:fill="auto"/>
          </w:tcPr>
          <w:p w14:paraId="7ABE094A" w14:textId="244A9AC2" w:rsidR="00A26373" w:rsidRPr="004D387E" w:rsidRDefault="00E91365" w:rsidP="00E91365">
            <w:pPr>
              <w:spacing w:after="0" w:line="240" w:lineRule="auto"/>
              <w:rPr>
                <w:rFonts w:ascii="Arial" w:eastAsia="Times New Roman" w:hAnsi="Arial" w:cs="Arial"/>
                <w:color w:val="0D0D0D"/>
                <w:sz w:val="24"/>
                <w:szCs w:val="24"/>
                <w:lang w:eastAsia="en-GB"/>
              </w:rPr>
            </w:pPr>
            <w:r w:rsidRPr="00435662">
              <w:rPr>
                <w:rFonts w:cstheme="minorHAnsi"/>
                <w:i/>
                <w:sz w:val="24"/>
                <w:szCs w:val="24"/>
              </w:rPr>
              <w:t>8 staff x 1 hour per week x 30 weeks = £2640</w:t>
            </w:r>
            <w:r>
              <w:rPr>
                <w:rFonts w:cstheme="minorHAnsi"/>
                <w:i/>
                <w:sz w:val="24"/>
                <w:szCs w:val="24"/>
              </w:rPr>
              <w:t xml:space="preserve"> + IT In 2 Learn £1590</w:t>
            </w:r>
          </w:p>
        </w:tc>
      </w:tr>
      <w:tr w:rsidR="00A26373" w:rsidRPr="004D387E" w14:paraId="155D578B" w14:textId="77777777" w:rsidTr="00E91365">
        <w:trPr>
          <w:trHeight w:hRule="exact" w:val="5171"/>
        </w:trPr>
        <w:tc>
          <w:tcPr>
            <w:tcW w:w="2547" w:type="dxa"/>
            <w:shd w:val="clear" w:color="auto" w:fill="auto"/>
            <w:tcMar>
              <w:top w:w="57" w:type="dxa"/>
              <w:bottom w:w="57" w:type="dxa"/>
            </w:tcMar>
          </w:tcPr>
          <w:p w14:paraId="25E6F715" w14:textId="6D146CF0" w:rsidR="00A26373" w:rsidRPr="00435662" w:rsidRDefault="00A26373" w:rsidP="00A26373">
            <w:pPr>
              <w:spacing w:after="0" w:line="240" w:lineRule="auto"/>
              <w:rPr>
                <w:rFonts w:cstheme="minorHAnsi"/>
                <w:sz w:val="24"/>
                <w:szCs w:val="24"/>
              </w:rPr>
            </w:pPr>
            <w:r w:rsidRPr="00435662">
              <w:rPr>
                <w:rFonts w:cstheme="minorHAnsi"/>
                <w:sz w:val="24"/>
                <w:szCs w:val="24"/>
              </w:rPr>
              <w:lastRenderedPageBreak/>
              <w:t>Additional member of staff for reception class</w:t>
            </w:r>
            <w:r>
              <w:rPr>
                <w:rFonts w:cstheme="minorHAnsi"/>
                <w:sz w:val="24"/>
                <w:szCs w:val="24"/>
              </w:rPr>
              <w:t xml:space="preserve"> </w:t>
            </w:r>
            <w:r w:rsidRPr="00435662">
              <w:rPr>
                <w:rFonts w:eastAsia="Times New Roman" w:cstheme="minorHAnsi"/>
                <w:sz w:val="24"/>
                <w:szCs w:val="24"/>
              </w:rPr>
              <w:t xml:space="preserve">(apprentice TA) </w:t>
            </w:r>
          </w:p>
        </w:tc>
        <w:tc>
          <w:tcPr>
            <w:tcW w:w="3544" w:type="dxa"/>
            <w:gridSpan w:val="3"/>
            <w:shd w:val="clear" w:color="auto" w:fill="auto"/>
            <w:tcMar>
              <w:top w:w="57" w:type="dxa"/>
              <w:bottom w:w="57" w:type="dxa"/>
            </w:tcMar>
          </w:tcPr>
          <w:p w14:paraId="43A43424" w14:textId="77777777" w:rsidR="00A26373" w:rsidRDefault="00A26373" w:rsidP="00A26373">
            <w:pPr>
              <w:spacing w:after="0" w:line="240" w:lineRule="auto"/>
              <w:rPr>
                <w:rFonts w:eastAsia="Times New Roman" w:cstheme="minorHAnsi"/>
                <w:sz w:val="24"/>
                <w:szCs w:val="24"/>
              </w:rPr>
            </w:pPr>
            <w:r>
              <w:rPr>
                <w:rFonts w:cstheme="minorHAnsi"/>
                <w:sz w:val="24"/>
                <w:szCs w:val="24"/>
              </w:rPr>
              <w:t>T</w:t>
            </w:r>
            <w:r w:rsidRPr="00435662">
              <w:rPr>
                <w:rFonts w:cstheme="minorHAnsi"/>
                <w:sz w:val="24"/>
                <w:szCs w:val="24"/>
              </w:rPr>
              <w:t xml:space="preserve">o enable staff to provide focussed intervention to children who enter </w:t>
            </w:r>
            <w:r w:rsidRPr="00435662">
              <w:rPr>
                <w:rFonts w:eastAsia="Times New Roman" w:cstheme="minorHAnsi"/>
                <w:sz w:val="24"/>
                <w:szCs w:val="24"/>
              </w:rPr>
              <w:t xml:space="preserve">reception and are not yet “school ready” and require a lot of individual support to establish basic skills.  </w:t>
            </w:r>
          </w:p>
          <w:p w14:paraId="0D7113C9" w14:textId="77777777" w:rsidR="00A26373" w:rsidRDefault="00A26373" w:rsidP="00A26373">
            <w:pPr>
              <w:spacing w:after="0" w:line="240" w:lineRule="auto"/>
              <w:rPr>
                <w:rFonts w:eastAsia="Times New Roman" w:cstheme="minorHAnsi"/>
                <w:sz w:val="24"/>
                <w:szCs w:val="24"/>
              </w:rPr>
            </w:pPr>
          </w:p>
          <w:p w14:paraId="4610BD2B" w14:textId="77777777" w:rsidR="00A26373" w:rsidRDefault="00A26373" w:rsidP="00A26373">
            <w:pPr>
              <w:spacing w:after="0" w:line="240" w:lineRule="auto"/>
              <w:rPr>
                <w:rFonts w:eastAsia="Times New Roman" w:cstheme="minorHAnsi"/>
                <w:sz w:val="24"/>
                <w:szCs w:val="24"/>
              </w:rPr>
            </w:pPr>
            <w:r>
              <w:rPr>
                <w:rFonts w:eastAsia="Times New Roman" w:cstheme="minorHAnsi"/>
                <w:sz w:val="24"/>
                <w:szCs w:val="24"/>
              </w:rPr>
              <w:t xml:space="preserve">To </w:t>
            </w:r>
            <w:r w:rsidRPr="00435662">
              <w:rPr>
                <w:rFonts w:eastAsia="Times New Roman" w:cstheme="minorHAnsi"/>
                <w:sz w:val="24"/>
                <w:szCs w:val="24"/>
              </w:rPr>
              <w:t xml:space="preserve">provide additional staffing cover in reception which frees up other staff to focus on closing the gap for these children in their crucial first year at school.  </w:t>
            </w:r>
          </w:p>
          <w:p w14:paraId="0B35E87A" w14:textId="77777777" w:rsidR="00A26373" w:rsidRDefault="00A26373" w:rsidP="00A26373">
            <w:pPr>
              <w:spacing w:after="0" w:line="240" w:lineRule="auto"/>
              <w:rPr>
                <w:rFonts w:eastAsia="Times New Roman" w:cstheme="minorHAnsi"/>
                <w:sz w:val="24"/>
                <w:szCs w:val="24"/>
              </w:rPr>
            </w:pPr>
          </w:p>
          <w:p w14:paraId="28A1A318" w14:textId="2E24393C" w:rsidR="00A26373" w:rsidRPr="00435662" w:rsidRDefault="00A26373" w:rsidP="00A26373">
            <w:pPr>
              <w:spacing w:after="0" w:line="240" w:lineRule="auto"/>
              <w:rPr>
                <w:rFonts w:cstheme="minorHAnsi"/>
                <w:sz w:val="24"/>
                <w:szCs w:val="24"/>
              </w:rPr>
            </w:pPr>
            <w:r>
              <w:rPr>
                <w:rFonts w:cstheme="minorHAnsi"/>
                <w:sz w:val="24"/>
                <w:szCs w:val="24"/>
              </w:rPr>
              <w:t>To a</w:t>
            </w:r>
            <w:r w:rsidRPr="00435662">
              <w:rPr>
                <w:rFonts w:cstheme="minorHAnsi"/>
                <w:sz w:val="24"/>
                <w:szCs w:val="24"/>
              </w:rPr>
              <w:t>ddress school readiness for PP children to ensure gaps are closed, particularly for boys, by the end of the reception year.</w:t>
            </w:r>
          </w:p>
        </w:tc>
        <w:tc>
          <w:tcPr>
            <w:tcW w:w="3827" w:type="dxa"/>
            <w:gridSpan w:val="3"/>
            <w:shd w:val="clear" w:color="auto" w:fill="auto"/>
            <w:tcMar>
              <w:top w:w="57" w:type="dxa"/>
              <w:bottom w:w="57" w:type="dxa"/>
            </w:tcMar>
          </w:tcPr>
          <w:p w14:paraId="5BFA879D" w14:textId="286390BE" w:rsidR="00A26373" w:rsidRPr="006512F0" w:rsidRDefault="006512F0" w:rsidP="006512F0">
            <w:pPr>
              <w:spacing w:after="0" w:line="240" w:lineRule="auto"/>
              <w:rPr>
                <w:rFonts w:eastAsia="Times New Roman" w:cstheme="minorHAnsi"/>
                <w:color w:val="0D0D0D"/>
                <w:sz w:val="24"/>
                <w:szCs w:val="24"/>
                <w:lang w:eastAsia="en-GB"/>
              </w:rPr>
            </w:pPr>
            <w:r w:rsidRPr="006512F0">
              <w:rPr>
                <w:rFonts w:eastAsia="Times New Roman" w:cstheme="minorHAnsi"/>
                <w:color w:val="0D0D0D"/>
                <w:sz w:val="24"/>
                <w:szCs w:val="24"/>
                <w:lang w:eastAsia="en-GB"/>
              </w:rPr>
              <w:t xml:space="preserve">Staff have been able to identify children needing </w:t>
            </w:r>
            <w:r>
              <w:rPr>
                <w:rFonts w:eastAsia="Times New Roman" w:cstheme="minorHAnsi"/>
                <w:color w:val="0D0D0D"/>
                <w:sz w:val="24"/>
                <w:szCs w:val="24"/>
                <w:lang w:eastAsia="en-GB"/>
              </w:rPr>
              <w:t>extra support more quickly. They have been able to provide focussed intervention to enable these children to develop basic skills necessary for school.</w:t>
            </w:r>
          </w:p>
        </w:tc>
        <w:tc>
          <w:tcPr>
            <w:tcW w:w="3827" w:type="dxa"/>
            <w:gridSpan w:val="3"/>
            <w:shd w:val="clear" w:color="auto" w:fill="auto"/>
            <w:tcMar>
              <w:top w:w="57" w:type="dxa"/>
              <w:bottom w:w="57" w:type="dxa"/>
            </w:tcMar>
          </w:tcPr>
          <w:p w14:paraId="35317F35" w14:textId="7EAEBF04" w:rsidR="00A26373" w:rsidRPr="005B7F52" w:rsidRDefault="006512F0" w:rsidP="006512F0">
            <w:pPr>
              <w:spacing w:after="0" w:line="240" w:lineRule="auto"/>
              <w:rPr>
                <w:rFonts w:eastAsia="Times New Roman" w:cstheme="minorHAnsi"/>
                <w:color w:val="0D0D0D"/>
                <w:sz w:val="24"/>
                <w:szCs w:val="24"/>
                <w:lang w:eastAsia="en-GB"/>
              </w:rPr>
            </w:pPr>
            <w:r w:rsidRPr="006512F0">
              <w:rPr>
                <w:rFonts w:eastAsia="Times New Roman" w:cstheme="minorHAnsi"/>
                <w:color w:val="0070C0"/>
                <w:sz w:val="24"/>
                <w:szCs w:val="24"/>
                <w:lang w:eastAsia="en-GB"/>
              </w:rPr>
              <w:t>To continue with apprentice support in EYFS next year.</w:t>
            </w:r>
            <w:r>
              <w:rPr>
                <w:rFonts w:eastAsia="Times New Roman" w:cstheme="minorHAnsi"/>
                <w:color w:val="0070C0"/>
                <w:sz w:val="24"/>
                <w:szCs w:val="24"/>
                <w:lang w:eastAsia="en-GB"/>
              </w:rPr>
              <w:t xml:space="preserve"> </w:t>
            </w:r>
          </w:p>
        </w:tc>
        <w:tc>
          <w:tcPr>
            <w:tcW w:w="1701" w:type="dxa"/>
            <w:shd w:val="clear" w:color="auto" w:fill="auto"/>
          </w:tcPr>
          <w:p w14:paraId="46E9E0AE" w14:textId="02763A96" w:rsidR="00A26373" w:rsidRPr="004D387E" w:rsidRDefault="00E91365" w:rsidP="00A26373">
            <w:pPr>
              <w:spacing w:after="0" w:line="240" w:lineRule="auto"/>
              <w:rPr>
                <w:rFonts w:ascii="Arial" w:eastAsia="Times New Roman" w:hAnsi="Arial" w:cs="Arial"/>
                <w:color w:val="0D0D0D"/>
                <w:sz w:val="24"/>
                <w:szCs w:val="24"/>
                <w:lang w:eastAsia="en-GB"/>
              </w:rPr>
            </w:pPr>
            <w:r w:rsidRPr="00435662">
              <w:rPr>
                <w:rFonts w:eastAsia="Times New Roman" w:cstheme="minorHAnsi"/>
                <w:i/>
                <w:sz w:val="24"/>
                <w:szCs w:val="24"/>
              </w:rPr>
              <w:t>£9,687</w:t>
            </w:r>
          </w:p>
        </w:tc>
      </w:tr>
      <w:tr w:rsidR="00A26373" w:rsidRPr="004D387E" w14:paraId="418F21B9" w14:textId="77777777" w:rsidTr="00E91365">
        <w:trPr>
          <w:trHeight w:hRule="exact" w:val="340"/>
        </w:trPr>
        <w:tc>
          <w:tcPr>
            <w:tcW w:w="15446" w:type="dxa"/>
            <w:gridSpan w:val="11"/>
            <w:shd w:val="clear" w:color="auto" w:fill="CFDCE3"/>
            <w:tcMar>
              <w:top w:w="57" w:type="dxa"/>
              <w:bottom w:w="57" w:type="dxa"/>
            </w:tcMar>
          </w:tcPr>
          <w:p w14:paraId="09FCC7F1" w14:textId="7D21E033" w:rsidR="00A26373" w:rsidRPr="004D387E" w:rsidRDefault="00A26373" w:rsidP="00A26373">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A26373" w:rsidRPr="004D387E" w14:paraId="544B0F25" w14:textId="77777777" w:rsidTr="00E91365">
        <w:trPr>
          <w:trHeight w:hRule="exact" w:val="378"/>
        </w:trPr>
        <w:tc>
          <w:tcPr>
            <w:tcW w:w="2547" w:type="dxa"/>
            <w:shd w:val="clear" w:color="auto" w:fill="auto"/>
            <w:tcMar>
              <w:top w:w="57" w:type="dxa"/>
              <w:bottom w:w="57" w:type="dxa"/>
            </w:tcMar>
          </w:tcPr>
          <w:p w14:paraId="2B0D8063" w14:textId="2F2CED77" w:rsidR="00A26373" w:rsidRPr="004D387E" w:rsidRDefault="00A26373" w:rsidP="00A26373">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7762DA">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Pr="004D387E">
              <w:rPr>
                <w:rFonts w:ascii="Arial" w:eastAsia="Times New Roman" w:hAnsi="Arial" w:cs="Arial"/>
                <w:b/>
                <w:color w:val="0D0D0D"/>
                <w:sz w:val="24"/>
                <w:szCs w:val="24"/>
                <w:lang w:eastAsia="en-GB"/>
              </w:rPr>
              <w:t>ademic year</w:t>
            </w:r>
          </w:p>
        </w:tc>
        <w:tc>
          <w:tcPr>
            <w:tcW w:w="12899" w:type="dxa"/>
            <w:gridSpan w:val="10"/>
            <w:shd w:val="clear" w:color="auto" w:fill="auto"/>
          </w:tcPr>
          <w:p w14:paraId="40032910" w14:textId="6DBDE5C7" w:rsidR="00A26373" w:rsidRPr="004D387E" w:rsidRDefault="00A26373" w:rsidP="00A26373">
            <w:pPr>
              <w:spacing w:after="36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r w:rsidR="007762DA">
              <w:rPr>
                <w:rFonts w:ascii="Arial" w:eastAsia="Times New Roman" w:hAnsi="Arial" w:cs="Arial"/>
                <w:b/>
                <w:color w:val="0D0D0D"/>
                <w:sz w:val="24"/>
                <w:szCs w:val="24"/>
                <w:lang w:eastAsia="en-GB"/>
              </w:rPr>
              <w:t xml:space="preserve">   Sept – Mar </w:t>
            </w:r>
          </w:p>
        </w:tc>
      </w:tr>
      <w:tr w:rsidR="00A26373" w:rsidRPr="004D387E" w14:paraId="798BE85F" w14:textId="77777777" w:rsidTr="00E91365">
        <w:trPr>
          <w:trHeight w:hRule="exact" w:val="795"/>
        </w:trPr>
        <w:tc>
          <w:tcPr>
            <w:tcW w:w="15446" w:type="dxa"/>
            <w:gridSpan w:val="11"/>
            <w:shd w:val="clear" w:color="auto" w:fill="CFDCE3"/>
            <w:tcMar>
              <w:top w:w="57" w:type="dxa"/>
              <w:bottom w:w="57" w:type="dxa"/>
            </w:tcMar>
          </w:tcPr>
          <w:p w14:paraId="5E90F174" w14:textId="77777777" w:rsidR="00A26373" w:rsidRPr="004D387E" w:rsidRDefault="00A26373" w:rsidP="00A26373">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A26373" w:rsidRPr="004D387E" w14:paraId="4F7AF936" w14:textId="77777777" w:rsidTr="00E91365">
        <w:trPr>
          <w:trHeight w:hRule="exact" w:val="512"/>
        </w:trPr>
        <w:tc>
          <w:tcPr>
            <w:tcW w:w="15446" w:type="dxa"/>
            <w:gridSpan w:val="11"/>
            <w:shd w:val="clear" w:color="auto" w:fill="FFFFFF"/>
            <w:tcMar>
              <w:top w:w="57" w:type="dxa"/>
              <w:bottom w:w="57" w:type="dxa"/>
            </w:tcMar>
          </w:tcPr>
          <w:p w14:paraId="075E80AC" w14:textId="77777777" w:rsidR="00A26373" w:rsidRPr="004D387E" w:rsidRDefault="00A26373" w:rsidP="00A26373">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A26373" w:rsidRPr="004D387E" w14:paraId="448CD75B" w14:textId="77777777" w:rsidTr="00E91365">
        <w:trPr>
          <w:trHeight w:hRule="exact" w:val="765"/>
        </w:trPr>
        <w:tc>
          <w:tcPr>
            <w:tcW w:w="2547" w:type="dxa"/>
            <w:shd w:val="clear" w:color="auto" w:fill="auto"/>
            <w:tcMar>
              <w:top w:w="57" w:type="dxa"/>
              <w:bottom w:w="57" w:type="dxa"/>
            </w:tcMar>
          </w:tcPr>
          <w:p w14:paraId="3BB76555" w14:textId="77777777"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35" w:type="dxa"/>
            <w:gridSpan w:val="2"/>
            <w:shd w:val="clear" w:color="auto" w:fill="auto"/>
            <w:tcMar>
              <w:top w:w="57" w:type="dxa"/>
              <w:bottom w:w="57" w:type="dxa"/>
            </w:tcMar>
          </w:tcPr>
          <w:p w14:paraId="05B74A1F" w14:textId="77777777"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118" w:type="dxa"/>
            <w:gridSpan w:val="3"/>
            <w:shd w:val="clear" w:color="auto" w:fill="auto"/>
            <w:tcMar>
              <w:top w:w="57" w:type="dxa"/>
              <w:bottom w:w="57" w:type="dxa"/>
            </w:tcMar>
          </w:tcPr>
          <w:p w14:paraId="63A32B60" w14:textId="59AF87A3"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835" w:type="dxa"/>
            <w:gridSpan w:val="2"/>
            <w:shd w:val="clear" w:color="auto" w:fill="auto"/>
            <w:tcMar>
              <w:top w:w="57" w:type="dxa"/>
              <w:bottom w:w="57" w:type="dxa"/>
            </w:tcMar>
          </w:tcPr>
          <w:p w14:paraId="05C3F0D9" w14:textId="77777777"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48FB68AF" w14:textId="77777777"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6FEBCFB9" w14:textId="77777777" w:rsidR="00A26373" w:rsidRPr="004D387E" w:rsidRDefault="00A26373" w:rsidP="00A2637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9F5616" w:rsidRPr="004D387E" w14:paraId="1E0E25F8" w14:textId="77777777" w:rsidTr="00E91365">
        <w:trPr>
          <w:trHeight w:hRule="exact" w:val="2094"/>
        </w:trPr>
        <w:tc>
          <w:tcPr>
            <w:tcW w:w="2547" w:type="dxa"/>
            <w:tcMar>
              <w:top w:w="57" w:type="dxa"/>
              <w:bottom w:w="57" w:type="dxa"/>
            </w:tcMar>
          </w:tcPr>
          <w:p w14:paraId="5BFF4E51" w14:textId="31B928A4" w:rsidR="009F5616" w:rsidRPr="00435662" w:rsidRDefault="009F5616" w:rsidP="009F5616">
            <w:pPr>
              <w:spacing w:after="0" w:line="240" w:lineRule="auto"/>
              <w:rPr>
                <w:rFonts w:cstheme="minorHAnsi"/>
                <w:sz w:val="24"/>
                <w:szCs w:val="24"/>
              </w:rPr>
            </w:pPr>
            <w:r w:rsidRPr="00435662">
              <w:rPr>
                <w:rFonts w:cstheme="minorHAnsi"/>
                <w:sz w:val="24"/>
                <w:szCs w:val="24"/>
              </w:rPr>
              <w:t xml:space="preserve">Learning mentor support for children whose social, emotional or behavioural difficulties are impacting on their ability to learn </w:t>
            </w:r>
          </w:p>
          <w:p w14:paraId="31CC271E" w14:textId="2CE4CADD" w:rsidR="009F5616" w:rsidRPr="004D387E" w:rsidRDefault="009F5616" w:rsidP="009F5616">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000575F4" w14:textId="2758E250" w:rsidR="009F5616" w:rsidRPr="004D387E" w:rsidRDefault="009F5616" w:rsidP="009F5616">
            <w:pPr>
              <w:spacing w:after="0" w:line="240" w:lineRule="auto"/>
              <w:rPr>
                <w:rFonts w:ascii="Arial" w:eastAsia="Times New Roman" w:hAnsi="Arial" w:cs="Arial"/>
                <w:color w:val="0D0D0D"/>
                <w:sz w:val="24"/>
                <w:szCs w:val="24"/>
                <w:lang w:eastAsia="en-GB"/>
              </w:rPr>
            </w:pPr>
            <w:r w:rsidRPr="00435662">
              <w:rPr>
                <w:rFonts w:cstheme="minorHAnsi"/>
                <w:sz w:val="24"/>
                <w:szCs w:val="24"/>
              </w:rPr>
              <w:t>Removing barriers to learning through addressing the social and emotional skills of vulnerable children</w:t>
            </w:r>
          </w:p>
        </w:tc>
        <w:tc>
          <w:tcPr>
            <w:tcW w:w="3118" w:type="dxa"/>
            <w:gridSpan w:val="3"/>
            <w:shd w:val="clear" w:color="auto" w:fill="auto"/>
            <w:tcMar>
              <w:top w:w="57" w:type="dxa"/>
              <w:bottom w:w="57" w:type="dxa"/>
            </w:tcMar>
          </w:tcPr>
          <w:p w14:paraId="6C8AD320" w14:textId="66CEE7FA" w:rsidR="009F5616" w:rsidRPr="00EC1AE0" w:rsidRDefault="00EC1AE0" w:rsidP="009F561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Many parents do not have the capacity to support children in</w:t>
            </w:r>
            <w:r>
              <w:rPr>
                <w:rFonts w:eastAsia="Times New Roman" w:cstheme="minorHAnsi"/>
                <w:color w:val="0D0D0D"/>
                <w:sz w:val="24"/>
                <w:szCs w:val="24"/>
                <w:lang w:eastAsia="en-GB"/>
              </w:rPr>
              <w:t xml:space="preserve"> addressing social, emotional or behavioural difficulties. T</w:t>
            </w:r>
            <w:r w:rsidR="00947C3F">
              <w:rPr>
                <w:rFonts w:eastAsia="Times New Roman" w:cstheme="minorHAnsi"/>
                <w:color w:val="0D0D0D"/>
                <w:sz w:val="24"/>
                <w:szCs w:val="24"/>
                <w:lang w:eastAsia="en-GB"/>
              </w:rPr>
              <w:t>h</w:t>
            </w:r>
            <w:r>
              <w:rPr>
                <w:rFonts w:eastAsia="Times New Roman" w:cstheme="minorHAnsi"/>
                <w:color w:val="0D0D0D"/>
                <w:sz w:val="24"/>
                <w:szCs w:val="24"/>
                <w:lang w:eastAsia="en-GB"/>
              </w:rPr>
              <w:t>is impacts on children’s ability to concentrate and learn</w:t>
            </w:r>
          </w:p>
        </w:tc>
        <w:tc>
          <w:tcPr>
            <w:tcW w:w="2835" w:type="dxa"/>
            <w:gridSpan w:val="2"/>
            <w:shd w:val="clear" w:color="auto" w:fill="auto"/>
            <w:tcMar>
              <w:top w:w="57" w:type="dxa"/>
              <w:bottom w:w="57" w:type="dxa"/>
            </w:tcMar>
          </w:tcPr>
          <w:p w14:paraId="4542ED35" w14:textId="77777777" w:rsidR="009F5616" w:rsidRDefault="00EC1AE0" w:rsidP="009F561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 pastoral meetings</w:t>
            </w:r>
          </w:p>
          <w:p w14:paraId="24D26964" w14:textId="63FEE924" w:rsidR="00EC1AE0" w:rsidRPr="00EC1AE0" w:rsidRDefault="00EC1AE0" w:rsidP="009F5616">
            <w:pPr>
              <w:spacing w:after="0" w:line="240" w:lineRule="auto"/>
              <w:rPr>
                <w:rFonts w:eastAsia="Times New Roman" w:cstheme="minorHAnsi"/>
                <w:color w:val="0D0D0D"/>
                <w:sz w:val="24"/>
                <w:szCs w:val="24"/>
                <w:lang w:eastAsia="en-GB"/>
              </w:rPr>
            </w:pPr>
          </w:p>
        </w:tc>
        <w:tc>
          <w:tcPr>
            <w:tcW w:w="1418" w:type="dxa"/>
            <w:shd w:val="clear" w:color="auto" w:fill="auto"/>
          </w:tcPr>
          <w:p w14:paraId="3721DED8" w14:textId="064A2117" w:rsidR="009F5616" w:rsidRPr="002B69EB" w:rsidRDefault="009F5616" w:rsidP="009F561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296EE32E" w14:textId="21D929C8" w:rsidR="009F5616" w:rsidRPr="00EC1AE0" w:rsidRDefault="00EC1AE0" w:rsidP="009F561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w:t>
            </w:r>
          </w:p>
        </w:tc>
      </w:tr>
      <w:tr w:rsidR="007F2306" w:rsidRPr="004D387E" w14:paraId="61EB70BA" w14:textId="77777777" w:rsidTr="00E91365">
        <w:trPr>
          <w:trHeight w:hRule="exact" w:val="2759"/>
        </w:trPr>
        <w:tc>
          <w:tcPr>
            <w:tcW w:w="2547" w:type="dxa"/>
            <w:shd w:val="clear" w:color="auto" w:fill="auto"/>
            <w:tcMar>
              <w:top w:w="57" w:type="dxa"/>
              <w:bottom w:w="57" w:type="dxa"/>
            </w:tcMar>
          </w:tcPr>
          <w:p w14:paraId="5344204E" w14:textId="0FFAD72A" w:rsidR="007F2306" w:rsidRDefault="007F2306" w:rsidP="007F2306">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lastRenderedPageBreak/>
              <w:t>The purchase of resources</w:t>
            </w:r>
            <w:r w:rsidR="00FE31DE">
              <w:rPr>
                <w:rFonts w:eastAsia="Times New Roman" w:cstheme="minorHAnsi"/>
                <w:color w:val="0D0D0D"/>
                <w:sz w:val="24"/>
                <w:szCs w:val="24"/>
                <w:lang w:eastAsia="en-GB"/>
              </w:rPr>
              <w:t>,</w:t>
            </w:r>
            <w:r>
              <w:rPr>
                <w:rFonts w:eastAsia="Times New Roman" w:cstheme="minorHAnsi"/>
                <w:color w:val="0D0D0D"/>
                <w:sz w:val="24"/>
                <w:szCs w:val="24"/>
                <w:lang w:eastAsia="en-GB"/>
              </w:rPr>
              <w:t xml:space="preserve"> </w:t>
            </w:r>
            <w:r w:rsidR="00FE31DE">
              <w:rPr>
                <w:rFonts w:eastAsia="Times New Roman" w:cstheme="minorHAnsi"/>
                <w:color w:val="0D0D0D"/>
                <w:sz w:val="24"/>
                <w:szCs w:val="24"/>
                <w:lang w:eastAsia="en-GB"/>
              </w:rPr>
              <w:t xml:space="preserve"> </w:t>
            </w:r>
            <w:r>
              <w:rPr>
                <w:rFonts w:eastAsia="Times New Roman" w:cstheme="minorHAnsi"/>
                <w:color w:val="0D0D0D"/>
                <w:sz w:val="24"/>
                <w:szCs w:val="24"/>
                <w:lang w:eastAsia="en-GB"/>
              </w:rPr>
              <w:t>subscriptions</w:t>
            </w:r>
            <w:r w:rsidR="00FE31DE">
              <w:rPr>
                <w:rFonts w:eastAsia="Times New Roman" w:cstheme="minorHAnsi"/>
                <w:color w:val="0D0D0D"/>
                <w:sz w:val="24"/>
                <w:szCs w:val="24"/>
                <w:lang w:eastAsia="en-GB"/>
              </w:rPr>
              <w:t xml:space="preserve"> and </w:t>
            </w:r>
            <w:r w:rsidR="00EB03F1">
              <w:rPr>
                <w:rFonts w:eastAsia="Times New Roman" w:cstheme="minorHAnsi"/>
                <w:color w:val="0D0D0D"/>
                <w:sz w:val="24"/>
                <w:szCs w:val="24"/>
                <w:lang w:eastAsia="en-GB"/>
              </w:rPr>
              <w:t>intervention programmes</w:t>
            </w:r>
            <w:r>
              <w:rPr>
                <w:rFonts w:eastAsia="Times New Roman" w:cstheme="minorHAnsi"/>
                <w:color w:val="0D0D0D"/>
                <w:sz w:val="24"/>
                <w:szCs w:val="24"/>
                <w:lang w:eastAsia="en-GB"/>
              </w:rPr>
              <w:t>:</w:t>
            </w:r>
          </w:p>
          <w:p w14:paraId="3B4AD4A6" w14:textId="77777777" w:rsidR="007F2306" w:rsidRPr="00EB03F1" w:rsidRDefault="007F2306" w:rsidP="007F2306">
            <w:pPr>
              <w:pStyle w:val="ListParagraph"/>
              <w:numPr>
                <w:ilvl w:val="0"/>
                <w:numId w:val="14"/>
              </w:numPr>
              <w:rPr>
                <w:rFonts w:cstheme="minorHAnsi"/>
                <w:sz w:val="24"/>
                <w:szCs w:val="24"/>
              </w:rPr>
            </w:pPr>
            <w:r>
              <w:rPr>
                <w:rFonts w:asciiTheme="minorHAnsi" w:hAnsiTheme="minorHAnsi" w:cstheme="minorHAnsi"/>
                <w:sz w:val="24"/>
                <w:szCs w:val="24"/>
              </w:rPr>
              <w:t>Historical Association</w:t>
            </w:r>
          </w:p>
          <w:p w14:paraId="4FDF6479" w14:textId="77777777" w:rsidR="00EB03F1" w:rsidRPr="00EB03F1" w:rsidRDefault="00EB03F1" w:rsidP="007F2306">
            <w:pPr>
              <w:pStyle w:val="ListParagraph"/>
              <w:numPr>
                <w:ilvl w:val="0"/>
                <w:numId w:val="14"/>
              </w:numPr>
              <w:rPr>
                <w:rFonts w:cstheme="minorHAnsi"/>
                <w:sz w:val="24"/>
                <w:szCs w:val="24"/>
              </w:rPr>
            </w:pPr>
            <w:r>
              <w:rPr>
                <w:rFonts w:asciiTheme="minorHAnsi" w:hAnsiTheme="minorHAnsi" w:cstheme="minorHAnsi"/>
                <w:sz w:val="24"/>
                <w:szCs w:val="24"/>
              </w:rPr>
              <w:t>Third Space Learning</w:t>
            </w:r>
          </w:p>
          <w:p w14:paraId="2DE81575" w14:textId="73C491AB" w:rsidR="00EB03F1" w:rsidRPr="007F2306" w:rsidRDefault="00EB03F1" w:rsidP="007F2306">
            <w:pPr>
              <w:pStyle w:val="ListParagraph"/>
              <w:numPr>
                <w:ilvl w:val="0"/>
                <w:numId w:val="14"/>
              </w:numPr>
              <w:rPr>
                <w:rFonts w:cstheme="minorHAnsi"/>
                <w:sz w:val="24"/>
                <w:szCs w:val="24"/>
              </w:rPr>
            </w:pPr>
            <w:r>
              <w:rPr>
                <w:rFonts w:asciiTheme="minorHAnsi" w:hAnsiTheme="minorHAnsi" w:cstheme="minorHAnsi"/>
                <w:sz w:val="24"/>
                <w:szCs w:val="24"/>
              </w:rPr>
              <w:t>Commando Joe</w:t>
            </w:r>
          </w:p>
        </w:tc>
        <w:tc>
          <w:tcPr>
            <w:tcW w:w="2835" w:type="dxa"/>
            <w:gridSpan w:val="2"/>
            <w:shd w:val="clear" w:color="auto" w:fill="auto"/>
            <w:tcMar>
              <w:top w:w="57" w:type="dxa"/>
              <w:bottom w:w="57" w:type="dxa"/>
            </w:tcMar>
          </w:tcPr>
          <w:p w14:paraId="55793EB7" w14:textId="5BE4C716" w:rsidR="00EB03F1" w:rsidRDefault="007F2306" w:rsidP="007F2306">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To enhance curriculum provision</w:t>
            </w:r>
          </w:p>
          <w:p w14:paraId="3B8BF987" w14:textId="26716225" w:rsidR="00EB03F1" w:rsidRPr="00EC1AE0" w:rsidRDefault="00EB03F1" w:rsidP="00947C3F">
            <w:pPr>
              <w:spacing w:after="0" w:line="240" w:lineRule="auto"/>
              <w:rPr>
                <w:rFonts w:eastAsia="Times New Roman" w:cstheme="minorHAnsi"/>
                <w:color w:val="0D0D0D"/>
                <w:sz w:val="24"/>
                <w:szCs w:val="24"/>
                <w:lang w:eastAsia="en-GB"/>
              </w:rPr>
            </w:pPr>
            <w:r>
              <w:rPr>
                <w:rFonts w:cstheme="minorHAnsi"/>
                <w:sz w:val="24"/>
                <w:szCs w:val="24"/>
              </w:rPr>
              <w:t>T</w:t>
            </w:r>
            <w:r w:rsidRPr="00435662">
              <w:rPr>
                <w:rFonts w:cstheme="minorHAnsi"/>
                <w:sz w:val="24"/>
                <w:szCs w:val="24"/>
              </w:rPr>
              <w:t>o provide focussed intervention</w:t>
            </w:r>
            <w:r>
              <w:rPr>
                <w:rFonts w:eastAsia="Times New Roman" w:cstheme="minorHAnsi"/>
                <w:color w:val="0D0D0D"/>
                <w:sz w:val="24"/>
                <w:szCs w:val="24"/>
                <w:lang w:eastAsia="en-GB"/>
              </w:rPr>
              <w:t xml:space="preserve"> </w:t>
            </w:r>
            <w:r w:rsidR="00947C3F">
              <w:rPr>
                <w:rFonts w:eastAsia="Times New Roman" w:cstheme="minorHAnsi"/>
                <w:color w:val="0D0D0D"/>
                <w:sz w:val="24"/>
                <w:szCs w:val="24"/>
                <w:lang w:eastAsia="en-GB"/>
              </w:rPr>
              <w:t xml:space="preserve">for identified children </w:t>
            </w:r>
            <w:r>
              <w:rPr>
                <w:rFonts w:eastAsia="Times New Roman" w:cstheme="minorHAnsi"/>
                <w:color w:val="0D0D0D"/>
                <w:sz w:val="24"/>
                <w:szCs w:val="24"/>
                <w:lang w:eastAsia="en-GB"/>
              </w:rPr>
              <w:t>leading to improved outcomes</w:t>
            </w:r>
          </w:p>
        </w:tc>
        <w:tc>
          <w:tcPr>
            <w:tcW w:w="3118" w:type="dxa"/>
            <w:gridSpan w:val="3"/>
            <w:shd w:val="clear" w:color="auto" w:fill="auto"/>
            <w:tcMar>
              <w:top w:w="57" w:type="dxa"/>
              <w:bottom w:w="57" w:type="dxa"/>
            </w:tcMar>
          </w:tcPr>
          <w:p w14:paraId="03F08996" w14:textId="77777777" w:rsidR="007F2306" w:rsidRPr="00EC1AE0" w:rsidRDefault="007F2306" w:rsidP="007F2306">
            <w:pPr>
              <w:spacing w:after="0" w:line="240" w:lineRule="auto"/>
              <w:rPr>
                <w:rFonts w:eastAsia="Times New Roman" w:cstheme="minorHAnsi"/>
                <w:color w:val="0D0D0D"/>
                <w:sz w:val="24"/>
                <w:szCs w:val="24"/>
                <w:lang w:eastAsia="en-GB"/>
              </w:rPr>
            </w:pPr>
          </w:p>
        </w:tc>
        <w:tc>
          <w:tcPr>
            <w:tcW w:w="2835" w:type="dxa"/>
            <w:gridSpan w:val="2"/>
            <w:shd w:val="clear" w:color="auto" w:fill="auto"/>
            <w:tcMar>
              <w:top w:w="57" w:type="dxa"/>
              <w:bottom w:w="57" w:type="dxa"/>
            </w:tcMar>
          </w:tcPr>
          <w:p w14:paraId="590EF8D2" w14:textId="77777777" w:rsidR="00947C3F" w:rsidRDefault="00947C3F" w:rsidP="00947C3F">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pupil progress meetings</w:t>
            </w:r>
          </w:p>
          <w:p w14:paraId="2E6C8601" w14:textId="77777777" w:rsidR="00947C3F" w:rsidRPr="00EC1AE0" w:rsidRDefault="00947C3F" w:rsidP="00947C3F">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SEN meetings</w:t>
            </w:r>
          </w:p>
          <w:p w14:paraId="3DDAF54B" w14:textId="4B933F91" w:rsidR="007F2306" w:rsidRPr="00EC1AE0" w:rsidRDefault="00947C3F" w:rsidP="007F230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data analysis, lesson observations,</w:t>
            </w:r>
            <w:r>
              <w:rPr>
                <w:rFonts w:ascii="Arial" w:eastAsia="Times New Roman" w:hAnsi="Arial" w:cs="Arial"/>
                <w:color w:val="0D0D0D"/>
                <w:sz w:val="24"/>
                <w:szCs w:val="24"/>
                <w:lang w:eastAsia="en-GB"/>
              </w:rPr>
              <w:t xml:space="preserve"> </w:t>
            </w:r>
            <w:r w:rsidRPr="00EC1AE0">
              <w:rPr>
                <w:rFonts w:eastAsia="Times New Roman" w:cstheme="minorHAnsi"/>
                <w:color w:val="0D0D0D"/>
                <w:sz w:val="24"/>
                <w:szCs w:val="24"/>
                <w:lang w:eastAsia="en-GB"/>
              </w:rPr>
              <w:t>learning walks</w:t>
            </w:r>
          </w:p>
        </w:tc>
        <w:tc>
          <w:tcPr>
            <w:tcW w:w="1418" w:type="dxa"/>
            <w:shd w:val="clear" w:color="auto" w:fill="auto"/>
          </w:tcPr>
          <w:p w14:paraId="1AEDF94B" w14:textId="77777777" w:rsidR="007F2306" w:rsidRDefault="008649CE"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Curriculum co-ordinator</w:t>
            </w:r>
          </w:p>
          <w:p w14:paraId="1FC8DD9E" w14:textId="77777777" w:rsidR="008649CE" w:rsidRDefault="008649CE" w:rsidP="007F2306">
            <w:pPr>
              <w:spacing w:after="0" w:line="240" w:lineRule="auto"/>
              <w:rPr>
                <w:rFonts w:eastAsia="Times New Roman" w:cstheme="minorHAnsi"/>
                <w:color w:val="0D0D0D"/>
                <w:sz w:val="24"/>
                <w:szCs w:val="24"/>
                <w:lang w:eastAsia="en-GB"/>
              </w:rPr>
            </w:pPr>
          </w:p>
          <w:p w14:paraId="140101C2" w14:textId="2965824C" w:rsidR="008649CE" w:rsidRPr="00EC1AE0" w:rsidRDefault="008649CE"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Maths co-ordinator</w:t>
            </w:r>
          </w:p>
        </w:tc>
        <w:tc>
          <w:tcPr>
            <w:tcW w:w="2693" w:type="dxa"/>
            <w:gridSpan w:val="2"/>
            <w:shd w:val="clear" w:color="auto" w:fill="auto"/>
          </w:tcPr>
          <w:p w14:paraId="05AD3C35" w14:textId="7EEA598E" w:rsidR="007F2306" w:rsidRPr="00EC1AE0" w:rsidRDefault="008649CE"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End of the year</w:t>
            </w:r>
          </w:p>
        </w:tc>
      </w:tr>
      <w:tr w:rsidR="007F2306" w:rsidRPr="004D387E" w14:paraId="2CF1C8F3" w14:textId="77777777" w:rsidTr="00E91365">
        <w:trPr>
          <w:trHeight w:hRule="exact" w:val="2780"/>
        </w:trPr>
        <w:tc>
          <w:tcPr>
            <w:tcW w:w="2547" w:type="dxa"/>
            <w:tcMar>
              <w:top w:w="57" w:type="dxa"/>
              <w:bottom w:w="57" w:type="dxa"/>
            </w:tcMar>
          </w:tcPr>
          <w:p w14:paraId="2EFB3424" w14:textId="088D315B" w:rsidR="007F2306" w:rsidRDefault="00FE31DE" w:rsidP="007F2306">
            <w:pPr>
              <w:spacing w:after="0" w:line="240" w:lineRule="auto"/>
              <w:rPr>
                <w:rFonts w:cstheme="minorHAnsi"/>
                <w:sz w:val="24"/>
                <w:szCs w:val="24"/>
              </w:rPr>
            </w:pPr>
            <w:r>
              <w:rPr>
                <w:rFonts w:cstheme="minorHAnsi"/>
                <w:sz w:val="24"/>
                <w:szCs w:val="24"/>
              </w:rPr>
              <w:t xml:space="preserve">Specialist provision to support curriculum delivery and enhance teachers’ </w:t>
            </w:r>
            <w:r w:rsidR="008649CE">
              <w:rPr>
                <w:rFonts w:cstheme="minorHAnsi"/>
                <w:sz w:val="24"/>
                <w:szCs w:val="24"/>
              </w:rPr>
              <w:t xml:space="preserve">and children’s </w:t>
            </w:r>
            <w:r>
              <w:rPr>
                <w:rFonts w:cstheme="minorHAnsi"/>
                <w:sz w:val="24"/>
                <w:szCs w:val="24"/>
              </w:rPr>
              <w:t>subject knowledge and skills</w:t>
            </w:r>
          </w:p>
          <w:p w14:paraId="10A00FDE" w14:textId="77777777" w:rsidR="00FE31DE" w:rsidRPr="004E633F" w:rsidRDefault="00FE31DE" w:rsidP="00FE31DE">
            <w:pPr>
              <w:pStyle w:val="ListParagraph"/>
              <w:numPr>
                <w:ilvl w:val="0"/>
                <w:numId w:val="16"/>
              </w:numPr>
              <w:rPr>
                <w:rFonts w:asciiTheme="minorHAnsi" w:hAnsiTheme="minorHAnsi" w:cstheme="minorHAnsi"/>
                <w:sz w:val="24"/>
                <w:szCs w:val="24"/>
              </w:rPr>
            </w:pPr>
            <w:r w:rsidRPr="004E633F">
              <w:rPr>
                <w:rFonts w:asciiTheme="minorHAnsi" w:hAnsiTheme="minorHAnsi" w:cstheme="minorHAnsi"/>
                <w:sz w:val="24"/>
                <w:szCs w:val="24"/>
              </w:rPr>
              <w:t>ICT (</w:t>
            </w:r>
            <w:proofErr w:type="spellStart"/>
            <w:r w:rsidRPr="004E633F">
              <w:rPr>
                <w:rFonts w:asciiTheme="minorHAnsi" w:hAnsiTheme="minorHAnsi" w:cstheme="minorHAnsi"/>
                <w:sz w:val="24"/>
                <w:szCs w:val="24"/>
              </w:rPr>
              <w:t>Saf</w:t>
            </w:r>
            <w:proofErr w:type="spellEnd"/>
            <w:r w:rsidRPr="004E633F">
              <w:rPr>
                <w:rFonts w:asciiTheme="minorHAnsi" w:hAnsiTheme="minorHAnsi" w:cstheme="minorHAnsi"/>
                <w:sz w:val="24"/>
                <w:szCs w:val="24"/>
              </w:rPr>
              <w:t>)</w:t>
            </w:r>
          </w:p>
          <w:p w14:paraId="6DFDEC5D" w14:textId="77777777" w:rsidR="00FE31DE" w:rsidRPr="004E633F" w:rsidRDefault="00EB03F1" w:rsidP="00FE31DE">
            <w:pPr>
              <w:pStyle w:val="ListParagraph"/>
              <w:numPr>
                <w:ilvl w:val="0"/>
                <w:numId w:val="16"/>
              </w:numPr>
              <w:rPr>
                <w:rFonts w:asciiTheme="minorHAnsi" w:hAnsiTheme="minorHAnsi" w:cstheme="minorHAnsi"/>
                <w:sz w:val="24"/>
                <w:szCs w:val="24"/>
              </w:rPr>
            </w:pPr>
            <w:r w:rsidRPr="004E633F">
              <w:rPr>
                <w:rFonts w:asciiTheme="minorHAnsi" w:hAnsiTheme="minorHAnsi" w:cstheme="minorHAnsi"/>
                <w:sz w:val="24"/>
                <w:szCs w:val="24"/>
              </w:rPr>
              <w:t>Artist (Y2)</w:t>
            </w:r>
          </w:p>
          <w:p w14:paraId="5A8A21BF" w14:textId="0B4D6300" w:rsidR="00EB03F1" w:rsidRPr="00EB03F1" w:rsidRDefault="00EB03F1" w:rsidP="00FE31DE">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Music teacher</w:t>
            </w:r>
          </w:p>
        </w:tc>
        <w:tc>
          <w:tcPr>
            <w:tcW w:w="2835" w:type="dxa"/>
            <w:gridSpan w:val="2"/>
            <w:shd w:val="clear" w:color="auto" w:fill="auto"/>
            <w:tcMar>
              <w:top w:w="57" w:type="dxa"/>
              <w:bottom w:w="57" w:type="dxa"/>
            </w:tcMar>
          </w:tcPr>
          <w:p w14:paraId="64606ECA" w14:textId="77777777" w:rsidR="00EB03F1" w:rsidRDefault="00EB03F1" w:rsidP="007F2306">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To enhance curriculum provision</w:t>
            </w:r>
          </w:p>
          <w:p w14:paraId="003D7209" w14:textId="088EE5B2" w:rsidR="00EB03F1" w:rsidRPr="00EB03F1" w:rsidRDefault="00EB03F1"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To provide extracurricular clubs leading to improved outcomes</w:t>
            </w:r>
          </w:p>
        </w:tc>
        <w:tc>
          <w:tcPr>
            <w:tcW w:w="3118" w:type="dxa"/>
            <w:gridSpan w:val="3"/>
            <w:shd w:val="clear" w:color="auto" w:fill="auto"/>
            <w:tcMar>
              <w:top w:w="57" w:type="dxa"/>
              <w:bottom w:w="57" w:type="dxa"/>
            </w:tcMar>
          </w:tcPr>
          <w:p w14:paraId="504C67FC" w14:textId="4F419C5F" w:rsidR="007F2306" w:rsidRPr="008649CE" w:rsidRDefault="008649CE" w:rsidP="008649CE">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 xml:space="preserve">Curriculum </w:t>
            </w:r>
            <w:r>
              <w:rPr>
                <w:rFonts w:eastAsia="Times New Roman" w:cstheme="minorHAnsi"/>
                <w:color w:val="0D0D0D"/>
                <w:sz w:val="24"/>
                <w:szCs w:val="24"/>
                <w:lang w:eastAsia="en-GB"/>
              </w:rPr>
              <w:t>re</w:t>
            </w:r>
            <w:r w:rsidRPr="008649CE">
              <w:rPr>
                <w:rFonts w:eastAsia="Times New Roman" w:cstheme="minorHAnsi"/>
                <w:color w:val="0D0D0D"/>
                <w:sz w:val="24"/>
                <w:szCs w:val="24"/>
                <w:lang w:eastAsia="en-GB"/>
              </w:rPr>
              <w:t xml:space="preserve">view evidenced </w:t>
            </w:r>
            <w:r>
              <w:rPr>
                <w:rFonts w:eastAsia="Times New Roman" w:cstheme="minorHAnsi"/>
                <w:color w:val="0D0D0D"/>
                <w:sz w:val="24"/>
                <w:szCs w:val="24"/>
                <w:lang w:eastAsia="en-GB"/>
              </w:rPr>
              <w:t xml:space="preserve">higher order ICT and music skills needed. Support for teachers to increase their ability to progress children’s skills </w:t>
            </w:r>
          </w:p>
        </w:tc>
        <w:tc>
          <w:tcPr>
            <w:tcW w:w="2835" w:type="dxa"/>
            <w:gridSpan w:val="2"/>
            <w:shd w:val="clear" w:color="auto" w:fill="auto"/>
            <w:tcMar>
              <w:top w:w="57" w:type="dxa"/>
              <w:bottom w:w="57" w:type="dxa"/>
            </w:tcMar>
          </w:tcPr>
          <w:p w14:paraId="165F6AD1" w14:textId="77777777" w:rsidR="00947C3F" w:rsidRDefault="00947C3F" w:rsidP="00947C3F">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pupil progress meetings</w:t>
            </w:r>
          </w:p>
          <w:p w14:paraId="1C857AC3" w14:textId="77777777" w:rsidR="00947C3F" w:rsidRDefault="00947C3F" w:rsidP="00947C3F">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data analysis, lesson observations,</w:t>
            </w:r>
            <w:r>
              <w:rPr>
                <w:rFonts w:ascii="Arial" w:eastAsia="Times New Roman" w:hAnsi="Arial" w:cs="Arial"/>
                <w:color w:val="0D0D0D"/>
                <w:sz w:val="24"/>
                <w:szCs w:val="24"/>
                <w:lang w:eastAsia="en-GB"/>
              </w:rPr>
              <w:t xml:space="preserve"> </w:t>
            </w:r>
            <w:r w:rsidRPr="00EC1AE0">
              <w:rPr>
                <w:rFonts w:eastAsia="Times New Roman" w:cstheme="minorHAnsi"/>
                <w:color w:val="0D0D0D"/>
                <w:sz w:val="24"/>
                <w:szCs w:val="24"/>
                <w:lang w:eastAsia="en-GB"/>
              </w:rPr>
              <w:t>learning walks</w:t>
            </w:r>
          </w:p>
          <w:p w14:paraId="1E3E088A" w14:textId="77777777" w:rsidR="007F2306" w:rsidRPr="004D387E" w:rsidRDefault="007F2306" w:rsidP="007F2306">
            <w:pPr>
              <w:spacing w:after="0" w:line="240" w:lineRule="auto"/>
              <w:rPr>
                <w:rFonts w:ascii="Arial" w:eastAsia="Times New Roman" w:hAnsi="Arial" w:cs="Arial"/>
                <w:color w:val="0D0D0D"/>
                <w:sz w:val="24"/>
                <w:szCs w:val="24"/>
                <w:lang w:eastAsia="en-GB"/>
              </w:rPr>
            </w:pPr>
          </w:p>
        </w:tc>
        <w:tc>
          <w:tcPr>
            <w:tcW w:w="1418" w:type="dxa"/>
            <w:shd w:val="clear" w:color="auto" w:fill="auto"/>
          </w:tcPr>
          <w:p w14:paraId="69DC6278" w14:textId="77777777" w:rsidR="008649CE" w:rsidRDefault="008649CE" w:rsidP="008649C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Curriculum co-ordinator</w:t>
            </w:r>
          </w:p>
          <w:p w14:paraId="79CA8190" w14:textId="77777777" w:rsidR="007F2306" w:rsidRDefault="007F2306" w:rsidP="007F2306">
            <w:pPr>
              <w:spacing w:after="0" w:line="240" w:lineRule="auto"/>
              <w:rPr>
                <w:rFonts w:eastAsia="Times New Roman" w:cstheme="minorHAnsi"/>
                <w:color w:val="0D0D0D"/>
                <w:sz w:val="24"/>
                <w:szCs w:val="24"/>
                <w:lang w:eastAsia="en-GB"/>
              </w:rPr>
            </w:pPr>
          </w:p>
          <w:p w14:paraId="4CDA5DC4" w14:textId="6F8ED40E" w:rsidR="008649CE" w:rsidRPr="008649CE" w:rsidRDefault="008649CE"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English co-ordinator</w:t>
            </w:r>
          </w:p>
        </w:tc>
        <w:tc>
          <w:tcPr>
            <w:tcW w:w="2693" w:type="dxa"/>
            <w:gridSpan w:val="2"/>
            <w:shd w:val="clear" w:color="auto" w:fill="auto"/>
          </w:tcPr>
          <w:p w14:paraId="704BF48D" w14:textId="2EA93B48" w:rsidR="007F2306" w:rsidRPr="008649CE" w:rsidRDefault="008649CE" w:rsidP="007F2306">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End of the year</w:t>
            </w:r>
          </w:p>
        </w:tc>
      </w:tr>
      <w:tr w:rsidR="007F2306" w:rsidRPr="004D387E" w14:paraId="1780452E" w14:textId="77777777" w:rsidTr="00E91365">
        <w:trPr>
          <w:trHeight w:hRule="exact" w:val="345"/>
        </w:trPr>
        <w:tc>
          <w:tcPr>
            <w:tcW w:w="12753" w:type="dxa"/>
            <w:gridSpan w:val="9"/>
            <w:shd w:val="clear" w:color="auto" w:fill="auto"/>
            <w:tcMar>
              <w:top w:w="57" w:type="dxa"/>
              <w:bottom w:w="57" w:type="dxa"/>
            </w:tcMar>
          </w:tcPr>
          <w:p w14:paraId="1FD34ECC" w14:textId="77777777" w:rsidR="007F2306" w:rsidRPr="004D387E" w:rsidRDefault="007F2306" w:rsidP="007F2306">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0882A854" w14:textId="569326F0" w:rsidR="007F2306" w:rsidRPr="004E2D97" w:rsidRDefault="0008238F" w:rsidP="00FC3943">
            <w:pPr>
              <w:tabs>
                <w:tab w:val="right" w:pos="2448"/>
              </w:tabs>
              <w:spacing w:after="0" w:line="288" w:lineRule="auto"/>
              <w:rPr>
                <w:rFonts w:ascii="Arial" w:eastAsia="Times New Roman" w:hAnsi="Arial" w:cs="Arial"/>
                <w:b/>
                <w:color w:val="0D0D0D"/>
                <w:sz w:val="24"/>
                <w:szCs w:val="24"/>
                <w:lang w:eastAsia="en-GB"/>
              </w:rPr>
            </w:pPr>
            <w:r w:rsidRPr="004E2D97">
              <w:rPr>
                <w:rFonts w:ascii="Arial" w:eastAsia="Times New Roman" w:hAnsi="Arial" w:cs="Arial"/>
                <w:b/>
                <w:color w:val="0D0D0D"/>
                <w:sz w:val="24"/>
                <w:szCs w:val="24"/>
                <w:lang w:eastAsia="en-GB"/>
              </w:rPr>
              <w:t>£</w:t>
            </w:r>
            <w:r w:rsidR="00FC3943">
              <w:rPr>
                <w:rFonts w:ascii="Arial" w:eastAsia="Times New Roman" w:hAnsi="Arial" w:cs="Arial"/>
                <w:b/>
                <w:color w:val="0D0D0D"/>
                <w:sz w:val="24"/>
                <w:szCs w:val="24"/>
                <w:lang w:eastAsia="en-GB"/>
              </w:rPr>
              <w:t>18,258.62</w:t>
            </w:r>
          </w:p>
        </w:tc>
      </w:tr>
      <w:tr w:rsidR="007F2306" w:rsidRPr="004D387E" w14:paraId="7F96B7FF" w14:textId="77777777" w:rsidTr="00E91365">
        <w:trPr>
          <w:trHeight w:hRule="exact" w:val="340"/>
        </w:trPr>
        <w:tc>
          <w:tcPr>
            <w:tcW w:w="15446" w:type="dxa"/>
            <w:gridSpan w:val="11"/>
            <w:shd w:val="clear" w:color="auto" w:fill="auto"/>
            <w:tcMar>
              <w:top w:w="57" w:type="dxa"/>
              <w:bottom w:w="57" w:type="dxa"/>
            </w:tcMar>
          </w:tcPr>
          <w:p w14:paraId="2EEAC510" w14:textId="77777777" w:rsidR="007F2306" w:rsidRPr="004D387E" w:rsidRDefault="007F2306" w:rsidP="007F2306">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7F2306" w:rsidRPr="004D387E" w14:paraId="3F799B21" w14:textId="77777777" w:rsidTr="00E91365">
        <w:trPr>
          <w:trHeight w:hRule="exact" w:val="765"/>
        </w:trPr>
        <w:tc>
          <w:tcPr>
            <w:tcW w:w="2547" w:type="dxa"/>
            <w:shd w:val="clear" w:color="auto" w:fill="auto"/>
            <w:tcMar>
              <w:top w:w="57" w:type="dxa"/>
              <w:bottom w:w="57" w:type="dxa"/>
            </w:tcMar>
          </w:tcPr>
          <w:p w14:paraId="541DB2E3"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35" w:type="dxa"/>
            <w:gridSpan w:val="2"/>
            <w:shd w:val="clear" w:color="auto" w:fill="auto"/>
            <w:tcMar>
              <w:top w:w="57" w:type="dxa"/>
              <w:bottom w:w="57" w:type="dxa"/>
            </w:tcMar>
          </w:tcPr>
          <w:p w14:paraId="1264950B"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118" w:type="dxa"/>
            <w:gridSpan w:val="3"/>
            <w:shd w:val="clear" w:color="auto" w:fill="auto"/>
            <w:tcMar>
              <w:top w:w="57" w:type="dxa"/>
              <w:bottom w:w="57" w:type="dxa"/>
            </w:tcMar>
          </w:tcPr>
          <w:p w14:paraId="37B69406"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835" w:type="dxa"/>
            <w:gridSpan w:val="2"/>
            <w:shd w:val="clear" w:color="auto" w:fill="auto"/>
            <w:tcMar>
              <w:top w:w="57" w:type="dxa"/>
              <w:bottom w:w="57" w:type="dxa"/>
            </w:tcMar>
          </w:tcPr>
          <w:p w14:paraId="72597987"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6D981797"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7ECDFD41" w14:textId="77777777" w:rsidR="007F2306" w:rsidRPr="004D387E" w:rsidRDefault="007F2306" w:rsidP="007F2306">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7F2306" w:rsidRPr="004D387E" w14:paraId="386CBBB4" w14:textId="77777777" w:rsidTr="00E91365">
        <w:trPr>
          <w:trHeight w:hRule="exact" w:val="3913"/>
        </w:trPr>
        <w:tc>
          <w:tcPr>
            <w:tcW w:w="2547" w:type="dxa"/>
            <w:shd w:val="clear" w:color="auto" w:fill="auto"/>
            <w:tcMar>
              <w:top w:w="57" w:type="dxa"/>
              <w:bottom w:w="57" w:type="dxa"/>
            </w:tcMar>
          </w:tcPr>
          <w:p w14:paraId="374105D9" w14:textId="39737899" w:rsidR="007F2306" w:rsidRPr="006064BC" w:rsidRDefault="007F2306" w:rsidP="006064BC">
            <w:pPr>
              <w:spacing w:after="0" w:line="240" w:lineRule="auto"/>
              <w:rPr>
                <w:rFonts w:eastAsia="Times New Roman" w:cstheme="minorHAnsi"/>
                <w:sz w:val="24"/>
                <w:szCs w:val="24"/>
              </w:rPr>
            </w:pPr>
            <w:r w:rsidRPr="00435662">
              <w:rPr>
                <w:rFonts w:eastAsia="Times New Roman" w:cstheme="minorHAnsi"/>
                <w:sz w:val="24"/>
                <w:szCs w:val="24"/>
              </w:rPr>
              <w:lastRenderedPageBreak/>
              <w:t>An Inclusion Team comprising 2 Level 3 TAs to provide 1:1 or small group teaching for target childr</w:t>
            </w:r>
            <w:r w:rsidR="006064BC">
              <w:rPr>
                <w:rFonts w:eastAsia="Times New Roman" w:cstheme="minorHAnsi"/>
                <w:sz w:val="24"/>
                <w:szCs w:val="24"/>
              </w:rPr>
              <w:t xml:space="preserve">en who are making slow progress </w:t>
            </w:r>
            <w:r w:rsidR="006064BC" w:rsidRPr="00A26373">
              <w:rPr>
                <w:rFonts w:eastAsia="Times New Roman" w:cstheme="minorHAnsi"/>
                <w:sz w:val="24"/>
                <w:szCs w:val="24"/>
              </w:rPr>
              <w:t xml:space="preserve">and </w:t>
            </w:r>
            <w:r w:rsidR="006064BC" w:rsidRPr="00A174FF">
              <w:rPr>
                <w:rFonts w:eastAsia="Times New Roman" w:cstheme="minorHAnsi"/>
                <w:sz w:val="24"/>
                <w:szCs w:val="24"/>
              </w:rPr>
              <w:t xml:space="preserve">1 day for </w:t>
            </w:r>
            <w:proofErr w:type="spellStart"/>
            <w:r w:rsidR="006064BC" w:rsidRPr="00A174FF">
              <w:rPr>
                <w:rFonts w:eastAsia="Times New Roman" w:cstheme="minorHAnsi"/>
                <w:sz w:val="24"/>
                <w:szCs w:val="24"/>
              </w:rPr>
              <w:t>non class</w:t>
            </w:r>
            <w:proofErr w:type="spellEnd"/>
            <w:r w:rsidR="006064BC" w:rsidRPr="00A174FF">
              <w:rPr>
                <w:rFonts w:eastAsia="Times New Roman" w:cstheme="minorHAnsi"/>
                <w:sz w:val="24"/>
                <w:szCs w:val="24"/>
              </w:rPr>
              <w:t xml:space="preserve"> based deputy </w:t>
            </w:r>
            <w:proofErr w:type="spellStart"/>
            <w:r w:rsidR="006064BC" w:rsidRPr="00A174FF">
              <w:rPr>
                <w:rFonts w:eastAsia="Times New Roman" w:cstheme="minorHAnsi"/>
                <w:sz w:val="24"/>
                <w:szCs w:val="24"/>
              </w:rPr>
              <w:t>headteacher</w:t>
            </w:r>
            <w:proofErr w:type="spellEnd"/>
            <w:r w:rsidR="006064BC" w:rsidRPr="00A174FF">
              <w:rPr>
                <w:rFonts w:eastAsia="Times New Roman" w:cstheme="minorHAnsi"/>
                <w:sz w:val="24"/>
                <w:szCs w:val="24"/>
              </w:rPr>
              <w:t xml:space="preserve"> / inclusion leader</w:t>
            </w:r>
          </w:p>
        </w:tc>
        <w:tc>
          <w:tcPr>
            <w:tcW w:w="2835" w:type="dxa"/>
            <w:gridSpan w:val="2"/>
            <w:shd w:val="clear" w:color="auto" w:fill="auto"/>
            <w:tcMar>
              <w:top w:w="57" w:type="dxa"/>
              <w:bottom w:w="57" w:type="dxa"/>
            </w:tcMar>
          </w:tcPr>
          <w:p w14:paraId="07BAB799" w14:textId="77777777" w:rsidR="007F2306" w:rsidRDefault="007F2306" w:rsidP="007F2306">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548A2CE6" w14:textId="77777777" w:rsidR="007F2306" w:rsidRPr="004D387E" w:rsidRDefault="007F2306" w:rsidP="007F2306">
            <w:pPr>
              <w:spacing w:after="0" w:line="288" w:lineRule="auto"/>
              <w:rPr>
                <w:rFonts w:ascii="Arial" w:eastAsia="Times New Roman" w:hAnsi="Arial" w:cs="Arial"/>
                <w:color w:val="0D0D0D"/>
                <w:sz w:val="24"/>
                <w:szCs w:val="24"/>
                <w:lang w:eastAsia="en-GB"/>
              </w:rPr>
            </w:pPr>
          </w:p>
        </w:tc>
        <w:tc>
          <w:tcPr>
            <w:tcW w:w="3118" w:type="dxa"/>
            <w:gridSpan w:val="3"/>
            <w:shd w:val="clear" w:color="auto" w:fill="auto"/>
            <w:tcMar>
              <w:top w:w="57" w:type="dxa"/>
              <w:bottom w:w="57" w:type="dxa"/>
            </w:tcMar>
          </w:tcPr>
          <w:p w14:paraId="2122134B" w14:textId="77777777" w:rsidR="007F2306" w:rsidRDefault="007F2306" w:rsidP="007F2306">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 xml:space="preserve">reading and </w:t>
            </w:r>
            <w:r w:rsidRPr="00435662">
              <w:rPr>
                <w:rFonts w:cstheme="minorHAnsi"/>
                <w:sz w:val="24"/>
                <w:szCs w:val="24"/>
              </w:rPr>
              <w:t>maths is in line with the % for non PP pupils. Where this is not the case, PP children are making more rapid progress and the gap is closing.</w:t>
            </w:r>
          </w:p>
          <w:p w14:paraId="53E94FF1" w14:textId="334AEC41" w:rsidR="007F2306" w:rsidRPr="004D387E" w:rsidRDefault="007F2306" w:rsidP="007F2306">
            <w:pPr>
              <w:spacing w:after="0" w:line="240" w:lineRule="auto"/>
              <w:rPr>
                <w:rFonts w:ascii="Arial" w:eastAsia="Times New Roman" w:hAnsi="Arial" w:cs="Arial"/>
                <w:color w:val="0D0D0D"/>
                <w:sz w:val="24"/>
                <w:szCs w:val="24"/>
                <w:lang w:eastAsia="en-GB"/>
              </w:rPr>
            </w:pPr>
            <w:r w:rsidRPr="00435662">
              <w:rPr>
                <w:rFonts w:cstheme="minorHAnsi"/>
                <w:sz w:val="24"/>
                <w:szCs w:val="24"/>
              </w:rPr>
              <w:t>The % of pupils eligible for PP passing the phonics screening test in year 1(and the re-take in Y2) is in line with the % for non PP pupils.</w:t>
            </w:r>
          </w:p>
        </w:tc>
        <w:tc>
          <w:tcPr>
            <w:tcW w:w="2835" w:type="dxa"/>
            <w:gridSpan w:val="2"/>
            <w:shd w:val="clear" w:color="auto" w:fill="auto"/>
            <w:tcMar>
              <w:top w:w="57" w:type="dxa"/>
              <w:bottom w:w="57" w:type="dxa"/>
            </w:tcMar>
          </w:tcPr>
          <w:p w14:paraId="448698E4" w14:textId="77777777" w:rsidR="007F2306" w:rsidRDefault="007F2306" w:rsidP="007F2306">
            <w:pPr>
              <w:spacing w:after="0" w:line="240"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 xml:space="preserve">Appraisal targets </w:t>
            </w:r>
          </w:p>
          <w:p w14:paraId="38ACA8F8" w14:textId="60710521" w:rsidR="007F2306" w:rsidRPr="004073ED" w:rsidRDefault="007F2306"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 monitoring through lesson observations, data analysis, book scrutiny, learning walks, pupil progress meetings and SEN meetings.</w:t>
            </w:r>
          </w:p>
        </w:tc>
        <w:tc>
          <w:tcPr>
            <w:tcW w:w="1418" w:type="dxa"/>
            <w:shd w:val="clear" w:color="auto" w:fill="auto"/>
          </w:tcPr>
          <w:p w14:paraId="52DAF275" w14:textId="5C2B3E7A" w:rsidR="007F2306" w:rsidRPr="004073ED" w:rsidRDefault="007F2306"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47D11D4D" w14:textId="7C07A593" w:rsidR="007F2306" w:rsidRPr="004073ED" w:rsidRDefault="007F2306" w:rsidP="007F2306">
            <w:pPr>
              <w:spacing w:after="0" w:line="288"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Termly</w:t>
            </w:r>
          </w:p>
          <w:p w14:paraId="34944D78" w14:textId="2C8A1194" w:rsidR="007F2306" w:rsidRPr="004D387E" w:rsidRDefault="007F2306" w:rsidP="007F2306">
            <w:pPr>
              <w:spacing w:after="0" w:line="288" w:lineRule="auto"/>
              <w:rPr>
                <w:rFonts w:ascii="Arial" w:eastAsia="Times New Roman" w:hAnsi="Arial" w:cs="Arial"/>
                <w:color w:val="0D0D0D"/>
                <w:sz w:val="24"/>
                <w:szCs w:val="24"/>
                <w:lang w:eastAsia="en-GB"/>
              </w:rPr>
            </w:pPr>
          </w:p>
        </w:tc>
      </w:tr>
      <w:tr w:rsidR="007F2306" w:rsidRPr="004D387E" w14:paraId="4660DEE2" w14:textId="77777777" w:rsidTr="00E91365">
        <w:trPr>
          <w:trHeight w:hRule="exact" w:val="2469"/>
        </w:trPr>
        <w:tc>
          <w:tcPr>
            <w:tcW w:w="2547" w:type="dxa"/>
            <w:shd w:val="clear" w:color="auto" w:fill="auto"/>
            <w:tcMar>
              <w:top w:w="57" w:type="dxa"/>
              <w:bottom w:w="57" w:type="dxa"/>
            </w:tcMar>
          </w:tcPr>
          <w:p w14:paraId="509CB43F" w14:textId="77777777" w:rsidR="007F2306" w:rsidRPr="00435662" w:rsidRDefault="007F2306" w:rsidP="007F2306">
            <w:pPr>
              <w:rPr>
                <w:rFonts w:eastAsia="Times New Roman" w:cstheme="minorHAnsi"/>
                <w:sz w:val="24"/>
                <w:szCs w:val="24"/>
              </w:rPr>
            </w:pPr>
            <w:r w:rsidRPr="00435662">
              <w:rPr>
                <w:rFonts w:eastAsia="Times New Roman" w:cstheme="minorHAnsi"/>
                <w:sz w:val="24"/>
                <w:szCs w:val="24"/>
              </w:rPr>
              <w:t xml:space="preserve">Speech therapist – One day a week Speech and Language Therapist employed directly by school. </w:t>
            </w:r>
          </w:p>
          <w:p w14:paraId="3E69AA54" w14:textId="77777777" w:rsidR="007F2306" w:rsidRPr="004D387E" w:rsidRDefault="007F2306" w:rsidP="007F2306">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76B82C5B" w14:textId="5BB3E599" w:rsidR="007F2306" w:rsidRPr="004D387E" w:rsidRDefault="007F2306" w:rsidP="00B675DB">
            <w:pPr>
              <w:spacing w:after="0" w:line="240" w:lineRule="auto"/>
              <w:rPr>
                <w:rFonts w:ascii="Arial" w:eastAsia="Times New Roman" w:hAnsi="Arial" w:cs="Arial"/>
                <w:color w:val="0D0D0D"/>
                <w:sz w:val="24"/>
                <w:szCs w:val="24"/>
                <w:lang w:eastAsia="en-GB"/>
              </w:rPr>
            </w:pPr>
            <w:r w:rsidRPr="001D0C1E">
              <w:rPr>
                <w:rFonts w:cstheme="minorHAnsi"/>
                <w:sz w:val="24"/>
                <w:szCs w:val="24"/>
              </w:rPr>
              <w:t xml:space="preserve">Improving classroom provision for developing children’s language and communication skills </w:t>
            </w:r>
          </w:p>
        </w:tc>
        <w:tc>
          <w:tcPr>
            <w:tcW w:w="3118" w:type="dxa"/>
            <w:gridSpan w:val="3"/>
            <w:shd w:val="clear" w:color="auto" w:fill="auto"/>
            <w:tcMar>
              <w:top w:w="57" w:type="dxa"/>
              <w:bottom w:w="57" w:type="dxa"/>
            </w:tcMar>
          </w:tcPr>
          <w:p w14:paraId="128AA914" w14:textId="0F702123" w:rsidR="007F2306" w:rsidRPr="004D387E" w:rsidRDefault="00B675DB" w:rsidP="007F2306">
            <w:pPr>
              <w:spacing w:after="0" w:line="240" w:lineRule="auto"/>
              <w:rPr>
                <w:rFonts w:ascii="Arial" w:eastAsia="Times New Roman" w:hAnsi="Arial" w:cs="Arial"/>
                <w:color w:val="0D0D0D"/>
                <w:sz w:val="24"/>
                <w:szCs w:val="24"/>
                <w:lang w:eastAsia="en-GB"/>
              </w:rPr>
            </w:pPr>
            <w:r w:rsidRPr="001D0C1E">
              <w:rPr>
                <w:rFonts w:cstheme="minorHAnsi"/>
                <w:sz w:val="24"/>
                <w:szCs w:val="24"/>
              </w:rPr>
              <w:t>Improving classroom provision for developing children’s language and communication skills will benefit many more children in addition to those who receive direct speech therapy.</w:t>
            </w:r>
          </w:p>
        </w:tc>
        <w:tc>
          <w:tcPr>
            <w:tcW w:w="2835" w:type="dxa"/>
            <w:gridSpan w:val="2"/>
            <w:shd w:val="clear" w:color="auto" w:fill="auto"/>
            <w:tcMar>
              <w:top w:w="57" w:type="dxa"/>
              <w:bottom w:w="57" w:type="dxa"/>
            </w:tcMar>
          </w:tcPr>
          <w:p w14:paraId="6C852E38" w14:textId="7CB846E0" w:rsidR="007F2306" w:rsidRPr="004D387E" w:rsidRDefault="007F2306" w:rsidP="007F2306">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Speech and language assessments on entry </w:t>
            </w:r>
            <w:r>
              <w:rPr>
                <w:rFonts w:cstheme="minorHAnsi"/>
                <w:sz w:val="24"/>
                <w:szCs w:val="24"/>
              </w:rPr>
              <w:t>and end of Reception</w:t>
            </w:r>
          </w:p>
        </w:tc>
        <w:tc>
          <w:tcPr>
            <w:tcW w:w="1418" w:type="dxa"/>
            <w:shd w:val="clear" w:color="auto" w:fill="auto"/>
          </w:tcPr>
          <w:p w14:paraId="4C4AFEE6" w14:textId="21A678E1" w:rsidR="007F2306" w:rsidRPr="004073ED" w:rsidRDefault="007F2306"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74218E66" w14:textId="13E26E35" w:rsidR="007F2306" w:rsidRPr="004073ED" w:rsidRDefault="007F2306" w:rsidP="007F2306">
            <w:pPr>
              <w:spacing w:after="0" w:line="240"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Termly evaluation</w:t>
            </w:r>
          </w:p>
        </w:tc>
      </w:tr>
      <w:tr w:rsidR="007F2306" w:rsidRPr="004D387E" w14:paraId="4E049797" w14:textId="77777777" w:rsidTr="00E91365">
        <w:trPr>
          <w:trHeight w:hRule="exact" w:val="2070"/>
        </w:trPr>
        <w:tc>
          <w:tcPr>
            <w:tcW w:w="2547" w:type="dxa"/>
            <w:tcMar>
              <w:top w:w="57" w:type="dxa"/>
              <w:bottom w:w="57" w:type="dxa"/>
            </w:tcMar>
          </w:tcPr>
          <w:p w14:paraId="48C74838" w14:textId="77777777" w:rsidR="007F2306" w:rsidRPr="00435662" w:rsidRDefault="007F2306" w:rsidP="007F2306">
            <w:pPr>
              <w:spacing w:after="0" w:line="240" w:lineRule="auto"/>
              <w:rPr>
                <w:rFonts w:cstheme="minorHAnsi"/>
                <w:sz w:val="24"/>
                <w:szCs w:val="24"/>
              </w:rPr>
            </w:pPr>
            <w:r w:rsidRPr="00435662">
              <w:rPr>
                <w:rFonts w:cstheme="minorHAnsi"/>
                <w:sz w:val="24"/>
                <w:szCs w:val="24"/>
              </w:rPr>
              <w:t xml:space="preserve">Learning mentor support for children whose social, emotional or behavioural difficulties are impacting on their ability to learn </w:t>
            </w:r>
          </w:p>
          <w:p w14:paraId="342F307D" w14:textId="77777777" w:rsidR="007F2306" w:rsidRPr="00435662" w:rsidRDefault="007F2306" w:rsidP="007F2306">
            <w:pPr>
              <w:rPr>
                <w:rFonts w:eastAsia="Times New Roman" w:cstheme="minorHAnsi"/>
                <w:sz w:val="24"/>
                <w:szCs w:val="24"/>
              </w:rPr>
            </w:pPr>
          </w:p>
        </w:tc>
        <w:tc>
          <w:tcPr>
            <w:tcW w:w="2835" w:type="dxa"/>
            <w:gridSpan w:val="2"/>
            <w:shd w:val="clear" w:color="auto" w:fill="auto"/>
            <w:tcMar>
              <w:top w:w="57" w:type="dxa"/>
              <w:bottom w:w="57" w:type="dxa"/>
            </w:tcMar>
          </w:tcPr>
          <w:p w14:paraId="1163F691" w14:textId="202A6AAE" w:rsidR="007F2306" w:rsidRPr="001D0C1E" w:rsidRDefault="007F2306" w:rsidP="007F2306">
            <w:pPr>
              <w:spacing w:after="0" w:line="240" w:lineRule="auto"/>
              <w:rPr>
                <w:rFonts w:cstheme="minorHAnsi"/>
                <w:sz w:val="24"/>
                <w:szCs w:val="24"/>
              </w:rPr>
            </w:pPr>
            <w:r w:rsidRPr="00435662">
              <w:rPr>
                <w:rFonts w:cstheme="minorHAnsi"/>
                <w:sz w:val="24"/>
                <w:szCs w:val="24"/>
              </w:rPr>
              <w:t>Removing barriers to learning through addressing the social and emotional skills of vulnerable children</w:t>
            </w:r>
          </w:p>
        </w:tc>
        <w:tc>
          <w:tcPr>
            <w:tcW w:w="3118" w:type="dxa"/>
            <w:gridSpan w:val="3"/>
            <w:shd w:val="clear" w:color="auto" w:fill="auto"/>
            <w:tcMar>
              <w:top w:w="57" w:type="dxa"/>
              <w:bottom w:w="57" w:type="dxa"/>
            </w:tcMar>
          </w:tcPr>
          <w:p w14:paraId="42F6D345" w14:textId="627B1DDB" w:rsidR="007F2306" w:rsidRPr="004D387E" w:rsidRDefault="007F2306" w:rsidP="007F2306">
            <w:pPr>
              <w:spacing w:after="0" w:line="240" w:lineRule="auto"/>
              <w:rPr>
                <w:rFonts w:ascii="Arial" w:eastAsia="Times New Roman" w:hAnsi="Arial" w:cs="Arial"/>
                <w:color w:val="0D0D0D"/>
                <w:sz w:val="24"/>
                <w:szCs w:val="24"/>
                <w:lang w:eastAsia="en-GB"/>
              </w:rPr>
            </w:pPr>
            <w:r w:rsidRPr="00EC1AE0">
              <w:rPr>
                <w:rFonts w:eastAsia="Times New Roman" w:cstheme="minorHAnsi"/>
                <w:color w:val="0D0D0D"/>
                <w:sz w:val="24"/>
                <w:szCs w:val="24"/>
                <w:lang w:eastAsia="en-GB"/>
              </w:rPr>
              <w:t>Many parents do not have the capacity to support children in</w:t>
            </w:r>
            <w:r>
              <w:rPr>
                <w:rFonts w:eastAsia="Times New Roman" w:cstheme="minorHAnsi"/>
                <w:color w:val="0D0D0D"/>
                <w:sz w:val="24"/>
                <w:szCs w:val="24"/>
                <w:lang w:eastAsia="en-GB"/>
              </w:rPr>
              <w:t xml:space="preserve"> addressing social, emotional or behavioural difficulties. T</w:t>
            </w:r>
            <w:r w:rsidR="005C5A24">
              <w:rPr>
                <w:rFonts w:eastAsia="Times New Roman" w:cstheme="minorHAnsi"/>
                <w:color w:val="0D0D0D"/>
                <w:sz w:val="24"/>
                <w:szCs w:val="24"/>
                <w:lang w:eastAsia="en-GB"/>
              </w:rPr>
              <w:t>h</w:t>
            </w:r>
            <w:r>
              <w:rPr>
                <w:rFonts w:eastAsia="Times New Roman" w:cstheme="minorHAnsi"/>
                <w:color w:val="0D0D0D"/>
                <w:sz w:val="24"/>
                <w:szCs w:val="24"/>
                <w:lang w:eastAsia="en-GB"/>
              </w:rPr>
              <w:t>is impacts on children’s ability to concentrate and learn</w:t>
            </w:r>
          </w:p>
        </w:tc>
        <w:tc>
          <w:tcPr>
            <w:tcW w:w="2835" w:type="dxa"/>
            <w:gridSpan w:val="2"/>
            <w:shd w:val="clear" w:color="auto" w:fill="auto"/>
            <w:tcMar>
              <w:top w:w="57" w:type="dxa"/>
              <w:bottom w:w="57" w:type="dxa"/>
            </w:tcMar>
          </w:tcPr>
          <w:p w14:paraId="65214C37" w14:textId="77777777" w:rsidR="007F2306" w:rsidRDefault="007F2306" w:rsidP="007F230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 pastoral meetings</w:t>
            </w:r>
          </w:p>
          <w:p w14:paraId="1213D98F" w14:textId="77777777" w:rsidR="007F2306" w:rsidRPr="00435662" w:rsidRDefault="007F2306" w:rsidP="007F2306">
            <w:pPr>
              <w:spacing w:after="0" w:line="240" w:lineRule="auto"/>
              <w:rPr>
                <w:rFonts w:cstheme="minorHAnsi"/>
                <w:sz w:val="24"/>
                <w:szCs w:val="24"/>
              </w:rPr>
            </w:pPr>
          </w:p>
        </w:tc>
        <w:tc>
          <w:tcPr>
            <w:tcW w:w="1418" w:type="dxa"/>
            <w:shd w:val="clear" w:color="auto" w:fill="auto"/>
          </w:tcPr>
          <w:p w14:paraId="1E8DEE1C" w14:textId="4975BEAF" w:rsidR="007F2306" w:rsidRDefault="007F2306"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45F473A0" w14:textId="45211E35" w:rsidR="007F2306" w:rsidRPr="004073ED" w:rsidRDefault="007F2306" w:rsidP="007F2306">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w:t>
            </w:r>
          </w:p>
        </w:tc>
      </w:tr>
      <w:tr w:rsidR="007F2306" w:rsidRPr="004D387E" w14:paraId="458E47CB" w14:textId="77777777" w:rsidTr="00E91365">
        <w:trPr>
          <w:trHeight w:hRule="exact" w:val="1644"/>
        </w:trPr>
        <w:tc>
          <w:tcPr>
            <w:tcW w:w="2547" w:type="dxa"/>
            <w:shd w:val="clear" w:color="auto" w:fill="auto"/>
            <w:tcMar>
              <w:top w:w="57" w:type="dxa"/>
              <w:bottom w:w="57" w:type="dxa"/>
            </w:tcMar>
          </w:tcPr>
          <w:p w14:paraId="2D4CE527" w14:textId="77777777" w:rsidR="007F2306" w:rsidRPr="00435662" w:rsidRDefault="007F2306" w:rsidP="007F2306">
            <w:pPr>
              <w:spacing w:after="0" w:line="240" w:lineRule="auto"/>
              <w:rPr>
                <w:rFonts w:cstheme="minorHAnsi"/>
                <w:sz w:val="24"/>
                <w:szCs w:val="24"/>
              </w:rPr>
            </w:pPr>
            <w:r w:rsidRPr="00435662">
              <w:rPr>
                <w:rFonts w:cstheme="minorHAnsi"/>
                <w:sz w:val="24"/>
                <w:szCs w:val="24"/>
              </w:rPr>
              <w:t>Counselling for selected children</w:t>
            </w:r>
          </w:p>
          <w:p w14:paraId="288F02D5" w14:textId="79FFCEB3" w:rsidR="007F2306" w:rsidRPr="00435662" w:rsidRDefault="007F2306" w:rsidP="007F2306">
            <w:pPr>
              <w:rPr>
                <w:rFonts w:eastAsia="Times New Roman" w:cstheme="minorHAnsi"/>
                <w:sz w:val="24"/>
                <w:szCs w:val="24"/>
              </w:rPr>
            </w:pPr>
            <w:r w:rsidRPr="00435662">
              <w:rPr>
                <w:rFonts w:cstheme="minorHAnsi"/>
                <w:sz w:val="24"/>
                <w:szCs w:val="24"/>
              </w:rPr>
              <w:t xml:space="preserve">Bought in service from specialist children’s counselling service. </w:t>
            </w:r>
          </w:p>
        </w:tc>
        <w:tc>
          <w:tcPr>
            <w:tcW w:w="2835" w:type="dxa"/>
            <w:gridSpan w:val="2"/>
            <w:shd w:val="clear" w:color="auto" w:fill="auto"/>
            <w:tcMar>
              <w:top w:w="57" w:type="dxa"/>
              <w:bottom w:w="57" w:type="dxa"/>
            </w:tcMar>
          </w:tcPr>
          <w:p w14:paraId="116C7674" w14:textId="7649A694" w:rsidR="007F2306" w:rsidRPr="001D0C1E" w:rsidRDefault="007F2306" w:rsidP="007F2306">
            <w:pPr>
              <w:spacing w:after="0" w:line="240" w:lineRule="auto"/>
              <w:rPr>
                <w:rFonts w:cstheme="minorHAnsi"/>
                <w:sz w:val="24"/>
                <w:szCs w:val="24"/>
              </w:rPr>
            </w:pPr>
            <w:r w:rsidRPr="00435662">
              <w:rPr>
                <w:rFonts w:cstheme="minorHAnsi"/>
                <w:sz w:val="24"/>
                <w:szCs w:val="24"/>
              </w:rPr>
              <w:t xml:space="preserve">Removing barriers to learning through addressing the emotional needs of vulnerable children. </w:t>
            </w:r>
          </w:p>
        </w:tc>
        <w:tc>
          <w:tcPr>
            <w:tcW w:w="3118" w:type="dxa"/>
            <w:gridSpan w:val="3"/>
            <w:shd w:val="clear" w:color="auto" w:fill="auto"/>
            <w:tcMar>
              <w:top w:w="57" w:type="dxa"/>
              <w:bottom w:w="57" w:type="dxa"/>
            </w:tcMar>
          </w:tcPr>
          <w:p w14:paraId="09090827" w14:textId="02887381" w:rsidR="007F2306" w:rsidRPr="004D387E" w:rsidRDefault="007F2306" w:rsidP="007F2306">
            <w:pPr>
              <w:spacing w:after="0" w:line="240" w:lineRule="auto"/>
              <w:rPr>
                <w:rFonts w:ascii="Arial" w:eastAsia="Times New Roman" w:hAnsi="Arial" w:cs="Arial"/>
                <w:color w:val="0D0D0D"/>
                <w:sz w:val="24"/>
                <w:szCs w:val="24"/>
                <w:lang w:eastAsia="en-GB"/>
              </w:rPr>
            </w:pPr>
            <w:r w:rsidRPr="00435662">
              <w:rPr>
                <w:rFonts w:cstheme="minorHAnsi"/>
                <w:sz w:val="24"/>
                <w:szCs w:val="24"/>
              </w:rPr>
              <w:t>Counselling provided in school ensures that children have access if parents wouldn’t take to appointments externally</w:t>
            </w:r>
          </w:p>
        </w:tc>
        <w:tc>
          <w:tcPr>
            <w:tcW w:w="2835" w:type="dxa"/>
            <w:gridSpan w:val="2"/>
            <w:shd w:val="clear" w:color="auto" w:fill="auto"/>
            <w:tcMar>
              <w:top w:w="57" w:type="dxa"/>
              <w:bottom w:w="57" w:type="dxa"/>
            </w:tcMar>
          </w:tcPr>
          <w:p w14:paraId="3A8A62A3" w14:textId="77777777" w:rsidR="007F2306" w:rsidRPr="00435662" w:rsidRDefault="007F2306" w:rsidP="007F2306">
            <w:pPr>
              <w:spacing w:after="0" w:line="240" w:lineRule="auto"/>
              <w:rPr>
                <w:rFonts w:cstheme="minorHAnsi"/>
                <w:sz w:val="24"/>
                <w:szCs w:val="24"/>
              </w:rPr>
            </w:pPr>
          </w:p>
        </w:tc>
        <w:tc>
          <w:tcPr>
            <w:tcW w:w="1418" w:type="dxa"/>
            <w:shd w:val="clear" w:color="auto" w:fill="auto"/>
          </w:tcPr>
          <w:p w14:paraId="69F6CFF8" w14:textId="6BD185AB" w:rsidR="007F2306" w:rsidRDefault="005C5A24" w:rsidP="007F2306">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3C95453F" w14:textId="44328E51" w:rsidR="007F2306" w:rsidRPr="004073ED" w:rsidRDefault="008649CE" w:rsidP="007F2306">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FE31DE" w:rsidRPr="004D387E" w14:paraId="0130C6AA" w14:textId="77777777" w:rsidTr="00E91365">
        <w:trPr>
          <w:trHeight w:hRule="exact" w:val="1638"/>
        </w:trPr>
        <w:tc>
          <w:tcPr>
            <w:tcW w:w="2547" w:type="dxa"/>
            <w:shd w:val="clear" w:color="auto" w:fill="auto"/>
            <w:tcMar>
              <w:top w:w="57" w:type="dxa"/>
              <w:bottom w:w="57" w:type="dxa"/>
            </w:tcMar>
          </w:tcPr>
          <w:p w14:paraId="2C43437D" w14:textId="0F4B0FA8" w:rsidR="00FE31DE" w:rsidRPr="00435662" w:rsidRDefault="00FE31DE" w:rsidP="00947C3F">
            <w:pPr>
              <w:spacing w:after="0" w:line="240" w:lineRule="auto"/>
              <w:rPr>
                <w:rFonts w:eastAsia="Times New Roman" w:cstheme="minorHAnsi"/>
                <w:sz w:val="24"/>
                <w:szCs w:val="24"/>
              </w:rPr>
            </w:pPr>
            <w:r w:rsidRPr="006F5C36">
              <w:rPr>
                <w:rFonts w:ascii="Calibri" w:eastAsia="Arial" w:hAnsi="Calibri" w:cs="Calibri"/>
                <w:sz w:val="24"/>
                <w:szCs w:val="24"/>
                <w:lang w:eastAsia="en-GB" w:bidi="en-GB"/>
              </w:rPr>
              <w:lastRenderedPageBreak/>
              <w:t xml:space="preserve">Beanstalk Reading Programme - additional 1:1 reading for LAC children with trained volunteer. </w:t>
            </w:r>
          </w:p>
        </w:tc>
        <w:tc>
          <w:tcPr>
            <w:tcW w:w="2835" w:type="dxa"/>
            <w:gridSpan w:val="2"/>
            <w:shd w:val="clear" w:color="auto" w:fill="auto"/>
            <w:tcMar>
              <w:top w:w="57" w:type="dxa"/>
              <w:bottom w:w="57" w:type="dxa"/>
            </w:tcMar>
          </w:tcPr>
          <w:p w14:paraId="7A00B1E9" w14:textId="77777777" w:rsidR="00E84799" w:rsidRDefault="00E84799" w:rsidP="00E84799">
            <w:pPr>
              <w:spacing w:after="0" w:line="240" w:lineRule="auto"/>
              <w:rPr>
                <w:rFonts w:ascii="Calibri" w:eastAsia="Arial" w:hAnsi="Calibri" w:cs="Calibri"/>
                <w:sz w:val="24"/>
                <w:szCs w:val="24"/>
                <w:lang w:eastAsia="en-GB" w:bidi="en-GB"/>
              </w:rPr>
            </w:pPr>
            <w:r w:rsidRPr="006F5C36">
              <w:rPr>
                <w:rFonts w:ascii="Calibri" w:eastAsia="Arial" w:hAnsi="Calibri" w:cs="Calibri"/>
                <w:sz w:val="24"/>
                <w:szCs w:val="24"/>
                <w:lang w:eastAsia="en-GB" w:bidi="en-GB"/>
              </w:rPr>
              <w:t>Additional reading will accelerate children’s progress</w:t>
            </w:r>
          </w:p>
          <w:p w14:paraId="2B80E116" w14:textId="65EC9BD9" w:rsidR="00FE31DE" w:rsidRPr="001D0C1E" w:rsidRDefault="00FE31DE" w:rsidP="00E84799">
            <w:pPr>
              <w:spacing w:after="0" w:line="240" w:lineRule="auto"/>
              <w:rPr>
                <w:rFonts w:cstheme="minorHAnsi"/>
                <w:sz w:val="24"/>
                <w:szCs w:val="24"/>
              </w:rPr>
            </w:pPr>
          </w:p>
        </w:tc>
        <w:tc>
          <w:tcPr>
            <w:tcW w:w="3118" w:type="dxa"/>
            <w:gridSpan w:val="3"/>
            <w:shd w:val="clear" w:color="auto" w:fill="auto"/>
            <w:tcMar>
              <w:top w:w="57" w:type="dxa"/>
              <w:bottom w:w="57" w:type="dxa"/>
            </w:tcMar>
          </w:tcPr>
          <w:p w14:paraId="0A47D832" w14:textId="69F02BCB" w:rsidR="00E84799" w:rsidRPr="004D387E" w:rsidRDefault="00E84799" w:rsidP="00FE31DE">
            <w:pPr>
              <w:spacing w:after="0" w:line="240" w:lineRule="auto"/>
              <w:rPr>
                <w:rFonts w:ascii="Arial" w:eastAsia="Times New Roman" w:hAnsi="Arial" w:cs="Arial"/>
                <w:color w:val="0D0D0D"/>
                <w:sz w:val="24"/>
                <w:szCs w:val="24"/>
                <w:lang w:eastAsia="en-GB"/>
              </w:rPr>
            </w:pPr>
            <w:r w:rsidRPr="006F5C36">
              <w:rPr>
                <w:rFonts w:ascii="Calibri" w:eastAsia="Arial" w:hAnsi="Calibri" w:cs="Calibri"/>
                <w:sz w:val="24"/>
                <w:szCs w:val="24"/>
                <w:lang w:eastAsia="en-GB" w:bidi="en-GB"/>
              </w:rPr>
              <w:t xml:space="preserve">PP children’s reading outcomes are significantly behind those of non PP children.  </w:t>
            </w:r>
          </w:p>
        </w:tc>
        <w:tc>
          <w:tcPr>
            <w:tcW w:w="2835" w:type="dxa"/>
            <w:gridSpan w:val="2"/>
            <w:shd w:val="clear" w:color="auto" w:fill="auto"/>
            <w:tcMar>
              <w:top w:w="57" w:type="dxa"/>
              <w:bottom w:w="57" w:type="dxa"/>
            </w:tcMar>
          </w:tcPr>
          <w:p w14:paraId="08BB7848" w14:textId="77777777" w:rsidR="008649CE" w:rsidRDefault="008649CE" w:rsidP="008649CE">
            <w:pPr>
              <w:spacing w:after="0" w:line="240" w:lineRule="auto"/>
              <w:rPr>
                <w:rFonts w:cstheme="minorHAnsi"/>
                <w:sz w:val="24"/>
                <w:szCs w:val="24"/>
              </w:rPr>
            </w:pPr>
            <w:r>
              <w:rPr>
                <w:rFonts w:cstheme="minorHAnsi"/>
                <w:sz w:val="24"/>
                <w:szCs w:val="24"/>
              </w:rPr>
              <w:t>Evaluation of provision maps during pupil progress meetings and SEN meetings</w:t>
            </w:r>
          </w:p>
          <w:p w14:paraId="013DA96B" w14:textId="1B0215EF" w:rsidR="00FE31DE" w:rsidRPr="00435662" w:rsidRDefault="008649CE" w:rsidP="008649CE">
            <w:pPr>
              <w:spacing w:after="0" w:line="240" w:lineRule="auto"/>
              <w:rPr>
                <w:rFonts w:cstheme="minorHAnsi"/>
                <w:sz w:val="24"/>
                <w:szCs w:val="24"/>
              </w:rPr>
            </w:pPr>
            <w:r>
              <w:rPr>
                <w:rFonts w:cstheme="minorHAnsi"/>
                <w:sz w:val="24"/>
                <w:szCs w:val="24"/>
              </w:rPr>
              <w:t>Termly assessment data</w:t>
            </w:r>
          </w:p>
        </w:tc>
        <w:tc>
          <w:tcPr>
            <w:tcW w:w="1418" w:type="dxa"/>
            <w:shd w:val="clear" w:color="auto" w:fill="auto"/>
          </w:tcPr>
          <w:p w14:paraId="35992AA4" w14:textId="731B99D6" w:rsidR="00FE31DE" w:rsidRDefault="005C5A24" w:rsidP="00FE31D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English co-ordinator</w:t>
            </w:r>
          </w:p>
        </w:tc>
        <w:tc>
          <w:tcPr>
            <w:tcW w:w="2693" w:type="dxa"/>
            <w:gridSpan w:val="2"/>
            <w:shd w:val="clear" w:color="auto" w:fill="auto"/>
          </w:tcPr>
          <w:p w14:paraId="500594F8" w14:textId="6A0697DD" w:rsidR="00FE31DE" w:rsidRPr="004073ED" w:rsidRDefault="008649CE" w:rsidP="00FE31D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w:t>
            </w:r>
          </w:p>
        </w:tc>
      </w:tr>
      <w:tr w:rsidR="00FE31DE" w:rsidRPr="004D387E" w14:paraId="6621DBEA" w14:textId="77777777" w:rsidTr="00E91365">
        <w:trPr>
          <w:trHeight w:hRule="exact" w:val="1922"/>
        </w:trPr>
        <w:tc>
          <w:tcPr>
            <w:tcW w:w="2547" w:type="dxa"/>
            <w:shd w:val="clear" w:color="auto" w:fill="auto"/>
            <w:tcMar>
              <w:top w:w="57" w:type="dxa"/>
              <w:bottom w:w="57" w:type="dxa"/>
            </w:tcMar>
          </w:tcPr>
          <w:p w14:paraId="1CE306DF" w14:textId="77777777" w:rsidR="00FE31DE" w:rsidRDefault="00FE31DE" w:rsidP="00FE31DE">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The purchase of resources</w:t>
            </w:r>
            <w:r>
              <w:rPr>
                <w:rFonts w:eastAsia="Times New Roman" w:cstheme="minorHAnsi"/>
                <w:color w:val="0D0D0D"/>
                <w:sz w:val="24"/>
                <w:szCs w:val="24"/>
                <w:lang w:eastAsia="en-GB"/>
              </w:rPr>
              <w:t xml:space="preserve"> and subscriptions:</w:t>
            </w:r>
          </w:p>
          <w:p w14:paraId="0FA8DAC3" w14:textId="116C8527" w:rsidR="00FE31DE" w:rsidRPr="00FE31DE" w:rsidRDefault="00FE31DE" w:rsidP="00FE31DE">
            <w:pPr>
              <w:pStyle w:val="ListParagraph"/>
              <w:numPr>
                <w:ilvl w:val="0"/>
                <w:numId w:val="15"/>
              </w:numPr>
              <w:rPr>
                <w:rFonts w:asciiTheme="minorHAnsi" w:eastAsia="Times New Roman" w:hAnsiTheme="minorHAnsi" w:cstheme="minorHAnsi"/>
                <w:sz w:val="24"/>
                <w:szCs w:val="24"/>
              </w:rPr>
            </w:pPr>
            <w:r w:rsidRPr="00FE31DE">
              <w:rPr>
                <w:rFonts w:asciiTheme="minorHAnsi" w:eastAsia="Times New Roman" w:hAnsiTheme="minorHAnsi" w:cstheme="minorHAnsi"/>
                <w:sz w:val="24"/>
                <w:szCs w:val="24"/>
              </w:rPr>
              <w:t>IDL</w:t>
            </w:r>
          </w:p>
        </w:tc>
        <w:tc>
          <w:tcPr>
            <w:tcW w:w="2835" w:type="dxa"/>
            <w:gridSpan w:val="2"/>
            <w:shd w:val="clear" w:color="auto" w:fill="auto"/>
            <w:tcMar>
              <w:top w:w="57" w:type="dxa"/>
              <w:bottom w:w="57" w:type="dxa"/>
            </w:tcMar>
          </w:tcPr>
          <w:p w14:paraId="73BB3CC3" w14:textId="65E1AFBA" w:rsidR="0029015F" w:rsidRDefault="0029015F" w:rsidP="0029015F">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5BDD2595" w14:textId="11317136" w:rsidR="00FE31DE" w:rsidRPr="005C5A24" w:rsidRDefault="005C5A24" w:rsidP="005C5A24">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 provide </w:t>
            </w:r>
            <w:r w:rsidRPr="005C5A24">
              <w:rPr>
                <w:rFonts w:asciiTheme="minorHAnsi" w:hAnsiTheme="minorHAnsi" w:cstheme="minorHAnsi"/>
                <w:sz w:val="24"/>
                <w:szCs w:val="24"/>
              </w:rPr>
              <w:t>focussed intervention</w:t>
            </w:r>
            <w:r w:rsidRPr="005C5A24">
              <w:rPr>
                <w:rFonts w:asciiTheme="minorHAnsi" w:eastAsia="Times New Roman" w:hAnsiTheme="minorHAnsi" w:cstheme="minorHAnsi"/>
                <w:color w:val="0D0D0D"/>
                <w:sz w:val="24"/>
                <w:szCs w:val="24"/>
              </w:rPr>
              <w:t xml:space="preserve"> leading to improved outcomes</w:t>
            </w:r>
          </w:p>
        </w:tc>
        <w:tc>
          <w:tcPr>
            <w:tcW w:w="3118" w:type="dxa"/>
            <w:gridSpan w:val="3"/>
            <w:shd w:val="clear" w:color="auto" w:fill="auto"/>
            <w:tcMar>
              <w:top w:w="57" w:type="dxa"/>
              <w:bottom w:w="57" w:type="dxa"/>
            </w:tcMar>
          </w:tcPr>
          <w:p w14:paraId="4DF7AE8D" w14:textId="77777777" w:rsidR="00FE31DE" w:rsidRPr="004D387E" w:rsidRDefault="00FE31DE" w:rsidP="00FE31DE">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22CE7AA2" w14:textId="77777777" w:rsidR="00FE31DE" w:rsidRDefault="008649CE" w:rsidP="00FE31DE">
            <w:pPr>
              <w:spacing w:after="0" w:line="240" w:lineRule="auto"/>
              <w:rPr>
                <w:rFonts w:cstheme="minorHAnsi"/>
                <w:sz w:val="24"/>
                <w:szCs w:val="24"/>
              </w:rPr>
            </w:pPr>
            <w:r>
              <w:rPr>
                <w:rFonts w:cstheme="minorHAnsi"/>
                <w:sz w:val="24"/>
                <w:szCs w:val="24"/>
              </w:rPr>
              <w:t>Evaluation of provision maps during pupil progress meetings and SEN meetings</w:t>
            </w:r>
          </w:p>
          <w:p w14:paraId="31F046DE" w14:textId="3D447049" w:rsidR="008649CE" w:rsidRPr="00435662" w:rsidRDefault="008649CE" w:rsidP="008649CE">
            <w:pPr>
              <w:spacing w:after="0" w:line="240" w:lineRule="auto"/>
              <w:rPr>
                <w:rFonts w:cstheme="minorHAnsi"/>
                <w:sz w:val="24"/>
                <w:szCs w:val="24"/>
              </w:rPr>
            </w:pPr>
            <w:r>
              <w:rPr>
                <w:rFonts w:cstheme="minorHAnsi"/>
                <w:sz w:val="24"/>
                <w:szCs w:val="24"/>
              </w:rPr>
              <w:t xml:space="preserve">Termly assessment data </w:t>
            </w:r>
          </w:p>
        </w:tc>
        <w:tc>
          <w:tcPr>
            <w:tcW w:w="1418" w:type="dxa"/>
            <w:shd w:val="clear" w:color="auto" w:fill="auto"/>
          </w:tcPr>
          <w:p w14:paraId="69DB7ED9" w14:textId="62ED0289" w:rsidR="00FE31DE" w:rsidRDefault="005C5A24" w:rsidP="00FE31D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249E409F" w14:textId="4B8282CC" w:rsidR="00FE31DE" w:rsidRPr="004073ED" w:rsidRDefault="008649CE" w:rsidP="00FE31D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w:t>
            </w:r>
          </w:p>
        </w:tc>
      </w:tr>
      <w:tr w:rsidR="00FE31DE" w:rsidRPr="004D387E" w14:paraId="4BF26AA8" w14:textId="77777777" w:rsidTr="00E91365">
        <w:trPr>
          <w:trHeight w:hRule="exact" w:val="340"/>
        </w:trPr>
        <w:tc>
          <w:tcPr>
            <w:tcW w:w="12753" w:type="dxa"/>
            <w:gridSpan w:val="9"/>
            <w:shd w:val="clear" w:color="auto" w:fill="auto"/>
            <w:tcMar>
              <w:top w:w="57" w:type="dxa"/>
              <w:bottom w:w="57" w:type="dxa"/>
            </w:tcMar>
          </w:tcPr>
          <w:p w14:paraId="0D535973" w14:textId="77777777" w:rsidR="00FE31DE" w:rsidRPr="004D387E" w:rsidRDefault="00FE31DE" w:rsidP="00FE31D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519B3FFB" w14:textId="55974A73" w:rsidR="00FE31DE" w:rsidRPr="004E2D97" w:rsidRDefault="004E2D97" w:rsidP="007762DA">
            <w:pPr>
              <w:spacing w:after="0" w:line="288" w:lineRule="auto"/>
              <w:rPr>
                <w:rFonts w:ascii="Arial" w:eastAsia="Times New Roman" w:hAnsi="Arial" w:cs="Arial"/>
                <w:b/>
                <w:color w:val="0D0D0D"/>
                <w:sz w:val="24"/>
                <w:szCs w:val="24"/>
                <w:lang w:eastAsia="en-GB"/>
              </w:rPr>
            </w:pPr>
            <w:r w:rsidRPr="001851A1">
              <w:rPr>
                <w:rFonts w:ascii="Arial" w:eastAsia="Times New Roman" w:hAnsi="Arial" w:cs="Arial"/>
                <w:b/>
                <w:color w:val="0D0D0D"/>
                <w:sz w:val="24"/>
                <w:szCs w:val="24"/>
                <w:lang w:eastAsia="en-GB"/>
              </w:rPr>
              <w:t>£</w:t>
            </w:r>
            <w:r w:rsidR="007762DA">
              <w:rPr>
                <w:rFonts w:ascii="Arial" w:eastAsia="Times New Roman" w:hAnsi="Arial" w:cs="Arial"/>
                <w:b/>
                <w:color w:val="0D0D0D"/>
                <w:sz w:val="24"/>
                <w:szCs w:val="24"/>
                <w:lang w:eastAsia="en-GB"/>
              </w:rPr>
              <w:t>46,282.71</w:t>
            </w:r>
          </w:p>
        </w:tc>
      </w:tr>
      <w:tr w:rsidR="00FE31DE" w:rsidRPr="004D387E" w14:paraId="4D1D7D50" w14:textId="77777777" w:rsidTr="00E91365">
        <w:trPr>
          <w:trHeight w:hRule="exact" w:val="355"/>
        </w:trPr>
        <w:tc>
          <w:tcPr>
            <w:tcW w:w="15446" w:type="dxa"/>
            <w:gridSpan w:val="11"/>
            <w:shd w:val="clear" w:color="auto" w:fill="auto"/>
            <w:tcMar>
              <w:top w:w="57" w:type="dxa"/>
              <w:bottom w:w="57" w:type="dxa"/>
            </w:tcMar>
          </w:tcPr>
          <w:p w14:paraId="2DF28D25" w14:textId="77777777" w:rsidR="00FE31DE" w:rsidRPr="004D387E" w:rsidRDefault="00FE31DE" w:rsidP="00FE31D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FE31DE" w:rsidRPr="004D387E" w14:paraId="00E60285" w14:textId="77777777" w:rsidTr="00E91365">
        <w:trPr>
          <w:trHeight w:hRule="exact" w:val="687"/>
        </w:trPr>
        <w:tc>
          <w:tcPr>
            <w:tcW w:w="2547" w:type="dxa"/>
            <w:shd w:val="clear" w:color="auto" w:fill="auto"/>
            <w:tcMar>
              <w:top w:w="57" w:type="dxa"/>
              <w:bottom w:w="57" w:type="dxa"/>
            </w:tcMar>
          </w:tcPr>
          <w:p w14:paraId="7F5D3ABA"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35" w:type="dxa"/>
            <w:gridSpan w:val="2"/>
            <w:shd w:val="clear" w:color="auto" w:fill="auto"/>
            <w:tcMar>
              <w:top w:w="57" w:type="dxa"/>
              <w:bottom w:w="57" w:type="dxa"/>
            </w:tcMar>
          </w:tcPr>
          <w:p w14:paraId="36A2FB84"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118" w:type="dxa"/>
            <w:gridSpan w:val="3"/>
            <w:shd w:val="clear" w:color="auto" w:fill="auto"/>
            <w:tcMar>
              <w:top w:w="57" w:type="dxa"/>
              <w:bottom w:w="57" w:type="dxa"/>
            </w:tcMar>
          </w:tcPr>
          <w:p w14:paraId="2597B9DE"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835" w:type="dxa"/>
            <w:gridSpan w:val="2"/>
            <w:shd w:val="clear" w:color="auto" w:fill="auto"/>
            <w:tcMar>
              <w:top w:w="57" w:type="dxa"/>
              <w:bottom w:w="57" w:type="dxa"/>
            </w:tcMar>
          </w:tcPr>
          <w:p w14:paraId="48C234FE"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5D77C8B7"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575C0984" w14:textId="77777777" w:rsidR="00FE31DE" w:rsidRPr="004D387E" w:rsidRDefault="00FE31DE" w:rsidP="00FE31D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FE31DE" w:rsidRPr="004D387E" w14:paraId="7BF7A9A4" w14:textId="77777777" w:rsidTr="00E91365">
        <w:trPr>
          <w:trHeight w:hRule="exact" w:val="3618"/>
        </w:trPr>
        <w:tc>
          <w:tcPr>
            <w:tcW w:w="2547" w:type="dxa"/>
            <w:tcMar>
              <w:top w:w="57" w:type="dxa"/>
              <w:bottom w:w="57" w:type="dxa"/>
            </w:tcMar>
          </w:tcPr>
          <w:p w14:paraId="24952654" w14:textId="77777777" w:rsidR="00FE31DE" w:rsidRPr="00435662" w:rsidRDefault="00FE31DE" w:rsidP="00FE31DE">
            <w:pPr>
              <w:spacing w:after="0" w:line="240" w:lineRule="auto"/>
              <w:rPr>
                <w:rFonts w:cstheme="minorHAnsi"/>
                <w:sz w:val="24"/>
                <w:szCs w:val="24"/>
              </w:rPr>
            </w:pPr>
            <w:r w:rsidRPr="00435662">
              <w:rPr>
                <w:rFonts w:cstheme="minorHAnsi"/>
                <w:sz w:val="24"/>
                <w:szCs w:val="24"/>
              </w:rPr>
              <w:t xml:space="preserve">Enhance curriculum provision with trips, workshops and </w:t>
            </w:r>
            <w:r>
              <w:rPr>
                <w:rFonts w:cstheme="minorHAnsi"/>
                <w:sz w:val="24"/>
                <w:szCs w:val="24"/>
              </w:rPr>
              <w:t xml:space="preserve">visitors. </w:t>
            </w:r>
          </w:p>
          <w:p w14:paraId="12FB5B92" w14:textId="77777777" w:rsidR="00FE31DE" w:rsidRPr="004D387E" w:rsidRDefault="00FE31DE" w:rsidP="00FE31DE">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68A2ABEE" w14:textId="7120C22B" w:rsidR="00FE31DE" w:rsidRPr="00A26373" w:rsidRDefault="00FE31DE" w:rsidP="00FE31DE">
            <w:pPr>
              <w:spacing w:after="0" w:line="240" w:lineRule="auto"/>
              <w:rPr>
                <w:rFonts w:cstheme="minorHAnsi"/>
                <w:sz w:val="24"/>
                <w:szCs w:val="24"/>
              </w:rPr>
            </w:pPr>
            <w:r w:rsidRPr="00A26373">
              <w:rPr>
                <w:rFonts w:cstheme="minorHAnsi"/>
                <w:sz w:val="24"/>
                <w:szCs w:val="24"/>
              </w:rPr>
              <w:t>To extend children’s vocab</w:t>
            </w:r>
            <w:r w:rsidR="00B675DB">
              <w:rPr>
                <w:rFonts w:cstheme="minorHAnsi"/>
                <w:sz w:val="24"/>
                <w:szCs w:val="24"/>
              </w:rPr>
              <w:t xml:space="preserve">ulary and communication skills </w:t>
            </w:r>
          </w:p>
          <w:p w14:paraId="05DCE06A" w14:textId="130BF9F4" w:rsidR="00FE31DE" w:rsidRDefault="00FE31DE" w:rsidP="00FE31DE">
            <w:pPr>
              <w:spacing w:after="0" w:line="240" w:lineRule="auto"/>
              <w:rPr>
                <w:rFonts w:cstheme="minorHAnsi"/>
                <w:sz w:val="24"/>
                <w:szCs w:val="24"/>
              </w:rPr>
            </w:pPr>
            <w:r w:rsidRPr="00A26373">
              <w:rPr>
                <w:rFonts w:cstheme="minorHAnsi"/>
                <w:sz w:val="24"/>
                <w:szCs w:val="24"/>
              </w:rPr>
              <w:t>To build vocabulary as a means to accessing the curriculum – particularly vocabulary for writing.</w:t>
            </w:r>
          </w:p>
          <w:p w14:paraId="4FF4ACCE" w14:textId="0599EFEB" w:rsidR="00FE31DE" w:rsidRPr="004D387E" w:rsidRDefault="00FE31DE" w:rsidP="00FE31DE">
            <w:pPr>
              <w:spacing w:after="0" w:line="240" w:lineRule="auto"/>
              <w:rPr>
                <w:rFonts w:ascii="Arial" w:eastAsia="Times New Roman" w:hAnsi="Arial" w:cs="Arial"/>
                <w:color w:val="0D0D0D"/>
                <w:sz w:val="24"/>
                <w:szCs w:val="24"/>
                <w:lang w:eastAsia="en-GB"/>
              </w:rPr>
            </w:pPr>
            <w:r>
              <w:rPr>
                <w:rFonts w:cstheme="minorHAnsi"/>
                <w:sz w:val="24"/>
                <w:szCs w:val="24"/>
              </w:rPr>
              <w:t>Improved use of vocabulary, spelling and quality of writing</w:t>
            </w:r>
          </w:p>
        </w:tc>
        <w:tc>
          <w:tcPr>
            <w:tcW w:w="3118" w:type="dxa"/>
            <w:gridSpan w:val="3"/>
            <w:shd w:val="clear" w:color="auto" w:fill="auto"/>
            <w:tcMar>
              <w:top w:w="57" w:type="dxa"/>
              <w:bottom w:w="57" w:type="dxa"/>
            </w:tcMar>
          </w:tcPr>
          <w:p w14:paraId="750E3A96" w14:textId="5E982214" w:rsidR="00FE31DE" w:rsidRDefault="00FE31DE" w:rsidP="00FE31DE">
            <w:pPr>
              <w:spacing w:after="0" w:line="240" w:lineRule="auto"/>
              <w:rPr>
                <w:rFonts w:cstheme="minorHAnsi"/>
                <w:sz w:val="24"/>
                <w:szCs w:val="24"/>
              </w:rPr>
            </w:pPr>
            <w:r>
              <w:rPr>
                <w:rFonts w:cstheme="minorHAnsi"/>
                <w:sz w:val="24"/>
                <w:szCs w:val="24"/>
              </w:rPr>
              <w:t>To ensure</w:t>
            </w:r>
            <w:r w:rsidRPr="00435662">
              <w:rPr>
                <w:rFonts w:cstheme="minorHAnsi"/>
                <w:sz w:val="24"/>
                <w:szCs w:val="24"/>
              </w:rPr>
              <w:t xml:space="preserve"> </w:t>
            </w:r>
            <w:r>
              <w:rPr>
                <w:rFonts w:cstheme="minorHAnsi"/>
                <w:sz w:val="24"/>
                <w:szCs w:val="24"/>
              </w:rPr>
              <w:t xml:space="preserve">children </w:t>
            </w:r>
            <w:r w:rsidRPr="00435662">
              <w:rPr>
                <w:rFonts w:cstheme="minorHAnsi"/>
                <w:sz w:val="24"/>
                <w:szCs w:val="24"/>
              </w:rPr>
              <w:t xml:space="preserve">have the opportunity to access a wide range of cultural and educational experiences. </w:t>
            </w:r>
          </w:p>
          <w:p w14:paraId="78964C16" w14:textId="3DEA8919" w:rsidR="00FE31DE" w:rsidRPr="004D387E" w:rsidRDefault="00FE31DE" w:rsidP="00FE31DE">
            <w:pPr>
              <w:spacing w:after="0" w:line="240" w:lineRule="auto"/>
              <w:rPr>
                <w:rFonts w:ascii="Arial" w:eastAsia="Times New Roman" w:hAnsi="Arial" w:cs="Arial"/>
                <w:color w:val="0D0D0D"/>
                <w:sz w:val="24"/>
                <w:szCs w:val="24"/>
                <w:lang w:eastAsia="en-GB"/>
              </w:rPr>
            </w:pPr>
            <w:r w:rsidRPr="002B69EB">
              <w:rPr>
                <w:rFonts w:eastAsia="Times New Roman" w:cstheme="minorHAnsi"/>
                <w:color w:val="0D0D0D"/>
                <w:sz w:val="24"/>
                <w:szCs w:val="24"/>
                <w:lang w:eastAsia="en-GB"/>
              </w:rPr>
              <w:t xml:space="preserve">Scrutiny of books and assessment outcomes have evidenced an increase in the quality of writing </w:t>
            </w:r>
            <w:r>
              <w:rPr>
                <w:rFonts w:eastAsia="Times New Roman" w:cstheme="minorHAnsi"/>
                <w:color w:val="0D0D0D"/>
                <w:sz w:val="24"/>
                <w:szCs w:val="24"/>
                <w:lang w:eastAsia="en-GB"/>
              </w:rPr>
              <w:t>during topics where</w:t>
            </w:r>
            <w:r w:rsidRPr="002B69EB">
              <w:rPr>
                <w:rFonts w:eastAsia="Times New Roman" w:cstheme="minorHAnsi"/>
                <w:color w:val="0D0D0D"/>
                <w:sz w:val="24"/>
                <w:szCs w:val="24"/>
                <w:lang w:eastAsia="en-GB"/>
              </w:rPr>
              <w:t xml:space="preserve"> an extracurricular trip or visit to enhance the children’s experiences</w:t>
            </w:r>
            <w:r>
              <w:rPr>
                <w:rFonts w:eastAsia="Times New Roman" w:cstheme="minorHAnsi"/>
                <w:color w:val="0D0D0D"/>
                <w:sz w:val="24"/>
                <w:szCs w:val="24"/>
                <w:lang w:eastAsia="en-GB"/>
              </w:rPr>
              <w:t xml:space="preserve"> has occurred</w:t>
            </w:r>
            <w:r w:rsidRPr="002B69EB">
              <w:rPr>
                <w:rFonts w:eastAsia="Times New Roman" w:cstheme="minorHAnsi"/>
                <w:color w:val="0D0D0D"/>
                <w:sz w:val="24"/>
                <w:szCs w:val="24"/>
                <w:lang w:eastAsia="en-GB"/>
              </w:rPr>
              <w:t>.</w:t>
            </w:r>
          </w:p>
        </w:tc>
        <w:tc>
          <w:tcPr>
            <w:tcW w:w="2835" w:type="dxa"/>
            <w:gridSpan w:val="2"/>
            <w:shd w:val="clear" w:color="auto" w:fill="auto"/>
            <w:tcMar>
              <w:top w:w="57" w:type="dxa"/>
              <w:bottom w:w="57" w:type="dxa"/>
            </w:tcMar>
          </w:tcPr>
          <w:p w14:paraId="38F1EA12" w14:textId="699A609E" w:rsidR="00FE31DE" w:rsidRPr="004D387E" w:rsidRDefault="00FE31DE" w:rsidP="00FE31DE">
            <w:pPr>
              <w:spacing w:after="0" w:line="240" w:lineRule="auto"/>
              <w:rPr>
                <w:rFonts w:ascii="Arial" w:eastAsia="Times New Roman" w:hAnsi="Arial" w:cs="Arial"/>
                <w:color w:val="0D0D0D"/>
                <w:sz w:val="24"/>
                <w:szCs w:val="24"/>
                <w:lang w:eastAsia="en-GB"/>
              </w:rPr>
            </w:pPr>
            <w:r w:rsidRPr="002B69EB">
              <w:rPr>
                <w:rFonts w:eastAsia="Times New Roman" w:cstheme="minorHAnsi"/>
                <w:color w:val="0D0D0D"/>
                <w:sz w:val="24"/>
                <w:szCs w:val="24"/>
                <w:lang w:eastAsia="en-GB"/>
              </w:rPr>
              <w:t>Overhaul of trips and visitors for each topic has led to a more streamlined selection of stimuli from other providers to ensure quality experiences for the children. Curriculum co-ordinator will scrutinise work and hold pupil interviews after trips/visits to gauge effectiveness and implementation</w:t>
            </w:r>
          </w:p>
        </w:tc>
        <w:tc>
          <w:tcPr>
            <w:tcW w:w="1418" w:type="dxa"/>
            <w:shd w:val="clear" w:color="auto" w:fill="auto"/>
          </w:tcPr>
          <w:p w14:paraId="33AD749B" w14:textId="627973C0" w:rsidR="00FE31DE" w:rsidRPr="004D387E" w:rsidRDefault="00FE31DE" w:rsidP="00FE31DE">
            <w:pPr>
              <w:spacing w:after="0" w:line="240" w:lineRule="auto"/>
              <w:rPr>
                <w:rFonts w:ascii="Arial" w:eastAsia="Times New Roman" w:hAnsi="Arial" w:cs="Arial"/>
                <w:color w:val="0D0D0D"/>
                <w:sz w:val="24"/>
                <w:szCs w:val="24"/>
                <w:lang w:eastAsia="en-GB"/>
              </w:rPr>
            </w:pPr>
            <w:r w:rsidRPr="002B69EB">
              <w:rPr>
                <w:rFonts w:eastAsia="Times New Roman" w:cstheme="minorHAnsi"/>
                <w:color w:val="0D0D0D"/>
                <w:sz w:val="24"/>
                <w:szCs w:val="24"/>
                <w:lang w:eastAsia="en-GB"/>
              </w:rPr>
              <w:t>Curriculum Co-ordinator</w:t>
            </w:r>
          </w:p>
        </w:tc>
        <w:tc>
          <w:tcPr>
            <w:tcW w:w="2693" w:type="dxa"/>
            <w:gridSpan w:val="2"/>
            <w:shd w:val="clear" w:color="auto" w:fill="auto"/>
          </w:tcPr>
          <w:p w14:paraId="685A6B3C" w14:textId="77777777" w:rsidR="00FE31DE" w:rsidRPr="002B69EB" w:rsidRDefault="00FE31DE" w:rsidP="00FE31DE">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 xml:space="preserve">Termly </w:t>
            </w:r>
          </w:p>
          <w:p w14:paraId="205F1D67" w14:textId="6FD0B882" w:rsidR="00FE31DE" w:rsidRPr="004D387E" w:rsidRDefault="00FE31DE" w:rsidP="00FE31DE">
            <w:pPr>
              <w:spacing w:after="0" w:line="240" w:lineRule="auto"/>
              <w:rPr>
                <w:rFonts w:ascii="Arial" w:eastAsia="Times New Roman" w:hAnsi="Arial" w:cs="Arial"/>
                <w:color w:val="0D0D0D"/>
                <w:sz w:val="24"/>
                <w:szCs w:val="24"/>
                <w:lang w:eastAsia="en-GB"/>
              </w:rPr>
            </w:pPr>
            <w:r w:rsidRPr="002B69EB">
              <w:rPr>
                <w:rFonts w:eastAsia="Times New Roman" w:cstheme="minorHAnsi"/>
                <w:color w:val="0D0D0D"/>
                <w:sz w:val="24"/>
                <w:szCs w:val="24"/>
                <w:lang w:eastAsia="en-GB"/>
              </w:rPr>
              <w:t>End of the year ready for the following year</w:t>
            </w:r>
          </w:p>
        </w:tc>
      </w:tr>
      <w:tr w:rsidR="00D666E1" w:rsidRPr="004D387E" w14:paraId="46F6AE80" w14:textId="77777777" w:rsidTr="00E91365">
        <w:trPr>
          <w:trHeight w:hRule="exact" w:val="3337"/>
        </w:trPr>
        <w:tc>
          <w:tcPr>
            <w:tcW w:w="2547" w:type="dxa"/>
            <w:shd w:val="clear" w:color="auto" w:fill="auto"/>
            <w:tcMar>
              <w:top w:w="57" w:type="dxa"/>
              <w:bottom w:w="57" w:type="dxa"/>
            </w:tcMar>
          </w:tcPr>
          <w:p w14:paraId="673405BE" w14:textId="14748369" w:rsidR="00D666E1" w:rsidRPr="004D387E" w:rsidRDefault="00D666E1" w:rsidP="00476EBD">
            <w:pPr>
              <w:spacing w:after="0" w:line="240" w:lineRule="auto"/>
              <w:rPr>
                <w:rFonts w:ascii="Arial" w:eastAsia="Times New Roman" w:hAnsi="Arial" w:cs="Arial"/>
                <w:color w:val="0D0D0D"/>
                <w:sz w:val="24"/>
                <w:szCs w:val="24"/>
                <w:lang w:eastAsia="en-GB"/>
              </w:rPr>
            </w:pPr>
            <w:r w:rsidRPr="00435662">
              <w:rPr>
                <w:rFonts w:cstheme="minorHAnsi"/>
                <w:sz w:val="24"/>
                <w:szCs w:val="24"/>
              </w:rPr>
              <w:lastRenderedPageBreak/>
              <w:t>Family Worker</w:t>
            </w:r>
            <w:r>
              <w:rPr>
                <w:rFonts w:cstheme="minorHAnsi"/>
                <w:sz w:val="24"/>
                <w:szCs w:val="24"/>
              </w:rPr>
              <w:t xml:space="preserve"> and </w:t>
            </w:r>
            <w:r w:rsidRPr="000C0530">
              <w:rPr>
                <w:rFonts w:cstheme="minorHAnsi"/>
                <w:sz w:val="24"/>
                <w:szCs w:val="24"/>
              </w:rPr>
              <w:t>attendance officer</w:t>
            </w:r>
            <w:r w:rsidRPr="00476EBD">
              <w:rPr>
                <w:rFonts w:cstheme="minorHAnsi"/>
                <w:sz w:val="24"/>
                <w:szCs w:val="24"/>
              </w:rPr>
              <w:t xml:space="preserve"> support</w:t>
            </w:r>
            <w:r w:rsidRPr="00435662">
              <w:rPr>
                <w:rFonts w:cstheme="minorHAnsi"/>
                <w:sz w:val="24"/>
                <w:szCs w:val="24"/>
              </w:rPr>
              <w:t xml:space="preserve"> to address issues including school readiness, parenting, welfare, </w:t>
            </w:r>
            <w:r w:rsidR="004E2D97">
              <w:rPr>
                <w:rFonts w:cstheme="minorHAnsi"/>
                <w:sz w:val="24"/>
                <w:szCs w:val="24"/>
              </w:rPr>
              <w:t xml:space="preserve">uniform, </w:t>
            </w:r>
            <w:r w:rsidRPr="00435662">
              <w:rPr>
                <w:rFonts w:cstheme="minorHAnsi"/>
                <w:sz w:val="24"/>
                <w:szCs w:val="24"/>
              </w:rPr>
              <w:t xml:space="preserve">engagement with school, attendance, parental mental abuse, </w:t>
            </w:r>
            <w:r>
              <w:rPr>
                <w:rFonts w:cstheme="minorHAnsi"/>
                <w:sz w:val="24"/>
                <w:szCs w:val="24"/>
              </w:rPr>
              <w:t>debt and housing / homelessness,</w:t>
            </w:r>
            <w:r w:rsidR="00476EBD">
              <w:rPr>
                <w:rFonts w:cstheme="minorHAnsi"/>
                <w:sz w:val="24"/>
                <w:szCs w:val="24"/>
              </w:rPr>
              <w:t xml:space="preserve"> health and </w:t>
            </w:r>
            <w:r w:rsidRPr="00435662">
              <w:rPr>
                <w:rFonts w:cstheme="minorHAnsi"/>
                <w:sz w:val="24"/>
                <w:szCs w:val="24"/>
              </w:rPr>
              <w:t>domestic</w:t>
            </w:r>
            <w:r>
              <w:rPr>
                <w:rFonts w:cstheme="minorHAnsi"/>
                <w:sz w:val="24"/>
                <w:szCs w:val="24"/>
              </w:rPr>
              <w:t>.</w:t>
            </w:r>
            <w:r w:rsidRPr="00435662">
              <w:rPr>
                <w:rFonts w:cstheme="minorHAnsi"/>
                <w:sz w:val="24"/>
                <w:szCs w:val="24"/>
              </w:rPr>
              <w:t xml:space="preserve"> </w:t>
            </w:r>
          </w:p>
        </w:tc>
        <w:tc>
          <w:tcPr>
            <w:tcW w:w="2835" w:type="dxa"/>
            <w:gridSpan w:val="2"/>
            <w:tcMar>
              <w:top w:w="57" w:type="dxa"/>
              <w:bottom w:w="57" w:type="dxa"/>
            </w:tcMar>
          </w:tcPr>
          <w:p w14:paraId="0B29003A" w14:textId="27C1F718" w:rsidR="00D666E1" w:rsidRDefault="00D666E1" w:rsidP="00D666E1">
            <w:pPr>
              <w:spacing w:after="0" w:line="240" w:lineRule="auto"/>
              <w:rPr>
                <w:rFonts w:cstheme="minorHAnsi"/>
                <w:sz w:val="24"/>
                <w:szCs w:val="24"/>
              </w:rPr>
            </w:pPr>
            <w:r w:rsidRPr="00435662">
              <w:rPr>
                <w:rFonts w:cstheme="minorHAnsi"/>
                <w:sz w:val="24"/>
                <w:szCs w:val="24"/>
              </w:rPr>
              <w:t xml:space="preserve">Reduce the number of persistent absentees among pupils eligible for PP </w:t>
            </w:r>
          </w:p>
          <w:p w14:paraId="51CD2BF4" w14:textId="4CD1A876"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cstheme="minorHAnsi"/>
                <w:sz w:val="24"/>
                <w:szCs w:val="24"/>
              </w:rPr>
              <w:t>Overall PP attendance improves.</w:t>
            </w:r>
          </w:p>
        </w:tc>
        <w:tc>
          <w:tcPr>
            <w:tcW w:w="3118" w:type="dxa"/>
            <w:gridSpan w:val="3"/>
            <w:shd w:val="clear" w:color="auto" w:fill="auto"/>
            <w:tcMar>
              <w:top w:w="57" w:type="dxa"/>
              <w:bottom w:w="57" w:type="dxa"/>
            </w:tcMar>
          </w:tcPr>
          <w:p w14:paraId="2DF48E5F" w14:textId="77777777" w:rsidR="00D666E1" w:rsidRDefault="00D666E1" w:rsidP="00D666E1">
            <w:pPr>
              <w:spacing w:after="0" w:line="240" w:lineRule="auto"/>
              <w:rPr>
                <w:rFonts w:cstheme="minorHAnsi"/>
                <w:sz w:val="24"/>
                <w:szCs w:val="24"/>
              </w:rPr>
            </w:pPr>
            <w:r w:rsidRPr="00435662">
              <w:rPr>
                <w:rFonts w:cstheme="minorHAnsi"/>
                <w:sz w:val="24"/>
                <w:szCs w:val="24"/>
              </w:rPr>
              <w:t>Increasingly, family issues are impacting negatively on PP children’s attendance, behaviour and attainment.</w:t>
            </w:r>
          </w:p>
          <w:p w14:paraId="471C18FD" w14:textId="77777777" w:rsidR="00D666E1" w:rsidRPr="004D387E" w:rsidRDefault="00D666E1" w:rsidP="00D666E1">
            <w:pPr>
              <w:spacing w:after="0" w:line="288"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1BF78A96" w14:textId="46B58ADD" w:rsidR="00D666E1" w:rsidRPr="005C5A24" w:rsidRDefault="00D666E1" w:rsidP="00D666E1">
            <w:pPr>
              <w:spacing w:after="0" w:line="288" w:lineRule="auto"/>
              <w:rPr>
                <w:rFonts w:eastAsia="Times New Roman" w:cstheme="minorHAnsi"/>
                <w:color w:val="0D0D0D"/>
                <w:sz w:val="24"/>
                <w:szCs w:val="24"/>
                <w:lang w:eastAsia="en-GB"/>
              </w:rPr>
            </w:pPr>
          </w:p>
        </w:tc>
        <w:tc>
          <w:tcPr>
            <w:tcW w:w="1418" w:type="dxa"/>
            <w:shd w:val="clear" w:color="auto" w:fill="auto"/>
          </w:tcPr>
          <w:p w14:paraId="028C6CD2" w14:textId="085AD008" w:rsidR="00D666E1" w:rsidRPr="005C5A24" w:rsidRDefault="005C5A24" w:rsidP="005C5A24">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Head teacher</w:t>
            </w:r>
          </w:p>
        </w:tc>
        <w:tc>
          <w:tcPr>
            <w:tcW w:w="2693" w:type="dxa"/>
            <w:gridSpan w:val="2"/>
            <w:shd w:val="clear" w:color="auto" w:fill="auto"/>
          </w:tcPr>
          <w:p w14:paraId="50F0B2EC" w14:textId="77777777" w:rsidR="00D666E1" w:rsidRDefault="000751F3" w:rsidP="000751F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Half termly pastoral meetings</w:t>
            </w:r>
          </w:p>
          <w:p w14:paraId="60375CF9" w14:textId="6DFBBA63" w:rsidR="000751F3" w:rsidRPr="000751F3" w:rsidRDefault="000751F3" w:rsidP="000751F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 supervision meetings</w:t>
            </w:r>
          </w:p>
        </w:tc>
      </w:tr>
      <w:tr w:rsidR="00D666E1" w:rsidRPr="004D387E" w14:paraId="21504555" w14:textId="77777777" w:rsidTr="00E91365">
        <w:trPr>
          <w:trHeight w:hRule="exact" w:val="2206"/>
        </w:trPr>
        <w:tc>
          <w:tcPr>
            <w:tcW w:w="2547" w:type="dxa"/>
            <w:shd w:val="clear" w:color="auto" w:fill="auto"/>
            <w:tcMar>
              <w:top w:w="57" w:type="dxa"/>
              <w:bottom w:w="57" w:type="dxa"/>
            </w:tcMar>
          </w:tcPr>
          <w:p w14:paraId="0A0C6BB4" w14:textId="1408B107"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Residential trip </w:t>
            </w:r>
            <w:r>
              <w:rPr>
                <w:rFonts w:cstheme="minorHAnsi"/>
                <w:sz w:val="24"/>
                <w:szCs w:val="24"/>
              </w:rPr>
              <w:t>towards the end</w:t>
            </w:r>
            <w:r w:rsidRPr="00435662">
              <w:rPr>
                <w:rFonts w:cstheme="minorHAnsi"/>
                <w:sz w:val="24"/>
                <w:szCs w:val="24"/>
              </w:rPr>
              <w:t xml:space="preserve"> of Y6 </w:t>
            </w:r>
          </w:p>
        </w:tc>
        <w:tc>
          <w:tcPr>
            <w:tcW w:w="2835" w:type="dxa"/>
            <w:gridSpan w:val="2"/>
            <w:shd w:val="clear" w:color="auto" w:fill="auto"/>
            <w:tcMar>
              <w:top w:w="57" w:type="dxa"/>
              <w:bottom w:w="57" w:type="dxa"/>
            </w:tcMar>
          </w:tcPr>
          <w:p w14:paraId="198C8739" w14:textId="3794E756" w:rsidR="00D666E1" w:rsidRPr="004D387E" w:rsidRDefault="00D666E1" w:rsidP="00D666E1">
            <w:pPr>
              <w:spacing w:after="0" w:line="240" w:lineRule="auto"/>
              <w:rPr>
                <w:rFonts w:ascii="Arial" w:eastAsia="Times New Roman" w:hAnsi="Arial" w:cs="Arial"/>
                <w:color w:val="0D0D0D"/>
                <w:sz w:val="24"/>
                <w:szCs w:val="24"/>
                <w:lang w:eastAsia="en-GB"/>
              </w:rPr>
            </w:pPr>
            <w:r>
              <w:rPr>
                <w:rFonts w:cstheme="minorHAnsi"/>
                <w:sz w:val="24"/>
                <w:szCs w:val="24"/>
              </w:rPr>
              <w:t>To give</w:t>
            </w:r>
            <w:r w:rsidRPr="00435662">
              <w:rPr>
                <w:rFonts w:cstheme="minorHAnsi"/>
                <w:sz w:val="24"/>
                <w:szCs w:val="24"/>
              </w:rPr>
              <w:t xml:space="preserve"> children vital self-esteem, collaborative and team building skills </w:t>
            </w:r>
          </w:p>
        </w:tc>
        <w:tc>
          <w:tcPr>
            <w:tcW w:w="3118" w:type="dxa"/>
            <w:gridSpan w:val="3"/>
            <w:shd w:val="clear" w:color="auto" w:fill="auto"/>
            <w:tcMar>
              <w:top w:w="57" w:type="dxa"/>
              <w:bottom w:w="57" w:type="dxa"/>
            </w:tcMar>
          </w:tcPr>
          <w:p w14:paraId="3F2C5D57" w14:textId="2C8B1BD2" w:rsidR="00D666E1" w:rsidRPr="004D387E" w:rsidRDefault="00D666E1" w:rsidP="00D666E1">
            <w:pPr>
              <w:spacing w:after="0" w:line="240" w:lineRule="auto"/>
              <w:rPr>
                <w:rFonts w:ascii="Arial" w:eastAsia="Times New Roman" w:hAnsi="Arial" w:cs="Arial"/>
                <w:color w:val="0D0D0D"/>
                <w:sz w:val="24"/>
                <w:szCs w:val="24"/>
                <w:lang w:eastAsia="en-GB"/>
              </w:rPr>
            </w:pPr>
            <w:r>
              <w:rPr>
                <w:rFonts w:cstheme="minorHAnsi"/>
                <w:sz w:val="24"/>
                <w:szCs w:val="24"/>
              </w:rPr>
              <w:t>S</w:t>
            </w:r>
            <w:r w:rsidRPr="00435662">
              <w:rPr>
                <w:rFonts w:cstheme="minorHAnsi"/>
                <w:sz w:val="24"/>
                <w:szCs w:val="24"/>
              </w:rPr>
              <w:t>ubsidised places for children whose parents cannot afford the full cost.</w:t>
            </w:r>
          </w:p>
        </w:tc>
        <w:tc>
          <w:tcPr>
            <w:tcW w:w="2835" w:type="dxa"/>
            <w:gridSpan w:val="2"/>
            <w:shd w:val="clear" w:color="auto" w:fill="auto"/>
            <w:tcMar>
              <w:top w:w="57" w:type="dxa"/>
              <w:bottom w:w="57" w:type="dxa"/>
            </w:tcMar>
          </w:tcPr>
          <w:p w14:paraId="58AA90AD" w14:textId="77777777" w:rsidR="00D666E1" w:rsidRDefault="005C5A24" w:rsidP="000751F3">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 xml:space="preserve">Members of SLT will accompany children on the </w:t>
            </w:r>
            <w:r w:rsidR="000751F3">
              <w:rPr>
                <w:rFonts w:eastAsia="Times New Roman" w:cstheme="minorHAnsi"/>
                <w:color w:val="0D0D0D"/>
                <w:sz w:val="24"/>
                <w:szCs w:val="24"/>
                <w:lang w:eastAsia="en-GB"/>
              </w:rPr>
              <w:t>residential.</w:t>
            </w:r>
          </w:p>
          <w:p w14:paraId="24059EF6" w14:textId="37DC16C8" w:rsidR="000751F3" w:rsidRPr="005C5A24" w:rsidRDefault="000751F3" w:rsidP="000751F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 xml:space="preserve">Deputy head will organise booking the residential and all activities undertaken. </w:t>
            </w:r>
          </w:p>
        </w:tc>
        <w:tc>
          <w:tcPr>
            <w:tcW w:w="1418" w:type="dxa"/>
            <w:shd w:val="clear" w:color="auto" w:fill="auto"/>
          </w:tcPr>
          <w:p w14:paraId="06AFFA5E" w14:textId="35FE7E6E" w:rsidR="00D666E1" w:rsidRPr="005C5A24" w:rsidRDefault="005C5A24" w:rsidP="005C5A24">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Deputy head</w:t>
            </w:r>
          </w:p>
        </w:tc>
        <w:tc>
          <w:tcPr>
            <w:tcW w:w="2693" w:type="dxa"/>
            <w:gridSpan w:val="2"/>
            <w:shd w:val="clear" w:color="auto" w:fill="auto"/>
          </w:tcPr>
          <w:p w14:paraId="2824A810" w14:textId="474493FD" w:rsidR="00D666E1" w:rsidRPr="000751F3" w:rsidRDefault="000751F3" w:rsidP="000751F3">
            <w:pPr>
              <w:spacing w:after="0" w:line="240" w:lineRule="auto"/>
              <w:rPr>
                <w:rFonts w:eastAsia="Times New Roman" w:cstheme="minorHAnsi"/>
                <w:color w:val="0D0D0D"/>
                <w:sz w:val="24"/>
                <w:szCs w:val="24"/>
                <w:lang w:eastAsia="en-GB"/>
              </w:rPr>
            </w:pPr>
            <w:r w:rsidRPr="000751F3">
              <w:rPr>
                <w:rFonts w:eastAsia="Times New Roman" w:cstheme="minorHAnsi"/>
                <w:color w:val="0D0D0D"/>
                <w:sz w:val="24"/>
                <w:szCs w:val="24"/>
                <w:lang w:eastAsia="en-GB"/>
              </w:rPr>
              <w:t>Ev</w:t>
            </w:r>
            <w:r>
              <w:rPr>
                <w:rFonts w:eastAsia="Times New Roman" w:cstheme="minorHAnsi"/>
                <w:color w:val="0D0D0D"/>
                <w:sz w:val="24"/>
                <w:szCs w:val="24"/>
                <w:lang w:eastAsia="en-GB"/>
              </w:rPr>
              <w:t>aluation of trip completed at the end of the residential and feedback given to the provider</w:t>
            </w:r>
          </w:p>
        </w:tc>
      </w:tr>
      <w:tr w:rsidR="00D666E1" w:rsidRPr="004D387E" w14:paraId="4A33AC24" w14:textId="77777777" w:rsidTr="00E91365">
        <w:trPr>
          <w:trHeight w:hRule="exact" w:val="3044"/>
        </w:trPr>
        <w:tc>
          <w:tcPr>
            <w:tcW w:w="2547" w:type="dxa"/>
            <w:shd w:val="clear" w:color="auto" w:fill="auto"/>
            <w:tcMar>
              <w:top w:w="57" w:type="dxa"/>
              <w:bottom w:w="57" w:type="dxa"/>
            </w:tcMar>
          </w:tcPr>
          <w:p w14:paraId="3A6BCFF4" w14:textId="6817270E" w:rsidR="00D666E1" w:rsidRPr="00435662" w:rsidRDefault="00D666E1" w:rsidP="00D666E1">
            <w:pPr>
              <w:spacing w:after="0" w:line="240" w:lineRule="auto"/>
              <w:rPr>
                <w:rFonts w:cstheme="minorHAnsi"/>
                <w:sz w:val="24"/>
                <w:szCs w:val="24"/>
              </w:rPr>
            </w:pPr>
            <w:r w:rsidRPr="00435662">
              <w:rPr>
                <w:rFonts w:eastAsia="Times New Roman" w:cstheme="minorHAnsi"/>
                <w:sz w:val="24"/>
                <w:szCs w:val="24"/>
              </w:rPr>
              <w:t>The school is provided with 5</w:t>
            </w:r>
            <w:r>
              <w:rPr>
                <w:rFonts w:eastAsia="Times New Roman" w:cstheme="minorHAnsi"/>
                <w:sz w:val="24"/>
                <w:szCs w:val="24"/>
              </w:rPr>
              <w:t xml:space="preserve"> Educational Psychology visits. We will </w:t>
            </w:r>
            <w:r>
              <w:rPr>
                <w:rFonts w:cstheme="minorHAnsi"/>
                <w:sz w:val="24"/>
                <w:szCs w:val="24"/>
              </w:rPr>
              <w:t>p</w:t>
            </w:r>
            <w:r w:rsidRPr="00435662">
              <w:rPr>
                <w:rFonts w:cstheme="minorHAnsi"/>
                <w:sz w:val="24"/>
                <w:szCs w:val="24"/>
              </w:rPr>
              <w:t xml:space="preserve">urchase an additional </w:t>
            </w:r>
            <w:r w:rsidR="0044218A">
              <w:rPr>
                <w:rFonts w:cstheme="minorHAnsi"/>
                <w:sz w:val="24"/>
                <w:szCs w:val="24"/>
              </w:rPr>
              <w:t xml:space="preserve">10 </w:t>
            </w:r>
            <w:r w:rsidRPr="00435662">
              <w:rPr>
                <w:rFonts w:cstheme="minorHAnsi"/>
                <w:sz w:val="24"/>
                <w:szCs w:val="24"/>
              </w:rPr>
              <w:t xml:space="preserve">Educational Psychologist visits. </w:t>
            </w:r>
          </w:p>
          <w:p w14:paraId="496A9943" w14:textId="04BFB9D4" w:rsidR="00D666E1" w:rsidRPr="004D387E" w:rsidRDefault="00D666E1" w:rsidP="00D666E1">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19868804" w14:textId="143E4295" w:rsidR="00D666E1" w:rsidRPr="004D387E" w:rsidRDefault="00D666E1" w:rsidP="00D666E1">
            <w:pPr>
              <w:spacing w:after="0" w:line="240" w:lineRule="auto"/>
              <w:rPr>
                <w:rFonts w:ascii="Arial" w:eastAsia="Times New Roman" w:hAnsi="Arial" w:cs="Arial"/>
                <w:color w:val="0D0D0D"/>
                <w:sz w:val="24"/>
                <w:szCs w:val="24"/>
                <w:lang w:eastAsia="en-GB"/>
              </w:rPr>
            </w:pPr>
            <w:r>
              <w:rPr>
                <w:rFonts w:eastAsia="Times New Roman" w:cstheme="minorHAnsi"/>
                <w:sz w:val="24"/>
                <w:szCs w:val="24"/>
              </w:rPr>
              <w:t>C</w:t>
            </w:r>
            <w:r w:rsidRPr="00435662">
              <w:rPr>
                <w:rFonts w:eastAsia="Times New Roman" w:cstheme="minorHAnsi"/>
                <w:sz w:val="24"/>
                <w:szCs w:val="24"/>
              </w:rPr>
              <w:t>hildren can be assessed and their needs addressed more quickly</w:t>
            </w:r>
          </w:p>
        </w:tc>
        <w:tc>
          <w:tcPr>
            <w:tcW w:w="3118" w:type="dxa"/>
            <w:gridSpan w:val="3"/>
            <w:shd w:val="clear" w:color="auto" w:fill="auto"/>
            <w:tcMar>
              <w:top w:w="57" w:type="dxa"/>
              <w:bottom w:w="57" w:type="dxa"/>
            </w:tcMar>
          </w:tcPr>
          <w:p w14:paraId="30BB841C" w14:textId="77777777" w:rsidR="00D666E1" w:rsidRPr="00435662" w:rsidRDefault="00D666E1" w:rsidP="00D666E1">
            <w:pPr>
              <w:spacing w:after="0" w:line="240" w:lineRule="auto"/>
              <w:rPr>
                <w:rFonts w:cstheme="minorHAnsi"/>
                <w:sz w:val="24"/>
                <w:szCs w:val="24"/>
              </w:rPr>
            </w:pPr>
            <w:r w:rsidRPr="00435662">
              <w:rPr>
                <w:rFonts w:cstheme="minorHAnsi"/>
                <w:sz w:val="24"/>
                <w:szCs w:val="24"/>
              </w:rPr>
              <w:t>Attainment and progress of PP pupils with SEND is below national expectation.</w:t>
            </w:r>
          </w:p>
          <w:p w14:paraId="591CD1C6" w14:textId="0553A8CA"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eastAsia="Times New Roman" w:cstheme="minorHAnsi"/>
                <w:sz w:val="24"/>
                <w:szCs w:val="24"/>
              </w:rPr>
              <w:t xml:space="preserve">Some children have severe or complex special educational needs. Pupil premium children are disproportionately represented on the SEN register.  </w:t>
            </w:r>
          </w:p>
        </w:tc>
        <w:tc>
          <w:tcPr>
            <w:tcW w:w="2835" w:type="dxa"/>
            <w:gridSpan w:val="2"/>
            <w:shd w:val="clear" w:color="auto" w:fill="auto"/>
            <w:tcMar>
              <w:top w:w="57" w:type="dxa"/>
              <w:bottom w:w="57" w:type="dxa"/>
            </w:tcMar>
          </w:tcPr>
          <w:p w14:paraId="41A88E58" w14:textId="063E7283" w:rsidR="00D666E1" w:rsidRPr="004D387E" w:rsidRDefault="000751F3" w:rsidP="000751F3">
            <w:pPr>
              <w:spacing w:after="0" w:line="240" w:lineRule="auto"/>
              <w:rPr>
                <w:rFonts w:ascii="Arial" w:eastAsia="Times New Roman" w:hAnsi="Arial" w:cs="Arial"/>
                <w:color w:val="0D0D0D"/>
                <w:sz w:val="24"/>
                <w:szCs w:val="24"/>
                <w:lang w:eastAsia="en-GB"/>
              </w:rPr>
            </w:pPr>
            <w:r>
              <w:rPr>
                <w:rFonts w:eastAsia="Times New Roman" w:cstheme="minorHAnsi"/>
                <w:color w:val="0D0D0D"/>
                <w:sz w:val="24"/>
                <w:szCs w:val="24"/>
                <w:lang w:eastAsia="en-GB"/>
              </w:rPr>
              <w:t>Deputy Head for inclusion will meet with Educational Psychologist and plan for and review each child assessed</w:t>
            </w:r>
          </w:p>
        </w:tc>
        <w:tc>
          <w:tcPr>
            <w:tcW w:w="1418" w:type="dxa"/>
            <w:shd w:val="clear" w:color="auto" w:fill="auto"/>
          </w:tcPr>
          <w:p w14:paraId="7A6991A5" w14:textId="1162D9A4" w:rsidR="00D666E1" w:rsidRPr="004D387E" w:rsidRDefault="000751F3" w:rsidP="000751F3">
            <w:pPr>
              <w:spacing w:after="0" w:line="240" w:lineRule="auto"/>
              <w:rPr>
                <w:rFonts w:ascii="Arial" w:eastAsia="Times New Roman" w:hAnsi="Arial" w:cs="Arial"/>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3F055250" w14:textId="37E4C8E4" w:rsidR="00D666E1" w:rsidRPr="008649CE" w:rsidRDefault="00A50790" w:rsidP="00D666E1">
            <w:pPr>
              <w:spacing w:after="0" w:line="288" w:lineRule="auto"/>
              <w:rPr>
                <w:rFonts w:eastAsia="Times New Roman" w:cstheme="minorHAnsi"/>
                <w:color w:val="0D0D0D"/>
                <w:sz w:val="24"/>
                <w:szCs w:val="24"/>
                <w:lang w:eastAsia="en-GB"/>
              </w:rPr>
            </w:pPr>
            <w:r>
              <w:rPr>
                <w:rFonts w:eastAsia="Times New Roman" w:cstheme="minorHAnsi"/>
                <w:color w:val="0D0D0D"/>
                <w:sz w:val="24"/>
                <w:szCs w:val="24"/>
                <w:lang w:eastAsia="en-GB"/>
              </w:rPr>
              <w:t>Termly</w:t>
            </w:r>
          </w:p>
        </w:tc>
      </w:tr>
      <w:tr w:rsidR="00D666E1" w:rsidRPr="004D387E" w14:paraId="2535798C" w14:textId="77777777" w:rsidTr="00E91365">
        <w:trPr>
          <w:trHeight w:hRule="exact" w:val="2212"/>
        </w:trPr>
        <w:tc>
          <w:tcPr>
            <w:tcW w:w="2547" w:type="dxa"/>
            <w:shd w:val="clear" w:color="auto" w:fill="auto"/>
            <w:tcMar>
              <w:top w:w="57" w:type="dxa"/>
              <w:bottom w:w="57" w:type="dxa"/>
            </w:tcMar>
          </w:tcPr>
          <w:p w14:paraId="3AC965B6" w14:textId="0FF60AAE"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eastAsia="Times New Roman" w:cstheme="minorHAnsi"/>
                <w:sz w:val="24"/>
                <w:szCs w:val="24"/>
              </w:rPr>
              <w:lastRenderedPageBreak/>
              <w:t xml:space="preserve">Offer free breakfast club places to target PP children where there are issues with attendance, punctuality or welfare </w:t>
            </w:r>
          </w:p>
        </w:tc>
        <w:tc>
          <w:tcPr>
            <w:tcW w:w="2835" w:type="dxa"/>
            <w:gridSpan w:val="2"/>
            <w:shd w:val="clear" w:color="auto" w:fill="auto"/>
            <w:tcMar>
              <w:top w:w="57" w:type="dxa"/>
              <w:bottom w:w="57" w:type="dxa"/>
            </w:tcMar>
          </w:tcPr>
          <w:p w14:paraId="5B4FD394" w14:textId="0F541A21" w:rsidR="00D666E1" w:rsidRPr="004D387E" w:rsidRDefault="00D666E1" w:rsidP="00D666E1">
            <w:pPr>
              <w:spacing w:after="0" w:line="240" w:lineRule="auto"/>
              <w:rPr>
                <w:rFonts w:ascii="Arial" w:eastAsia="Times New Roman" w:hAnsi="Arial" w:cs="Arial"/>
                <w:color w:val="0D0D0D"/>
                <w:sz w:val="24"/>
                <w:szCs w:val="24"/>
                <w:lang w:eastAsia="en-GB"/>
              </w:rPr>
            </w:pPr>
            <w:r w:rsidRPr="0088272E">
              <w:rPr>
                <w:rFonts w:eastAsia="Times New Roman" w:cstheme="minorHAnsi"/>
                <w:color w:val="0D0D0D"/>
                <w:sz w:val="24"/>
                <w:szCs w:val="24"/>
                <w:lang w:eastAsia="en-GB"/>
              </w:rPr>
              <w:t xml:space="preserve">To reduce the number of </w:t>
            </w:r>
            <w:r>
              <w:rPr>
                <w:rFonts w:eastAsia="Times New Roman" w:cstheme="minorHAnsi"/>
                <w:color w:val="0D0D0D"/>
                <w:sz w:val="24"/>
                <w:szCs w:val="24"/>
                <w:lang w:eastAsia="en-GB"/>
              </w:rPr>
              <w:t xml:space="preserve">child </w:t>
            </w:r>
            <w:r w:rsidRPr="0088272E">
              <w:rPr>
                <w:rFonts w:eastAsia="Times New Roman" w:cstheme="minorHAnsi"/>
                <w:color w:val="0D0D0D"/>
                <w:sz w:val="24"/>
                <w:szCs w:val="24"/>
                <w:lang w:eastAsia="en-GB"/>
              </w:rPr>
              <w:t>absen</w:t>
            </w:r>
            <w:r>
              <w:rPr>
                <w:rFonts w:eastAsia="Times New Roman" w:cstheme="minorHAnsi"/>
                <w:color w:val="0D0D0D"/>
                <w:sz w:val="24"/>
                <w:szCs w:val="24"/>
                <w:lang w:eastAsia="en-GB"/>
              </w:rPr>
              <w:t>ces.</w:t>
            </w:r>
          </w:p>
        </w:tc>
        <w:tc>
          <w:tcPr>
            <w:tcW w:w="3118" w:type="dxa"/>
            <w:gridSpan w:val="3"/>
            <w:shd w:val="clear" w:color="auto" w:fill="auto"/>
            <w:tcMar>
              <w:top w:w="57" w:type="dxa"/>
              <w:bottom w:w="57" w:type="dxa"/>
            </w:tcMar>
          </w:tcPr>
          <w:p w14:paraId="2074B427" w14:textId="6D047293"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eastAsia="Times New Roman" w:cstheme="minorHAnsi"/>
                <w:sz w:val="24"/>
                <w:szCs w:val="24"/>
              </w:rPr>
              <w:t>Attendance for these pupils is statistically lowest. Family worker and HT hold regular attendance panel meetings and make home visits if children’s attendance is poor / unexplained absence.</w:t>
            </w:r>
          </w:p>
        </w:tc>
        <w:tc>
          <w:tcPr>
            <w:tcW w:w="2835" w:type="dxa"/>
            <w:gridSpan w:val="2"/>
            <w:shd w:val="clear" w:color="auto" w:fill="auto"/>
            <w:tcMar>
              <w:top w:w="57" w:type="dxa"/>
              <w:bottom w:w="57" w:type="dxa"/>
            </w:tcMar>
          </w:tcPr>
          <w:p w14:paraId="382FF869" w14:textId="428CD3DA" w:rsidR="00D666E1" w:rsidRPr="000751F3" w:rsidRDefault="008649CE" w:rsidP="008649CE">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Attendance officer to highlight children with persistent absence. Attendance at breakfast club monitored half termly by attendance officer and SLT</w:t>
            </w:r>
          </w:p>
        </w:tc>
        <w:tc>
          <w:tcPr>
            <w:tcW w:w="1418" w:type="dxa"/>
            <w:shd w:val="clear" w:color="auto" w:fill="auto"/>
          </w:tcPr>
          <w:p w14:paraId="2359AF7C" w14:textId="5CA10E23" w:rsidR="00D666E1" w:rsidRPr="000751F3" w:rsidRDefault="000751F3" w:rsidP="00D666E1">
            <w:pPr>
              <w:spacing w:after="0" w:line="288" w:lineRule="auto"/>
              <w:rPr>
                <w:rFonts w:eastAsia="Times New Roman" w:cstheme="minorHAnsi"/>
                <w:color w:val="0D0D0D"/>
                <w:sz w:val="24"/>
                <w:szCs w:val="24"/>
                <w:lang w:eastAsia="en-GB"/>
              </w:rPr>
            </w:pPr>
            <w:r w:rsidRPr="000751F3">
              <w:rPr>
                <w:rFonts w:eastAsia="Times New Roman" w:cstheme="minorHAnsi"/>
                <w:color w:val="0D0D0D"/>
                <w:sz w:val="24"/>
                <w:szCs w:val="24"/>
                <w:lang w:eastAsia="en-GB"/>
              </w:rPr>
              <w:t>SLT</w:t>
            </w:r>
          </w:p>
        </w:tc>
        <w:tc>
          <w:tcPr>
            <w:tcW w:w="2693" w:type="dxa"/>
            <w:gridSpan w:val="2"/>
            <w:shd w:val="clear" w:color="auto" w:fill="auto"/>
          </w:tcPr>
          <w:p w14:paraId="42ADEBA2" w14:textId="3217DEBA" w:rsidR="00D666E1" w:rsidRPr="008649CE" w:rsidRDefault="008649CE" w:rsidP="00D666E1">
            <w:pPr>
              <w:spacing w:after="0" w:line="288"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D666E1" w:rsidRPr="004D387E" w14:paraId="17CAEBD8" w14:textId="77777777" w:rsidTr="00E91365">
        <w:trPr>
          <w:trHeight w:hRule="exact" w:val="1223"/>
        </w:trPr>
        <w:tc>
          <w:tcPr>
            <w:tcW w:w="2547" w:type="dxa"/>
            <w:shd w:val="clear" w:color="auto" w:fill="auto"/>
            <w:tcMar>
              <w:top w:w="57" w:type="dxa"/>
              <w:bottom w:w="57" w:type="dxa"/>
            </w:tcMar>
          </w:tcPr>
          <w:p w14:paraId="7D0BE506" w14:textId="58FC617F" w:rsidR="00D666E1" w:rsidRPr="00435662" w:rsidRDefault="00D666E1" w:rsidP="00D666E1">
            <w:pPr>
              <w:spacing w:after="0" w:line="240" w:lineRule="auto"/>
              <w:rPr>
                <w:rFonts w:cstheme="minorHAnsi"/>
                <w:sz w:val="24"/>
                <w:szCs w:val="24"/>
              </w:rPr>
            </w:pPr>
            <w:r w:rsidRPr="00435662">
              <w:rPr>
                <w:rFonts w:cstheme="minorHAnsi"/>
                <w:sz w:val="24"/>
                <w:szCs w:val="24"/>
              </w:rPr>
              <w:t xml:space="preserve">After school clubs focussed on supporting PP children – </w:t>
            </w:r>
            <w:proofErr w:type="spellStart"/>
            <w:r w:rsidRPr="00435662">
              <w:rPr>
                <w:rFonts w:cstheme="minorHAnsi"/>
                <w:sz w:val="24"/>
                <w:szCs w:val="24"/>
              </w:rPr>
              <w:t>eg</w:t>
            </w:r>
            <w:proofErr w:type="spellEnd"/>
            <w:r w:rsidRPr="00435662">
              <w:rPr>
                <w:rFonts w:cstheme="minorHAnsi"/>
                <w:sz w:val="24"/>
                <w:szCs w:val="24"/>
              </w:rPr>
              <w:t xml:space="preserve"> reading, maths games,</w:t>
            </w:r>
            <w:r>
              <w:rPr>
                <w:rFonts w:cstheme="minorHAnsi"/>
                <w:sz w:val="24"/>
                <w:szCs w:val="24"/>
              </w:rPr>
              <w:t xml:space="preserve"> </w:t>
            </w:r>
            <w:r w:rsidRPr="00435662">
              <w:rPr>
                <w:rFonts w:cstheme="minorHAnsi"/>
                <w:sz w:val="24"/>
                <w:szCs w:val="24"/>
              </w:rPr>
              <w:t>ICT</w:t>
            </w:r>
            <w:r>
              <w:rPr>
                <w:rFonts w:cstheme="minorHAnsi"/>
                <w:sz w:val="24"/>
                <w:szCs w:val="24"/>
              </w:rPr>
              <w:t>, sports</w:t>
            </w:r>
            <w:r w:rsidRPr="00435662">
              <w:rPr>
                <w:rFonts w:cstheme="minorHAnsi"/>
                <w:sz w:val="24"/>
                <w:szCs w:val="24"/>
              </w:rPr>
              <w:t xml:space="preserve">. </w:t>
            </w:r>
          </w:p>
          <w:p w14:paraId="45729E39" w14:textId="77777777" w:rsidR="00D666E1" w:rsidRPr="004D387E" w:rsidRDefault="00D666E1" w:rsidP="00D666E1">
            <w:pPr>
              <w:spacing w:after="0" w:line="240" w:lineRule="auto"/>
              <w:rPr>
                <w:rFonts w:ascii="Arial" w:eastAsia="Times New Roman" w:hAnsi="Arial" w:cs="Arial"/>
                <w:color w:val="0D0D0D"/>
                <w:sz w:val="24"/>
                <w:szCs w:val="24"/>
                <w:lang w:eastAsia="en-GB"/>
              </w:rPr>
            </w:pPr>
          </w:p>
        </w:tc>
        <w:tc>
          <w:tcPr>
            <w:tcW w:w="2835" w:type="dxa"/>
            <w:gridSpan w:val="2"/>
            <w:shd w:val="clear" w:color="auto" w:fill="auto"/>
            <w:tcMar>
              <w:top w:w="57" w:type="dxa"/>
              <w:bottom w:w="57" w:type="dxa"/>
            </w:tcMar>
          </w:tcPr>
          <w:p w14:paraId="592CC18E" w14:textId="2410929F" w:rsidR="00D666E1" w:rsidRPr="004D387E" w:rsidRDefault="00D666E1" w:rsidP="00D666E1">
            <w:pPr>
              <w:spacing w:after="0" w:line="240" w:lineRule="auto"/>
              <w:rPr>
                <w:rFonts w:ascii="Arial" w:eastAsia="Times New Roman" w:hAnsi="Arial" w:cs="Arial"/>
                <w:color w:val="0D0D0D"/>
                <w:sz w:val="24"/>
                <w:szCs w:val="24"/>
                <w:lang w:eastAsia="en-GB"/>
              </w:rPr>
            </w:pPr>
            <w:r>
              <w:rPr>
                <w:rFonts w:cstheme="minorHAnsi"/>
                <w:sz w:val="24"/>
                <w:szCs w:val="24"/>
              </w:rPr>
              <w:t xml:space="preserve">To </w:t>
            </w:r>
            <w:r w:rsidRPr="00435662">
              <w:rPr>
                <w:rFonts w:cstheme="minorHAnsi"/>
                <w:sz w:val="24"/>
                <w:szCs w:val="24"/>
              </w:rPr>
              <w:t>improve outcomes</w:t>
            </w:r>
            <w:r>
              <w:rPr>
                <w:rFonts w:cstheme="minorHAnsi"/>
                <w:sz w:val="24"/>
                <w:szCs w:val="24"/>
              </w:rPr>
              <w:t xml:space="preserve"> for PP children</w:t>
            </w:r>
            <w:r w:rsidRPr="00435662">
              <w:rPr>
                <w:rFonts w:cstheme="minorHAnsi"/>
                <w:sz w:val="24"/>
                <w:szCs w:val="24"/>
              </w:rPr>
              <w:t>.</w:t>
            </w:r>
          </w:p>
        </w:tc>
        <w:tc>
          <w:tcPr>
            <w:tcW w:w="3118" w:type="dxa"/>
            <w:gridSpan w:val="3"/>
            <w:shd w:val="clear" w:color="auto" w:fill="auto"/>
            <w:tcMar>
              <w:top w:w="57" w:type="dxa"/>
              <w:bottom w:w="57" w:type="dxa"/>
            </w:tcMar>
          </w:tcPr>
          <w:p w14:paraId="250A3E0D" w14:textId="0323675B" w:rsidR="00D666E1" w:rsidRPr="004D387E" w:rsidRDefault="00D666E1" w:rsidP="00D666E1">
            <w:pPr>
              <w:spacing w:after="0" w:line="240" w:lineRule="auto"/>
              <w:rPr>
                <w:rFonts w:ascii="Arial" w:eastAsia="Times New Roman" w:hAnsi="Arial" w:cs="Arial"/>
                <w:color w:val="0D0D0D"/>
                <w:sz w:val="24"/>
                <w:szCs w:val="24"/>
                <w:lang w:eastAsia="en-GB"/>
              </w:rPr>
            </w:pPr>
            <w:r w:rsidRPr="00435662">
              <w:rPr>
                <w:rFonts w:cstheme="minorHAnsi"/>
                <w:sz w:val="24"/>
                <w:szCs w:val="24"/>
              </w:rPr>
              <w:t xml:space="preserve">Parents’ capacity to support is limited for some PP children.  </w:t>
            </w:r>
          </w:p>
        </w:tc>
        <w:tc>
          <w:tcPr>
            <w:tcW w:w="2835" w:type="dxa"/>
            <w:gridSpan w:val="2"/>
            <w:shd w:val="clear" w:color="auto" w:fill="auto"/>
            <w:tcMar>
              <w:top w:w="57" w:type="dxa"/>
              <w:bottom w:w="57" w:type="dxa"/>
            </w:tcMar>
          </w:tcPr>
          <w:p w14:paraId="14FB4DEB" w14:textId="67B512EC" w:rsidR="00D666E1" w:rsidRPr="000751F3" w:rsidRDefault="000751F3" w:rsidP="000751F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Attendance at clubs will be monitored by SLT with priority given to PP children</w:t>
            </w:r>
          </w:p>
        </w:tc>
        <w:tc>
          <w:tcPr>
            <w:tcW w:w="1418" w:type="dxa"/>
            <w:shd w:val="clear" w:color="auto" w:fill="auto"/>
          </w:tcPr>
          <w:p w14:paraId="07E8F802" w14:textId="14FCB352" w:rsidR="00D666E1" w:rsidRPr="000751F3" w:rsidRDefault="000751F3" w:rsidP="00D666E1">
            <w:pPr>
              <w:spacing w:after="0" w:line="288" w:lineRule="auto"/>
              <w:rPr>
                <w:rFonts w:eastAsia="Times New Roman" w:cstheme="minorHAnsi"/>
                <w:color w:val="0D0D0D"/>
                <w:sz w:val="24"/>
                <w:szCs w:val="24"/>
                <w:lang w:eastAsia="en-GB"/>
              </w:rPr>
            </w:pPr>
            <w:r>
              <w:rPr>
                <w:rFonts w:eastAsia="Times New Roman" w:cstheme="minorHAnsi"/>
                <w:color w:val="0D0D0D"/>
                <w:sz w:val="24"/>
                <w:szCs w:val="24"/>
                <w:lang w:eastAsia="en-GB"/>
              </w:rPr>
              <w:t>SLT</w:t>
            </w:r>
          </w:p>
        </w:tc>
        <w:tc>
          <w:tcPr>
            <w:tcW w:w="2693" w:type="dxa"/>
            <w:gridSpan w:val="2"/>
            <w:shd w:val="clear" w:color="auto" w:fill="auto"/>
          </w:tcPr>
          <w:p w14:paraId="0F7F0AB8" w14:textId="2559617B" w:rsidR="00D666E1" w:rsidRPr="004D387E" w:rsidRDefault="008649CE" w:rsidP="00D666E1">
            <w:pPr>
              <w:spacing w:after="0" w:line="288" w:lineRule="auto"/>
              <w:rPr>
                <w:rFonts w:ascii="Arial" w:eastAsia="Times New Roman" w:hAnsi="Arial" w:cs="Arial"/>
                <w:color w:val="0D0D0D"/>
                <w:sz w:val="24"/>
                <w:szCs w:val="24"/>
                <w:lang w:eastAsia="en-GB"/>
              </w:rPr>
            </w:pPr>
            <w:r w:rsidRPr="008649CE">
              <w:rPr>
                <w:rFonts w:eastAsia="Times New Roman" w:cstheme="minorHAnsi"/>
                <w:color w:val="0D0D0D"/>
                <w:sz w:val="24"/>
                <w:szCs w:val="24"/>
                <w:lang w:eastAsia="en-GB"/>
              </w:rPr>
              <w:t>Half termly</w:t>
            </w:r>
          </w:p>
        </w:tc>
      </w:tr>
      <w:tr w:rsidR="0029015F" w:rsidRPr="004D387E" w14:paraId="7F795667" w14:textId="77777777" w:rsidTr="00E91365">
        <w:trPr>
          <w:trHeight w:hRule="exact" w:val="3040"/>
        </w:trPr>
        <w:tc>
          <w:tcPr>
            <w:tcW w:w="2547" w:type="dxa"/>
            <w:shd w:val="clear" w:color="auto" w:fill="auto"/>
            <w:tcMar>
              <w:top w:w="57" w:type="dxa"/>
              <w:bottom w:w="57" w:type="dxa"/>
            </w:tcMar>
          </w:tcPr>
          <w:p w14:paraId="017399CD" w14:textId="6D1AE646" w:rsidR="0029015F" w:rsidRPr="004D387E" w:rsidRDefault="0029015F" w:rsidP="0029015F">
            <w:pPr>
              <w:spacing w:after="0" w:line="240" w:lineRule="auto"/>
              <w:rPr>
                <w:rFonts w:ascii="Arial" w:eastAsia="Times New Roman" w:hAnsi="Arial" w:cs="Arial"/>
                <w:color w:val="0D0D0D"/>
                <w:sz w:val="24"/>
                <w:szCs w:val="24"/>
                <w:lang w:eastAsia="en-GB"/>
              </w:rPr>
            </w:pPr>
            <w:r w:rsidRPr="00435662">
              <w:rPr>
                <w:rFonts w:cstheme="minorHAnsi"/>
                <w:sz w:val="24"/>
                <w:szCs w:val="24"/>
              </w:rPr>
              <w:t>Additional member of staff for reception class</w:t>
            </w:r>
            <w:r>
              <w:rPr>
                <w:rFonts w:cstheme="minorHAnsi"/>
                <w:sz w:val="24"/>
                <w:szCs w:val="24"/>
              </w:rPr>
              <w:t xml:space="preserve"> </w:t>
            </w:r>
            <w:r w:rsidRPr="00435662">
              <w:rPr>
                <w:rFonts w:eastAsia="Times New Roman" w:cstheme="minorHAnsi"/>
                <w:sz w:val="24"/>
                <w:szCs w:val="24"/>
              </w:rPr>
              <w:t xml:space="preserve">(apprentice TA) </w:t>
            </w:r>
          </w:p>
        </w:tc>
        <w:tc>
          <w:tcPr>
            <w:tcW w:w="2835" w:type="dxa"/>
            <w:gridSpan w:val="2"/>
            <w:shd w:val="clear" w:color="auto" w:fill="auto"/>
            <w:tcMar>
              <w:top w:w="57" w:type="dxa"/>
              <w:bottom w:w="57" w:type="dxa"/>
            </w:tcMar>
          </w:tcPr>
          <w:p w14:paraId="28C6FB03" w14:textId="2CB41288" w:rsidR="0029015F" w:rsidRDefault="0029015F" w:rsidP="0029015F">
            <w:pPr>
              <w:spacing w:after="0" w:line="240" w:lineRule="auto"/>
              <w:rPr>
                <w:rFonts w:eastAsia="Times New Roman" w:cstheme="minorHAnsi"/>
                <w:sz w:val="24"/>
                <w:szCs w:val="24"/>
              </w:rPr>
            </w:pPr>
            <w:r>
              <w:rPr>
                <w:rFonts w:eastAsia="Times New Roman" w:cstheme="minorHAnsi"/>
                <w:sz w:val="24"/>
                <w:szCs w:val="24"/>
              </w:rPr>
              <w:t xml:space="preserve">To </w:t>
            </w:r>
            <w:r w:rsidRPr="00435662">
              <w:rPr>
                <w:rFonts w:eastAsia="Times New Roman" w:cstheme="minorHAnsi"/>
                <w:sz w:val="24"/>
                <w:szCs w:val="24"/>
              </w:rPr>
              <w:t xml:space="preserve">free up staff to focus on closing the gap for </w:t>
            </w:r>
            <w:r>
              <w:rPr>
                <w:rFonts w:eastAsia="Times New Roman" w:cstheme="minorHAnsi"/>
                <w:sz w:val="24"/>
                <w:szCs w:val="24"/>
              </w:rPr>
              <w:t>PP</w:t>
            </w:r>
            <w:r w:rsidRPr="00435662">
              <w:rPr>
                <w:rFonts w:eastAsia="Times New Roman" w:cstheme="minorHAnsi"/>
                <w:sz w:val="24"/>
                <w:szCs w:val="24"/>
              </w:rPr>
              <w:t xml:space="preserve"> children in their crucial first year at school.  </w:t>
            </w:r>
          </w:p>
          <w:p w14:paraId="4ADFF7CF" w14:textId="43B46551" w:rsidR="0029015F" w:rsidRPr="004D387E" w:rsidRDefault="0029015F" w:rsidP="0029015F">
            <w:pPr>
              <w:spacing w:after="0" w:line="240" w:lineRule="auto"/>
              <w:rPr>
                <w:rFonts w:ascii="Arial" w:eastAsia="Times New Roman" w:hAnsi="Arial" w:cs="Arial"/>
                <w:color w:val="0D0D0D"/>
                <w:sz w:val="24"/>
                <w:szCs w:val="24"/>
                <w:lang w:eastAsia="en-GB"/>
              </w:rPr>
            </w:pPr>
            <w:r>
              <w:rPr>
                <w:rFonts w:cstheme="minorHAnsi"/>
                <w:sz w:val="24"/>
                <w:szCs w:val="24"/>
              </w:rPr>
              <w:t>To a</w:t>
            </w:r>
            <w:r w:rsidRPr="00435662">
              <w:rPr>
                <w:rFonts w:cstheme="minorHAnsi"/>
                <w:sz w:val="24"/>
                <w:szCs w:val="24"/>
              </w:rPr>
              <w:t>ddress school readiness for PP children to ensure gaps are closed</w:t>
            </w:r>
            <w:r>
              <w:rPr>
                <w:rFonts w:cstheme="minorHAnsi"/>
                <w:sz w:val="24"/>
                <w:szCs w:val="24"/>
              </w:rPr>
              <w:t xml:space="preserve"> </w:t>
            </w:r>
            <w:r w:rsidRPr="00435662">
              <w:rPr>
                <w:rFonts w:cstheme="minorHAnsi"/>
                <w:sz w:val="24"/>
                <w:szCs w:val="24"/>
              </w:rPr>
              <w:t>by the end of the reception year.</w:t>
            </w:r>
          </w:p>
        </w:tc>
        <w:tc>
          <w:tcPr>
            <w:tcW w:w="3118" w:type="dxa"/>
            <w:gridSpan w:val="3"/>
            <w:shd w:val="clear" w:color="auto" w:fill="auto"/>
            <w:tcMar>
              <w:top w:w="57" w:type="dxa"/>
              <w:bottom w:w="57" w:type="dxa"/>
            </w:tcMar>
          </w:tcPr>
          <w:p w14:paraId="0D328BBB" w14:textId="34DB1929" w:rsidR="0029015F" w:rsidRPr="00B675DB" w:rsidRDefault="0029015F" w:rsidP="00B675DB">
            <w:pPr>
              <w:spacing w:after="0" w:line="240" w:lineRule="auto"/>
              <w:rPr>
                <w:rFonts w:eastAsia="Times New Roman" w:cstheme="minorHAnsi"/>
                <w:sz w:val="24"/>
                <w:szCs w:val="24"/>
              </w:rPr>
            </w:pPr>
            <w:r>
              <w:rPr>
                <w:rFonts w:cstheme="minorHAnsi"/>
                <w:sz w:val="24"/>
                <w:szCs w:val="24"/>
              </w:rPr>
              <w:t>C</w:t>
            </w:r>
            <w:r w:rsidRPr="00435662">
              <w:rPr>
                <w:rFonts w:cstheme="minorHAnsi"/>
                <w:sz w:val="24"/>
                <w:szCs w:val="24"/>
              </w:rPr>
              <w:t xml:space="preserve">hildren enter </w:t>
            </w:r>
            <w:r w:rsidRPr="00435662">
              <w:rPr>
                <w:rFonts w:eastAsia="Times New Roman" w:cstheme="minorHAnsi"/>
                <w:sz w:val="24"/>
                <w:szCs w:val="24"/>
              </w:rPr>
              <w:t xml:space="preserve">reception not yet “school ready” and require a lot of individual support to establish basic skills.  </w:t>
            </w:r>
          </w:p>
        </w:tc>
        <w:tc>
          <w:tcPr>
            <w:tcW w:w="2835" w:type="dxa"/>
            <w:gridSpan w:val="2"/>
            <w:shd w:val="clear" w:color="auto" w:fill="auto"/>
            <w:tcMar>
              <w:top w:w="57" w:type="dxa"/>
              <w:bottom w:w="57" w:type="dxa"/>
            </w:tcMar>
          </w:tcPr>
          <w:p w14:paraId="67274778" w14:textId="2B7B4241" w:rsidR="000751F3" w:rsidRPr="000751F3" w:rsidRDefault="000751F3" w:rsidP="000751F3">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EYFS TLR will timetable the apprentice to ensure each Reception class has equal opportunity to work with identified children.</w:t>
            </w:r>
          </w:p>
        </w:tc>
        <w:tc>
          <w:tcPr>
            <w:tcW w:w="1418" w:type="dxa"/>
            <w:shd w:val="clear" w:color="auto" w:fill="auto"/>
          </w:tcPr>
          <w:p w14:paraId="68EDABD2" w14:textId="64716D2E" w:rsidR="0029015F" w:rsidRPr="000751F3" w:rsidRDefault="000751F3" w:rsidP="0029015F">
            <w:pPr>
              <w:spacing w:after="0" w:line="288" w:lineRule="auto"/>
              <w:rPr>
                <w:rFonts w:eastAsia="Times New Roman" w:cstheme="minorHAnsi"/>
                <w:color w:val="0D0D0D"/>
                <w:sz w:val="24"/>
                <w:szCs w:val="24"/>
                <w:lang w:eastAsia="en-GB"/>
              </w:rPr>
            </w:pPr>
            <w:r>
              <w:rPr>
                <w:rFonts w:eastAsia="Times New Roman" w:cstheme="minorHAnsi"/>
                <w:color w:val="0D0D0D"/>
                <w:sz w:val="24"/>
                <w:szCs w:val="24"/>
                <w:lang w:eastAsia="en-GB"/>
              </w:rPr>
              <w:t>EYFS TLR</w:t>
            </w:r>
            <w:r>
              <w:rPr>
                <w:rFonts w:eastAsia="Times New Roman" w:cstheme="minorHAnsi"/>
                <w:color w:val="0D0D0D"/>
                <w:sz w:val="24"/>
                <w:szCs w:val="24"/>
                <w:lang w:eastAsia="en-GB"/>
              </w:rPr>
              <w:br/>
              <w:t>SLT</w:t>
            </w:r>
          </w:p>
        </w:tc>
        <w:tc>
          <w:tcPr>
            <w:tcW w:w="2693" w:type="dxa"/>
            <w:gridSpan w:val="2"/>
            <w:shd w:val="clear" w:color="auto" w:fill="auto"/>
          </w:tcPr>
          <w:p w14:paraId="00E58058" w14:textId="70FD65AD" w:rsidR="0029015F" w:rsidRPr="004D387E" w:rsidRDefault="008649CE" w:rsidP="0029015F">
            <w:pPr>
              <w:spacing w:after="0" w:line="288" w:lineRule="auto"/>
              <w:rPr>
                <w:rFonts w:ascii="Arial" w:eastAsia="Times New Roman" w:hAnsi="Arial" w:cs="Arial"/>
                <w:color w:val="0D0D0D"/>
                <w:sz w:val="24"/>
                <w:szCs w:val="24"/>
                <w:lang w:eastAsia="en-GB"/>
              </w:rPr>
            </w:pPr>
            <w:r w:rsidRPr="008649CE">
              <w:rPr>
                <w:rFonts w:eastAsia="Times New Roman" w:cstheme="minorHAnsi"/>
                <w:color w:val="0D0D0D"/>
                <w:sz w:val="24"/>
                <w:szCs w:val="24"/>
                <w:lang w:eastAsia="en-GB"/>
              </w:rPr>
              <w:t>Half termly</w:t>
            </w:r>
          </w:p>
        </w:tc>
      </w:tr>
      <w:tr w:rsidR="0029015F" w:rsidRPr="004D387E" w14:paraId="36C7B904" w14:textId="77777777" w:rsidTr="00E91365">
        <w:trPr>
          <w:trHeight w:hRule="exact" w:val="340"/>
        </w:trPr>
        <w:tc>
          <w:tcPr>
            <w:tcW w:w="12753" w:type="dxa"/>
            <w:gridSpan w:val="9"/>
            <w:shd w:val="clear" w:color="auto" w:fill="auto"/>
            <w:tcMar>
              <w:top w:w="57" w:type="dxa"/>
              <w:bottom w:w="57" w:type="dxa"/>
            </w:tcMar>
          </w:tcPr>
          <w:p w14:paraId="00914084" w14:textId="77777777" w:rsidR="0029015F" w:rsidRPr="004D387E" w:rsidRDefault="0029015F" w:rsidP="0029015F">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5F64BD86" w14:textId="154782C3" w:rsidR="0029015F" w:rsidRPr="004D387E" w:rsidRDefault="0008238F" w:rsidP="007762DA">
            <w:pPr>
              <w:spacing w:after="240" w:line="288" w:lineRule="auto"/>
              <w:rPr>
                <w:rFonts w:ascii="Arial" w:eastAsia="Times New Roman" w:hAnsi="Arial" w:cs="Arial"/>
                <w:b/>
                <w:color w:val="0D0D0D"/>
                <w:sz w:val="24"/>
                <w:szCs w:val="24"/>
                <w:lang w:eastAsia="en-GB"/>
              </w:rPr>
            </w:pPr>
            <w:r w:rsidRPr="000C0530">
              <w:rPr>
                <w:rFonts w:ascii="Arial" w:eastAsia="Times New Roman" w:hAnsi="Arial" w:cs="Arial"/>
                <w:b/>
                <w:color w:val="0D0D0D"/>
                <w:sz w:val="24"/>
                <w:szCs w:val="24"/>
                <w:lang w:eastAsia="en-GB"/>
              </w:rPr>
              <w:t>£</w:t>
            </w:r>
            <w:r w:rsidR="007762DA">
              <w:rPr>
                <w:rFonts w:ascii="Arial" w:eastAsia="Times New Roman" w:hAnsi="Arial" w:cs="Arial"/>
                <w:b/>
                <w:color w:val="0D0D0D"/>
                <w:sz w:val="24"/>
                <w:szCs w:val="24"/>
                <w:lang w:eastAsia="en-GB"/>
              </w:rPr>
              <w:t>45,762.51</w:t>
            </w:r>
          </w:p>
        </w:tc>
      </w:tr>
      <w:tr w:rsidR="007762DA" w:rsidRPr="004D387E" w14:paraId="3DE95008" w14:textId="77777777" w:rsidTr="00E91365">
        <w:trPr>
          <w:trHeight w:hRule="exact" w:val="340"/>
        </w:trPr>
        <w:tc>
          <w:tcPr>
            <w:tcW w:w="2547" w:type="dxa"/>
            <w:shd w:val="clear" w:color="auto" w:fill="auto"/>
            <w:tcMar>
              <w:top w:w="57" w:type="dxa"/>
              <w:bottom w:w="57" w:type="dxa"/>
            </w:tcMar>
          </w:tcPr>
          <w:p w14:paraId="1EA68825" w14:textId="77777777" w:rsidR="007762DA" w:rsidRPr="004D387E" w:rsidRDefault="007762DA" w:rsidP="007762DA">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899" w:type="dxa"/>
            <w:gridSpan w:val="10"/>
            <w:shd w:val="clear" w:color="auto" w:fill="auto"/>
          </w:tcPr>
          <w:p w14:paraId="13444A76" w14:textId="5015F314" w:rsidR="007762DA" w:rsidRPr="000C0530" w:rsidRDefault="007762DA" w:rsidP="007762DA">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   Apr - Aug</w:t>
            </w:r>
          </w:p>
        </w:tc>
      </w:tr>
      <w:tr w:rsidR="007762DA" w:rsidRPr="004D387E" w14:paraId="66A19FE0" w14:textId="77777777" w:rsidTr="00E91365">
        <w:trPr>
          <w:trHeight w:hRule="exact" w:val="704"/>
        </w:trPr>
        <w:tc>
          <w:tcPr>
            <w:tcW w:w="15446" w:type="dxa"/>
            <w:gridSpan w:val="11"/>
            <w:shd w:val="clear" w:color="auto" w:fill="CFDCE3"/>
            <w:tcMar>
              <w:top w:w="57" w:type="dxa"/>
              <w:bottom w:w="57" w:type="dxa"/>
            </w:tcMar>
          </w:tcPr>
          <w:p w14:paraId="0747C01C" w14:textId="5BBB3D38" w:rsidR="007762DA" w:rsidRPr="000C0530"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7762DA" w:rsidRPr="004D387E" w14:paraId="0CBCF7D6" w14:textId="77777777" w:rsidTr="00E91365">
        <w:trPr>
          <w:trHeight w:hRule="exact" w:val="340"/>
        </w:trPr>
        <w:tc>
          <w:tcPr>
            <w:tcW w:w="15446" w:type="dxa"/>
            <w:gridSpan w:val="11"/>
            <w:shd w:val="clear" w:color="auto" w:fill="FFFFFF"/>
            <w:tcMar>
              <w:top w:w="57" w:type="dxa"/>
              <w:bottom w:w="57" w:type="dxa"/>
            </w:tcMar>
          </w:tcPr>
          <w:p w14:paraId="0D518DE3" w14:textId="6FB93180" w:rsidR="007762DA" w:rsidRPr="000C0530"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7762DA" w:rsidRPr="004D387E" w14:paraId="3FFAC87A" w14:textId="77777777" w:rsidTr="00E91365">
        <w:trPr>
          <w:trHeight w:hRule="exact" w:val="756"/>
        </w:trPr>
        <w:tc>
          <w:tcPr>
            <w:tcW w:w="2547" w:type="dxa"/>
            <w:shd w:val="clear" w:color="auto" w:fill="auto"/>
            <w:tcMar>
              <w:top w:w="57" w:type="dxa"/>
              <w:bottom w:w="57" w:type="dxa"/>
            </w:tcMar>
          </w:tcPr>
          <w:p w14:paraId="78C50D89" w14:textId="50366681"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693" w:type="dxa"/>
            <w:shd w:val="clear" w:color="auto" w:fill="auto"/>
          </w:tcPr>
          <w:p w14:paraId="3AA549BD" w14:textId="52075068"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119" w:type="dxa"/>
            <w:gridSpan w:val="3"/>
            <w:shd w:val="clear" w:color="auto" w:fill="auto"/>
          </w:tcPr>
          <w:p w14:paraId="720AB2FF" w14:textId="7DA4950C"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976" w:type="dxa"/>
            <w:gridSpan w:val="3"/>
            <w:shd w:val="clear" w:color="auto" w:fill="auto"/>
          </w:tcPr>
          <w:p w14:paraId="1F81CA96" w14:textId="2DF6E373"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5145B056" w14:textId="73807071"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2D917323" w14:textId="21668BB3" w:rsidR="007762DA" w:rsidRPr="004D387E" w:rsidRDefault="007762DA" w:rsidP="007762D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7762DA" w:rsidRPr="004D387E" w14:paraId="70E4DAED" w14:textId="77777777" w:rsidTr="00E91365">
        <w:trPr>
          <w:trHeight w:hRule="exact" w:val="2201"/>
        </w:trPr>
        <w:tc>
          <w:tcPr>
            <w:tcW w:w="2547" w:type="dxa"/>
            <w:tcMar>
              <w:top w:w="57" w:type="dxa"/>
              <w:bottom w:w="57" w:type="dxa"/>
            </w:tcMar>
          </w:tcPr>
          <w:p w14:paraId="760A1430" w14:textId="77777777" w:rsidR="007762DA" w:rsidRPr="00435662" w:rsidRDefault="007762DA" w:rsidP="002B2111">
            <w:pPr>
              <w:spacing w:after="0" w:line="240" w:lineRule="auto"/>
              <w:rPr>
                <w:rFonts w:cstheme="minorHAnsi"/>
                <w:sz w:val="24"/>
                <w:szCs w:val="24"/>
              </w:rPr>
            </w:pPr>
            <w:r w:rsidRPr="00435662">
              <w:rPr>
                <w:rFonts w:cstheme="minorHAnsi"/>
                <w:sz w:val="24"/>
                <w:szCs w:val="24"/>
              </w:rPr>
              <w:lastRenderedPageBreak/>
              <w:t xml:space="preserve">Learning mentor support for children whose social, emotional or behavioural difficulties are impacting on their ability to learn </w:t>
            </w:r>
          </w:p>
          <w:p w14:paraId="61272AE6" w14:textId="77777777" w:rsidR="007762DA" w:rsidRPr="004D387E" w:rsidRDefault="007762DA" w:rsidP="002B2111">
            <w:pPr>
              <w:spacing w:after="0" w:line="240" w:lineRule="auto"/>
              <w:rPr>
                <w:rFonts w:ascii="Arial" w:eastAsia="Times New Roman" w:hAnsi="Arial" w:cs="Arial"/>
                <w:b/>
                <w:color w:val="0D0D0D"/>
                <w:sz w:val="24"/>
                <w:szCs w:val="24"/>
                <w:lang w:eastAsia="en-GB"/>
              </w:rPr>
            </w:pPr>
          </w:p>
        </w:tc>
        <w:tc>
          <w:tcPr>
            <w:tcW w:w="2693" w:type="dxa"/>
            <w:shd w:val="clear" w:color="auto" w:fill="auto"/>
          </w:tcPr>
          <w:p w14:paraId="36A59AF6" w14:textId="7BB55E2F" w:rsidR="007762DA" w:rsidRPr="004D387E" w:rsidRDefault="007762DA" w:rsidP="002B2111">
            <w:pPr>
              <w:spacing w:after="0" w:line="240" w:lineRule="auto"/>
              <w:rPr>
                <w:rFonts w:ascii="Arial" w:eastAsia="Times New Roman" w:hAnsi="Arial" w:cs="Arial"/>
                <w:b/>
                <w:color w:val="0D0D0D"/>
                <w:sz w:val="24"/>
                <w:szCs w:val="24"/>
                <w:lang w:eastAsia="en-GB"/>
              </w:rPr>
            </w:pPr>
            <w:r w:rsidRPr="00435662">
              <w:rPr>
                <w:rFonts w:cstheme="minorHAnsi"/>
                <w:sz w:val="24"/>
                <w:szCs w:val="24"/>
              </w:rPr>
              <w:t>Removing barriers to learning through addressing the social and emotional skills of vulnerable children</w:t>
            </w:r>
          </w:p>
        </w:tc>
        <w:tc>
          <w:tcPr>
            <w:tcW w:w="3119" w:type="dxa"/>
            <w:gridSpan w:val="3"/>
            <w:shd w:val="clear" w:color="auto" w:fill="auto"/>
          </w:tcPr>
          <w:p w14:paraId="0A36AE4E" w14:textId="77EB2EE0" w:rsidR="007762DA" w:rsidRPr="004D387E" w:rsidRDefault="007762DA" w:rsidP="002B2111">
            <w:pPr>
              <w:spacing w:after="0" w:line="240" w:lineRule="auto"/>
              <w:rPr>
                <w:rFonts w:ascii="Arial" w:eastAsia="Times New Roman" w:hAnsi="Arial" w:cs="Arial"/>
                <w:b/>
                <w:color w:val="0D0D0D"/>
                <w:sz w:val="24"/>
                <w:szCs w:val="24"/>
                <w:lang w:eastAsia="en-GB"/>
              </w:rPr>
            </w:pPr>
            <w:r w:rsidRPr="00EC1AE0">
              <w:rPr>
                <w:rFonts w:eastAsia="Times New Roman" w:cstheme="minorHAnsi"/>
                <w:color w:val="0D0D0D"/>
                <w:sz w:val="24"/>
                <w:szCs w:val="24"/>
                <w:lang w:eastAsia="en-GB"/>
              </w:rPr>
              <w:t>Many parents do not have the capacity to support children in</w:t>
            </w:r>
            <w:r>
              <w:rPr>
                <w:rFonts w:eastAsia="Times New Roman" w:cstheme="minorHAnsi"/>
                <w:color w:val="0D0D0D"/>
                <w:sz w:val="24"/>
                <w:szCs w:val="24"/>
                <w:lang w:eastAsia="en-GB"/>
              </w:rPr>
              <w:t xml:space="preserve"> addressing social, emotional or behavioural difficulties. This impacts on children’s ability to concentrate and learn</w:t>
            </w:r>
          </w:p>
        </w:tc>
        <w:tc>
          <w:tcPr>
            <w:tcW w:w="2976" w:type="dxa"/>
            <w:gridSpan w:val="3"/>
            <w:shd w:val="clear" w:color="auto" w:fill="auto"/>
          </w:tcPr>
          <w:p w14:paraId="147246AE" w14:textId="77777777" w:rsidR="007762DA" w:rsidRDefault="007762DA"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 pastoral meetings</w:t>
            </w:r>
          </w:p>
          <w:p w14:paraId="6EC99F21" w14:textId="77777777" w:rsidR="007762DA" w:rsidRPr="004D387E" w:rsidRDefault="007762DA" w:rsidP="002B2111">
            <w:pPr>
              <w:spacing w:after="0" w:line="240" w:lineRule="auto"/>
              <w:rPr>
                <w:rFonts w:ascii="Arial" w:eastAsia="Times New Roman" w:hAnsi="Arial" w:cs="Arial"/>
                <w:b/>
                <w:color w:val="0D0D0D"/>
                <w:sz w:val="24"/>
                <w:szCs w:val="24"/>
                <w:lang w:eastAsia="en-GB"/>
              </w:rPr>
            </w:pPr>
          </w:p>
        </w:tc>
        <w:tc>
          <w:tcPr>
            <w:tcW w:w="1418" w:type="dxa"/>
            <w:shd w:val="clear" w:color="auto" w:fill="auto"/>
          </w:tcPr>
          <w:p w14:paraId="47EAA90D" w14:textId="7F0E4C10" w:rsidR="007762DA" w:rsidRPr="004D387E" w:rsidRDefault="007762DA" w:rsidP="002B2111">
            <w:pPr>
              <w:spacing w:after="0" w:line="240" w:lineRule="auto"/>
              <w:rPr>
                <w:rFonts w:ascii="Arial" w:eastAsia="Times New Roman" w:hAnsi="Arial" w:cs="Arial"/>
                <w:b/>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10643F80" w14:textId="6288ED42" w:rsidR="007762DA" w:rsidRPr="004D387E" w:rsidRDefault="007762DA" w:rsidP="002B2111">
            <w:pPr>
              <w:spacing w:after="0" w:line="240" w:lineRule="auto"/>
              <w:rPr>
                <w:rFonts w:ascii="Arial" w:eastAsia="Times New Roman" w:hAnsi="Arial" w:cs="Arial"/>
                <w:b/>
                <w:color w:val="0D0D0D"/>
                <w:sz w:val="24"/>
                <w:szCs w:val="24"/>
                <w:lang w:eastAsia="en-GB"/>
              </w:rPr>
            </w:pPr>
            <w:r w:rsidRPr="00EC1AE0">
              <w:rPr>
                <w:rFonts w:eastAsia="Times New Roman" w:cstheme="minorHAnsi"/>
                <w:color w:val="0D0D0D"/>
                <w:sz w:val="24"/>
                <w:szCs w:val="24"/>
                <w:lang w:eastAsia="en-GB"/>
              </w:rPr>
              <w:t>Half termly</w:t>
            </w:r>
          </w:p>
        </w:tc>
      </w:tr>
      <w:tr w:rsidR="00CA2585" w:rsidRPr="004D387E" w14:paraId="7BA68C0A" w14:textId="77777777" w:rsidTr="00E91365">
        <w:trPr>
          <w:trHeight w:hRule="exact" w:val="3059"/>
        </w:trPr>
        <w:tc>
          <w:tcPr>
            <w:tcW w:w="2547" w:type="dxa"/>
            <w:shd w:val="clear" w:color="auto" w:fill="auto"/>
            <w:tcMar>
              <w:top w:w="57" w:type="dxa"/>
              <w:bottom w:w="57" w:type="dxa"/>
            </w:tcMar>
          </w:tcPr>
          <w:p w14:paraId="4CEA62CA" w14:textId="77777777" w:rsidR="00CA2585" w:rsidRDefault="00CA2585" w:rsidP="002B2111">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The purchase of resources</w:t>
            </w:r>
            <w:r>
              <w:rPr>
                <w:rFonts w:eastAsia="Times New Roman" w:cstheme="minorHAnsi"/>
                <w:color w:val="0D0D0D"/>
                <w:sz w:val="24"/>
                <w:szCs w:val="24"/>
                <w:lang w:eastAsia="en-GB"/>
              </w:rPr>
              <w:t>,  subscriptions and intervention programmes:</w:t>
            </w:r>
          </w:p>
          <w:p w14:paraId="56DCC163" w14:textId="77777777" w:rsidR="00CA2585" w:rsidRPr="00EB03F1" w:rsidRDefault="00CA2585" w:rsidP="002B2111">
            <w:pPr>
              <w:pStyle w:val="ListParagraph"/>
              <w:numPr>
                <w:ilvl w:val="0"/>
                <w:numId w:val="14"/>
              </w:numPr>
              <w:rPr>
                <w:rFonts w:cstheme="minorHAnsi"/>
                <w:sz w:val="24"/>
                <w:szCs w:val="24"/>
              </w:rPr>
            </w:pPr>
            <w:r>
              <w:rPr>
                <w:rFonts w:asciiTheme="minorHAnsi" w:hAnsiTheme="minorHAnsi" w:cstheme="minorHAnsi"/>
                <w:sz w:val="24"/>
                <w:szCs w:val="24"/>
              </w:rPr>
              <w:t>Historical Association</w:t>
            </w:r>
          </w:p>
          <w:p w14:paraId="6DF3E348" w14:textId="77777777" w:rsidR="00CA2585" w:rsidRPr="00EB03F1" w:rsidRDefault="00CA2585" w:rsidP="002B2111">
            <w:pPr>
              <w:pStyle w:val="ListParagraph"/>
              <w:numPr>
                <w:ilvl w:val="0"/>
                <w:numId w:val="14"/>
              </w:numPr>
              <w:rPr>
                <w:rFonts w:cstheme="minorHAnsi"/>
                <w:sz w:val="24"/>
                <w:szCs w:val="24"/>
              </w:rPr>
            </w:pPr>
            <w:r>
              <w:rPr>
                <w:rFonts w:asciiTheme="minorHAnsi" w:hAnsiTheme="minorHAnsi" w:cstheme="minorHAnsi"/>
                <w:sz w:val="24"/>
                <w:szCs w:val="24"/>
              </w:rPr>
              <w:t>Third Space Learning</w:t>
            </w:r>
          </w:p>
          <w:p w14:paraId="746D49B1" w14:textId="406325B6" w:rsidR="00CA2585" w:rsidRPr="00A50790" w:rsidRDefault="00CA2585" w:rsidP="00070DA2">
            <w:pPr>
              <w:pStyle w:val="ListParagraph"/>
              <w:numPr>
                <w:ilvl w:val="0"/>
                <w:numId w:val="14"/>
              </w:numPr>
              <w:rPr>
                <w:rFonts w:asciiTheme="minorHAnsi" w:eastAsia="Times New Roman" w:hAnsiTheme="minorHAnsi" w:cstheme="minorHAnsi"/>
                <w:b/>
                <w:color w:val="0D0D0D"/>
                <w:sz w:val="24"/>
                <w:szCs w:val="24"/>
              </w:rPr>
            </w:pPr>
            <w:r w:rsidRPr="00A50790">
              <w:rPr>
                <w:rFonts w:asciiTheme="minorHAnsi" w:hAnsiTheme="minorHAnsi" w:cstheme="minorHAnsi"/>
                <w:sz w:val="24"/>
                <w:szCs w:val="24"/>
              </w:rPr>
              <w:t>Commando Joe</w:t>
            </w:r>
          </w:p>
        </w:tc>
        <w:tc>
          <w:tcPr>
            <w:tcW w:w="2693" w:type="dxa"/>
            <w:shd w:val="clear" w:color="auto" w:fill="auto"/>
          </w:tcPr>
          <w:p w14:paraId="36AA87F7" w14:textId="77777777" w:rsidR="00CA2585" w:rsidRDefault="00CA2585" w:rsidP="002B2111">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To enhance curriculum provision</w:t>
            </w:r>
          </w:p>
          <w:p w14:paraId="1FB1074F" w14:textId="472EE832" w:rsidR="00CA2585" w:rsidRPr="004D387E" w:rsidRDefault="00CA2585" w:rsidP="002B2111">
            <w:pPr>
              <w:spacing w:after="0" w:line="240" w:lineRule="auto"/>
              <w:rPr>
                <w:rFonts w:ascii="Arial" w:eastAsia="Times New Roman" w:hAnsi="Arial" w:cs="Arial"/>
                <w:b/>
                <w:color w:val="0D0D0D"/>
                <w:sz w:val="24"/>
                <w:szCs w:val="24"/>
                <w:lang w:eastAsia="en-GB"/>
              </w:rPr>
            </w:pPr>
            <w:r>
              <w:rPr>
                <w:rFonts w:cstheme="minorHAnsi"/>
                <w:sz w:val="24"/>
                <w:szCs w:val="24"/>
              </w:rPr>
              <w:t>T</w:t>
            </w:r>
            <w:r w:rsidRPr="00435662">
              <w:rPr>
                <w:rFonts w:cstheme="minorHAnsi"/>
                <w:sz w:val="24"/>
                <w:szCs w:val="24"/>
              </w:rPr>
              <w:t>o provide focussed intervention</w:t>
            </w:r>
            <w:r>
              <w:rPr>
                <w:rFonts w:eastAsia="Times New Roman" w:cstheme="minorHAnsi"/>
                <w:color w:val="0D0D0D"/>
                <w:sz w:val="24"/>
                <w:szCs w:val="24"/>
                <w:lang w:eastAsia="en-GB"/>
              </w:rPr>
              <w:t xml:space="preserve"> for identified children leading to improved outcomes</w:t>
            </w:r>
          </w:p>
        </w:tc>
        <w:tc>
          <w:tcPr>
            <w:tcW w:w="3119" w:type="dxa"/>
            <w:gridSpan w:val="3"/>
            <w:shd w:val="clear" w:color="auto" w:fill="auto"/>
          </w:tcPr>
          <w:p w14:paraId="65722CDA" w14:textId="77777777" w:rsidR="00CA2585" w:rsidRPr="004D387E" w:rsidRDefault="00CA2585" w:rsidP="002B2111">
            <w:pPr>
              <w:spacing w:after="0" w:line="240" w:lineRule="auto"/>
              <w:rPr>
                <w:rFonts w:ascii="Arial" w:eastAsia="Times New Roman" w:hAnsi="Arial" w:cs="Arial"/>
                <w:b/>
                <w:color w:val="0D0D0D"/>
                <w:sz w:val="24"/>
                <w:szCs w:val="24"/>
                <w:lang w:eastAsia="en-GB"/>
              </w:rPr>
            </w:pPr>
          </w:p>
        </w:tc>
        <w:tc>
          <w:tcPr>
            <w:tcW w:w="2976" w:type="dxa"/>
            <w:gridSpan w:val="3"/>
            <w:shd w:val="clear" w:color="auto" w:fill="auto"/>
          </w:tcPr>
          <w:p w14:paraId="6D8E9B5B" w14:textId="77777777" w:rsidR="00CA2585"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pupil progress meetings</w:t>
            </w:r>
          </w:p>
          <w:p w14:paraId="12EAE00E" w14:textId="77777777" w:rsidR="00CA2585" w:rsidRPr="00EC1AE0"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SEN meetings</w:t>
            </w:r>
          </w:p>
          <w:p w14:paraId="682F8827" w14:textId="57A24570" w:rsidR="00CA2585" w:rsidRPr="004D387E" w:rsidRDefault="00CA2585" w:rsidP="002B2111">
            <w:pPr>
              <w:spacing w:after="0" w:line="240" w:lineRule="auto"/>
              <w:rPr>
                <w:rFonts w:ascii="Arial" w:eastAsia="Times New Roman" w:hAnsi="Arial" w:cs="Arial"/>
                <w:b/>
                <w:color w:val="0D0D0D"/>
                <w:sz w:val="24"/>
                <w:szCs w:val="24"/>
                <w:lang w:eastAsia="en-GB"/>
              </w:rPr>
            </w:pPr>
            <w:r w:rsidRPr="00EC1AE0">
              <w:rPr>
                <w:rFonts w:eastAsia="Times New Roman" w:cstheme="minorHAnsi"/>
                <w:color w:val="0D0D0D"/>
                <w:sz w:val="24"/>
                <w:szCs w:val="24"/>
                <w:lang w:eastAsia="en-GB"/>
              </w:rPr>
              <w:t>Termly data analysis, lesson observations,</w:t>
            </w:r>
            <w:r>
              <w:rPr>
                <w:rFonts w:ascii="Arial" w:eastAsia="Times New Roman" w:hAnsi="Arial" w:cs="Arial"/>
                <w:color w:val="0D0D0D"/>
                <w:sz w:val="24"/>
                <w:szCs w:val="24"/>
                <w:lang w:eastAsia="en-GB"/>
              </w:rPr>
              <w:t xml:space="preserve"> </w:t>
            </w:r>
            <w:r w:rsidRPr="00EC1AE0">
              <w:rPr>
                <w:rFonts w:eastAsia="Times New Roman" w:cstheme="minorHAnsi"/>
                <w:color w:val="0D0D0D"/>
                <w:sz w:val="24"/>
                <w:szCs w:val="24"/>
                <w:lang w:eastAsia="en-GB"/>
              </w:rPr>
              <w:t>learning walks</w:t>
            </w:r>
          </w:p>
        </w:tc>
        <w:tc>
          <w:tcPr>
            <w:tcW w:w="1418" w:type="dxa"/>
            <w:shd w:val="clear" w:color="auto" w:fill="auto"/>
          </w:tcPr>
          <w:p w14:paraId="074EB70D" w14:textId="77777777"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Curriculum co-ordinator</w:t>
            </w:r>
          </w:p>
          <w:p w14:paraId="71D12DA2" w14:textId="77777777" w:rsidR="00CA2585" w:rsidRDefault="00CA2585" w:rsidP="002B2111">
            <w:pPr>
              <w:spacing w:after="0" w:line="240" w:lineRule="auto"/>
              <w:rPr>
                <w:rFonts w:eastAsia="Times New Roman" w:cstheme="minorHAnsi"/>
                <w:color w:val="0D0D0D"/>
                <w:sz w:val="24"/>
                <w:szCs w:val="24"/>
                <w:lang w:eastAsia="en-GB"/>
              </w:rPr>
            </w:pPr>
          </w:p>
          <w:p w14:paraId="02871BA9" w14:textId="00D09DBC" w:rsidR="00CA2585" w:rsidRPr="004D387E" w:rsidRDefault="00CA2585" w:rsidP="002B2111">
            <w:pPr>
              <w:spacing w:after="0" w:line="240" w:lineRule="auto"/>
              <w:rPr>
                <w:rFonts w:ascii="Arial" w:eastAsia="Times New Roman" w:hAnsi="Arial" w:cs="Arial"/>
                <w:b/>
                <w:color w:val="0D0D0D"/>
                <w:sz w:val="24"/>
                <w:szCs w:val="24"/>
                <w:lang w:eastAsia="en-GB"/>
              </w:rPr>
            </w:pPr>
            <w:r>
              <w:rPr>
                <w:rFonts w:eastAsia="Times New Roman" w:cstheme="minorHAnsi"/>
                <w:color w:val="0D0D0D"/>
                <w:sz w:val="24"/>
                <w:szCs w:val="24"/>
                <w:lang w:eastAsia="en-GB"/>
              </w:rPr>
              <w:t>Maths co-ordinator</w:t>
            </w:r>
          </w:p>
        </w:tc>
        <w:tc>
          <w:tcPr>
            <w:tcW w:w="2693" w:type="dxa"/>
            <w:gridSpan w:val="2"/>
            <w:shd w:val="clear" w:color="auto" w:fill="auto"/>
          </w:tcPr>
          <w:p w14:paraId="143CCD8E" w14:textId="5E3FEEC4" w:rsidR="00CA2585" w:rsidRPr="004D387E" w:rsidRDefault="00CA2585" w:rsidP="002B2111">
            <w:pPr>
              <w:spacing w:after="0" w:line="240" w:lineRule="auto"/>
              <w:rPr>
                <w:rFonts w:ascii="Arial" w:eastAsia="Times New Roman" w:hAnsi="Arial" w:cs="Arial"/>
                <w:b/>
                <w:color w:val="0D0D0D"/>
                <w:sz w:val="24"/>
                <w:szCs w:val="24"/>
                <w:lang w:eastAsia="en-GB"/>
              </w:rPr>
            </w:pPr>
            <w:r>
              <w:rPr>
                <w:rFonts w:eastAsia="Times New Roman" w:cstheme="minorHAnsi"/>
                <w:color w:val="0D0D0D"/>
                <w:sz w:val="24"/>
                <w:szCs w:val="24"/>
                <w:lang w:eastAsia="en-GB"/>
              </w:rPr>
              <w:t>End of the year</w:t>
            </w:r>
          </w:p>
        </w:tc>
      </w:tr>
      <w:tr w:rsidR="00CA2585" w:rsidRPr="004D387E" w14:paraId="709C6C9A" w14:textId="77777777" w:rsidTr="00E91365">
        <w:trPr>
          <w:trHeight w:hRule="exact" w:val="2490"/>
        </w:trPr>
        <w:tc>
          <w:tcPr>
            <w:tcW w:w="2547" w:type="dxa"/>
            <w:tcMar>
              <w:top w:w="57" w:type="dxa"/>
              <w:bottom w:w="57" w:type="dxa"/>
            </w:tcMar>
          </w:tcPr>
          <w:p w14:paraId="55B7BB41" w14:textId="77777777" w:rsidR="00CA2585" w:rsidRDefault="00CA2585" w:rsidP="002B2111">
            <w:pPr>
              <w:spacing w:after="0" w:line="240" w:lineRule="auto"/>
              <w:rPr>
                <w:rFonts w:cstheme="minorHAnsi"/>
                <w:sz w:val="24"/>
                <w:szCs w:val="24"/>
              </w:rPr>
            </w:pPr>
            <w:r>
              <w:rPr>
                <w:rFonts w:cstheme="minorHAnsi"/>
                <w:sz w:val="24"/>
                <w:szCs w:val="24"/>
              </w:rPr>
              <w:t>Specialist provision to support curriculum delivery and enhance teachers’ and children’s subject knowledge and skills</w:t>
            </w:r>
          </w:p>
          <w:p w14:paraId="0497A10E" w14:textId="77777777" w:rsidR="00CA2585" w:rsidRPr="004E633F" w:rsidRDefault="00CA2585" w:rsidP="002B2111">
            <w:pPr>
              <w:pStyle w:val="ListParagraph"/>
              <w:numPr>
                <w:ilvl w:val="0"/>
                <w:numId w:val="16"/>
              </w:numPr>
              <w:rPr>
                <w:rFonts w:asciiTheme="minorHAnsi" w:hAnsiTheme="minorHAnsi" w:cstheme="minorHAnsi"/>
                <w:sz w:val="24"/>
                <w:szCs w:val="24"/>
              </w:rPr>
            </w:pPr>
            <w:r w:rsidRPr="004E633F">
              <w:rPr>
                <w:rFonts w:asciiTheme="minorHAnsi" w:hAnsiTheme="minorHAnsi" w:cstheme="minorHAnsi"/>
                <w:sz w:val="24"/>
                <w:szCs w:val="24"/>
              </w:rPr>
              <w:t>ICT (</w:t>
            </w:r>
            <w:proofErr w:type="spellStart"/>
            <w:r w:rsidRPr="004E633F">
              <w:rPr>
                <w:rFonts w:asciiTheme="minorHAnsi" w:hAnsiTheme="minorHAnsi" w:cstheme="minorHAnsi"/>
                <w:sz w:val="24"/>
                <w:szCs w:val="24"/>
              </w:rPr>
              <w:t>Saf</w:t>
            </w:r>
            <w:proofErr w:type="spellEnd"/>
            <w:r w:rsidRPr="004E633F">
              <w:rPr>
                <w:rFonts w:asciiTheme="minorHAnsi" w:hAnsiTheme="minorHAnsi" w:cstheme="minorHAnsi"/>
                <w:sz w:val="24"/>
                <w:szCs w:val="24"/>
              </w:rPr>
              <w:t>)</w:t>
            </w:r>
          </w:p>
          <w:p w14:paraId="2A497C83" w14:textId="4F419923" w:rsidR="00CA2585" w:rsidRPr="00A50790" w:rsidRDefault="00CA2585" w:rsidP="00070DA2">
            <w:pPr>
              <w:pStyle w:val="ListParagraph"/>
              <w:numPr>
                <w:ilvl w:val="0"/>
                <w:numId w:val="16"/>
              </w:numPr>
              <w:rPr>
                <w:rFonts w:asciiTheme="minorHAnsi" w:eastAsia="Times New Roman" w:hAnsiTheme="minorHAnsi" w:cstheme="minorHAnsi"/>
                <w:b/>
                <w:color w:val="0D0D0D"/>
                <w:sz w:val="24"/>
                <w:szCs w:val="24"/>
              </w:rPr>
            </w:pPr>
            <w:r w:rsidRPr="00A50790">
              <w:rPr>
                <w:rFonts w:asciiTheme="minorHAnsi" w:hAnsiTheme="minorHAnsi" w:cstheme="minorHAnsi"/>
                <w:sz w:val="24"/>
                <w:szCs w:val="24"/>
              </w:rPr>
              <w:t>Music teacher</w:t>
            </w:r>
          </w:p>
        </w:tc>
        <w:tc>
          <w:tcPr>
            <w:tcW w:w="2693" w:type="dxa"/>
            <w:shd w:val="clear" w:color="auto" w:fill="auto"/>
          </w:tcPr>
          <w:p w14:paraId="229CB3DA" w14:textId="77777777" w:rsidR="00CA2585" w:rsidRDefault="00CA2585" w:rsidP="002B2111">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To enhance curriculum provision</w:t>
            </w:r>
          </w:p>
          <w:p w14:paraId="603A8135" w14:textId="70AC6764" w:rsidR="00CA2585" w:rsidRPr="004D387E" w:rsidRDefault="00CA2585" w:rsidP="002B2111">
            <w:pPr>
              <w:spacing w:after="0" w:line="240" w:lineRule="auto"/>
              <w:rPr>
                <w:rFonts w:ascii="Arial" w:eastAsia="Times New Roman" w:hAnsi="Arial" w:cs="Arial"/>
                <w:b/>
                <w:color w:val="0D0D0D"/>
                <w:sz w:val="24"/>
                <w:szCs w:val="24"/>
                <w:lang w:eastAsia="en-GB"/>
              </w:rPr>
            </w:pPr>
            <w:r>
              <w:rPr>
                <w:rFonts w:eastAsia="Times New Roman" w:cstheme="minorHAnsi"/>
                <w:color w:val="0D0D0D"/>
                <w:sz w:val="24"/>
                <w:szCs w:val="24"/>
                <w:lang w:eastAsia="en-GB"/>
              </w:rPr>
              <w:t>To provide extracurricular clubs leading to improved outcomes</w:t>
            </w:r>
          </w:p>
        </w:tc>
        <w:tc>
          <w:tcPr>
            <w:tcW w:w="3119" w:type="dxa"/>
            <w:gridSpan w:val="3"/>
            <w:shd w:val="clear" w:color="auto" w:fill="auto"/>
          </w:tcPr>
          <w:p w14:paraId="3F7BC35E" w14:textId="2107662F" w:rsidR="00CA2585" w:rsidRPr="004D387E" w:rsidRDefault="00CA2585" w:rsidP="002B2111">
            <w:pPr>
              <w:spacing w:after="0" w:line="240" w:lineRule="auto"/>
              <w:rPr>
                <w:rFonts w:ascii="Arial" w:eastAsia="Times New Roman" w:hAnsi="Arial" w:cs="Arial"/>
                <w:b/>
                <w:color w:val="0D0D0D"/>
                <w:sz w:val="24"/>
                <w:szCs w:val="24"/>
                <w:lang w:eastAsia="en-GB"/>
              </w:rPr>
            </w:pPr>
            <w:r w:rsidRPr="008649CE">
              <w:rPr>
                <w:rFonts w:eastAsia="Times New Roman" w:cstheme="minorHAnsi"/>
                <w:color w:val="0D0D0D"/>
                <w:sz w:val="24"/>
                <w:szCs w:val="24"/>
                <w:lang w:eastAsia="en-GB"/>
              </w:rPr>
              <w:t xml:space="preserve">Curriculum </w:t>
            </w:r>
            <w:r>
              <w:rPr>
                <w:rFonts w:eastAsia="Times New Roman" w:cstheme="minorHAnsi"/>
                <w:color w:val="0D0D0D"/>
                <w:sz w:val="24"/>
                <w:szCs w:val="24"/>
                <w:lang w:eastAsia="en-GB"/>
              </w:rPr>
              <w:t>re</w:t>
            </w:r>
            <w:r w:rsidRPr="008649CE">
              <w:rPr>
                <w:rFonts w:eastAsia="Times New Roman" w:cstheme="minorHAnsi"/>
                <w:color w:val="0D0D0D"/>
                <w:sz w:val="24"/>
                <w:szCs w:val="24"/>
                <w:lang w:eastAsia="en-GB"/>
              </w:rPr>
              <w:t xml:space="preserve">view evidenced </w:t>
            </w:r>
            <w:r>
              <w:rPr>
                <w:rFonts w:eastAsia="Times New Roman" w:cstheme="minorHAnsi"/>
                <w:color w:val="0D0D0D"/>
                <w:sz w:val="24"/>
                <w:szCs w:val="24"/>
                <w:lang w:eastAsia="en-GB"/>
              </w:rPr>
              <w:t xml:space="preserve">higher order ICT and music skills needed. Support for teachers to increase their ability to progress children’s skills </w:t>
            </w:r>
          </w:p>
        </w:tc>
        <w:tc>
          <w:tcPr>
            <w:tcW w:w="2976" w:type="dxa"/>
            <w:gridSpan w:val="3"/>
            <w:shd w:val="clear" w:color="auto" w:fill="auto"/>
          </w:tcPr>
          <w:p w14:paraId="33E7E07B" w14:textId="77777777" w:rsidR="00CA2585"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pupil progress meetings</w:t>
            </w:r>
          </w:p>
          <w:p w14:paraId="619BAC7E" w14:textId="77777777" w:rsidR="00CA2585"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Termly data analysis, lesson observations,</w:t>
            </w:r>
            <w:r>
              <w:rPr>
                <w:rFonts w:ascii="Arial" w:eastAsia="Times New Roman" w:hAnsi="Arial" w:cs="Arial"/>
                <w:color w:val="0D0D0D"/>
                <w:sz w:val="24"/>
                <w:szCs w:val="24"/>
                <w:lang w:eastAsia="en-GB"/>
              </w:rPr>
              <w:t xml:space="preserve"> </w:t>
            </w:r>
            <w:r w:rsidRPr="00EC1AE0">
              <w:rPr>
                <w:rFonts w:eastAsia="Times New Roman" w:cstheme="minorHAnsi"/>
                <w:color w:val="0D0D0D"/>
                <w:sz w:val="24"/>
                <w:szCs w:val="24"/>
                <w:lang w:eastAsia="en-GB"/>
              </w:rPr>
              <w:t>learning walks</w:t>
            </w:r>
          </w:p>
          <w:p w14:paraId="0A02C352" w14:textId="77777777" w:rsidR="00CA2585" w:rsidRPr="004D387E" w:rsidRDefault="00CA2585" w:rsidP="002B2111">
            <w:pPr>
              <w:spacing w:after="0" w:line="240" w:lineRule="auto"/>
              <w:rPr>
                <w:rFonts w:ascii="Arial" w:eastAsia="Times New Roman" w:hAnsi="Arial" w:cs="Arial"/>
                <w:b/>
                <w:color w:val="0D0D0D"/>
                <w:sz w:val="24"/>
                <w:szCs w:val="24"/>
                <w:lang w:eastAsia="en-GB"/>
              </w:rPr>
            </w:pPr>
          </w:p>
        </w:tc>
        <w:tc>
          <w:tcPr>
            <w:tcW w:w="1418" w:type="dxa"/>
            <w:shd w:val="clear" w:color="auto" w:fill="auto"/>
          </w:tcPr>
          <w:p w14:paraId="2C354780" w14:textId="77777777"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Curriculum co-ordinator</w:t>
            </w:r>
          </w:p>
          <w:p w14:paraId="1304B84B" w14:textId="77777777" w:rsidR="00CA2585" w:rsidRDefault="00CA2585" w:rsidP="002B2111">
            <w:pPr>
              <w:spacing w:after="0" w:line="240" w:lineRule="auto"/>
              <w:rPr>
                <w:rFonts w:eastAsia="Times New Roman" w:cstheme="minorHAnsi"/>
                <w:color w:val="0D0D0D"/>
                <w:sz w:val="24"/>
                <w:szCs w:val="24"/>
                <w:lang w:eastAsia="en-GB"/>
              </w:rPr>
            </w:pPr>
          </w:p>
          <w:p w14:paraId="270BCFEC" w14:textId="371ED0F7" w:rsidR="00CA2585" w:rsidRPr="004D387E" w:rsidRDefault="00CA2585" w:rsidP="002B2111">
            <w:pPr>
              <w:spacing w:after="0" w:line="240" w:lineRule="auto"/>
              <w:rPr>
                <w:rFonts w:ascii="Arial" w:eastAsia="Times New Roman" w:hAnsi="Arial" w:cs="Arial"/>
                <w:b/>
                <w:color w:val="0D0D0D"/>
                <w:sz w:val="24"/>
                <w:szCs w:val="24"/>
                <w:lang w:eastAsia="en-GB"/>
              </w:rPr>
            </w:pPr>
            <w:r>
              <w:rPr>
                <w:rFonts w:eastAsia="Times New Roman" w:cstheme="minorHAnsi"/>
                <w:color w:val="0D0D0D"/>
                <w:sz w:val="24"/>
                <w:szCs w:val="24"/>
                <w:lang w:eastAsia="en-GB"/>
              </w:rPr>
              <w:t>English co-ordinator</w:t>
            </w:r>
          </w:p>
        </w:tc>
        <w:tc>
          <w:tcPr>
            <w:tcW w:w="2693" w:type="dxa"/>
            <w:gridSpan w:val="2"/>
            <w:shd w:val="clear" w:color="auto" w:fill="auto"/>
          </w:tcPr>
          <w:p w14:paraId="0B344DE1" w14:textId="344364A7" w:rsidR="00CA2585" w:rsidRPr="004D387E" w:rsidRDefault="00CA2585" w:rsidP="002B2111">
            <w:pPr>
              <w:spacing w:after="0" w:line="240" w:lineRule="auto"/>
              <w:rPr>
                <w:rFonts w:ascii="Arial" w:eastAsia="Times New Roman" w:hAnsi="Arial" w:cs="Arial"/>
                <w:b/>
                <w:color w:val="0D0D0D"/>
                <w:sz w:val="24"/>
                <w:szCs w:val="24"/>
                <w:lang w:eastAsia="en-GB"/>
              </w:rPr>
            </w:pPr>
            <w:r w:rsidRPr="008649CE">
              <w:rPr>
                <w:rFonts w:eastAsia="Times New Roman" w:cstheme="minorHAnsi"/>
                <w:color w:val="0D0D0D"/>
                <w:sz w:val="24"/>
                <w:szCs w:val="24"/>
                <w:lang w:eastAsia="en-GB"/>
              </w:rPr>
              <w:t>End of the year</w:t>
            </w:r>
          </w:p>
        </w:tc>
      </w:tr>
      <w:tr w:rsidR="00CA2585" w:rsidRPr="004D387E" w14:paraId="2C4605AB" w14:textId="77777777" w:rsidTr="00E91365">
        <w:trPr>
          <w:trHeight w:hRule="exact" w:val="365"/>
        </w:trPr>
        <w:tc>
          <w:tcPr>
            <w:tcW w:w="12753" w:type="dxa"/>
            <w:gridSpan w:val="9"/>
            <w:shd w:val="clear" w:color="auto" w:fill="auto"/>
            <w:tcMar>
              <w:top w:w="57" w:type="dxa"/>
              <w:bottom w:w="57" w:type="dxa"/>
            </w:tcMar>
          </w:tcPr>
          <w:p w14:paraId="138D7A70" w14:textId="0B8484F9" w:rsidR="00CA2585" w:rsidRDefault="00CA2585" w:rsidP="00CA2585">
            <w:pPr>
              <w:spacing w:after="0" w:line="240" w:lineRule="auto"/>
              <w:rPr>
                <w:rFonts w:eastAsia="Times New Roman" w:cstheme="minorHAnsi"/>
                <w:color w:val="0D0D0D"/>
                <w:sz w:val="24"/>
                <w:szCs w:val="24"/>
                <w:lang w:eastAsia="en-GB"/>
              </w:rPr>
            </w:pPr>
            <w:r>
              <w:rPr>
                <w:rFonts w:ascii="Arial" w:eastAsia="Times New Roman" w:hAnsi="Arial" w:cs="Arial"/>
                <w:b/>
                <w:color w:val="0D0D0D"/>
                <w:sz w:val="24"/>
                <w:szCs w:val="24"/>
                <w:lang w:eastAsia="en-GB"/>
              </w:rPr>
              <w:t xml:space="preserve">                                                                                                                                                        </w:t>
            </w: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359EE864" w14:textId="15D9E41F" w:rsidR="00CA2585" w:rsidRPr="008649CE" w:rsidRDefault="00CA2585" w:rsidP="00CA2585">
            <w:pPr>
              <w:spacing w:after="240" w:line="288" w:lineRule="auto"/>
              <w:rPr>
                <w:rFonts w:eastAsia="Times New Roman" w:cstheme="minorHAnsi"/>
                <w:color w:val="0D0D0D"/>
                <w:sz w:val="24"/>
                <w:szCs w:val="24"/>
                <w:lang w:eastAsia="en-GB"/>
              </w:rPr>
            </w:pPr>
            <w:r w:rsidRPr="004E2D97">
              <w:rPr>
                <w:rFonts w:ascii="Arial" w:eastAsia="Times New Roman" w:hAnsi="Arial" w:cs="Arial"/>
                <w:b/>
                <w:color w:val="0D0D0D"/>
                <w:sz w:val="24"/>
                <w:szCs w:val="24"/>
                <w:lang w:eastAsia="en-GB"/>
              </w:rPr>
              <w:t>£</w:t>
            </w:r>
            <w:r w:rsidR="00070DA2">
              <w:rPr>
                <w:rFonts w:ascii="Arial" w:eastAsia="Times New Roman" w:hAnsi="Arial" w:cs="Arial"/>
                <w:b/>
                <w:color w:val="0D0D0D"/>
                <w:sz w:val="24"/>
                <w:szCs w:val="24"/>
                <w:lang w:eastAsia="en-GB"/>
              </w:rPr>
              <w:t>12,660.23</w:t>
            </w:r>
          </w:p>
        </w:tc>
      </w:tr>
      <w:tr w:rsidR="00CA2585" w:rsidRPr="004D387E" w14:paraId="7FAA0145" w14:textId="77777777" w:rsidTr="00E91365">
        <w:trPr>
          <w:trHeight w:hRule="exact" w:val="641"/>
        </w:trPr>
        <w:tc>
          <w:tcPr>
            <w:tcW w:w="15446" w:type="dxa"/>
            <w:gridSpan w:val="11"/>
            <w:tcMar>
              <w:top w:w="57" w:type="dxa"/>
              <w:bottom w:w="57" w:type="dxa"/>
            </w:tcMar>
          </w:tcPr>
          <w:p w14:paraId="2FF907B9" w14:textId="60D41962" w:rsidR="00CA2585" w:rsidRPr="008649CE" w:rsidRDefault="00CA2585" w:rsidP="00CA2585">
            <w:pPr>
              <w:spacing w:after="240" w:line="288" w:lineRule="auto"/>
              <w:rPr>
                <w:rFonts w:eastAsia="Times New Roman" w:cstheme="minorHAnsi"/>
                <w:color w:val="0D0D0D"/>
                <w:sz w:val="24"/>
                <w:szCs w:val="24"/>
                <w:lang w:eastAsia="en-GB"/>
              </w:rPr>
            </w:pPr>
            <w:r>
              <w:rPr>
                <w:rFonts w:ascii="Arial" w:eastAsia="Times New Roman" w:hAnsi="Arial" w:cs="Arial"/>
                <w:b/>
                <w:color w:val="0D0D0D"/>
                <w:sz w:val="24"/>
                <w:szCs w:val="24"/>
                <w:lang w:eastAsia="en-GB"/>
              </w:rPr>
              <w:t xml:space="preserve">ii. </w:t>
            </w:r>
            <w:r w:rsidRPr="004D387E">
              <w:rPr>
                <w:rFonts w:ascii="Arial" w:eastAsia="Times New Roman" w:hAnsi="Arial" w:cs="Arial"/>
                <w:b/>
                <w:color w:val="0D0D0D"/>
                <w:sz w:val="24"/>
                <w:szCs w:val="24"/>
                <w:lang w:eastAsia="en-GB"/>
              </w:rPr>
              <w:t>Targeted support</w:t>
            </w:r>
          </w:p>
        </w:tc>
      </w:tr>
      <w:tr w:rsidR="00CA2585" w:rsidRPr="004D387E" w14:paraId="7722FCE0" w14:textId="77777777" w:rsidTr="00E91365">
        <w:trPr>
          <w:trHeight w:hRule="exact" w:val="641"/>
        </w:trPr>
        <w:tc>
          <w:tcPr>
            <w:tcW w:w="2547" w:type="dxa"/>
            <w:shd w:val="clear" w:color="auto" w:fill="auto"/>
            <w:tcMar>
              <w:top w:w="57" w:type="dxa"/>
              <w:bottom w:w="57" w:type="dxa"/>
            </w:tcMar>
          </w:tcPr>
          <w:p w14:paraId="3818007A" w14:textId="5FE03A25" w:rsidR="00CA2585" w:rsidRDefault="00CA2585" w:rsidP="00CA2585">
            <w:pPr>
              <w:spacing w:after="0" w:line="240" w:lineRule="auto"/>
              <w:rPr>
                <w:rFonts w:cstheme="minorHAnsi"/>
                <w:sz w:val="24"/>
                <w:szCs w:val="24"/>
              </w:rPr>
            </w:pPr>
            <w:r w:rsidRPr="004D387E">
              <w:rPr>
                <w:rFonts w:ascii="Arial" w:eastAsia="Times New Roman" w:hAnsi="Arial" w:cs="Arial"/>
                <w:b/>
                <w:color w:val="0D0D0D"/>
                <w:sz w:val="24"/>
                <w:szCs w:val="24"/>
                <w:lang w:eastAsia="en-GB"/>
              </w:rPr>
              <w:t>Action</w:t>
            </w:r>
          </w:p>
        </w:tc>
        <w:tc>
          <w:tcPr>
            <w:tcW w:w="2693" w:type="dxa"/>
            <w:shd w:val="clear" w:color="auto" w:fill="auto"/>
          </w:tcPr>
          <w:p w14:paraId="0BD71A38" w14:textId="382399AC" w:rsidR="00CA2585" w:rsidRPr="007F2306" w:rsidRDefault="00CA2585" w:rsidP="00CA2585">
            <w:pPr>
              <w:spacing w:after="0" w:line="240"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119" w:type="dxa"/>
            <w:gridSpan w:val="3"/>
            <w:shd w:val="clear" w:color="auto" w:fill="auto"/>
          </w:tcPr>
          <w:p w14:paraId="56159E46" w14:textId="48CB3B78" w:rsidR="00CA2585" w:rsidRPr="008649CE" w:rsidRDefault="00CA2585" w:rsidP="00CA2585">
            <w:pPr>
              <w:spacing w:after="240" w:line="288"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976" w:type="dxa"/>
            <w:gridSpan w:val="3"/>
            <w:shd w:val="clear" w:color="auto" w:fill="auto"/>
          </w:tcPr>
          <w:p w14:paraId="1665CBA8" w14:textId="37B53838" w:rsidR="00CA2585" w:rsidRPr="00EC1AE0" w:rsidRDefault="00CA2585" w:rsidP="00CA2585">
            <w:pPr>
              <w:spacing w:after="0" w:line="240"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5A42B8E8" w14:textId="3E3A9D14" w:rsidR="00CA2585" w:rsidRDefault="00CA2585" w:rsidP="00CA2585">
            <w:pPr>
              <w:spacing w:after="0" w:line="240"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4CBC840E" w14:textId="69A8CED9" w:rsidR="00CA2585" w:rsidRPr="008649CE" w:rsidRDefault="00CA2585" w:rsidP="00CA2585">
            <w:pPr>
              <w:spacing w:after="240" w:line="288"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CA2585" w:rsidRPr="004D387E" w14:paraId="45F2246A" w14:textId="77777777" w:rsidTr="00E91365">
        <w:trPr>
          <w:trHeight w:hRule="exact" w:val="3902"/>
        </w:trPr>
        <w:tc>
          <w:tcPr>
            <w:tcW w:w="2547" w:type="dxa"/>
            <w:shd w:val="clear" w:color="auto" w:fill="auto"/>
            <w:tcMar>
              <w:top w:w="57" w:type="dxa"/>
              <w:bottom w:w="57" w:type="dxa"/>
            </w:tcMar>
          </w:tcPr>
          <w:p w14:paraId="37AC4419" w14:textId="1FD9CDAB" w:rsidR="00CA2585" w:rsidRDefault="00CA2585" w:rsidP="002B2111">
            <w:pPr>
              <w:spacing w:after="0" w:line="240" w:lineRule="auto"/>
              <w:rPr>
                <w:rFonts w:cstheme="minorHAnsi"/>
                <w:sz w:val="24"/>
                <w:szCs w:val="24"/>
              </w:rPr>
            </w:pPr>
            <w:r w:rsidRPr="00435662">
              <w:rPr>
                <w:rFonts w:eastAsia="Times New Roman" w:cstheme="minorHAnsi"/>
                <w:sz w:val="24"/>
                <w:szCs w:val="24"/>
              </w:rPr>
              <w:lastRenderedPageBreak/>
              <w:t>An Inclusion Team comprising 2 Level 3 TAs to provide 1:1 or small group teaching for target childr</w:t>
            </w:r>
            <w:r>
              <w:rPr>
                <w:rFonts w:eastAsia="Times New Roman" w:cstheme="minorHAnsi"/>
                <w:sz w:val="24"/>
                <w:szCs w:val="24"/>
              </w:rPr>
              <w:t xml:space="preserve">en who are making slow progress </w:t>
            </w:r>
            <w:r w:rsidRPr="00A26373">
              <w:rPr>
                <w:rFonts w:eastAsia="Times New Roman" w:cstheme="minorHAnsi"/>
                <w:sz w:val="24"/>
                <w:szCs w:val="24"/>
              </w:rPr>
              <w:t xml:space="preserve">and </w:t>
            </w:r>
            <w:r w:rsidRPr="00A174FF">
              <w:rPr>
                <w:rFonts w:eastAsia="Times New Roman" w:cstheme="minorHAnsi"/>
                <w:sz w:val="24"/>
                <w:szCs w:val="24"/>
              </w:rPr>
              <w:t xml:space="preserve">1 day for </w:t>
            </w:r>
            <w:proofErr w:type="spellStart"/>
            <w:r w:rsidRPr="00A174FF">
              <w:rPr>
                <w:rFonts w:eastAsia="Times New Roman" w:cstheme="minorHAnsi"/>
                <w:sz w:val="24"/>
                <w:szCs w:val="24"/>
              </w:rPr>
              <w:t>non class</w:t>
            </w:r>
            <w:proofErr w:type="spellEnd"/>
            <w:r w:rsidRPr="00A174FF">
              <w:rPr>
                <w:rFonts w:eastAsia="Times New Roman" w:cstheme="minorHAnsi"/>
                <w:sz w:val="24"/>
                <w:szCs w:val="24"/>
              </w:rPr>
              <w:t xml:space="preserve"> based deputy </w:t>
            </w:r>
            <w:proofErr w:type="spellStart"/>
            <w:r w:rsidRPr="00A174FF">
              <w:rPr>
                <w:rFonts w:eastAsia="Times New Roman" w:cstheme="minorHAnsi"/>
                <w:sz w:val="24"/>
                <w:szCs w:val="24"/>
              </w:rPr>
              <w:t>headteacher</w:t>
            </w:r>
            <w:proofErr w:type="spellEnd"/>
            <w:r w:rsidRPr="00A174FF">
              <w:rPr>
                <w:rFonts w:eastAsia="Times New Roman" w:cstheme="minorHAnsi"/>
                <w:sz w:val="24"/>
                <w:szCs w:val="24"/>
              </w:rPr>
              <w:t xml:space="preserve"> / inclusion leader</w:t>
            </w:r>
          </w:p>
        </w:tc>
        <w:tc>
          <w:tcPr>
            <w:tcW w:w="2693" w:type="dxa"/>
            <w:shd w:val="clear" w:color="auto" w:fill="auto"/>
          </w:tcPr>
          <w:p w14:paraId="01B3ED7F" w14:textId="77777777" w:rsidR="00CA2585" w:rsidRDefault="00CA2585" w:rsidP="002B2111">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66BD4760" w14:textId="77777777" w:rsidR="00CA2585" w:rsidRPr="007F2306" w:rsidRDefault="00CA2585" w:rsidP="002B2111">
            <w:pPr>
              <w:spacing w:after="0" w:line="240" w:lineRule="auto"/>
              <w:rPr>
                <w:rFonts w:eastAsia="Times New Roman" w:cstheme="minorHAnsi"/>
                <w:color w:val="0D0D0D"/>
                <w:sz w:val="24"/>
                <w:szCs w:val="24"/>
                <w:lang w:eastAsia="en-GB"/>
              </w:rPr>
            </w:pPr>
          </w:p>
        </w:tc>
        <w:tc>
          <w:tcPr>
            <w:tcW w:w="3119" w:type="dxa"/>
            <w:gridSpan w:val="3"/>
            <w:shd w:val="clear" w:color="auto" w:fill="auto"/>
          </w:tcPr>
          <w:p w14:paraId="6EAAD97B" w14:textId="77777777" w:rsidR="00CA2585" w:rsidRDefault="00CA2585" w:rsidP="002B2111">
            <w:pPr>
              <w:spacing w:after="0" w:line="240" w:lineRule="auto"/>
              <w:rPr>
                <w:rFonts w:cstheme="minorHAnsi"/>
                <w:sz w:val="24"/>
                <w:szCs w:val="24"/>
              </w:rPr>
            </w:pPr>
            <w:r w:rsidRPr="00435662">
              <w:rPr>
                <w:rFonts w:cstheme="minorHAnsi"/>
                <w:sz w:val="24"/>
                <w:szCs w:val="24"/>
              </w:rPr>
              <w:t xml:space="preserve">The % of pupils eligible for PP achieving the expected standard in </w:t>
            </w:r>
            <w:r>
              <w:rPr>
                <w:rFonts w:cstheme="minorHAnsi"/>
                <w:sz w:val="24"/>
                <w:szCs w:val="24"/>
              </w:rPr>
              <w:t xml:space="preserve">reading and </w:t>
            </w:r>
            <w:r w:rsidRPr="00435662">
              <w:rPr>
                <w:rFonts w:cstheme="minorHAnsi"/>
                <w:sz w:val="24"/>
                <w:szCs w:val="24"/>
              </w:rPr>
              <w:t>maths is in line with the % for non PP pupils. Where this is not the case, PP children are making more rapid progress and the gap is closing.</w:t>
            </w:r>
          </w:p>
          <w:p w14:paraId="066814FB" w14:textId="2B66344E" w:rsidR="00CA2585" w:rsidRPr="008649CE" w:rsidRDefault="00CA2585" w:rsidP="002B2111">
            <w:pPr>
              <w:spacing w:after="0" w:line="240" w:lineRule="auto"/>
              <w:rPr>
                <w:rFonts w:eastAsia="Times New Roman" w:cstheme="minorHAnsi"/>
                <w:color w:val="0D0D0D"/>
                <w:sz w:val="24"/>
                <w:szCs w:val="24"/>
                <w:lang w:eastAsia="en-GB"/>
              </w:rPr>
            </w:pPr>
            <w:r w:rsidRPr="00435662">
              <w:rPr>
                <w:rFonts w:cstheme="minorHAnsi"/>
                <w:sz w:val="24"/>
                <w:szCs w:val="24"/>
              </w:rPr>
              <w:t>The % of pupils eligible for PP passing the phonics screening test in year 1(and the re-take in Y2) is in line with the % for non PP pupils.</w:t>
            </w:r>
          </w:p>
        </w:tc>
        <w:tc>
          <w:tcPr>
            <w:tcW w:w="2976" w:type="dxa"/>
            <w:gridSpan w:val="3"/>
            <w:shd w:val="clear" w:color="auto" w:fill="auto"/>
          </w:tcPr>
          <w:p w14:paraId="0AF15F0B" w14:textId="77777777" w:rsidR="00CA2585" w:rsidRDefault="00CA2585" w:rsidP="002B2111">
            <w:pPr>
              <w:spacing w:after="0" w:line="240"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 xml:space="preserve">Appraisal targets </w:t>
            </w:r>
          </w:p>
          <w:p w14:paraId="61F99243" w14:textId="68D7E024" w:rsidR="00CA2585" w:rsidRPr="00EC1AE0"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 monitoring through lesson observations, data analysis, book scrutiny, learning walks, pupil progress meetings and SEN meetings.</w:t>
            </w:r>
          </w:p>
        </w:tc>
        <w:tc>
          <w:tcPr>
            <w:tcW w:w="1418" w:type="dxa"/>
            <w:shd w:val="clear" w:color="auto" w:fill="auto"/>
          </w:tcPr>
          <w:p w14:paraId="3E6CED35" w14:textId="3CBEB94B"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7BD74184" w14:textId="77777777" w:rsidR="00CA2585" w:rsidRPr="004073ED" w:rsidRDefault="00CA2585" w:rsidP="002B2111">
            <w:pPr>
              <w:spacing w:after="0" w:line="240"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Termly</w:t>
            </w:r>
          </w:p>
          <w:p w14:paraId="73D4CE10" w14:textId="77777777" w:rsidR="00CA2585" w:rsidRPr="008649CE" w:rsidRDefault="00CA2585" w:rsidP="002B2111">
            <w:pPr>
              <w:spacing w:after="0" w:line="240" w:lineRule="auto"/>
              <w:rPr>
                <w:rFonts w:eastAsia="Times New Roman" w:cstheme="minorHAnsi"/>
                <w:color w:val="0D0D0D"/>
                <w:sz w:val="24"/>
                <w:szCs w:val="24"/>
                <w:lang w:eastAsia="en-GB"/>
              </w:rPr>
            </w:pPr>
          </w:p>
        </w:tc>
      </w:tr>
      <w:tr w:rsidR="00CA2585" w:rsidRPr="004D387E" w14:paraId="5D6AA290" w14:textId="77777777" w:rsidTr="00E91365">
        <w:trPr>
          <w:trHeight w:hRule="exact" w:val="2483"/>
        </w:trPr>
        <w:tc>
          <w:tcPr>
            <w:tcW w:w="2547" w:type="dxa"/>
            <w:shd w:val="clear" w:color="auto" w:fill="auto"/>
            <w:tcMar>
              <w:top w:w="57" w:type="dxa"/>
              <w:bottom w:w="57" w:type="dxa"/>
            </w:tcMar>
          </w:tcPr>
          <w:p w14:paraId="0BF96BE7" w14:textId="77777777" w:rsidR="00CA2585" w:rsidRPr="00435662" w:rsidRDefault="00CA2585" w:rsidP="002B2111">
            <w:pPr>
              <w:spacing w:after="0" w:line="240" w:lineRule="auto"/>
              <w:rPr>
                <w:rFonts w:eastAsia="Times New Roman" w:cstheme="minorHAnsi"/>
                <w:sz w:val="24"/>
                <w:szCs w:val="24"/>
              </w:rPr>
            </w:pPr>
            <w:r w:rsidRPr="00435662">
              <w:rPr>
                <w:rFonts w:eastAsia="Times New Roman" w:cstheme="minorHAnsi"/>
                <w:sz w:val="24"/>
                <w:szCs w:val="24"/>
              </w:rPr>
              <w:t xml:space="preserve">Speech therapist – One day a week Speech and Language Therapist employed directly by school. </w:t>
            </w:r>
          </w:p>
          <w:p w14:paraId="2E4F1D91" w14:textId="77777777" w:rsidR="00CA2585" w:rsidRDefault="00CA2585" w:rsidP="002B2111">
            <w:pPr>
              <w:spacing w:after="0" w:line="240" w:lineRule="auto"/>
              <w:rPr>
                <w:rFonts w:cstheme="minorHAnsi"/>
                <w:sz w:val="24"/>
                <w:szCs w:val="24"/>
              </w:rPr>
            </w:pPr>
          </w:p>
        </w:tc>
        <w:tc>
          <w:tcPr>
            <w:tcW w:w="2693" w:type="dxa"/>
            <w:shd w:val="clear" w:color="auto" w:fill="auto"/>
          </w:tcPr>
          <w:p w14:paraId="2C2E1054" w14:textId="7AAD35A3" w:rsidR="00CA2585" w:rsidRPr="007F2306" w:rsidRDefault="00CA2585" w:rsidP="002B2111">
            <w:pPr>
              <w:spacing w:after="0" w:line="240" w:lineRule="auto"/>
              <w:rPr>
                <w:rFonts w:eastAsia="Times New Roman" w:cstheme="minorHAnsi"/>
                <w:color w:val="0D0D0D"/>
                <w:sz w:val="24"/>
                <w:szCs w:val="24"/>
                <w:lang w:eastAsia="en-GB"/>
              </w:rPr>
            </w:pPr>
            <w:r w:rsidRPr="001D0C1E">
              <w:rPr>
                <w:rFonts w:cstheme="minorHAnsi"/>
                <w:sz w:val="24"/>
                <w:szCs w:val="24"/>
              </w:rPr>
              <w:t xml:space="preserve">Improving classroom provision for developing children’s language and communication skills </w:t>
            </w:r>
          </w:p>
        </w:tc>
        <w:tc>
          <w:tcPr>
            <w:tcW w:w="3119" w:type="dxa"/>
            <w:gridSpan w:val="3"/>
            <w:shd w:val="clear" w:color="auto" w:fill="auto"/>
          </w:tcPr>
          <w:p w14:paraId="7E353962" w14:textId="61EF9B4F" w:rsidR="00CA2585" w:rsidRPr="008649CE" w:rsidRDefault="00CA2585" w:rsidP="002B2111">
            <w:pPr>
              <w:spacing w:after="0" w:line="240" w:lineRule="auto"/>
              <w:rPr>
                <w:rFonts w:eastAsia="Times New Roman" w:cstheme="minorHAnsi"/>
                <w:color w:val="0D0D0D"/>
                <w:sz w:val="24"/>
                <w:szCs w:val="24"/>
                <w:lang w:eastAsia="en-GB"/>
              </w:rPr>
            </w:pPr>
            <w:r w:rsidRPr="001D0C1E">
              <w:rPr>
                <w:rFonts w:cstheme="minorHAnsi"/>
                <w:sz w:val="24"/>
                <w:szCs w:val="24"/>
              </w:rPr>
              <w:t>Improving classroom provision for developing children’s language and communication skills will benefit many more children in addition to those who receive direct speech therapy.</w:t>
            </w:r>
          </w:p>
        </w:tc>
        <w:tc>
          <w:tcPr>
            <w:tcW w:w="2976" w:type="dxa"/>
            <w:gridSpan w:val="3"/>
            <w:shd w:val="clear" w:color="auto" w:fill="auto"/>
          </w:tcPr>
          <w:p w14:paraId="5AE760C2" w14:textId="40261185" w:rsidR="00CA2585" w:rsidRPr="00EC1AE0" w:rsidRDefault="00CA2585" w:rsidP="002B2111">
            <w:pPr>
              <w:spacing w:after="0" w:line="240" w:lineRule="auto"/>
              <w:rPr>
                <w:rFonts w:eastAsia="Times New Roman" w:cstheme="minorHAnsi"/>
                <w:color w:val="0D0D0D"/>
                <w:sz w:val="24"/>
                <w:szCs w:val="24"/>
                <w:lang w:eastAsia="en-GB"/>
              </w:rPr>
            </w:pPr>
            <w:r w:rsidRPr="00435662">
              <w:rPr>
                <w:rFonts w:cstheme="minorHAnsi"/>
                <w:sz w:val="24"/>
                <w:szCs w:val="24"/>
              </w:rPr>
              <w:t xml:space="preserve">Speech and language assessments on entry </w:t>
            </w:r>
            <w:r>
              <w:rPr>
                <w:rFonts w:cstheme="minorHAnsi"/>
                <w:sz w:val="24"/>
                <w:szCs w:val="24"/>
              </w:rPr>
              <w:t>and end of Reception</w:t>
            </w:r>
          </w:p>
        </w:tc>
        <w:tc>
          <w:tcPr>
            <w:tcW w:w="1418" w:type="dxa"/>
            <w:shd w:val="clear" w:color="auto" w:fill="auto"/>
          </w:tcPr>
          <w:p w14:paraId="7977CB90" w14:textId="0F7B03C5"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03C95265" w14:textId="7D4C57FB" w:rsidR="00CA2585" w:rsidRPr="008649CE" w:rsidRDefault="00CA2585" w:rsidP="002B2111">
            <w:pPr>
              <w:spacing w:after="0" w:line="240" w:lineRule="auto"/>
              <w:rPr>
                <w:rFonts w:eastAsia="Times New Roman" w:cstheme="minorHAnsi"/>
                <w:color w:val="0D0D0D"/>
                <w:sz w:val="24"/>
                <w:szCs w:val="24"/>
                <w:lang w:eastAsia="en-GB"/>
              </w:rPr>
            </w:pPr>
            <w:r w:rsidRPr="004073ED">
              <w:rPr>
                <w:rFonts w:eastAsia="Times New Roman" w:cstheme="minorHAnsi"/>
                <w:color w:val="0D0D0D"/>
                <w:sz w:val="24"/>
                <w:szCs w:val="24"/>
                <w:lang w:eastAsia="en-GB"/>
              </w:rPr>
              <w:t>Termly evaluation</w:t>
            </w:r>
          </w:p>
        </w:tc>
      </w:tr>
      <w:tr w:rsidR="00CA2585" w:rsidRPr="004D387E" w14:paraId="6FD25643" w14:textId="77777777" w:rsidTr="00E91365">
        <w:trPr>
          <w:trHeight w:hRule="exact" w:val="2509"/>
        </w:trPr>
        <w:tc>
          <w:tcPr>
            <w:tcW w:w="2547" w:type="dxa"/>
            <w:tcMar>
              <w:top w:w="57" w:type="dxa"/>
              <w:bottom w:w="57" w:type="dxa"/>
            </w:tcMar>
          </w:tcPr>
          <w:p w14:paraId="74D839F5" w14:textId="77777777" w:rsidR="00CA2585" w:rsidRPr="00435662" w:rsidRDefault="00CA2585" w:rsidP="002B2111">
            <w:pPr>
              <w:spacing w:after="0" w:line="240" w:lineRule="auto"/>
              <w:rPr>
                <w:rFonts w:cstheme="minorHAnsi"/>
                <w:sz w:val="24"/>
                <w:szCs w:val="24"/>
              </w:rPr>
            </w:pPr>
            <w:r w:rsidRPr="00435662">
              <w:rPr>
                <w:rFonts w:cstheme="minorHAnsi"/>
                <w:sz w:val="24"/>
                <w:szCs w:val="24"/>
              </w:rPr>
              <w:t xml:space="preserve">Learning mentor support for children whose social, emotional or behavioural difficulties are impacting on their ability to learn </w:t>
            </w:r>
          </w:p>
          <w:p w14:paraId="4592338C" w14:textId="77777777" w:rsidR="00CA2585" w:rsidRDefault="00CA2585" w:rsidP="002B2111">
            <w:pPr>
              <w:spacing w:after="0" w:line="240" w:lineRule="auto"/>
              <w:rPr>
                <w:rFonts w:cstheme="minorHAnsi"/>
                <w:sz w:val="24"/>
                <w:szCs w:val="24"/>
              </w:rPr>
            </w:pPr>
          </w:p>
        </w:tc>
        <w:tc>
          <w:tcPr>
            <w:tcW w:w="2693" w:type="dxa"/>
            <w:shd w:val="clear" w:color="auto" w:fill="auto"/>
          </w:tcPr>
          <w:p w14:paraId="14D060DF" w14:textId="26345CEC" w:rsidR="00CA2585" w:rsidRPr="007F2306" w:rsidRDefault="00CA2585" w:rsidP="002B2111">
            <w:pPr>
              <w:spacing w:after="0" w:line="240" w:lineRule="auto"/>
              <w:rPr>
                <w:rFonts w:eastAsia="Times New Roman" w:cstheme="minorHAnsi"/>
                <w:color w:val="0D0D0D"/>
                <w:sz w:val="24"/>
                <w:szCs w:val="24"/>
                <w:lang w:eastAsia="en-GB"/>
              </w:rPr>
            </w:pPr>
            <w:r w:rsidRPr="00435662">
              <w:rPr>
                <w:rFonts w:cstheme="minorHAnsi"/>
                <w:sz w:val="24"/>
                <w:szCs w:val="24"/>
              </w:rPr>
              <w:t>Removing barriers to learning through addressing the social and emotional skills of vulnerable children</w:t>
            </w:r>
          </w:p>
        </w:tc>
        <w:tc>
          <w:tcPr>
            <w:tcW w:w="3119" w:type="dxa"/>
            <w:gridSpan w:val="3"/>
            <w:shd w:val="clear" w:color="auto" w:fill="auto"/>
          </w:tcPr>
          <w:p w14:paraId="19210AC7" w14:textId="41DD9962" w:rsidR="00CA2585" w:rsidRPr="008649CE"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Many parents do not have the capacity to support children in</w:t>
            </w:r>
            <w:r>
              <w:rPr>
                <w:rFonts w:eastAsia="Times New Roman" w:cstheme="minorHAnsi"/>
                <w:color w:val="0D0D0D"/>
                <w:sz w:val="24"/>
                <w:szCs w:val="24"/>
                <w:lang w:eastAsia="en-GB"/>
              </w:rPr>
              <w:t xml:space="preserve"> addressing social, emotional or behavioural difficulties. This impacts on children’s ability to concentrate and learn</w:t>
            </w:r>
          </w:p>
        </w:tc>
        <w:tc>
          <w:tcPr>
            <w:tcW w:w="2976" w:type="dxa"/>
            <w:gridSpan w:val="3"/>
            <w:shd w:val="clear" w:color="auto" w:fill="auto"/>
          </w:tcPr>
          <w:p w14:paraId="6D5221A9" w14:textId="77777777" w:rsidR="00CA2585"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 pastoral meetings</w:t>
            </w:r>
          </w:p>
          <w:p w14:paraId="23A73DE0" w14:textId="77777777" w:rsidR="00CA2585" w:rsidRPr="00EC1AE0" w:rsidRDefault="00CA2585" w:rsidP="002B2111">
            <w:pPr>
              <w:spacing w:after="0" w:line="240" w:lineRule="auto"/>
              <w:rPr>
                <w:rFonts w:eastAsia="Times New Roman" w:cstheme="minorHAnsi"/>
                <w:color w:val="0D0D0D"/>
                <w:sz w:val="24"/>
                <w:szCs w:val="24"/>
                <w:lang w:eastAsia="en-GB"/>
              </w:rPr>
            </w:pPr>
          </w:p>
        </w:tc>
        <w:tc>
          <w:tcPr>
            <w:tcW w:w="1418" w:type="dxa"/>
            <w:shd w:val="clear" w:color="auto" w:fill="auto"/>
          </w:tcPr>
          <w:p w14:paraId="61FD7C16" w14:textId="02E2412A"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548E3D4B" w14:textId="3CEAA9F8" w:rsidR="00CA2585" w:rsidRPr="008649CE" w:rsidRDefault="00CA2585" w:rsidP="002B2111">
            <w:pPr>
              <w:spacing w:after="0" w:line="240" w:lineRule="auto"/>
              <w:rPr>
                <w:rFonts w:eastAsia="Times New Roman" w:cstheme="minorHAnsi"/>
                <w:color w:val="0D0D0D"/>
                <w:sz w:val="24"/>
                <w:szCs w:val="24"/>
                <w:lang w:eastAsia="en-GB"/>
              </w:rPr>
            </w:pPr>
            <w:r w:rsidRPr="00EC1AE0">
              <w:rPr>
                <w:rFonts w:eastAsia="Times New Roman" w:cstheme="minorHAnsi"/>
                <w:color w:val="0D0D0D"/>
                <w:sz w:val="24"/>
                <w:szCs w:val="24"/>
                <w:lang w:eastAsia="en-GB"/>
              </w:rPr>
              <w:t>Half termly</w:t>
            </w:r>
          </w:p>
        </w:tc>
      </w:tr>
      <w:tr w:rsidR="00CA2585" w:rsidRPr="004D387E" w14:paraId="18CBEF27" w14:textId="77777777" w:rsidTr="00E91365">
        <w:trPr>
          <w:trHeight w:hRule="exact" w:val="1627"/>
        </w:trPr>
        <w:tc>
          <w:tcPr>
            <w:tcW w:w="2547" w:type="dxa"/>
            <w:shd w:val="clear" w:color="auto" w:fill="auto"/>
            <w:tcMar>
              <w:top w:w="57" w:type="dxa"/>
              <w:bottom w:w="57" w:type="dxa"/>
            </w:tcMar>
          </w:tcPr>
          <w:p w14:paraId="741E6F3D" w14:textId="77777777" w:rsidR="00CA2585" w:rsidRPr="00435662" w:rsidRDefault="00CA2585" w:rsidP="002B2111">
            <w:pPr>
              <w:spacing w:after="0" w:line="240" w:lineRule="auto"/>
              <w:rPr>
                <w:rFonts w:cstheme="minorHAnsi"/>
                <w:sz w:val="24"/>
                <w:szCs w:val="24"/>
              </w:rPr>
            </w:pPr>
            <w:r w:rsidRPr="00435662">
              <w:rPr>
                <w:rFonts w:cstheme="minorHAnsi"/>
                <w:sz w:val="24"/>
                <w:szCs w:val="24"/>
              </w:rPr>
              <w:lastRenderedPageBreak/>
              <w:t>Counselling for selected children</w:t>
            </w:r>
          </w:p>
          <w:p w14:paraId="5885EF63" w14:textId="4E9E65E7" w:rsidR="00CA2585" w:rsidRPr="00435662" w:rsidRDefault="00CA2585" w:rsidP="002B2111">
            <w:pPr>
              <w:spacing w:after="0" w:line="240" w:lineRule="auto"/>
              <w:rPr>
                <w:rFonts w:cstheme="minorHAnsi"/>
                <w:sz w:val="24"/>
                <w:szCs w:val="24"/>
              </w:rPr>
            </w:pPr>
            <w:r w:rsidRPr="00435662">
              <w:rPr>
                <w:rFonts w:cstheme="minorHAnsi"/>
                <w:sz w:val="24"/>
                <w:szCs w:val="24"/>
              </w:rPr>
              <w:t xml:space="preserve">Bought in service from specialist children’s counselling service. </w:t>
            </w:r>
          </w:p>
        </w:tc>
        <w:tc>
          <w:tcPr>
            <w:tcW w:w="2693" w:type="dxa"/>
            <w:shd w:val="clear" w:color="auto" w:fill="auto"/>
          </w:tcPr>
          <w:p w14:paraId="253D9C35" w14:textId="2DB83ABE" w:rsidR="00CA2585" w:rsidRPr="00435662" w:rsidRDefault="00CA2585" w:rsidP="002B2111">
            <w:pPr>
              <w:spacing w:after="0" w:line="240" w:lineRule="auto"/>
              <w:rPr>
                <w:rFonts w:cstheme="minorHAnsi"/>
                <w:sz w:val="24"/>
                <w:szCs w:val="24"/>
              </w:rPr>
            </w:pPr>
            <w:r w:rsidRPr="00435662">
              <w:rPr>
                <w:rFonts w:cstheme="minorHAnsi"/>
                <w:sz w:val="24"/>
                <w:szCs w:val="24"/>
              </w:rPr>
              <w:t xml:space="preserve">Removing barriers to learning through addressing the emotional needs of vulnerable children. </w:t>
            </w:r>
          </w:p>
        </w:tc>
        <w:tc>
          <w:tcPr>
            <w:tcW w:w="3119" w:type="dxa"/>
            <w:gridSpan w:val="3"/>
            <w:shd w:val="clear" w:color="auto" w:fill="auto"/>
          </w:tcPr>
          <w:p w14:paraId="479E5EAB" w14:textId="0FB24D1D" w:rsidR="00CA2585" w:rsidRPr="00EC1AE0" w:rsidRDefault="00CA2585" w:rsidP="002B2111">
            <w:pPr>
              <w:spacing w:after="0" w:line="240" w:lineRule="auto"/>
              <w:rPr>
                <w:rFonts w:eastAsia="Times New Roman" w:cstheme="minorHAnsi"/>
                <w:color w:val="0D0D0D"/>
                <w:sz w:val="24"/>
                <w:szCs w:val="24"/>
                <w:lang w:eastAsia="en-GB"/>
              </w:rPr>
            </w:pPr>
            <w:r w:rsidRPr="00435662">
              <w:rPr>
                <w:rFonts w:cstheme="minorHAnsi"/>
                <w:sz w:val="24"/>
                <w:szCs w:val="24"/>
              </w:rPr>
              <w:t>Counselling provided in school ensures that children have access if parents wouldn’t take to appointments externally</w:t>
            </w:r>
          </w:p>
        </w:tc>
        <w:tc>
          <w:tcPr>
            <w:tcW w:w="2976" w:type="dxa"/>
            <w:gridSpan w:val="3"/>
            <w:shd w:val="clear" w:color="auto" w:fill="auto"/>
          </w:tcPr>
          <w:p w14:paraId="21A28F8E" w14:textId="77777777" w:rsidR="00CA2585" w:rsidRPr="00EC1AE0" w:rsidRDefault="00CA2585" w:rsidP="002B2111">
            <w:pPr>
              <w:spacing w:after="0" w:line="240" w:lineRule="auto"/>
              <w:rPr>
                <w:rFonts w:eastAsia="Times New Roman" w:cstheme="minorHAnsi"/>
                <w:color w:val="0D0D0D"/>
                <w:sz w:val="24"/>
                <w:szCs w:val="24"/>
                <w:lang w:eastAsia="en-GB"/>
              </w:rPr>
            </w:pPr>
          </w:p>
        </w:tc>
        <w:tc>
          <w:tcPr>
            <w:tcW w:w="1418" w:type="dxa"/>
            <w:shd w:val="clear" w:color="auto" w:fill="auto"/>
          </w:tcPr>
          <w:p w14:paraId="7469EE5C" w14:textId="46450CF4"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1EEA2CF8" w14:textId="620EC80D" w:rsidR="00CA2585" w:rsidRPr="00EC1AE0" w:rsidRDefault="00CA2585" w:rsidP="002B2111">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CA2585" w:rsidRPr="004D387E" w14:paraId="2B6999A3" w14:textId="77777777" w:rsidTr="00E91365">
        <w:trPr>
          <w:trHeight w:hRule="exact" w:val="1501"/>
        </w:trPr>
        <w:tc>
          <w:tcPr>
            <w:tcW w:w="2547" w:type="dxa"/>
            <w:shd w:val="clear" w:color="auto" w:fill="auto"/>
            <w:tcMar>
              <w:top w:w="57" w:type="dxa"/>
              <w:bottom w:w="57" w:type="dxa"/>
            </w:tcMar>
          </w:tcPr>
          <w:p w14:paraId="09F45033" w14:textId="6C1D8BA3" w:rsidR="00CA2585" w:rsidRPr="00435662" w:rsidRDefault="00CA2585" w:rsidP="002B2111">
            <w:pPr>
              <w:spacing w:after="0" w:line="240" w:lineRule="auto"/>
              <w:rPr>
                <w:rFonts w:cstheme="minorHAnsi"/>
                <w:sz w:val="24"/>
                <w:szCs w:val="24"/>
              </w:rPr>
            </w:pPr>
            <w:r w:rsidRPr="006F5C36">
              <w:rPr>
                <w:rFonts w:ascii="Calibri" w:eastAsia="Arial" w:hAnsi="Calibri" w:cs="Calibri"/>
                <w:sz w:val="24"/>
                <w:szCs w:val="24"/>
                <w:lang w:eastAsia="en-GB" w:bidi="en-GB"/>
              </w:rPr>
              <w:t xml:space="preserve">Beanstalk Reading Programme - additional 1:1 reading for LAC children with trained volunteer. </w:t>
            </w:r>
          </w:p>
        </w:tc>
        <w:tc>
          <w:tcPr>
            <w:tcW w:w="2693" w:type="dxa"/>
            <w:shd w:val="clear" w:color="auto" w:fill="auto"/>
          </w:tcPr>
          <w:p w14:paraId="4482E227" w14:textId="77777777" w:rsidR="00CA2585" w:rsidRDefault="00CA2585" w:rsidP="002B2111">
            <w:pPr>
              <w:spacing w:after="0" w:line="240" w:lineRule="auto"/>
              <w:rPr>
                <w:rFonts w:ascii="Calibri" w:eastAsia="Arial" w:hAnsi="Calibri" w:cs="Calibri"/>
                <w:sz w:val="24"/>
                <w:szCs w:val="24"/>
                <w:lang w:eastAsia="en-GB" w:bidi="en-GB"/>
              </w:rPr>
            </w:pPr>
            <w:r w:rsidRPr="006F5C36">
              <w:rPr>
                <w:rFonts w:ascii="Calibri" w:eastAsia="Arial" w:hAnsi="Calibri" w:cs="Calibri"/>
                <w:sz w:val="24"/>
                <w:szCs w:val="24"/>
                <w:lang w:eastAsia="en-GB" w:bidi="en-GB"/>
              </w:rPr>
              <w:t>Additional reading will accelerate children’s progress</w:t>
            </w:r>
          </w:p>
          <w:p w14:paraId="7CB57BC8" w14:textId="77777777" w:rsidR="00CA2585" w:rsidRPr="00435662" w:rsidRDefault="00CA2585" w:rsidP="002B2111">
            <w:pPr>
              <w:spacing w:after="0" w:line="240" w:lineRule="auto"/>
              <w:rPr>
                <w:rFonts w:cstheme="minorHAnsi"/>
                <w:sz w:val="24"/>
                <w:szCs w:val="24"/>
              </w:rPr>
            </w:pPr>
          </w:p>
        </w:tc>
        <w:tc>
          <w:tcPr>
            <w:tcW w:w="3119" w:type="dxa"/>
            <w:gridSpan w:val="3"/>
            <w:shd w:val="clear" w:color="auto" w:fill="auto"/>
          </w:tcPr>
          <w:p w14:paraId="595A9DE4" w14:textId="6C2AC868" w:rsidR="00CA2585" w:rsidRPr="00EC1AE0" w:rsidRDefault="00CA2585" w:rsidP="002B2111">
            <w:pPr>
              <w:spacing w:after="0" w:line="240" w:lineRule="auto"/>
              <w:rPr>
                <w:rFonts w:eastAsia="Times New Roman" w:cstheme="minorHAnsi"/>
                <w:color w:val="0D0D0D"/>
                <w:sz w:val="24"/>
                <w:szCs w:val="24"/>
                <w:lang w:eastAsia="en-GB"/>
              </w:rPr>
            </w:pPr>
            <w:r w:rsidRPr="006F5C36">
              <w:rPr>
                <w:rFonts w:ascii="Calibri" w:eastAsia="Arial" w:hAnsi="Calibri" w:cs="Calibri"/>
                <w:sz w:val="24"/>
                <w:szCs w:val="24"/>
                <w:lang w:eastAsia="en-GB" w:bidi="en-GB"/>
              </w:rPr>
              <w:t xml:space="preserve">PP children’s reading outcomes are significantly behind those of non PP children.  </w:t>
            </w:r>
          </w:p>
        </w:tc>
        <w:tc>
          <w:tcPr>
            <w:tcW w:w="2976" w:type="dxa"/>
            <w:gridSpan w:val="3"/>
            <w:shd w:val="clear" w:color="auto" w:fill="auto"/>
          </w:tcPr>
          <w:p w14:paraId="4057409B" w14:textId="77777777" w:rsidR="00CA2585" w:rsidRDefault="00CA2585" w:rsidP="002B2111">
            <w:pPr>
              <w:spacing w:after="0" w:line="240" w:lineRule="auto"/>
              <w:rPr>
                <w:rFonts w:cstheme="minorHAnsi"/>
                <w:sz w:val="24"/>
                <w:szCs w:val="24"/>
              </w:rPr>
            </w:pPr>
            <w:r>
              <w:rPr>
                <w:rFonts w:cstheme="minorHAnsi"/>
                <w:sz w:val="24"/>
                <w:szCs w:val="24"/>
              </w:rPr>
              <w:t>Evaluation of provision maps during pupil progress meetings and SEN meetings</w:t>
            </w:r>
          </w:p>
          <w:p w14:paraId="046825F3" w14:textId="6E5659D7" w:rsidR="00CA2585" w:rsidRPr="00EC1AE0" w:rsidRDefault="00CA2585" w:rsidP="002B2111">
            <w:pPr>
              <w:spacing w:after="0" w:line="240" w:lineRule="auto"/>
              <w:rPr>
                <w:rFonts w:eastAsia="Times New Roman" w:cstheme="minorHAnsi"/>
                <w:color w:val="0D0D0D"/>
                <w:sz w:val="24"/>
                <w:szCs w:val="24"/>
                <w:lang w:eastAsia="en-GB"/>
              </w:rPr>
            </w:pPr>
            <w:r>
              <w:rPr>
                <w:rFonts w:cstheme="minorHAnsi"/>
                <w:sz w:val="24"/>
                <w:szCs w:val="24"/>
              </w:rPr>
              <w:t>Termly assessment data</w:t>
            </w:r>
          </w:p>
        </w:tc>
        <w:tc>
          <w:tcPr>
            <w:tcW w:w="1418" w:type="dxa"/>
            <w:shd w:val="clear" w:color="auto" w:fill="auto"/>
          </w:tcPr>
          <w:p w14:paraId="2A8480E5" w14:textId="01C17DA7"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English co-ordinator</w:t>
            </w:r>
          </w:p>
        </w:tc>
        <w:tc>
          <w:tcPr>
            <w:tcW w:w="2693" w:type="dxa"/>
            <w:gridSpan w:val="2"/>
            <w:shd w:val="clear" w:color="auto" w:fill="auto"/>
          </w:tcPr>
          <w:p w14:paraId="38518BB6" w14:textId="76FE1C8C" w:rsidR="00CA2585" w:rsidRPr="00EC1AE0"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w:t>
            </w:r>
          </w:p>
        </w:tc>
      </w:tr>
      <w:tr w:rsidR="00CA2585" w:rsidRPr="004D387E" w14:paraId="7A36A140" w14:textId="77777777" w:rsidTr="00E91365">
        <w:trPr>
          <w:trHeight w:hRule="exact" w:val="1936"/>
        </w:trPr>
        <w:tc>
          <w:tcPr>
            <w:tcW w:w="2547" w:type="dxa"/>
            <w:shd w:val="clear" w:color="auto" w:fill="auto"/>
            <w:tcMar>
              <w:top w:w="57" w:type="dxa"/>
              <w:bottom w:w="57" w:type="dxa"/>
            </w:tcMar>
          </w:tcPr>
          <w:p w14:paraId="0D9A1F80" w14:textId="77777777" w:rsidR="00CA2585" w:rsidRDefault="00CA2585" w:rsidP="002B2111">
            <w:pPr>
              <w:spacing w:after="0" w:line="240" w:lineRule="auto"/>
              <w:rPr>
                <w:rFonts w:eastAsia="Times New Roman" w:cstheme="minorHAnsi"/>
                <w:color w:val="0D0D0D"/>
                <w:sz w:val="24"/>
                <w:szCs w:val="24"/>
                <w:lang w:eastAsia="en-GB"/>
              </w:rPr>
            </w:pPr>
            <w:r w:rsidRPr="007F2306">
              <w:rPr>
                <w:rFonts w:eastAsia="Times New Roman" w:cstheme="minorHAnsi"/>
                <w:color w:val="0D0D0D"/>
                <w:sz w:val="24"/>
                <w:szCs w:val="24"/>
                <w:lang w:eastAsia="en-GB"/>
              </w:rPr>
              <w:t>The purchase of resources</w:t>
            </w:r>
            <w:r>
              <w:rPr>
                <w:rFonts w:eastAsia="Times New Roman" w:cstheme="minorHAnsi"/>
                <w:color w:val="0D0D0D"/>
                <w:sz w:val="24"/>
                <w:szCs w:val="24"/>
                <w:lang w:eastAsia="en-GB"/>
              </w:rPr>
              <w:t xml:space="preserve"> and subscriptions:</w:t>
            </w:r>
          </w:p>
          <w:p w14:paraId="55B60847" w14:textId="6CB7269F" w:rsidR="00CA2585" w:rsidRPr="00435662" w:rsidRDefault="00CA2585" w:rsidP="002B2111">
            <w:pPr>
              <w:spacing w:after="0" w:line="240" w:lineRule="auto"/>
              <w:rPr>
                <w:rFonts w:cstheme="minorHAnsi"/>
                <w:sz w:val="24"/>
                <w:szCs w:val="24"/>
              </w:rPr>
            </w:pPr>
            <w:r w:rsidRPr="00FE31DE">
              <w:rPr>
                <w:rFonts w:eastAsia="Times New Roman" w:cstheme="minorHAnsi"/>
                <w:sz w:val="24"/>
                <w:szCs w:val="24"/>
              </w:rPr>
              <w:t>IDL</w:t>
            </w:r>
          </w:p>
        </w:tc>
        <w:tc>
          <w:tcPr>
            <w:tcW w:w="2693" w:type="dxa"/>
            <w:shd w:val="clear" w:color="auto" w:fill="auto"/>
          </w:tcPr>
          <w:p w14:paraId="495199A6" w14:textId="77777777" w:rsidR="00CA2585" w:rsidRDefault="00CA2585" w:rsidP="002B2111">
            <w:pPr>
              <w:pStyle w:val="TableParagraph"/>
              <w:ind w:left="0" w:right="178"/>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435662">
              <w:rPr>
                <w:rFonts w:asciiTheme="minorHAnsi" w:eastAsia="Times New Roman" w:hAnsiTheme="minorHAnsi" w:cstheme="minorHAnsi"/>
                <w:sz w:val="24"/>
                <w:szCs w:val="24"/>
              </w:rPr>
              <w:t xml:space="preserve">o remove barriers to learning for Pupil Premium children. </w:t>
            </w:r>
          </w:p>
          <w:p w14:paraId="43685EF7" w14:textId="5A8040C2" w:rsidR="00CA2585" w:rsidRPr="00435662" w:rsidRDefault="00CA2585" w:rsidP="002B2111">
            <w:pPr>
              <w:spacing w:after="0" w:line="240" w:lineRule="auto"/>
              <w:rPr>
                <w:rFonts w:cstheme="minorHAnsi"/>
                <w:sz w:val="24"/>
                <w:szCs w:val="24"/>
              </w:rPr>
            </w:pPr>
            <w:r>
              <w:rPr>
                <w:rFonts w:eastAsia="Times New Roman" w:cstheme="minorHAnsi"/>
                <w:sz w:val="24"/>
                <w:szCs w:val="24"/>
              </w:rPr>
              <w:t xml:space="preserve">To provide </w:t>
            </w:r>
            <w:r w:rsidRPr="005C5A24">
              <w:rPr>
                <w:rFonts w:cstheme="minorHAnsi"/>
                <w:sz w:val="24"/>
                <w:szCs w:val="24"/>
              </w:rPr>
              <w:t>focussed intervention</w:t>
            </w:r>
            <w:r w:rsidRPr="005C5A24">
              <w:rPr>
                <w:rFonts w:eastAsia="Times New Roman" w:cstheme="minorHAnsi"/>
                <w:color w:val="0D0D0D"/>
                <w:sz w:val="24"/>
                <w:szCs w:val="24"/>
              </w:rPr>
              <w:t xml:space="preserve"> leading to improved outcomes</w:t>
            </w:r>
          </w:p>
        </w:tc>
        <w:tc>
          <w:tcPr>
            <w:tcW w:w="3119" w:type="dxa"/>
            <w:gridSpan w:val="3"/>
            <w:shd w:val="clear" w:color="auto" w:fill="auto"/>
          </w:tcPr>
          <w:p w14:paraId="160FF509" w14:textId="77777777" w:rsidR="00CA2585" w:rsidRPr="00EC1AE0" w:rsidRDefault="00CA2585" w:rsidP="002B2111">
            <w:pPr>
              <w:spacing w:after="0" w:line="240" w:lineRule="auto"/>
              <w:rPr>
                <w:rFonts w:eastAsia="Times New Roman" w:cstheme="minorHAnsi"/>
                <w:color w:val="0D0D0D"/>
                <w:sz w:val="24"/>
                <w:szCs w:val="24"/>
                <w:lang w:eastAsia="en-GB"/>
              </w:rPr>
            </w:pPr>
          </w:p>
        </w:tc>
        <w:tc>
          <w:tcPr>
            <w:tcW w:w="2976" w:type="dxa"/>
            <w:gridSpan w:val="3"/>
            <w:shd w:val="clear" w:color="auto" w:fill="auto"/>
          </w:tcPr>
          <w:p w14:paraId="054128F3" w14:textId="77777777" w:rsidR="00CA2585" w:rsidRDefault="00CA2585" w:rsidP="002B2111">
            <w:pPr>
              <w:spacing w:after="0" w:line="240" w:lineRule="auto"/>
              <w:rPr>
                <w:rFonts w:cstheme="minorHAnsi"/>
                <w:sz w:val="24"/>
                <w:szCs w:val="24"/>
              </w:rPr>
            </w:pPr>
            <w:r>
              <w:rPr>
                <w:rFonts w:cstheme="minorHAnsi"/>
                <w:sz w:val="24"/>
                <w:szCs w:val="24"/>
              </w:rPr>
              <w:t>Evaluation of provision maps during pupil progress meetings and SEN meetings</w:t>
            </w:r>
          </w:p>
          <w:p w14:paraId="7D3822CC" w14:textId="2FCC96EB" w:rsidR="00CA2585" w:rsidRPr="00EC1AE0" w:rsidRDefault="00CA2585" w:rsidP="002B2111">
            <w:pPr>
              <w:spacing w:after="0" w:line="240" w:lineRule="auto"/>
              <w:rPr>
                <w:rFonts w:eastAsia="Times New Roman" w:cstheme="minorHAnsi"/>
                <w:color w:val="0D0D0D"/>
                <w:sz w:val="24"/>
                <w:szCs w:val="24"/>
                <w:lang w:eastAsia="en-GB"/>
              </w:rPr>
            </w:pPr>
            <w:r>
              <w:rPr>
                <w:rFonts w:cstheme="minorHAnsi"/>
                <w:sz w:val="24"/>
                <w:szCs w:val="24"/>
              </w:rPr>
              <w:t xml:space="preserve">Termly assessment data </w:t>
            </w:r>
          </w:p>
        </w:tc>
        <w:tc>
          <w:tcPr>
            <w:tcW w:w="1418" w:type="dxa"/>
            <w:shd w:val="clear" w:color="auto" w:fill="auto"/>
          </w:tcPr>
          <w:p w14:paraId="6D9BE5B7" w14:textId="56C68864" w:rsidR="00CA2585"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10C89631" w14:textId="196B480F" w:rsidR="00CA2585" w:rsidRPr="00EC1AE0" w:rsidRDefault="00CA2585"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w:t>
            </w:r>
          </w:p>
        </w:tc>
      </w:tr>
      <w:tr w:rsidR="00CA2585" w:rsidRPr="004D387E" w14:paraId="45588108" w14:textId="77777777" w:rsidTr="00E91365">
        <w:trPr>
          <w:trHeight w:hRule="exact" w:val="379"/>
        </w:trPr>
        <w:tc>
          <w:tcPr>
            <w:tcW w:w="12753" w:type="dxa"/>
            <w:gridSpan w:val="9"/>
            <w:shd w:val="clear" w:color="auto" w:fill="auto"/>
            <w:tcMar>
              <w:top w:w="57" w:type="dxa"/>
              <w:bottom w:w="57" w:type="dxa"/>
            </w:tcMar>
          </w:tcPr>
          <w:p w14:paraId="65825E3C" w14:textId="7596A5C9" w:rsidR="00CA2585" w:rsidRDefault="00CA2585" w:rsidP="00CA2585">
            <w:pPr>
              <w:spacing w:after="0" w:line="240" w:lineRule="auto"/>
              <w:rPr>
                <w:rFonts w:eastAsia="Times New Roman" w:cstheme="minorHAnsi"/>
                <w:color w:val="0D0D0D"/>
                <w:sz w:val="24"/>
                <w:szCs w:val="24"/>
                <w:lang w:eastAsia="en-GB"/>
              </w:rPr>
            </w:pPr>
            <w:r>
              <w:rPr>
                <w:rFonts w:ascii="Arial" w:eastAsia="Times New Roman" w:hAnsi="Arial" w:cs="Arial"/>
                <w:b/>
                <w:color w:val="0D0D0D"/>
                <w:sz w:val="24"/>
                <w:szCs w:val="24"/>
                <w:lang w:eastAsia="en-GB"/>
              </w:rPr>
              <w:t xml:space="preserve">                                                                                                                                                        </w:t>
            </w: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5566019B" w14:textId="7C9ADCCD" w:rsidR="00CA2585" w:rsidRPr="00EC1AE0" w:rsidRDefault="00CA2585" w:rsidP="002B2111">
            <w:pPr>
              <w:spacing w:after="240" w:line="288" w:lineRule="auto"/>
              <w:rPr>
                <w:rFonts w:eastAsia="Times New Roman" w:cstheme="minorHAnsi"/>
                <w:color w:val="0D0D0D"/>
                <w:sz w:val="24"/>
                <w:szCs w:val="24"/>
                <w:lang w:eastAsia="en-GB"/>
              </w:rPr>
            </w:pPr>
            <w:r w:rsidRPr="001851A1">
              <w:rPr>
                <w:rFonts w:ascii="Arial" w:eastAsia="Times New Roman" w:hAnsi="Arial" w:cs="Arial"/>
                <w:b/>
                <w:color w:val="0D0D0D"/>
                <w:sz w:val="24"/>
                <w:szCs w:val="24"/>
                <w:lang w:eastAsia="en-GB"/>
              </w:rPr>
              <w:t>£</w:t>
            </w:r>
            <w:r w:rsidR="00070DA2">
              <w:rPr>
                <w:rFonts w:ascii="Arial" w:eastAsia="Times New Roman" w:hAnsi="Arial" w:cs="Arial"/>
                <w:b/>
                <w:color w:val="0D0D0D"/>
                <w:sz w:val="24"/>
                <w:szCs w:val="24"/>
                <w:lang w:eastAsia="en-GB"/>
              </w:rPr>
              <w:t>33,059.08</w:t>
            </w:r>
          </w:p>
        </w:tc>
      </w:tr>
      <w:tr w:rsidR="002B2111" w:rsidRPr="004D387E" w14:paraId="34F5D14B" w14:textId="77777777" w:rsidTr="00E91365">
        <w:trPr>
          <w:trHeight w:hRule="exact" w:val="499"/>
        </w:trPr>
        <w:tc>
          <w:tcPr>
            <w:tcW w:w="15446" w:type="dxa"/>
            <w:gridSpan w:val="11"/>
            <w:tcMar>
              <w:top w:w="57" w:type="dxa"/>
              <w:bottom w:w="57" w:type="dxa"/>
            </w:tcMar>
          </w:tcPr>
          <w:p w14:paraId="5457521C" w14:textId="58EBD6E3" w:rsidR="002B2111" w:rsidRPr="002B2111" w:rsidRDefault="002B2111" w:rsidP="002B2111">
            <w:pPr>
              <w:spacing w:after="240" w:line="288" w:lineRule="auto"/>
              <w:rPr>
                <w:rFonts w:ascii="Arial" w:eastAsia="Times New Roman" w:hAnsi="Arial" w:cs="Arial"/>
                <w:color w:val="0D0D0D"/>
                <w:sz w:val="24"/>
                <w:szCs w:val="24"/>
              </w:rPr>
            </w:pPr>
            <w:r w:rsidRPr="002B2111">
              <w:rPr>
                <w:rFonts w:ascii="Arial" w:eastAsia="Times New Roman" w:hAnsi="Arial" w:cs="Arial"/>
                <w:b/>
                <w:color w:val="0D0D0D"/>
                <w:sz w:val="24"/>
                <w:szCs w:val="24"/>
              </w:rPr>
              <w:t>iii. Other approaches</w:t>
            </w:r>
          </w:p>
        </w:tc>
      </w:tr>
      <w:tr w:rsidR="002B2111" w:rsidRPr="004D387E" w14:paraId="1496C893" w14:textId="77777777" w:rsidTr="00E91365">
        <w:trPr>
          <w:trHeight w:hRule="exact" w:val="946"/>
        </w:trPr>
        <w:tc>
          <w:tcPr>
            <w:tcW w:w="2547" w:type="dxa"/>
            <w:shd w:val="clear" w:color="auto" w:fill="auto"/>
            <w:tcMar>
              <w:top w:w="57" w:type="dxa"/>
              <w:bottom w:w="57" w:type="dxa"/>
            </w:tcMar>
          </w:tcPr>
          <w:p w14:paraId="2CAC89EB" w14:textId="69448031" w:rsidR="002B2111" w:rsidRPr="00435662" w:rsidRDefault="002B2111" w:rsidP="002B2111">
            <w:pPr>
              <w:spacing w:after="0" w:line="240" w:lineRule="auto"/>
              <w:rPr>
                <w:rFonts w:cstheme="minorHAnsi"/>
                <w:sz w:val="24"/>
                <w:szCs w:val="24"/>
              </w:rPr>
            </w:pPr>
            <w:r w:rsidRPr="004D387E">
              <w:rPr>
                <w:rFonts w:ascii="Arial" w:eastAsia="Times New Roman" w:hAnsi="Arial" w:cs="Arial"/>
                <w:b/>
                <w:color w:val="0D0D0D"/>
                <w:sz w:val="24"/>
                <w:szCs w:val="24"/>
                <w:lang w:eastAsia="en-GB"/>
              </w:rPr>
              <w:t>Action</w:t>
            </w:r>
          </w:p>
        </w:tc>
        <w:tc>
          <w:tcPr>
            <w:tcW w:w="2693" w:type="dxa"/>
            <w:shd w:val="clear" w:color="auto" w:fill="auto"/>
          </w:tcPr>
          <w:p w14:paraId="7233B670" w14:textId="03F6BC95" w:rsidR="002B2111" w:rsidRPr="00435662" w:rsidRDefault="002B2111" w:rsidP="002B2111">
            <w:pPr>
              <w:spacing w:after="0" w:line="240" w:lineRule="auto"/>
              <w:rPr>
                <w:rFonts w:cstheme="minorHAnsi"/>
                <w:sz w:val="24"/>
                <w:szCs w:val="24"/>
              </w:rPr>
            </w:pPr>
            <w:r w:rsidRPr="004D387E">
              <w:rPr>
                <w:rFonts w:ascii="Arial" w:eastAsia="Times New Roman" w:hAnsi="Arial" w:cs="Arial"/>
                <w:b/>
                <w:color w:val="0D0D0D"/>
                <w:sz w:val="24"/>
                <w:szCs w:val="24"/>
                <w:lang w:eastAsia="en-GB"/>
              </w:rPr>
              <w:t>Intended outcome</w:t>
            </w:r>
          </w:p>
        </w:tc>
        <w:tc>
          <w:tcPr>
            <w:tcW w:w="3119" w:type="dxa"/>
            <w:gridSpan w:val="3"/>
            <w:shd w:val="clear" w:color="auto" w:fill="auto"/>
          </w:tcPr>
          <w:p w14:paraId="44EADE20" w14:textId="2BAD5F5F" w:rsidR="002B2111" w:rsidRPr="00EC1AE0" w:rsidRDefault="002B2111" w:rsidP="002B2111">
            <w:pPr>
              <w:spacing w:after="240" w:line="288"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976" w:type="dxa"/>
            <w:gridSpan w:val="3"/>
            <w:shd w:val="clear" w:color="auto" w:fill="auto"/>
          </w:tcPr>
          <w:p w14:paraId="015839C9" w14:textId="35307EAD" w:rsidR="002B2111" w:rsidRPr="00EC1AE0" w:rsidRDefault="002B2111" w:rsidP="002B2111">
            <w:pPr>
              <w:spacing w:after="0" w:line="240"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8" w:type="dxa"/>
            <w:shd w:val="clear" w:color="auto" w:fill="auto"/>
          </w:tcPr>
          <w:p w14:paraId="30AD846D" w14:textId="20789169" w:rsidR="002B2111" w:rsidRDefault="002B2111" w:rsidP="002B2111">
            <w:pPr>
              <w:spacing w:after="0" w:line="240"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Staff lead</w:t>
            </w:r>
          </w:p>
        </w:tc>
        <w:tc>
          <w:tcPr>
            <w:tcW w:w="2693" w:type="dxa"/>
            <w:gridSpan w:val="2"/>
            <w:shd w:val="clear" w:color="auto" w:fill="auto"/>
          </w:tcPr>
          <w:p w14:paraId="0BBE0A1E" w14:textId="4C6F2576" w:rsidR="002B2111" w:rsidRPr="00EC1AE0" w:rsidRDefault="002B2111" w:rsidP="002B2111">
            <w:pPr>
              <w:spacing w:after="240" w:line="288" w:lineRule="auto"/>
              <w:rPr>
                <w:rFonts w:eastAsia="Times New Roman" w:cstheme="minorHAnsi"/>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2B2111" w:rsidRPr="004D387E" w14:paraId="73E04684" w14:textId="77777777" w:rsidTr="00E91365">
        <w:trPr>
          <w:trHeight w:hRule="exact" w:val="3618"/>
        </w:trPr>
        <w:tc>
          <w:tcPr>
            <w:tcW w:w="2547" w:type="dxa"/>
            <w:tcMar>
              <w:top w:w="57" w:type="dxa"/>
              <w:bottom w:w="57" w:type="dxa"/>
            </w:tcMar>
          </w:tcPr>
          <w:p w14:paraId="5EFD022C" w14:textId="77777777" w:rsidR="002B2111" w:rsidRPr="00435662" w:rsidRDefault="002B2111" w:rsidP="002B2111">
            <w:pPr>
              <w:spacing w:after="0" w:line="240" w:lineRule="auto"/>
              <w:rPr>
                <w:rFonts w:cstheme="minorHAnsi"/>
                <w:sz w:val="24"/>
                <w:szCs w:val="24"/>
              </w:rPr>
            </w:pPr>
            <w:r w:rsidRPr="00435662">
              <w:rPr>
                <w:rFonts w:cstheme="minorHAnsi"/>
                <w:sz w:val="24"/>
                <w:szCs w:val="24"/>
              </w:rPr>
              <w:lastRenderedPageBreak/>
              <w:t xml:space="preserve">Enhance curriculum provision with trips, workshops and </w:t>
            </w:r>
            <w:r>
              <w:rPr>
                <w:rFonts w:cstheme="minorHAnsi"/>
                <w:sz w:val="24"/>
                <w:szCs w:val="24"/>
              </w:rPr>
              <w:t xml:space="preserve">visitors. </w:t>
            </w:r>
          </w:p>
          <w:p w14:paraId="3B04C194" w14:textId="77777777" w:rsidR="002B2111" w:rsidRPr="00435662" w:rsidRDefault="002B2111" w:rsidP="002B2111">
            <w:pPr>
              <w:spacing w:after="0" w:line="240" w:lineRule="auto"/>
              <w:rPr>
                <w:rFonts w:cstheme="minorHAnsi"/>
                <w:sz w:val="24"/>
                <w:szCs w:val="24"/>
              </w:rPr>
            </w:pPr>
          </w:p>
        </w:tc>
        <w:tc>
          <w:tcPr>
            <w:tcW w:w="2693" w:type="dxa"/>
            <w:shd w:val="clear" w:color="auto" w:fill="auto"/>
          </w:tcPr>
          <w:p w14:paraId="2B4937D0" w14:textId="77777777" w:rsidR="002B2111" w:rsidRPr="00A26373" w:rsidRDefault="002B2111" w:rsidP="002B2111">
            <w:pPr>
              <w:spacing w:after="0" w:line="240" w:lineRule="auto"/>
              <w:rPr>
                <w:rFonts w:cstheme="minorHAnsi"/>
                <w:sz w:val="24"/>
                <w:szCs w:val="24"/>
              </w:rPr>
            </w:pPr>
            <w:r w:rsidRPr="00A26373">
              <w:rPr>
                <w:rFonts w:cstheme="minorHAnsi"/>
                <w:sz w:val="24"/>
                <w:szCs w:val="24"/>
              </w:rPr>
              <w:t>To extend children’s vocab</w:t>
            </w:r>
            <w:r>
              <w:rPr>
                <w:rFonts w:cstheme="minorHAnsi"/>
                <w:sz w:val="24"/>
                <w:szCs w:val="24"/>
              </w:rPr>
              <w:t xml:space="preserve">ulary and communication skills </w:t>
            </w:r>
          </w:p>
          <w:p w14:paraId="32EEFAA2" w14:textId="77777777" w:rsidR="002B2111" w:rsidRDefault="002B2111" w:rsidP="002B2111">
            <w:pPr>
              <w:spacing w:after="0" w:line="240" w:lineRule="auto"/>
              <w:rPr>
                <w:rFonts w:cstheme="minorHAnsi"/>
                <w:sz w:val="24"/>
                <w:szCs w:val="24"/>
              </w:rPr>
            </w:pPr>
            <w:r w:rsidRPr="00A26373">
              <w:rPr>
                <w:rFonts w:cstheme="minorHAnsi"/>
                <w:sz w:val="24"/>
                <w:szCs w:val="24"/>
              </w:rPr>
              <w:t>To build vocabulary as a means to accessing the curriculum – particularly vocabulary for writing.</w:t>
            </w:r>
          </w:p>
          <w:p w14:paraId="40831518" w14:textId="1511EB0D" w:rsidR="002B2111" w:rsidRPr="00435662" w:rsidRDefault="002B2111" w:rsidP="002B2111">
            <w:pPr>
              <w:spacing w:after="0" w:line="240" w:lineRule="auto"/>
              <w:rPr>
                <w:rFonts w:cstheme="minorHAnsi"/>
                <w:sz w:val="24"/>
                <w:szCs w:val="24"/>
              </w:rPr>
            </w:pPr>
            <w:r>
              <w:rPr>
                <w:rFonts w:cstheme="minorHAnsi"/>
                <w:sz w:val="24"/>
                <w:szCs w:val="24"/>
              </w:rPr>
              <w:t>Improved use of vocabulary, spelling and quality of writing</w:t>
            </w:r>
          </w:p>
        </w:tc>
        <w:tc>
          <w:tcPr>
            <w:tcW w:w="3119" w:type="dxa"/>
            <w:gridSpan w:val="3"/>
            <w:shd w:val="clear" w:color="auto" w:fill="auto"/>
          </w:tcPr>
          <w:p w14:paraId="6B730F29" w14:textId="77777777" w:rsidR="002B2111" w:rsidRDefault="002B2111" w:rsidP="002B2111">
            <w:pPr>
              <w:spacing w:after="0" w:line="240" w:lineRule="auto"/>
              <w:rPr>
                <w:rFonts w:cstheme="minorHAnsi"/>
                <w:sz w:val="24"/>
                <w:szCs w:val="24"/>
              </w:rPr>
            </w:pPr>
            <w:r>
              <w:rPr>
                <w:rFonts w:cstheme="minorHAnsi"/>
                <w:sz w:val="24"/>
                <w:szCs w:val="24"/>
              </w:rPr>
              <w:t>To ensure</w:t>
            </w:r>
            <w:r w:rsidRPr="00435662">
              <w:rPr>
                <w:rFonts w:cstheme="minorHAnsi"/>
                <w:sz w:val="24"/>
                <w:szCs w:val="24"/>
              </w:rPr>
              <w:t xml:space="preserve"> </w:t>
            </w:r>
            <w:r>
              <w:rPr>
                <w:rFonts w:cstheme="minorHAnsi"/>
                <w:sz w:val="24"/>
                <w:szCs w:val="24"/>
              </w:rPr>
              <w:t xml:space="preserve">children </w:t>
            </w:r>
            <w:r w:rsidRPr="00435662">
              <w:rPr>
                <w:rFonts w:cstheme="minorHAnsi"/>
                <w:sz w:val="24"/>
                <w:szCs w:val="24"/>
              </w:rPr>
              <w:t xml:space="preserve">have the opportunity to access a wide range of cultural and educational experiences. </w:t>
            </w:r>
          </w:p>
          <w:p w14:paraId="7FCD1ABF" w14:textId="38199600" w:rsidR="002B2111" w:rsidRPr="00EC1AE0" w:rsidRDefault="002B2111" w:rsidP="002B2111">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 xml:space="preserve">Scrutiny of books and assessment outcomes have evidenced an increase in the quality of writing </w:t>
            </w:r>
            <w:r>
              <w:rPr>
                <w:rFonts w:eastAsia="Times New Roman" w:cstheme="minorHAnsi"/>
                <w:color w:val="0D0D0D"/>
                <w:sz w:val="24"/>
                <w:szCs w:val="24"/>
                <w:lang w:eastAsia="en-GB"/>
              </w:rPr>
              <w:t>during topics where</w:t>
            </w:r>
            <w:r w:rsidRPr="002B69EB">
              <w:rPr>
                <w:rFonts w:eastAsia="Times New Roman" w:cstheme="minorHAnsi"/>
                <w:color w:val="0D0D0D"/>
                <w:sz w:val="24"/>
                <w:szCs w:val="24"/>
                <w:lang w:eastAsia="en-GB"/>
              </w:rPr>
              <w:t xml:space="preserve"> an extracurricular trip or visit to enhance the children’s experiences</w:t>
            </w:r>
            <w:r>
              <w:rPr>
                <w:rFonts w:eastAsia="Times New Roman" w:cstheme="minorHAnsi"/>
                <w:color w:val="0D0D0D"/>
                <w:sz w:val="24"/>
                <w:szCs w:val="24"/>
                <w:lang w:eastAsia="en-GB"/>
              </w:rPr>
              <w:t xml:space="preserve"> has occurred</w:t>
            </w:r>
            <w:r w:rsidRPr="002B69EB">
              <w:rPr>
                <w:rFonts w:eastAsia="Times New Roman" w:cstheme="minorHAnsi"/>
                <w:color w:val="0D0D0D"/>
                <w:sz w:val="24"/>
                <w:szCs w:val="24"/>
                <w:lang w:eastAsia="en-GB"/>
              </w:rPr>
              <w:t>.</w:t>
            </w:r>
          </w:p>
        </w:tc>
        <w:tc>
          <w:tcPr>
            <w:tcW w:w="2976" w:type="dxa"/>
            <w:gridSpan w:val="3"/>
            <w:shd w:val="clear" w:color="auto" w:fill="auto"/>
          </w:tcPr>
          <w:p w14:paraId="7A881A34" w14:textId="489C4C73" w:rsidR="002B2111" w:rsidRPr="00EC1AE0" w:rsidRDefault="002B2111" w:rsidP="002B2111">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Overhaul of trips and visitors for each topic has led to a more streamlined selection of stimuli from other providers to ensure quality experiences for the children. Curriculum co-ordinator will scrutinise work and hold pupil interviews after trips/visits to gauge effectiveness and implementation</w:t>
            </w:r>
          </w:p>
        </w:tc>
        <w:tc>
          <w:tcPr>
            <w:tcW w:w="1418" w:type="dxa"/>
            <w:shd w:val="clear" w:color="auto" w:fill="auto"/>
          </w:tcPr>
          <w:p w14:paraId="526230CE" w14:textId="2F2DB870" w:rsidR="002B2111" w:rsidRDefault="002B2111" w:rsidP="002B2111">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Curriculum Co-ordinator</w:t>
            </w:r>
          </w:p>
        </w:tc>
        <w:tc>
          <w:tcPr>
            <w:tcW w:w="2693" w:type="dxa"/>
            <w:gridSpan w:val="2"/>
            <w:shd w:val="clear" w:color="auto" w:fill="auto"/>
          </w:tcPr>
          <w:p w14:paraId="0809604E" w14:textId="77777777" w:rsidR="002B2111" w:rsidRPr="002B69EB" w:rsidRDefault="002B2111" w:rsidP="002B2111">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 xml:space="preserve">Termly </w:t>
            </w:r>
          </w:p>
          <w:p w14:paraId="1BF728AD" w14:textId="6AC04BFA" w:rsidR="002B2111" w:rsidRPr="00EC1AE0" w:rsidRDefault="002B2111" w:rsidP="002B2111">
            <w:pPr>
              <w:spacing w:after="0" w:line="240" w:lineRule="auto"/>
              <w:rPr>
                <w:rFonts w:eastAsia="Times New Roman" w:cstheme="minorHAnsi"/>
                <w:color w:val="0D0D0D"/>
                <w:sz w:val="24"/>
                <w:szCs w:val="24"/>
                <w:lang w:eastAsia="en-GB"/>
              </w:rPr>
            </w:pPr>
            <w:r w:rsidRPr="002B69EB">
              <w:rPr>
                <w:rFonts w:eastAsia="Times New Roman" w:cstheme="minorHAnsi"/>
                <w:color w:val="0D0D0D"/>
                <w:sz w:val="24"/>
                <w:szCs w:val="24"/>
                <w:lang w:eastAsia="en-GB"/>
              </w:rPr>
              <w:t>End of the year ready for the following year</w:t>
            </w:r>
          </w:p>
        </w:tc>
      </w:tr>
      <w:tr w:rsidR="002B2111" w:rsidRPr="004D387E" w14:paraId="47298850" w14:textId="77777777" w:rsidTr="00E91365">
        <w:trPr>
          <w:trHeight w:hRule="exact" w:val="3628"/>
        </w:trPr>
        <w:tc>
          <w:tcPr>
            <w:tcW w:w="2547" w:type="dxa"/>
            <w:shd w:val="clear" w:color="auto" w:fill="auto"/>
            <w:tcMar>
              <w:top w:w="57" w:type="dxa"/>
              <w:bottom w:w="57" w:type="dxa"/>
            </w:tcMar>
          </w:tcPr>
          <w:p w14:paraId="74F96B7F" w14:textId="49AC9446" w:rsidR="002B2111" w:rsidRPr="00435662" w:rsidRDefault="002B2111" w:rsidP="002B2111">
            <w:pPr>
              <w:spacing w:after="0" w:line="240" w:lineRule="auto"/>
              <w:rPr>
                <w:rFonts w:cstheme="minorHAnsi"/>
                <w:sz w:val="24"/>
                <w:szCs w:val="24"/>
              </w:rPr>
            </w:pPr>
            <w:r w:rsidRPr="00435662">
              <w:rPr>
                <w:rFonts w:cstheme="minorHAnsi"/>
                <w:sz w:val="24"/>
                <w:szCs w:val="24"/>
              </w:rPr>
              <w:t>Family Worker</w:t>
            </w:r>
            <w:r>
              <w:rPr>
                <w:rFonts w:cstheme="minorHAnsi"/>
                <w:sz w:val="24"/>
                <w:szCs w:val="24"/>
              </w:rPr>
              <w:t xml:space="preserve"> and </w:t>
            </w:r>
            <w:r w:rsidRPr="000C0530">
              <w:rPr>
                <w:rFonts w:cstheme="minorHAnsi"/>
                <w:sz w:val="24"/>
                <w:szCs w:val="24"/>
              </w:rPr>
              <w:t>attendance officer</w:t>
            </w:r>
            <w:r w:rsidRPr="00476EBD">
              <w:rPr>
                <w:rFonts w:cstheme="minorHAnsi"/>
                <w:sz w:val="24"/>
                <w:szCs w:val="24"/>
              </w:rPr>
              <w:t xml:space="preserve"> support</w:t>
            </w:r>
            <w:r w:rsidRPr="00435662">
              <w:rPr>
                <w:rFonts w:cstheme="minorHAnsi"/>
                <w:sz w:val="24"/>
                <w:szCs w:val="24"/>
              </w:rPr>
              <w:t xml:space="preserve"> to address issues including school readiness, parenting, welfare, </w:t>
            </w:r>
            <w:r>
              <w:rPr>
                <w:rFonts w:cstheme="minorHAnsi"/>
                <w:sz w:val="24"/>
                <w:szCs w:val="24"/>
              </w:rPr>
              <w:t xml:space="preserve">uniform, </w:t>
            </w:r>
            <w:r w:rsidRPr="00435662">
              <w:rPr>
                <w:rFonts w:cstheme="minorHAnsi"/>
                <w:sz w:val="24"/>
                <w:szCs w:val="24"/>
              </w:rPr>
              <w:t xml:space="preserve">engagement with school, attendance, parental mental abuse, </w:t>
            </w:r>
            <w:r>
              <w:rPr>
                <w:rFonts w:cstheme="minorHAnsi"/>
                <w:sz w:val="24"/>
                <w:szCs w:val="24"/>
              </w:rPr>
              <w:t xml:space="preserve">debt and housing / homelessness, health and </w:t>
            </w:r>
            <w:r w:rsidRPr="00435662">
              <w:rPr>
                <w:rFonts w:cstheme="minorHAnsi"/>
                <w:sz w:val="24"/>
                <w:szCs w:val="24"/>
              </w:rPr>
              <w:t>domestic</w:t>
            </w:r>
            <w:r>
              <w:rPr>
                <w:rFonts w:cstheme="minorHAnsi"/>
                <w:sz w:val="24"/>
                <w:szCs w:val="24"/>
              </w:rPr>
              <w:t>.</w:t>
            </w:r>
            <w:r w:rsidRPr="00435662">
              <w:rPr>
                <w:rFonts w:cstheme="minorHAnsi"/>
                <w:sz w:val="24"/>
                <w:szCs w:val="24"/>
              </w:rPr>
              <w:t xml:space="preserve"> </w:t>
            </w:r>
          </w:p>
        </w:tc>
        <w:tc>
          <w:tcPr>
            <w:tcW w:w="2693" w:type="dxa"/>
          </w:tcPr>
          <w:p w14:paraId="7CC12A8D" w14:textId="77777777" w:rsidR="002B2111" w:rsidRDefault="002B2111" w:rsidP="002B2111">
            <w:pPr>
              <w:spacing w:after="0" w:line="240" w:lineRule="auto"/>
              <w:rPr>
                <w:rFonts w:cstheme="minorHAnsi"/>
                <w:sz w:val="24"/>
                <w:szCs w:val="24"/>
              </w:rPr>
            </w:pPr>
            <w:r w:rsidRPr="00435662">
              <w:rPr>
                <w:rFonts w:cstheme="minorHAnsi"/>
                <w:sz w:val="24"/>
                <w:szCs w:val="24"/>
              </w:rPr>
              <w:t xml:space="preserve">Reduce the number of persistent absentees among pupils eligible for PP </w:t>
            </w:r>
          </w:p>
          <w:p w14:paraId="1F9DEC37" w14:textId="198A5D5C" w:rsidR="002B2111" w:rsidRPr="00435662" w:rsidRDefault="002B2111" w:rsidP="002B2111">
            <w:pPr>
              <w:spacing w:after="0" w:line="240" w:lineRule="auto"/>
              <w:rPr>
                <w:rFonts w:cstheme="minorHAnsi"/>
                <w:sz w:val="24"/>
                <w:szCs w:val="24"/>
              </w:rPr>
            </w:pPr>
            <w:r w:rsidRPr="00435662">
              <w:rPr>
                <w:rFonts w:cstheme="minorHAnsi"/>
                <w:sz w:val="24"/>
                <w:szCs w:val="24"/>
              </w:rPr>
              <w:t>Overall PP attendance improves.</w:t>
            </w:r>
          </w:p>
        </w:tc>
        <w:tc>
          <w:tcPr>
            <w:tcW w:w="3119" w:type="dxa"/>
            <w:gridSpan w:val="3"/>
            <w:shd w:val="clear" w:color="auto" w:fill="auto"/>
          </w:tcPr>
          <w:p w14:paraId="6C2C48E4" w14:textId="77777777" w:rsidR="002B2111" w:rsidRDefault="002B2111" w:rsidP="002B2111">
            <w:pPr>
              <w:spacing w:after="0" w:line="240" w:lineRule="auto"/>
              <w:rPr>
                <w:rFonts w:cstheme="minorHAnsi"/>
                <w:sz w:val="24"/>
                <w:szCs w:val="24"/>
              </w:rPr>
            </w:pPr>
            <w:r w:rsidRPr="00435662">
              <w:rPr>
                <w:rFonts w:cstheme="minorHAnsi"/>
                <w:sz w:val="24"/>
                <w:szCs w:val="24"/>
              </w:rPr>
              <w:t>Increasingly, family issues are impacting negatively on PP children’s attendance, behaviour and attainment.</w:t>
            </w:r>
          </w:p>
          <w:p w14:paraId="087BAC43" w14:textId="77777777" w:rsidR="002B2111" w:rsidRPr="00EC1AE0" w:rsidRDefault="002B2111" w:rsidP="002B2111">
            <w:pPr>
              <w:spacing w:after="0" w:line="240" w:lineRule="auto"/>
              <w:rPr>
                <w:rFonts w:eastAsia="Times New Roman" w:cstheme="minorHAnsi"/>
                <w:color w:val="0D0D0D"/>
                <w:sz w:val="24"/>
                <w:szCs w:val="24"/>
                <w:lang w:eastAsia="en-GB"/>
              </w:rPr>
            </w:pPr>
          </w:p>
        </w:tc>
        <w:tc>
          <w:tcPr>
            <w:tcW w:w="2976" w:type="dxa"/>
            <w:gridSpan w:val="3"/>
            <w:shd w:val="clear" w:color="auto" w:fill="auto"/>
          </w:tcPr>
          <w:p w14:paraId="0B8C3540" w14:textId="77777777" w:rsidR="002B2111" w:rsidRPr="00EC1AE0" w:rsidRDefault="002B2111" w:rsidP="002B2111">
            <w:pPr>
              <w:spacing w:after="0" w:line="240" w:lineRule="auto"/>
              <w:rPr>
                <w:rFonts w:eastAsia="Times New Roman" w:cstheme="minorHAnsi"/>
                <w:color w:val="0D0D0D"/>
                <w:sz w:val="24"/>
                <w:szCs w:val="24"/>
                <w:lang w:eastAsia="en-GB"/>
              </w:rPr>
            </w:pPr>
          </w:p>
        </w:tc>
        <w:tc>
          <w:tcPr>
            <w:tcW w:w="1418" w:type="dxa"/>
            <w:shd w:val="clear" w:color="auto" w:fill="auto"/>
          </w:tcPr>
          <w:p w14:paraId="1CE3807D" w14:textId="79F5550D" w:rsidR="002B2111" w:rsidRDefault="002B2111" w:rsidP="002B2111">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Head teacher</w:t>
            </w:r>
          </w:p>
        </w:tc>
        <w:tc>
          <w:tcPr>
            <w:tcW w:w="2693" w:type="dxa"/>
            <w:gridSpan w:val="2"/>
            <w:shd w:val="clear" w:color="auto" w:fill="auto"/>
          </w:tcPr>
          <w:p w14:paraId="53CCC83C" w14:textId="77777777" w:rsidR="002B2111"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Half termly pastoral meetings</w:t>
            </w:r>
          </w:p>
          <w:p w14:paraId="5EC503A4" w14:textId="722A9104"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Termly supervision meetings</w:t>
            </w:r>
          </w:p>
        </w:tc>
      </w:tr>
      <w:tr w:rsidR="002B2111" w:rsidRPr="004D387E" w14:paraId="5C4C9ED5" w14:textId="77777777" w:rsidTr="00E91365">
        <w:trPr>
          <w:trHeight w:hRule="exact" w:val="1915"/>
        </w:trPr>
        <w:tc>
          <w:tcPr>
            <w:tcW w:w="2547" w:type="dxa"/>
            <w:shd w:val="clear" w:color="auto" w:fill="auto"/>
            <w:tcMar>
              <w:top w:w="57" w:type="dxa"/>
              <w:bottom w:w="57" w:type="dxa"/>
            </w:tcMar>
          </w:tcPr>
          <w:p w14:paraId="062A9914" w14:textId="660A43E2" w:rsidR="002B2111" w:rsidRPr="00435662" w:rsidRDefault="002B2111" w:rsidP="002B2111">
            <w:pPr>
              <w:spacing w:after="0" w:line="240" w:lineRule="auto"/>
              <w:rPr>
                <w:rFonts w:cstheme="minorHAnsi"/>
                <w:sz w:val="24"/>
                <w:szCs w:val="24"/>
              </w:rPr>
            </w:pPr>
            <w:r w:rsidRPr="00435662">
              <w:rPr>
                <w:rFonts w:cstheme="minorHAnsi"/>
                <w:sz w:val="24"/>
                <w:szCs w:val="24"/>
              </w:rPr>
              <w:t xml:space="preserve">Residential trip </w:t>
            </w:r>
            <w:r>
              <w:rPr>
                <w:rFonts w:cstheme="minorHAnsi"/>
                <w:sz w:val="24"/>
                <w:szCs w:val="24"/>
              </w:rPr>
              <w:t>towards the end</w:t>
            </w:r>
            <w:r w:rsidRPr="00435662">
              <w:rPr>
                <w:rFonts w:cstheme="minorHAnsi"/>
                <w:sz w:val="24"/>
                <w:szCs w:val="24"/>
              </w:rPr>
              <w:t xml:space="preserve"> of Y6 </w:t>
            </w:r>
          </w:p>
        </w:tc>
        <w:tc>
          <w:tcPr>
            <w:tcW w:w="2693" w:type="dxa"/>
            <w:shd w:val="clear" w:color="auto" w:fill="auto"/>
          </w:tcPr>
          <w:p w14:paraId="2B3F5169" w14:textId="32DB11A4" w:rsidR="002B2111" w:rsidRPr="00435662" w:rsidRDefault="002B2111" w:rsidP="002B2111">
            <w:pPr>
              <w:spacing w:after="0" w:line="240" w:lineRule="auto"/>
              <w:rPr>
                <w:rFonts w:cstheme="minorHAnsi"/>
                <w:sz w:val="24"/>
                <w:szCs w:val="24"/>
              </w:rPr>
            </w:pPr>
            <w:r>
              <w:rPr>
                <w:rFonts w:cstheme="minorHAnsi"/>
                <w:sz w:val="24"/>
                <w:szCs w:val="24"/>
              </w:rPr>
              <w:t>To give</w:t>
            </w:r>
            <w:r w:rsidRPr="00435662">
              <w:rPr>
                <w:rFonts w:cstheme="minorHAnsi"/>
                <w:sz w:val="24"/>
                <w:szCs w:val="24"/>
              </w:rPr>
              <w:t xml:space="preserve"> children vital self-esteem, collaborative and team building skills </w:t>
            </w:r>
          </w:p>
        </w:tc>
        <w:tc>
          <w:tcPr>
            <w:tcW w:w="3119" w:type="dxa"/>
            <w:gridSpan w:val="3"/>
            <w:shd w:val="clear" w:color="auto" w:fill="auto"/>
          </w:tcPr>
          <w:p w14:paraId="3722E503" w14:textId="19408092" w:rsidR="002B2111" w:rsidRPr="00EC1AE0" w:rsidRDefault="002B2111" w:rsidP="002B2111">
            <w:pPr>
              <w:spacing w:after="0" w:line="240" w:lineRule="auto"/>
              <w:rPr>
                <w:rFonts w:eastAsia="Times New Roman" w:cstheme="minorHAnsi"/>
                <w:color w:val="0D0D0D"/>
                <w:sz w:val="24"/>
                <w:szCs w:val="24"/>
                <w:lang w:eastAsia="en-GB"/>
              </w:rPr>
            </w:pPr>
            <w:r>
              <w:rPr>
                <w:rFonts w:cstheme="minorHAnsi"/>
                <w:sz w:val="24"/>
                <w:szCs w:val="24"/>
              </w:rPr>
              <w:t>S</w:t>
            </w:r>
            <w:r w:rsidRPr="00435662">
              <w:rPr>
                <w:rFonts w:cstheme="minorHAnsi"/>
                <w:sz w:val="24"/>
                <w:szCs w:val="24"/>
              </w:rPr>
              <w:t>ubsidised places for children whose parents cannot afford the full cost.</w:t>
            </w:r>
          </w:p>
        </w:tc>
        <w:tc>
          <w:tcPr>
            <w:tcW w:w="2976" w:type="dxa"/>
            <w:gridSpan w:val="3"/>
            <w:shd w:val="clear" w:color="auto" w:fill="auto"/>
          </w:tcPr>
          <w:p w14:paraId="5A911929" w14:textId="77777777" w:rsidR="002B2111" w:rsidRDefault="002B2111" w:rsidP="002B2111">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 xml:space="preserve">Members of SLT will accompany children on the </w:t>
            </w:r>
            <w:r>
              <w:rPr>
                <w:rFonts w:eastAsia="Times New Roman" w:cstheme="minorHAnsi"/>
                <w:color w:val="0D0D0D"/>
                <w:sz w:val="24"/>
                <w:szCs w:val="24"/>
                <w:lang w:eastAsia="en-GB"/>
              </w:rPr>
              <w:t>residential.</w:t>
            </w:r>
          </w:p>
          <w:p w14:paraId="50B882F3" w14:textId="0B7F159C"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 xml:space="preserve">Deputy head will organise booking the residential and all activities undertaken. </w:t>
            </w:r>
          </w:p>
        </w:tc>
        <w:tc>
          <w:tcPr>
            <w:tcW w:w="1418" w:type="dxa"/>
            <w:shd w:val="clear" w:color="auto" w:fill="auto"/>
          </w:tcPr>
          <w:p w14:paraId="51847C78" w14:textId="256CC1BD" w:rsidR="002B2111" w:rsidRDefault="002B2111" w:rsidP="002B2111">
            <w:pPr>
              <w:spacing w:after="0" w:line="240" w:lineRule="auto"/>
              <w:rPr>
                <w:rFonts w:eastAsia="Times New Roman" w:cstheme="minorHAnsi"/>
                <w:color w:val="0D0D0D"/>
                <w:sz w:val="24"/>
                <w:szCs w:val="24"/>
                <w:lang w:eastAsia="en-GB"/>
              </w:rPr>
            </w:pPr>
            <w:r w:rsidRPr="005C5A24">
              <w:rPr>
                <w:rFonts w:eastAsia="Times New Roman" w:cstheme="minorHAnsi"/>
                <w:color w:val="0D0D0D"/>
                <w:sz w:val="24"/>
                <w:szCs w:val="24"/>
                <w:lang w:eastAsia="en-GB"/>
              </w:rPr>
              <w:t>Deputy head</w:t>
            </w:r>
          </w:p>
        </w:tc>
        <w:tc>
          <w:tcPr>
            <w:tcW w:w="2693" w:type="dxa"/>
            <w:gridSpan w:val="2"/>
            <w:shd w:val="clear" w:color="auto" w:fill="auto"/>
          </w:tcPr>
          <w:p w14:paraId="62A7D96A" w14:textId="58512EC0" w:rsidR="002B2111" w:rsidRPr="00EC1AE0" w:rsidRDefault="002B2111" w:rsidP="002B2111">
            <w:pPr>
              <w:spacing w:after="0" w:line="240" w:lineRule="auto"/>
              <w:rPr>
                <w:rFonts w:eastAsia="Times New Roman" w:cstheme="minorHAnsi"/>
                <w:color w:val="0D0D0D"/>
                <w:sz w:val="24"/>
                <w:szCs w:val="24"/>
                <w:lang w:eastAsia="en-GB"/>
              </w:rPr>
            </w:pPr>
            <w:r w:rsidRPr="000751F3">
              <w:rPr>
                <w:rFonts w:eastAsia="Times New Roman" w:cstheme="minorHAnsi"/>
                <w:color w:val="0D0D0D"/>
                <w:sz w:val="24"/>
                <w:szCs w:val="24"/>
                <w:lang w:eastAsia="en-GB"/>
              </w:rPr>
              <w:t>Ev</w:t>
            </w:r>
            <w:r>
              <w:rPr>
                <w:rFonts w:eastAsia="Times New Roman" w:cstheme="minorHAnsi"/>
                <w:color w:val="0D0D0D"/>
                <w:sz w:val="24"/>
                <w:szCs w:val="24"/>
                <w:lang w:eastAsia="en-GB"/>
              </w:rPr>
              <w:t>aluation of trip completed at the end of the residential and feedback given to the provider</w:t>
            </w:r>
          </w:p>
        </w:tc>
      </w:tr>
      <w:tr w:rsidR="002B2111" w:rsidRPr="004D387E" w14:paraId="75AED2E0" w14:textId="77777777" w:rsidTr="00E91365">
        <w:trPr>
          <w:trHeight w:hRule="exact" w:val="3051"/>
        </w:trPr>
        <w:tc>
          <w:tcPr>
            <w:tcW w:w="2547" w:type="dxa"/>
            <w:shd w:val="clear" w:color="auto" w:fill="auto"/>
            <w:tcMar>
              <w:top w:w="57" w:type="dxa"/>
              <w:bottom w:w="57" w:type="dxa"/>
            </w:tcMar>
          </w:tcPr>
          <w:p w14:paraId="3D7B5357" w14:textId="77777777" w:rsidR="002B2111" w:rsidRPr="00435662" w:rsidRDefault="002B2111" w:rsidP="002B2111">
            <w:pPr>
              <w:spacing w:after="0" w:line="240" w:lineRule="auto"/>
              <w:rPr>
                <w:rFonts w:cstheme="minorHAnsi"/>
                <w:sz w:val="24"/>
                <w:szCs w:val="24"/>
              </w:rPr>
            </w:pPr>
            <w:r w:rsidRPr="00435662">
              <w:rPr>
                <w:rFonts w:eastAsia="Times New Roman" w:cstheme="minorHAnsi"/>
                <w:sz w:val="24"/>
                <w:szCs w:val="24"/>
              </w:rPr>
              <w:lastRenderedPageBreak/>
              <w:t>The school is provided with 5</w:t>
            </w:r>
            <w:r>
              <w:rPr>
                <w:rFonts w:eastAsia="Times New Roman" w:cstheme="minorHAnsi"/>
                <w:sz w:val="24"/>
                <w:szCs w:val="24"/>
              </w:rPr>
              <w:t xml:space="preserve"> Educational Psychology visits. We will </w:t>
            </w:r>
            <w:r>
              <w:rPr>
                <w:rFonts w:cstheme="minorHAnsi"/>
                <w:sz w:val="24"/>
                <w:szCs w:val="24"/>
              </w:rPr>
              <w:t>p</w:t>
            </w:r>
            <w:r w:rsidRPr="00435662">
              <w:rPr>
                <w:rFonts w:cstheme="minorHAnsi"/>
                <w:sz w:val="24"/>
                <w:szCs w:val="24"/>
              </w:rPr>
              <w:t xml:space="preserve">urchase an additional </w:t>
            </w:r>
            <w:r>
              <w:rPr>
                <w:rFonts w:cstheme="minorHAnsi"/>
                <w:sz w:val="24"/>
                <w:szCs w:val="24"/>
              </w:rPr>
              <w:t xml:space="preserve">10 </w:t>
            </w:r>
            <w:r w:rsidRPr="00435662">
              <w:rPr>
                <w:rFonts w:cstheme="minorHAnsi"/>
                <w:sz w:val="24"/>
                <w:szCs w:val="24"/>
              </w:rPr>
              <w:t xml:space="preserve">Educational Psychologist visits. </w:t>
            </w:r>
          </w:p>
          <w:p w14:paraId="1D02D8AB" w14:textId="77777777" w:rsidR="002B2111" w:rsidRPr="00435662" w:rsidRDefault="002B2111" w:rsidP="002B2111">
            <w:pPr>
              <w:spacing w:after="0" w:line="240" w:lineRule="auto"/>
              <w:rPr>
                <w:rFonts w:cstheme="minorHAnsi"/>
                <w:sz w:val="24"/>
                <w:szCs w:val="24"/>
              </w:rPr>
            </w:pPr>
          </w:p>
        </w:tc>
        <w:tc>
          <w:tcPr>
            <w:tcW w:w="2693" w:type="dxa"/>
            <w:shd w:val="clear" w:color="auto" w:fill="auto"/>
          </w:tcPr>
          <w:p w14:paraId="113EDC3C" w14:textId="3F391768" w:rsidR="002B2111" w:rsidRPr="00435662" w:rsidRDefault="002B2111" w:rsidP="002B2111">
            <w:pPr>
              <w:spacing w:after="0" w:line="240" w:lineRule="auto"/>
              <w:rPr>
                <w:rFonts w:cstheme="minorHAnsi"/>
                <w:sz w:val="24"/>
                <w:szCs w:val="24"/>
              </w:rPr>
            </w:pPr>
            <w:r>
              <w:rPr>
                <w:rFonts w:eastAsia="Times New Roman" w:cstheme="minorHAnsi"/>
                <w:sz w:val="24"/>
                <w:szCs w:val="24"/>
              </w:rPr>
              <w:t>C</w:t>
            </w:r>
            <w:r w:rsidRPr="00435662">
              <w:rPr>
                <w:rFonts w:eastAsia="Times New Roman" w:cstheme="minorHAnsi"/>
                <w:sz w:val="24"/>
                <w:szCs w:val="24"/>
              </w:rPr>
              <w:t>hildren can be assessed and their needs addressed more quickly</w:t>
            </w:r>
          </w:p>
        </w:tc>
        <w:tc>
          <w:tcPr>
            <w:tcW w:w="3119" w:type="dxa"/>
            <w:gridSpan w:val="3"/>
            <w:shd w:val="clear" w:color="auto" w:fill="auto"/>
          </w:tcPr>
          <w:p w14:paraId="0C43D2B7" w14:textId="77777777" w:rsidR="002B2111" w:rsidRPr="00435662" w:rsidRDefault="002B2111" w:rsidP="002B2111">
            <w:pPr>
              <w:spacing w:after="0" w:line="240" w:lineRule="auto"/>
              <w:rPr>
                <w:rFonts w:cstheme="minorHAnsi"/>
                <w:sz w:val="24"/>
                <w:szCs w:val="24"/>
              </w:rPr>
            </w:pPr>
            <w:r w:rsidRPr="00435662">
              <w:rPr>
                <w:rFonts w:cstheme="minorHAnsi"/>
                <w:sz w:val="24"/>
                <w:szCs w:val="24"/>
              </w:rPr>
              <w:t>Attainment and progress of PP pupils with SEND is below national expectation.</w:t>
            </w:r>
          </w:p>
          <w:p w14:paraId="3393A18B" w14:textId="20F77978" w:rsidR="002B2111" w:rsidRPr="00EC1AE0" w:rsidRDefault="002B2111" w:rsidP="002B2111">
            <w:pPr>
              <w:spacing w:after="0" w:line="240" w:lineRule="auto"/>
              <w:rPr>
                <w:rFonts w:eastAsia="Times New Roman" w:cstheme="minorHAnsi"/>
                <w:color w:val="0D0D0D"/>
                <w:sz w:val="24"/>
                <w:szCs w:val="24"/>
                <w:lang w:eastAsia="en-GB"/>
              </w:rPr>
            </w:pPr>
            <w:r w:rsidRPr="00435662">
              <w:rPr>
                <w:rFonts w:eastAsia="Times New Roman" w:cstheme="minorHAnsi"/>
                <w:sz w:val="24"/>
                <w:szCs w:val="24"/>
              </w:rPr>
              <w:t xml:space="preserve">Some children have severe or complex special educational needs. Pupil premium children are disproportionately represented on the SEN register.  </w:t>
            </w:r>
          </w:p>
        </w:tc>
        <w:tc>
          <w:tcPr>
            <w:tcW w:w="2976" w:type="dxa"/>
            <w:gridSpan w:val="3"/>
            <w:shd w:val="clear" w:color="auto" w:fill="auto"/>
          </w:tcPr>
          <w:p w14:paraId="41A930BB" w14:textId="50FBB2E8"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 will meet with Educational Psychologist and plan for and review each child assessed</w:t>
            </w:r>
          </w:p>
        </w:tc>
        <w:tc>
          <w:tcPr>
            <w:tcW w:w="1418" w:type="dxa"/>
            <w:shd w:val="clear" w:color="auto" w:fill="auto"/>
          </w:tcPr>
          <w:p w14:paraId="12BF4A9B" w14:textId="630B3E9A" w:rsidR="002B2111"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Deputy Head for inclusion</w:t>
            </w:r>
          </w:p>
        </w:tc>
        <w:tc>
          <w:tcPr>
            <w:tcW w:w="2693" w:type="dxa"/>
            <w:gridSpan w:val="2"/>
            <w:shd w:val="clear" w:color="auto" w:fill="auto"/>
          </w:tcPr>
          <w:p w14:paraId="4F9DD986" w14:textId="77777777" w:rsidR="002B2111" w:rsidRPr="00EC1AE0" w:rsidRDefault="002B2111" w:rsidP="002B2111">
            <w:pPr>
              <w:spacing w:after="0" w:line="240" w:lineRule="auto"/>
              <w:rPr>
                <w:rFonts w:eastAsia="Times New Roman" w:cstheme="minorHAnsi"/>
                <w:color w:val="0D0D0D"/>
                <w:sz w:val="24"/>
                <w:szCs w:val="24"/>
                <w:lang w:eastAsia="en-GB"/>
              </w:rPr>
            </w:pPr>
          </w:p>
        </w:tc>
      </w:tr>
      <w:tr w:rsidR="002B2111" w:rsidRPr="004D387E" w14:paraId="5BBF4546" w14:textId="77777777" w:rsidTr="00E91365">
        <w:trPr>
          <w:trHeight w:hRule="exact" w:val="2202"/>
        </w:trPr>
        <w:tc>
          <w:tcPr>
            <w:tcW w:w="2547" w:type="dxa"/>
            <w:shd w:val="clear" w:color="auto" w:fill="auto"/>
            <w:tcMar>
              <w:top w:w="57" w:type="dxa"/>
              <w:bottom w:w="57" w:type="dxa"/>
            </w:tcMar>
          </w:tcPr>
          <w:p w14:paraId="630FFE75" w14:textId="11EB31AC" w:rsidR="002B2111" w:rsidRPr="00435662" w:rsidRDefault="002B2111" w:rsidP="002B2111">
            <w:pPr>
              <w:spacing w:after="0" w:line="240" w:lineRule="auto"/>
              <w:rPr>
                <w:rFonts w:cstheme="minorHAnsi"/>
                <w:sz w:val="24"/>
                <w:szCs w:val="24"/>
              </w:rPr>
            </w:pPr>
            <w:r w:rsidRPr="00435662">
              <w:rPr>
                <w:rFonts w:eastAsia="Times New Roman" w:cstheme="minorHAnsi"/>
                <w:sz w:val="24"/>
                <w:szCs w:val="24"/>
              </w:rPr>
              <w:t xml:space="preserve">Offer free breakfast club places to target PP children where there are issues with attendance, punctuality or welfare </w:t>
            </w:r>
          </w:p>
        </w:tc>
        <w:tc>
          <w:tcPr>
            <w:tcW w:w="2693" w:type="dxa"/>
            <w:shd w:val="clear" w:color="auto" w:fill="auto"/>
          </w:tcPr>
          <w:p w14:paraId="77A1B7C6" w14:textId="06DD4CF5" w:rsidR="002B2111" w:rsidRPr="00435662" w:rsidRDefault="002B2111" w:rsidP="002B2111">
            <w:pPr>
              <w:spacing w:after="0" w:line="240" w:lineRule="auto"/>
              <w:rPr>
                <w:rFonts w:cstheme="minorHAnsi"/>
                <w:sz w:val="24"/>
                <w:szCs w:val="24"/>
              </w:rPr>
            </w:pPr>
            <w:r w:rsidRPr="0088272E">
              <w:rPr>
                <w:rFonts w:eastAsia="Times New Roman" w:cstheme="minorHAnsi"/>
                <w:color w:val="0D0D0D"/>
                <w:sz w:val="24"/>
                <w:szCs w:val="24"/>
                <w:lang w:eastAsia="en-GB"/>
              </w:rPr>
              <w:t xml:space="preserve">To reduce the number of </w:t>
            </w:r>
            <w:r>
              <w:rPr>
                <w:rFonts w:eastAsia="Times New Roman" w:cstheme="minorHAnsi"/>
                <w:color w:val="0D0D0D"/>
                <w:sz w:val="24"/>
                <w:szCs w:val="24"/>
                <w:lang w:eastAsia="en-GB"/>
              </w:rPr>
              <w:t xml:space="preserve">child </w:t>
            </w:r>
            <w:r w:rsidRPr="0088272E">
              <w:rPr>
                <w:rFonts w:eastAsia="Times New Roman" w:cstheme="minorHAnsi"/>
                <w:color w:val="0D0D0D"/>
                <w:sz w:val="24"/>
                <w:szCs w:val="24"/>
                <w:lang w:eastAsia="en-GB"/>
              </w:rPr>
              <w:t>absen</w:t>
            </w:r>
            <w:r>
              <w:rPr>
                <w:rFonts w:eastAsia="Times New Roman" w:cstheme="minorHAnsi"/>
                <w:color w:val="0D0D0D"/>
                <w:sz w:val="24"/>
                <w:szCs w:val="24"/>
                <w:lang w:eastAsia="en-GB"/>
              </w:rPr>
              <w:t>ces.</w:t>
            </w:r>
          </w:p>
        </w:tc>
        <w:tc>
          <w:tcPr>
            <w:tcW w:w="3119" w:type="dxa"/>
            <w:gridSpan w:val="3"/>
            <w:shd w:val="clear" w:color="auto" w:fill="auto"/>
          </w:tcPr>
          <w:p w14:paraId="12142F01" w14:textId="72DE12B1" w:rsidR="002B2111" w:rsidRPr="00EC1AE0" w:rsidRDefault="002B2111" w:rsidP="002B2111">
            <w:pPr>
              <w:spacing w:after="0" w:line="240" w:lineRule="auto"/>
              <w:rPr>
                <w:rFonts w:eastAsia="Times New Roman" w:cstheme="minorHAnsi"/>
                <w:color w:val="0D0D0D"/>
                <w:sz w:val="24"/>
                <w:szCs w:val="24"/>
                <w:lang w:eastAsia="en-GB"/>
              </w:rPr>
            </w:pPr>
            <w:r w:rsidRPr="00435662">
              <w:rPr>
                <w:rFonts w:eastAsia="Times New Roman" w:cstheme="minorHAnsi"/>
                <w:sz w:val="24"/>
                <w:szCs w:val="24"/>
              </w:rPr>
              <w:t>Attendance for these pupils is statistically lowest. Family worker and HT hold regular attendance panel meetings and make home visits if children’s attendance is poor / unexplained absence.</w:t>
            </w:r>
          </w:p>
        </w:tc>
        <w:tc>
          <w:tcPr>
            <w:tcW w:w="2976" w:type="dxa"/>
            <w:gridSpan w:val="3"/>
            <w:shd w:val="clear" w:color="auto" w:fill="auto"/>
          </w:tcPr>
          <w:p w14:paraId="2B5BE772" w14:textId="4C7FF946"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Attendance officer to highlight children with persistent absence. Attendance at breakfast club monitored half termly by attendance officer and SLT</w:t>
            </w:r>
          </w:p>
        </w:tc>
        <w:tc>
          <w:tcPr>
            <w:tcW w:w="1418" w:type="dxa"/>
            <w:shd w:val="clear" w:color="auto" w:fill="auto"/>
          </w:tcPr>
          <w:p w14:paraId="7FCACF16" w14:textId="648ADEB3" w:rsidR="002B2111" w:rsidRDefault="002B2111" w:rsidP="002B2111">
            <w:pPr>
              <w:spacing w:after="0" w:line="240" w:lineRule="auto"/>
              <w:rPr>
                <w:rFonts w:eastAsia="Times New Roman" w:cstheme="minorHAnsi"/>
                <w:color w:val="0D0D0D"/>
                <w:sz w:val="24"/>
                <w:szCs w:val="24"/>
                <w:lang w:eastAsia="en-GB"/>
              </w:rPr>
            </w:pPr>
            <w:r w:rsidRPr="000751F3">
              <w:rPr>
                <w:rFonts w:eastAsia="Times New Roman" w:cstheme="minorHAnsi"/>
                <w:color w:val="0D0D0D"/>
                <w:sz w:val="24"/>
                <w:szCs w:val="24"/>
                <w:lang w:eastAsia="en-GB"/>
              </w:rPr>
              <w:t>SLT</w:t>
            </w:r>
          </w:p>
        </w:tc>
        <w:tc>
          <w:tcPr>
            <w:tcW w:w="2693" w:type="dxa"/>
            <w:gridSpan w:val="2"/>
            <w:shd w:val="clear" w:color="auto" w:fill="auto"/>
          </w:tcPr>
          <w:p w14:paraId="2277748F" w14:textId="3E8E64ED" w:rsidR="002B2111" w:rsidRPr="00EC1AE0" w:rsidRDefault="002B2111" w:rsidP="002B2111">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2B2111" w:rsidRPr="004D387E" w14:paraId="1A70E535" w14:textId="77777777" w:rsidTr="00E91365">
        <w:trPr>
          <w:trHeight w:hRule="exact" w:val="1639"/>
        </w:trPr>
        <w:tc>
          <w:tcPr>
            <w:tcW w:w="2547" w:type="dxa"/>
            <w:shd w:val="clear" w:color="auto" w:fill="auto"/>
            <w:tcMar>
              <w:top w:w="57" w:type="dxa"/>
              <w:bottom w:w="57" w:type="dxa"/>
            </w:tcMar>
          </w:tcPr>
          <w:p w14:paraId="77C2A126" w14:textId="77777777" w:rsidR="002B2111" w:rsidRPr="00435662" w:rsidRDefault="002B2111" w:rsidP="002B2111">
            <w:pPr>
              <w:spacing w:after="0" w:line="240" w:lineRule="auto"/>
              <w:rPr>
                <w:rFonts w:cstheme="minorHAnsi"/>
                <w:sz w:val="24"/>
                <w:szCs w:val="24"/>
              </w:rPr>
            </w:pPr>
            <w:r w:rsidRPr="00435662">
              <w:rPr>
                <w:rFonts w:cstheme="minorHAnsi"/>
                <w:sz w:val="24"/>
                <w:szCs w:val="24"/>
              </w:rPr>
              <w:t xml:space="preserve">After school clubs focussed on supporting PP children – </w:t>
            </w:r>
            <w:proofErr w:type="spellStart"/>
            <w:r w:rsidRPr="00435662">
              <w:rPr>
                <w:rFonts w:cstheme="minorHAnsi"/>
                <w:sz w:val="24"/>
                <w:szCs w:val="24"/>
              </w:rPr>
              <w:t>eg</w:t>
            </w:r>
            <w:proofErr w:type="spellEnd"/>
            <w:r w:rsidRPr="00435662">
              <w:rPr>
                <w:rFonts w:cstheme="minorHAnsi"/>
                <w:sz w:val="24"/>
                <w:szCs w:val="24"/>
              </w:rPr>
              <w:t xml:space="preserve"> reading, maths games,</w:t>
            </w:r>
            <w:r>
              <w:rPr>
                <w:rFonts w:cstheme="minorHAnsi"/>
                <w:sz w:val="24"/>
                <w:szCs w:val="24"/>
              </w:rPr>
              <w:t xml:space="preserve"> </w:t>
            </w:r>
            <w:r w:rsidRPr="00435662">
              <w:rPr>
                <w:rFonts w:cstheme="minorHAnsi"/>
                <w:sz w:val="24"/>
                <w:szCs w:val="24"/>
              </w:rPr>
              <w:t>ICT</w:t>
            </w:r>
            <w:r>
              <w:rPr>
                <w:rFonts w:cstheme="minorHAnsi"/>
                <w:sz w:val="24"/>
                <w:szCs w:val="24"/>
              </w:rPr>
              <w:t>, sports</w:t>
            </w:r>
            <w:r w:rsidRPr="00435662">
              <w:rPr>
                <w:rFonts w:cstheme="minorHAnsi"/>
                <w:sz w:val="24"/>
                <w:szCs w:val="24"/>
              </w:rPr>
              <w:t xml:space="preserve">. </w:t>
            </w:r>
          </w:p>
          <w:p w14:paraId="7C6E287F" w14:textId="77777777" w:rsidR="002B2111" w:rsidRPr="00435662" w:rsidRDefault="002B2111" w:rsidP="002B2111">
            <w:pPr>
              <w:spacing w:after="0" w:line="240" w:lineRule="auto"/>
              <w:rPr>
                <w:rFonts w:cstheme="minorHAnsi"/>
                <w:sz w:val="24"/>
                <w:szCs w:val="24"/>
              </w:rPr>
            </w:pPr>
          </w:p>
        </w:tc>
        <w:tc>
          <w:tcPr>
            <w:tcW w:w="2693" w:type="dxa"/>
            <w:shd w:val="clear" w:color="auto" w:fill="auto"/>
          </w:tcPr>
          <w:p w14:paraId="29149A62" w14:textId="00AD32D5" w:rsidR="002B2111" w:rsidRPr="00435662" w:rsidRDefault="002B2111" w:rsidP="002B2111">
            <w:pPr>
              <w:spacing w:after="0" w:line="240" w:lineRule="auto"/>
              <w:rPr>
                <w:rFonts w:cstheme="minorHAnsi"/>
                <w:sz w:val="24"/>
                <w:szCs w:val="24"/>
              </w:rPr>
            </w:pPr>
            <w:r>
              <w:rPr>
                <w:rFonts w:cstheme="minorHAnsi"/>
                <w:sz w:val="24"/>
                <w:szCs w:val="24"/>
              </w:rPr>
              <w:t xml:space="preserve">To </w:t>
            </w:r>
            <w:r w:rsidRPr="00435662">
              <w:rPr>
                <w:rFonts w:cstheme="minorHAnsi"/>
                <w:sz w:val="24"/>
                <w:szCs w:val="24"/>
              </w:rPr>
              <w:t>improve outcomes</w:t>
            </w:r>
            <w:r>
              <w:rPr>
                <w:rFonts w:cstheme="minorHAnsi"/>
                <w:sz w:val="24"/>
                <w:szCs w:val="24"/>
              </w:rPr>
              <w:t xml:space="preserve"> for PP children</w:t>
            </w:r>
            <w:r w:rsidRPr="00435662">
              <w:rPr>
                <w:rFonts w:cstheme="minorHAnsi"/>
                <w:sz w:val="24"/>
                <w:szCs w:val="24"/>
              </w:rPr>
              <w:t>.</w:t>
            </w:r>
          </w:p>
        </w:tc>
        <w:tc>
          <w:tcPr>
            <w:tcW w:w="3119" w:type="dxa"/>
            <w:gridSpan w:val="3"/>
            <w:shd w:val="clear" w:color="auto" w:fill="auto"/>
          </w:tcPr>
          <w:p w14:paraId="16736590" w14:textId="0F83CAF5" w:rsidR="002B2111" w:rsidRPr="00EC1AE0" w:rsidRDefault="002B2111" w:rsidP="002B2111">
            <w:pPr>
              <w:spacing w:after="0" w:line="240" w:lineRule="auto"/>
              <w:rPr>
                <w:rFonts w:eastAsia="Times New Roman" w:cstheme="minorHAnsi"/>
                <w:color w:val="0D0D0D"/>
                <w:sz w:val="24"/>
                <w:szCs w:val="24"/>
                <w:lang w:eastAsia="en-GB"/>
              </w:rPr>
            </w:pPr>
            <w:r w:rsidRPr="00435662">
              <w:rPr>
                <w:rFonts w:cstheme="minorHAnsi"/>
                <w:sz w:val="24"/>
                <w:szCs w:val="24"/>
              </w:rPr>
              <w:t xml:space="preserve">Parents’ capacity to support is limited for some PP children.  </w:t>
            </w:r>
          </w:p>
        </w:tc>
        <w:tc>
          <w:tcPr>
            <w:tcW w:w="2976" w:type="dxa"/>
            <w:gridSpan w:val="3"/>
            <w:shd w:val="clear" w:color="auto" w:fill="auto"/>
          </w:tcPr>
          <w:p w14:paraId="640C157C" w14:textId="4E0DC79C"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Attendance at clubs will be monitored by SLT with priority given to PP children</w:t>
            </w:r>
          </w:p>
        </w:tc>
        <w:tc>
          <w:tcPr>
            <w:tcW w:w="1418" w:type="dxa"/>
            <w:shd w:val="clear" w:color="auto" w:fill="auto"/>
          </w:tcPr>
          <w:p w14:paraId="3EA11D86" w14:textId="01AF9044" w:rsidR="002B2111"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SLT</w:t>
            </w:r>
          </w:p>
        </w:tc>
        <w:tc>
          <w:tcPr>
            <w:tcW w:w="2693" w:type="dxa"/>
            <w:gridSpan w:val="2"/>
            <w:shd w:val="clear" w:color="auto" w:fill="auto"/>
          </w:tcPr>
          <w:p w14:paraId="45F67199" w14:textId="473E41BE" w:rsidR="002B2111" w:rsidRPr="00EC1AE0" w:rsidRDefault="002B2111" w:rsidP="002B2111">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2B2111" w:rsidRPr="004D387E" w14:paraId="3FAB2E9A" w14:textId="77777777" w:rsidTr="00E91365">
        <w:trPr>
          <w:trHeight w:hRule="exact" w:val="2793"/>
        </w:trPr>
        <w:tc>
          <w:tcPr>
            <w:tcW w:w="2547" w:type="dxa"/>
            <w:shd w:val="clear" w:color="auto" w:fill="auto"/>
            <w:tcMar>
              <w:top w:w="57" w:type="dxa"/>
              <w:bottom w:w="57" w:type="dxa"/>
            </w:tcMar>
          </w:tcPr>
          <w:p w14:paraId="1063649E" w14:textId="3A6CE2FA" w:rsidR="002B2111" w:rsidRPr="00435662" w:rsidRDefault="002B2111" w:rsidP="002B2111">
            <w:pPr>
              <w:spacing w:after="0" w:line="240" w:lineRule="auto"/>
              <w:rPr>
                <w:rFonts w:cstheme="minorHAnsi"/>
                <w:sz w:val="24"/>
                <w:szCs w:val="24"/>
              </w:rPr>
            </w:pPr>
            <w:r w:rsidRPr="00435662">
              <w:rPr>
                <w:rFonts w:cstheme="minorHAnsi"/>
                <w:sz w:val="24"/>
                <w:szCs w:val="24"/>
              </w:rPr>
              <w:t>Additional member of staff for reception class</w:t>
            </w:r>
            <w:r>
              <w:rPr>
                <w:rFonts w:cstheme="minorHAnsi"/>
                <w:sz w:val="24"/>
                <w:szCs w:val="24"/>
              </w:rPr>
              <w:t xml:space="preserve"> </w:t>
            </w:r>
            <w:r w:rsidRPr="00435662">
              <w:rPr>
                <w:rFonts w:eastAsia="Times New Roman" w:cstheme="minorHAnsi"/>
                <w:sz w:val="24"/>
                <w:szCs w:val="24"/>
              </w:rPr>
              <w:t xml:space="preserve">(apprentice TA) </w:t>
            </w:r>
          </w:p>
        </w:tc>
        <w:tc>
          <w:tcPr>
            <w:tcW w:w="2693" w:type="dxa"/>
            <w:shd w:val="clear" w:color="auto" w:fill="auto"/>
          </w:tcPr>
          <w:p w14:paraId="7E4C7033" w14:textId="77777777" w:rsidR="002B2111" w:rsidRDefault="002B2111" w:rsidP="002B2111">
            <w:pPr>
              <w:spacing w:after="0" w:line="240" w:lineRule="auto"/>
              <w:rPr>
                <w:rFonts w:eastAsia="Times New Roman" w:cstheme="minorHAnsi"/>
                <w:sz w:val="24"/>
                <w:szCs w:val="24"/>
              </w:rPr>
            </w:pPr>
            <w:r>
              <w:rPr>
                <w:rFonts w:eastAsia="Times New Roman" w:cstheme="minorHAnsi"/>
                <w:sz w:val="24"/>
                <w:szCs w:val="24"/>
              </w:rPr>
              <w:t xml:space="preserve">To </w:t>
            </w:r>
            <w:r w:rsidRPr="00435662">
              <w:rPr>
                <w:rFonts w:eastAsia="Times New Roman" w:cstheme="minorHAnsi"/>
                <w:sz w:val="24"/>
                <w:szCs w:val="24"/>
              </w:rPr>
              <w:t xml:space="preserve">free up staff to focus on closing the gap for </w:t>
            </w:r>
            <w:r>
              <w:rPr>
                <w:rFonts w:eastAsia="Times New Roman" w:cstheme="minorHAnsi"/>
                <w:sz w:val="24"/>
                <w:szCs w:val="24"/>
              </w:rPr>
              <w:t>PP</w:t>
            </w:r>
            <w:r w:rsidRPr="00435662">
              <w:rPr>
                <w:rFonts w:eastAsia="Times New Roman" w:cstheme="minorHAnsi"/>
                <w:sz w:val="24"/>
                <w:szCs w:val="24"/>
              </w:rPr>
              <w:t xml:space="preserve"> children in their crucial first year at school.  </w:t>
            </w:r>
          </w:p>
          <w:p w14:paraId="5017A97C" w14:textId="55795D7F" w:rsidR="002B2111" w:rsidRPr="00435662" w:rsidRDefault="002B2111" w:rsidP="002B2111">
            <w:pPr>
              <w:spacing w:after="0" w:line="240" w:lineRule="auto"/>
              <w:rPr>
                <w:rFonts w:cstheme="minorHAnsi"/>
                <w:sz w:val="24"/>
                <w:szCs w:val="24"/>
              </w:rPr>
            </w:pPr>
            <w:r>
              <w:rPr>
                <w:rFonts w:cstheme="minorHAnsi"/>
                <w:sz w:val="24"/>
                <w:szCs w:val="24"/>
              </w:rPr>
              <w:t>To a</w:t>
            </w:r>
            <w:r w:rsidRPr="00435662">
              <w:rPr>
                <w:rFonts w:cstheme="minorHAnsi"/>
                <w:sz w:val="24"/>
                <w:szCs w:val="24"/>
              </w:rPr>
              <w:t>ddress school readiness for PP children to ensure gaps are closed</w:t>
            </w:r>
            <w:r>
              <w:rPr>
                <w:rFonts w:cstheme="minorHAnsi"/>
                <w:sz w:val="24"/>
                <w:szCs w:val="24"/>
              </w:rPr>
              <w:t xml:space="preserve"> </w:t>
            </w:r>
            <w:r w:rsidRPr="00435662">
              <w:rPr>
                <w:rFonts w:cstheme="minorHAnsi"/>
                <w:sz w:val="24"/>
                <w:szCs w:val="24"/>
              </w:rPr>
              <w:t>by the end of the reception year.</w:t>
            </w:r>
          </w:p>
        </w:tc>
        <w:tc>
          <w:tcPr>
            <w:tcW w:w="3119" w:type="dxa"/>
            <w:gridSpan w:val="3"/>
            <w:shd w:val="clear" w:color="auto" w:fill="auto"/>
          </w:tcPr>
          <w:p w14:paraId="36CDDAB5" w14:textId="2C04AC7A" w:rsidR="002B2111" w:rsidRPr="00EC1AE0" w:rsidRDefault="002B2111" w:rsidP="002B2111">
            <w:pPr>
              <w:spacing w:after="0" w:line="240" w:lineRule="auto"/>
              <w:rPr>
                <w:rFonts w:eastAsia="Times New Roman" w:cstheme="minorHAnsi"/>
                <w:color w:val="0D0D0D"/>
                <w:sz w:val="24"/>
                <w:szCs w:val="24"/>
                <w:lang w:eastAsia="en-GB"/>
              </w:rPr>
            </w:pPr>
            <w:r>
              <w:rPr>
                <w:rFonts w:cstheme="minorHAnsi"/>
                <w:sz w:val="24"/>
                <w:szCs w:val="24"/>
              </w:rPr>
              <w:t>C</w:t>
            </w:r>
            <w:r w:rsidRPr="00435662">
              <w:rPr>
                <w:rFonts w:cstheme="minorHAnsi"/>
                <w:sz w:val="24"/>
                <w:szCs w:val="24"/>
              </w:rPr>
              <w:t xml:space="preserve">hildren enter </w:t>
            </w:r>
            <w:r w:rsidRPr="00435662">
              <w:rPr>
                <w:rFonts w:eastAsia="Times New Roman" w:cstheme="minorHAnsi"/>
                <w:sz w:val="24"/>
                <w:szCs w:val="24"/>
              </w:rPr>
              <w:t xml:space="preserve">reception not yet “school ready” and require a lot of individual support to establish basic skills.  </w:t>
            </w:r>
          </w:p>
        </w:tc>
        <w:tc>
          <w:tcPr>
            <w:tcW w:w="2976" w:type="dxa"/>
            <w:gridSpan w:val="3"/>
            <w:shd w:val="clear" w:color="auto" w:fill="auto"/>
          </w:tcPr>
          <w:p w14:paraId="124C115F" w14:textId="4A5987E8" w:rsidR="002B2111" w:rsidRPr="00EC1AE0"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EYFS TLR will timetable the apprentice to ensure each Reception class has equal opportunity to work with identified children.</w:t>
            </w:r>
          </w:p>
        </w:tc>
        <w:tc>
          <w:tcPr>
            <w:tcW w:w="1418" w:type="dxa"/>
            <w:shd w:val="clear" w:color="auto" w:fill="auto"/>
          </w:tcPr>
          <w:p w14:paraId="0B432528" w14:textId="67BFA2F9" w:rsidR="002B2111" w:rsidRDefault="002B2111" w:rsidP="002B2111">
            <w:pPr>
              <w:spacing w:after="0" w:line="240" w:lineRule="auto"/>
              <w:rPr>
                <w:rFonts w:eastAsia="Times New Roman" w:cstheme="minorHAnsi"/>
                <w:color w:val="0D0D0D"/>
                <w:sz w:val="24"/>
                <w:szCs w:val="24"/>
                <w:lang w:eastAsia="en-GB"/>
              </w:rPr>
            </w:pPr>
            <w:r>
              <w:rPr>
                <w:rFonts w:eastAsia="Times New Roman" w:cstheme="minorHAnsi"/>
                <w:color w:val="0D0D0D"/>
                <w:sz w:val="24"/>
                <w:szCs w:val="24"/>
                <w:lang w:eastAsia="en-GB"/>
              </w:rPr>
              <w:t>EYFS TLR</w:t>
            </w:r>
            <w:r>
              <w:rPr>
                <w:rFonts w:eastAsia="Times New Roman" w:cstheme="minorHAnsi"/>
                <w:color w:val="0D0D0D"/>
                <w:sz w:val="24"/>
                <w:szCs w:val="24"/>
                <w:lang w:eastAsia="en-GB"/>
              </w:rPr>
              <w:br/>
              <w:t>SLT</w:t>
            </w:r>
          </w:p>
        </w:tc>
        <w:tc>
          <w:tcPr>
            <w:tcW w:w="2693" w:type="dxa"/>
            <w:gridSpan w:val="2"/>
            <w:shd w:val="clear" w:color="auto" w:fill="auto"/>
          </w:tcPr>
          <w:p w14:paraId="29F5397D" w14:textId="3DDC268A" w:rsidR="002B2111" w:rsidRPr="00EC1AE0" w:rsidRDefault="002B2111" w:rsidP="002B2111">
            <w:pPr>
              <w:spacing w:after="0" w:line="240" w:lineRule="auto"/>
              <w:rPr>
                <w:rFonts w:eastAsia="Times New Roman" w:cstheme="minorHAnsi"/>
                <w:color w:val="0D0D0D"/>
                <w:sz w:val="24"/>
                <w:szCs w:val="24"/>
                <w:lang w:eastAsia="en-GB"/>
              </w:rPr>
            </w:pPr>
            <w:r w:rsidRPr="008649CE">
              <w:rPr>
                <w:rFonts w:eastAsia="Times New Roman" w:cstheme="minorHAnsi"/>
                <w:color w:val="0D0D0D"/>
                <w:sz w:val="24"/>
                <w:szCs w:val="24"/>
                <w:lang w:eastAsia="en-GB"/>
              </w:rPr>
              <w:t>Half termly</w:t>
            </w:r>
          </w:p>
        </w:tc>
      </w:tr>
      <w:tr w:rsidR="002B2111" w:rsidRPr="004D387E" w14:paraId="49E4AAD0" w14:textId="77777777" w:rsidTr="00E91365">
        <w:trPr>
          <w:trHeight w:hRule="exact" w:val="341"/>
        </w:trPr>
        <w:tc>
          <w:tcPr>
            <w:tcW w:w="12753" w:type="dxa"/>
            <w:gridSpan w:val="9"/>
            <w:shd w:val="clear" w:color="auto" w:fill="auto"/>
            <w:tcMar>
              <w:top w:w="57" w:type="dxa"/>
              <w:bottom w:w="57" w:type="dxa"/>
            </w:tcMar>
          </w:tcPr>
          <w:p w14:paraId="2733BD9B" w14:textId="4610B45B" w:rsidR="002B2111" w:rsidRDefault="002B2111" w:rsidP="002B2111">
            <w:pPr>
              <w:spacing w:after="0" w:line="240" w:lineRule="auto"/>
              <w:rPr>
                <w:rFonts w:eastAsia="Times New Roman" w:cstheme="minorHAnsi"/>
                <w:color w:val="0D0D0D"/>
                <w:sz w:val="24"/>
                <w:szCs w:val="24"/>
                <w:lang w:eastAsia="en-GB"/>
              </w:rPr>
            </w:pPr>
            <w:r>
              <w:rPr>
                <w:rFonts w:ascii="Arial" w:eastAsia="Times New Roman" w:hAnsi="Arial" w:cs="Arial"/>
                <w:b/>
                <w:color w:val="0D0D0D"/>
                <w:sz w:val="24"/>
                <w:szCs w:val="24"/>
                <w:lang w:eastAsia="en-GB"/>
              </w:rPr>
              <w:t xml:space="preserve">                                                                                                                                                        </w:t>
            </w:r>
            <w:r w:rsidRPr="004D387E">
              <w:rPr>
                <w:rFonts w:ascii="Arial" w:eastAsia="Times New Roman" w:hAnsi="Arial" w:cs="Arial"/>
                <w:b/>
                <w:color w:val="0D0D0D"/>
                <w:sz w:val="24"/>
                <w:szCs w:val="24"/>
                <w:lang w:eastAsia="en-GB"/>
              </w:rPr>
              <w:t>Total budgeted cost</w:t>
            </w:r>
          </w:p>
        </w:tc>
        <w:tc>
          <w:tcPr>
            <w:tcW w:w="2693" w:type="dxa"/>
            <w:gridSpan w:val="2"/>
            <w:shd w:val="clear" w:color="auto" w:fill="auto"/>
          </w:tcPr>
          <w:p w14:paraId="06FD9909" w14:textId="35D5C9FA" w:rsidR="002B2111" w:rsidRPr="00EC1AE0" w:rsidRDefault="002B2111" w:rsidP="002B2111">
            <w:pPr>
              <w:spacing w:after="240" w:line="288" w:lineRule="auto"/>
              <w:rPr>
                <w:rFonts w:eastAsia="Times New Roman" w:cstheme="minorHAnsi"/>
                <w:color w:val="0D0D0D"/>
                <w:sz w:val="24"/>
                <w:szCs w:val="24"/>
                <w:lang w:eastAsia="en-GB"/>
              </w:rPr>
            </w:pPr>
            <w:r w:rsidRPr="000C0530">
              <w:rPr>
                <w:rFonts w:ascii="Arial" w:eastAsia="Times New Roman" w:hAnsi="Arial" w:cs="Arial"/>
                <w:b/>
                <w:color w:val="0D0D0D"/>
                <w:sz w:val="24"/>
                <w:szCs w:val="24"/>
                <w:lang w:eastAsia="en-GB"/>
              </w:rPr>
              <w:t>£</w:t>
            </w:r>
            <w:r w:rsidR="00070DA2">
              <w:rPr>
                <w:rFonts w:ascii="Arial" w:eastAsia="Times New Roman" w:hAnsi="Arial" w:cs="Arial"/>
                <w:b/>
                <w:color w:val="0D0D0D"/>
                <w:sz w:val="24"/>
                <w:szCs w:val="24"/>
                <w:lang w:eastAsia="en-GB"/>
              </w:rPr>
              <w:t>30,543.80</w:t>
            </w:r>
          </w:p>
        </w:tc>
      </w:tr>
      <w:tr w:rsidR="002B2111" w:rsidRPr="004D387E" w14:paraId="674D66A3" w14:textId="77777777" w:rsidTr="00E91365">
        <w:tc>
          <w:tcPr>
            <w:tcW w:w="15446" w:type="dxa"/>
            <w:gridSpan w:val="11"/>
            <w:shd w:val="clear" w:color="auto" w:fill="CFDCE3"/>
            <w:tcMar>
              <w:top w:w="57" w:type="dxa"/>
              <w:bottom w:w="57" w:type="dxa"/>
            </w:tcMar>
          </w:tcPr>
          <w:p w14:paraId="27118CA5" w14:textId="77777777" w:rsidR="002B2111" w:rsidRPr="004D387E" w:rsidRDefault="002B2111" w:rsidP="002B2111">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Additional detail</w:t>
            </w:r>
          </w:p>
        </w:tc>
      </w:tr>
      <w:tr w:rsidR="002B2111" w:rsidRPr="004D387E" w14:paraId="5DD1823E" w14:textId="77777777" w:rsidTr="00E91365">
        <w:trPr>
          <w:trHeight w:val="784"/>
        </w:trPr>
        <w:tc>
          <w:tcPr>
            <w:tcW w:w="15446" w:type="dxa"/>
            <w:gridSpan w:val="11"/>
            <w:tcMar>
              <w:top w:w="57" w:type="dxa"/>
              <w:bottom w:w="57" w:type="dxa"/>
            </w:tcMar>
          </w:tcPr>
          <w:p w14:paraId="7FFBEC8A" w14:textId="013B3A9B" w:rsidR="002B2111"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Meanwood Primary School is a two-form entr</w:t>
            </w:r>
            <w:r>
              <w:rPr>
                <w:rFonts w:cs="Arial"/>
                <w:color w:val="000000"/>
                <w:lang w:eastAsia="en-GB"/>
              </w:rPr>
              <w:t>y primary school, with around 42</w:t>
            </w:r>
            <w:r w:rsidRPr="00A25927">
              <w:rPr>
                <w:rFonts w:cs="Arial"/>
                <w:color w:val="000000"/>
                <w:lang w:eastAsia="en-GB"/>
              </w:rPr>
              <w:t>0 pupils on roll.  It has a Nursery class with places for 60 part time pupils, includ</w:t>
            </w:r>
            <w:r>
              <w:rPr>
                <w:rFonts w:cs="Arial"/>
                <w:color w:val="000000"/>
                <w:lang w:eastAsia="en-GB"/>
              </w:rPr>
              <w:t xml:space="preserve">ing 4 places for two year olds </w:t>
            </w:r>
            <w:r w:rsidRPr="00A25927">
              <w:rPr>
                <w:rFonts w:cs="Arial"/>
                <w:color w:val="000000"/>
                <w:lang w:eastAsia="en-GB"/>
              </w:rPr>
              <w:t xml:space="preserve">each morning and afternoon.  The deprivation factor </w:t>
            </w:r>
            <w:r>
              <w:rPr>
                <w:rFonts w:cs="Arial"/>
                <w:color w:val="000000"/>
                <w:lang w:eastAsia="en-GB"/>
              </w:rPr>
              <w:t>shows 80.8</w:t>
            </w:r>
            <w:r w:rsidRPr="00A25927">
              <w:rPr>
                <w:rFonts w:cs="Arial"/>
                <w:color w:val="000000"/>
                <w:lang w:eastAsia="en-GB"/>
              </w:rPr>
              <w:t xml:space="preserve">% </w:t>
            </w:r>
            <w:r>
              <w:rPr>
                <w:rFonts w:cs="Arial"/>
                <w:color w:val="000000"/>
                <w:lang w:eastAsia="en-GB"/>
              </w:rPr>
              <w:t xml:space="preserve">of our pupils are </w:t>
            </w:r>
            <w:r w:rsidRPr="00A25927">
              <w:rPr>
                <w:rFonts w:cs="Arial"/>
                <w:color w:val="000000"/>
                <w:lang w:eastAsia="en-GB"/>
              </w:rPr>
              <w:t>in the top 30% most deprived places</w:t>
            </w:r>
            <w:r>
              <w:rPr>
                <w:rFonts w:cs="Arial"/>
                <w:color w:val="000000"/>
                <w:lang w:eastAsia="en-GB"/>
              </w:rPr>
              <w:t>;</w:t>
            </w:r>
            <w:r w:rsidRPr="00A25927">
              <w:rPr>
                <w:rFonts w:cs="Arial"/>
                <w:color w:val="000000"/>
                <w:lang w:eastAsia="en-GB"/>
              </w:rPr>
              <w:t xml:space="preserve"> </w:t>
            </w:r>
            <w:r>
              <w:rPr>
                <w:rFonts w:cs="Arial"/>
                <w:color w:val="000000"/>
                <w:lang w:eastAsia="en-GB"/>
              </w:rPr>
              <w:t xml:space="preserve">putting us </w:t>
            </w:r>
            <w:r w:rsidRPr="00A25927">
              <w:rPr>
                <w:rFonts w:cs="Arial"/>
                <w:color w:val="000000"/>
                <w:lang w:eastAsia="en-GB"/>
              </w:rPr>
              <w:t>in the highest quintile for deprivation</w:t>
            </w:r>
            <w:r w:rsidRPr="00F92A7E">
              <w:rPr>
                <w:rFonts w:cs="Arial"/>
                <w:color w:val="000000"/>
                <w:lang w:eastAsia="en-GB"/>
              </w:rPr>
              <w:t>. 4</w:t>
            </w:r>
            <w:r>
              <w:rPr>
                <w:rFonts w:cs="Arial"/>
                <w:color w:val="000000"/>
                <w:lang w:eastAsia="en-GB"/>
              </w:rPr>
              <w:t>4.9</w:t>
            </w:r>
            <w:r w:rsidRPr="00F92A7E">
              <w:rPr>
                <w:rFonts w:cs="Arial"/>
                <w:color w:val="000000"/>
                <w:lang w:eastAsia="en-GB"/>
              </w:rPr>
              <w:t>%</w:t>
            </w:r>
            <w:r w:rsidRPr="00A25927">
              <w:rPr>
                <w:rFonts w:cs="Arial"/>
                <w:color w:val="000000"/>
                <w:lang w:eastAsia="en-GB"/>
              </w:rPr>
              <w:t xml:space="preserve"> of pupils are eligible for the Pupil Premium</w:t>
            </w:r>
            <w:r>
              <w:rPr>
                <w:rFonts w:cs="Arial"/>
                <w:color w:val="000000"/>
                <w:lang w:eastAsia="en-GB"/>
              </w:rPr>
              <w:t>.  35</w:t>
            </w:r>
            <w:r w:rsidRPr="00A25927">
              <w:rPr>
                <w:rFonts w:cs="Arial"/>
                <w:color w:val="000000"/>
                <w:lang w:eastAsia="en-GB"/>
              </w:rPr>
              <w:t xml:space="preserve">% of pupils speak English as an additional language and </w:t>
            </w:r>
            <w:r w:rsidRPr="00847CEB">
              <w:rPr>
                <w:rFonts w:cs="Arial"/>
                <w:color w:val="000000"/>
                <w:lang w:eastAsia="en-GB"/>
              </w:rPr>
              <w:t>32</w:t>
            </w:r>
            <w:r w:rsidRPr="00A25927">
              <w:rPr>
                <w:rFonts w:cs="Arial"/>
                <w:color w:val="000000"/>
                <w:lang w:eastAsia="en-GB"/>
              </w:rPr>
              <w:t xml:space="preserve"> different home languages are spoken by pupils.  The local area includes a mixture of private rented and social housing, including properties operated by SERCO for housing asylum seekers.  Many children face a range of social issues and challenges including poor housing, parental mental ill health, domestic abuse or other issues.  Of the 2019 Y6 cohort, </w:t>
            </w:r>
            <w:r w:rsidRPr="00F92A7E">
              <w:rPr>
                <w:rFonts w:cs="Arial"/>
                <w:color w:val="000000"/>
                <w:lang w:eastAsia="en-GB"/>
              </w:rPr>
              <w:t>60</w:t>
            </w:r>
            <w:r w:rsidRPr="00A25927">
              <w:rPr>
                <w:rFonts w:cs="Arial"/>
                <w:color w:val="000000"/>
                <w:lang w:eastAsia="en-GB"/>
              </w:rPr>
              <w:t xml:space="preserve">% of the children had had known family involvement from targeted services to address what were often multiple needs. </w:t>
            </w:r>
          </w:p>
          <w:p w14:paraId="5843FDC3" w14:textId="77777777" w:rsidR="002B2111" w:rsidRPr="00A25927" w:rsidRDefault="002B2111" w:rsidP="002B2111">
            <w:pPr>
              <w:autoSpaceDE w:val="0"/>
              <w:autoSpaceDN w:val="0"/>
              <w:adjustRightInd w:val="0"/>
              <w:spacing w:after="0" w:line="240" w:lineRule="auto"/>
              <w:jc w:val="both"/>
              <w:rPr>
                <w:rFonts w:cs="Arial"/>
                <w:color w:val="000000"/>
                <w:lang w:eastAsia="en-GB"/>
              </w:rPr>
            </w:pPr>
          </w:p>
          <w:p w14:paraId="7EAE6BFB" w14:textId="436AF72F" w:rsidR="002B2111" w:rsidRDefault="002B2111" w:rsidP="002B2111">
            <w:pPr>
              <w:autoSpaceDE w:val="0"/>
              <w:autoSpaceDN w:val="0"/>
              <w:adjustRightInd w:val="0"/>
              <w:spacing w:after="0" w:line="240" w:lineRule="auto"/>
              <w:jc w:val="both"/>
              <w:rPr>
                <w:rFonts w:cs="Arial"/>
                <w:color w:val="000000"/>
                <w:lang w:eastAsia="en-GB"/>
              </w:rPr>
            </w:pPr>
            <w:r w:rsidRPr="00524DB7">
              <w:rPr>
                <w:rFonts w:cs="Arial"/>
                <w:color w:val="000000"/>
                <w:lang w:eastAsia="en-GB"/>
              </w:rPr>
              <w:t>Almost a quarter of the last Y6 cohort joined the school during KS2</w:t>
            </w:r>
            <w:r w:rsidRPr="00A25927">
              <w:rPr>
                <w:rFonts w:cs="Arial"/>
                <w:color w:val="000000"/>
                <w:lang w:eastAsia="en-GB"/>
              </w:rPr>
              <w:t xml:space="preserve">, many as international new arrivals, and others moving house and school due to family transience issues.  A continual cycle of mobility of the school population, needing and receiving significant support, then leaving again before the impact of this support is reflected in end of Key Stage results is a growing challenge for the school. </w:t>
            </w:r>
          </w:p>
          <w:p w14:paraId="7999A71A" w14:textId="77777777" w:rsidR="002B2111" w:rsidRPr="00A25927" w:rsidRDefault="002B2111" w:rsidP="002B2111">
            <w:pPr>
              <w:autoSpaceDE w:val="0"/>
              <w:autoSpaceDN w:val="0"/>
              <w:adjustRightInd w:val="0"/>
              <w:spacing w:after="0" w:line="240" w:lineRule="auto"/>
              <w:jc w:val="both"/>
              <w:rPr>
                <w:rFonts w:cs="Arial"/>
                <w:color w:val="000000"/>
                <w:lang w:eastAsia="en-GB"/>
              </w:rPr>
            </w:pPr>
          </w:p>
          <w:p w14:paraId="04717426" w14:textId="40604389" w:rsidR="002B2111"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 xml:space="preserve">Another significant contextual factor is the imbalance of boys and girls in several cohorts.  In July 2019, across school boys make up 56% of the school population compared to 44% girls and in certain year groups </w:t>
            </w:r>
            <w:proofErr w:type="spellStart"/>
            <w:r w:rsidRPr="00A25927">
              <w:rPr>
                <w:rFonts w:cs="Arial"/>
                <w:color w:val="000000"/>
                <w:lang w:eastAsia="en-GB"/>
              </w:rPr>
              <w:t>eg</w:t>
            </w:r>
            <w:proofErr w:type="spellEnd"/>
            <w:r w:rsidRPr="00A25927">
              <w:rPr>
                <w:rFonts w:cs="Arial"/>
                <w:color w:val="000000"/>
                <w:lang w:eastAsia="en-GB"/>
              </w:rPr>
              <w:t>. Current Year 3 and Year 4 boys make up 63% of the cohort and girls 37%.</w:t>
            </w:r>
          </w:p>
          <w:p w14:paraId="76809340" w14:textId="77777777" w:rsidR="002B2111" w:rsidRPr="00A25927" w:rsidRDefault="002B2111" w:rsidP="002B2111">
            <w:pPr>
              <w:autoSpaceDE w:val="0"/>
              <w:autoSpaceDN w:val="0"/>
              <w:adjustRightInd w:val="0"/>
              <w:spacing w:after="0" w:line="240" w:lineRule="auto"/>
              <w:jc w:val="both"/>
              <w:rPr>
                <w:rFonts w:cs="Arial"/>
                <w:color w:val="000000"/>
                <w:lang w:eastAsia="en-GB"/>
              </w:rPr>
            </w:pPr>
          </w:p>
          <w:p w14:paraId="0F8181F1" w14:textId="7E34151E" w:rsidR="002B2111" w:rsidRPr="00A25927"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 xml:space="preserve">Attainment on entry is significantly below; nursery and reception baseline assessments </w:t>
            </w:r>
            <w:r w:rsidRPr="00A25927">
              <w:rPr>
                <w:rFonts w:cs="Arial"/>
                <w:i/>
                <w:color w:val="000000"/>
                <w:lang w:eastAsia="en-GB"/>
              </w:rPr>
              <w:t>(Rochdale Early Years Foundation Stage Profile)</w:t>
            </w:r>
            <w:r w:rsidRPr="00A25927">
              <w:rPr>
                <w:rFonts w:cs="Arial"/>
                <w:color w:val="000000"/>
                <w:lang w:eastAsia="en-GB"/>
              </w:rPr>
              <w:t xml:space="preserve"> show that children’s attainment is below LA and national averages, particularly in communication, language, literacy and PSE.  A particular area of weakness on entry is children’s speech and language skills </w:t>
            </w:r>
            <w:r w:rsidRPr="00A25927">
              <w:rPr>
                <w:rFonts w:cs="Arial"/>
                <w:i/>
                <w:color w:val="000000"/>
                <w:lang w:eastAsia="en-GB"/>
              </w:rPr>
              <w:t xml:space="preserve">(see EYFS file.) </w:t>
            </w:r>
            <w:r w:rsidRPr="00A25927">
              <w:rPr>
                <w:rFonts w:cs="Arial"/>
                <w:color w:val="000000"/>
                <w:lang w:eastAsia="en-GB"/>
              </w:rPr>
              <w:t xml:space="preserve">Although the school has its own nursery, the Reception class also draws from a number of other private day nurseries.  </w:t>
            </w:r>
            <w:r w:rsidRPr="00847CEB">
              <w:rPr>
                <w:rFonts w:cs="Arial"/>
                <w:color w:val="000000"/>
                <w:lang w:eastAsia="en-GB"/>
              </w:rPr>
              <w:t>56</w:t>
            </w:r>
            <w:r w:rsidRPr="00A25927">
              <w:rPr>
                <w:rFonts w:cs="Arial"/>
                <w:color w:val="000000"/>
                <w:lang w:eastAsia="en-GB"/>
              </w:rPr>
              <w:t>% of Reception 2019 cohort attended Meanwood nursery; others coming from a variety of other providers or have not had any prior pre-school provision.</w:t>
            </w:r>
          </w:p>
          <w:p w14:paraId="7662AD80" w14:textId="3D9DFE61" w:rsidR="002B2111" w:rsidRDefault="002B2111" w:rsidP="002B2111">
            <w:pPr>
              <w:shd w:val="clear" w:color="auto" w:fill="FFFFFF"/>
              <w:spacing w:after="0" w:line="240" w:lineRule="auto"/>
              <w:jc w:val="both"/>
              <w:rPr>
                <w:rFonts w:eastAsia="Times New Roman" w:cs="Arial"/>
                <w:i/>
                <w:color w:val="000000"/>
                <w:szCs w:val="24"/>
                <w:lang w:eastAsia="en-GB"/>
              </w:rPr>
            </w:pPr>
            <w:r w:rsidRPr="00A25927">
              <w:rPr>
                <w:rFonts w:eastAsia="Times New Roman" w:cs="Arial"/>
                <w:color w:val="000000"/>
                <w:szCs w:val="24"/>
                <w:lang w:eastAsia="en-GB"/>
              </w:rPr>
              <w:t xml:space="preserve">27.4% of pupils have SEN.  7 children (2%) have EHCPs </w:t>
            </w:r>
            <w:r w:rsidRPr="00A25927">
              <w:rPr>
                <w:rFonts w:eastAsia="Times New Roman" w:cs="Arial"/>
                <w:i/>
                <w:color w:val="000000"/>
                <w:szCs w:val="24"/>
                <w:lang w:eastAsia="en-GB"/>
              </w:rPr>
              <w:t>(July 2019 SEN Register)</w:t>
            </w:r>
          </w:p>
          <w:p w14:paraId="71349A17" w14:textId="77777777" w:rsidR="002B2111" w:rsidRPr="00A25927" w:rsidRDefault="002B2111" w:rsidP="002B2111">
            <w:pPr>
              <w:shd w:val="clear" w:color="auto" w:fill="FFFFFF"/>
              <w:spacing w:after="0" w:line="240" w:lineRule="auto"/>
              <w:jc w:val="both"/>
              <w:rPr>
                <w:rFonts w:eastAsia="Times New Roman" w:cs="Arial"/>
                <w:color w:val="000000"/>
                <w:szCs w:val="24"/>
                <w:lang w:eastAsia="en-GB"/>
              </w:rPr>
            </w:pPr>
          </w:p>
          <w:p w14:paraId="1A167636" w14:textId="0A084FCE" w:rsidR="002B2111"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 xml:space="preserve">The Senior Leadership Team comprises a </w:t>
            </w:r>
            <w:proofErr w:type="spellStart"/>
            <w:r w:rsidRPr="00A25927">
              <w:rPr>
                <w:rFonts w:cs="Arial"/>
                <w:color w:val="000000"/>
                <w:lang w:eastAsia="en-GB"/>
              </w:rPr>
              <w:t>Headteacher</w:t>
            </w:r>
            <w:proofErr w:type="spellEnd"/>
            <w:r w:rsidRPr="00A25927">
              <w:rPr>
                <w:rFonts w:cs="Arial"/>
                <w:color w:val="000000"/>
                <w:lang w:eastAsia="en-GB"/>
              </w:rPr>
              <w:t xml:space="preserve">, two Deputy </w:t>
            </w:r>
            <w:proofErr w:type="spellStart"/>
            <w:r w:rsidRPr="00A25927">
              <w:rPr>
                <w:rFonts w:cs="Arial"/>
                <w:color w:val="000000"/>
                <w:lang w:eastAsia="en-GB"/>
              </w:rPr>
              <w:t>Headteachers</w:t>
            </w:r>
            <w:proofErr w:type="spellEnd"/>
            <w:r w:rsidRPr="00A25927">
              <w:rPr>
                <w:rFonts w:cs="Arial"/>
                <w:color w:val="000000"/>
                <w:lang w:eastAsia="en-GB"/>
              </w:rPr>
              <w:t xml:space="preserve">, one Assistant </w:t>
            </w:r>
            <w:proofErr w:type="spellStart"/>
            <w:r w:rsidRPr="00A25927">
              <w:rPr>
                <w:rFonts w:cs="Arial"/>
                <w:color w:val="000000"/>
                <w:lang w:eastAsia="en-GB"/>
              </w:rPr>
              <w:t>Headteacher</w:t>
            </w:r>
            <w:proofErr w:type="spellEnd"/>
            <w:r w:rsidRPr="00A25927">
              <w:rPr>
                <w:rFonts w:cs="Arial"/>
                <w:color w:val="000000"/>
                <w:lang w:eastAsia="en-GB"/>
              </w:rPr>
              <w:t xml:space="preserve"> and 2 TLR holders.  Since the last inspection, five new class teachers have been recruited to Meanwood, with one joining in September 2019.  There are currently two RQTs; in recent years the school has successfully supported several NQTs to achieve good to outstanding teaching.  </w:t>
            </w:r>
          </w:p>
          <w:p w14:paraId="7BEA5797" w14:textId="77777777" w:rsidR="002B2111" w:rsidRDefault="002B2111" w:rsidP="002B2111">
            <w:pPr>
              <w:autoSpaceDE w:val="0"/>
              <w:autoSpaceDN w:val="0"/>
              <w:adjustRightInd w:val="0"/>
              <w:spacing w:after="0" w:line="240" w:lineRule="auto"/>
              <w:jc w:val="both"/>
              <w:rPr>
                <w:rFonts w:cs="Arial"/>
                <w:color w:val="000000"/>
                <w:lang w:eastAsia="en-GB"/>
              </w:rPr>
            </w:pPr>
          </w:p>
          <w:p w14:paraId="6AC1C830" w14:textId="682F402D" w:rsidR="002B2111"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The school is well regarded in the Local Authority for having very good provision for inc</w:t>
            </w:r>
            <w:r>
              <w:rPr>
                <w:rFonts w:cs="Arial"/>
                <w:color w:val="000000"/>
                <w:lang w:eastAsia="en-GB"/>
              </w:rPr>
              <w:t xml:space="preserve">lusion and Early Help. The supportive </w:t>
            </w:r>
            <w:r w:rsidRPr="00A25927">
              <w:rPr>
                <w:rFonts w:cs="Arial"/>
                <w:color w:val="000000"/>
                <w:lang w:eastAsia="en-GB"/>
              </w:rPr>
              <w:t xml:space="preserve">practice by staff in the school’s Inclusion Team has led to demonstrable impact for some </w:t>
            </w:r>
            <w:r>
              <w:rPr>
                <w:rFonts w:cs="Arial"/>
                <w:color w:val="000000"/>
                <w:lang w:eastAsia="en-GB"/>
              </w:rPr>
              <w:t>extremely</w:t>
            </w:r>
            <w:r w:rsidRPr="00A25927">
              <w:rPr>
                <w:rFonts w:cs="Arial"/>
                <w:color w:val="000000"/>
                <w:lang w:eastAsia="en-GB"/>
              </w:rPr>
              <w:t xml:space="preserve"> vulnerable children and families. </w:t>
            </w:r>
          </w:p>
          <w:p w14:paraId="77BDF628" w14:textId="77777777" w:rsidR="002B2111" w:rsidRPr="00A25927" w:rsidRDefault="002B2111" w:rsidP="002B2111">
            <w:pPr>
              <w:autoSpaceDE w:val="0"/>
              <w:autoSpaceDN w:val="0"/>
              <w:adjustRightInd w:val="0"/>
              <w:spacing w:after="0" w:line="240" w:lineRule="auto"/>
              <w:jc w:val="both"/>
              <w:rPr>
                <w:rFonts w:cs="Arial"/>
                <w:color w:val="000000"/>
                <w:lang w:eastAsia="en-GB"/>
              </w:rPr>
            </w:pPr>
          </w:p>
          <w:p w14:paraId="2729B9B9" w14:textId="4D994761" w:rsidR="002B2111"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 xml:space="preserve">Meanwood is an active member of “Rochdale Urban Schools Collaborative;” a group of 10 local schools aiming to work together to share good practice and pursue school improvement through inter-school collaboration.  This includes support for leadership at all levels with groups for SENCOs, Maths and Literacy leaders, SBMs, Early Help staff and </w:t>
            </w:r>
            <w:proofErr w:type="spellStart"/>
            <w:r w:rsidRPr="00A25927">
              <w:rPr>
                <w:rFonts w:cs="Arial"/>
                <w:color w:val="000000"/>
                <w:lang w:eastAsia="en-GB"/>
              </w:rPr>
              <w:t>TAs.</w:t>
            </w:r>
            <w:proofErr w:type="spellEnd"/>
            <w:r w:rsidRPr="00A25927">
              <w:rPr>
                <w:rFonts w:cs="Arial"/>
                <w:color w:val="000000"/>
                <w:lang w:eastAsia="en-GB"/>
              </w:rPr>
              <w:t xml:space="preserve">  Professional development activities across the cluster have included regular moderation and shared INSET and staff meetings.</w:t>
            </w:r>
          </w:p>
          <w:p w14:paraId="0C542EFB" w14:textId="77777777" w:rsidR="002B2111" w:rsidRPr="00A25927" w:rsidRDefault="002B2111" w:rsidP="002B2111">
            <w:pPr>
              <w:autoSpaceDE w:val="0"/>
              <w:autoSpaceDN w:val="0"/>
              <w:adjustRightInd w:val="0"/>
              <w:spacing w:after="0" w:line="240" w:lineRule="auto"/>
              <w:jc w:val="both"/>
              <w:rPr>
                <w:rFonts w:cs="Arial"/>
                <w:color w:val="000000"/>
                <w:lang w:eastAsia="en-GB"/>
              </w:rPr>
            </w:pPr>
          </w:p>
          <w:p w14:paraId="06C6B159" w14:textId="77777777" w:rsidR="002B2111" w:rsidRPr="00A25927" w:rsidRDefault="002B2111" w:rsidP="002B2111">
            <w:pPr>
              <w:autoSpaceDE w:val="0"/>
              <w:autoSpaceDN w:val="0"/>
              <w:adjustRightInd w:val="0"/>
              <w:spacing w:after="0" w:line="240" w:lineRule="auto"/>
              <w:jc w:val="both"/>
              <w:rPr>
                <w:rFonts w:cs="Arial"/>
                <w:color w:val="000000"/>
                <w:lang w:eastAsia="en-GB"/>
              </w:rPr>
            </w:pPr>
            <w:r w:rsidRPr="00A25927">
              <w:rPr>
                <w:rFonts w:cs="Arial"/>
                <w:color w:val="000000"/>
                <w:lang w:eastAsia="en-GB"/>
              </w:rPr>
              <w:t xml:space="preserve">Good links also exist with </w:t>
            </w:r>
            <w:proofErr w:type="spellStart"/>
            <w:r w:rsidRPr="00A25927">
              <w:rPr>
                <w:rFonts w:cs="Arial"/>
                <w:color w:val="000000"/>
                <w:lang w:eastAsia="en-GB"/>
              </w:rPr>
              <w:t>Falinge</w:t>
            </w:r>
            <w:proofErr w:type="spellEnd"/>
            <w:r w:rsidRPr="00A25927">
              <w:rPr>
                <w:rFonts w:cs="Arial"/>
                <w:color w:val="000000"/>
                <w:lang w:eastAsia="en-GB"/>
              </w:rPr>
              <w:t xml:space="preserve"> Park High School, with whom Meanwood has worked on a science project facilitated by Manchester Metropolitan University. This has developed the quality of teaching in science through improving teachers’ own scientific knowledge and sharing good practice in the teaching of practical and investigative science. We have also worked closely with our other main feeder high school, </w:t>
            </w:r>
            <w:proofErr w:type="spellStart"/>
            <w:r w:rsidRPr="00A25927">
              <w:rPr>
                <w:rFonts w:cs="Arial"/>
                <w:color w:val="000000"/>
                <w:lang w:eastAsia="en-GB"/>
              </w:rPr>
              <w:t>Oulder</w:t>
            </w:r>
            <w:proofErr w:type="spellEnd"/>
            <w:r w:rsidRPr="00A25927">
              <w:rPr>
                <w:rFonts w:cs="Arial"/>
                <w:color w:val="000000"/>
                <w:lang w:eastAsia="en-GB"/>
              </w:rPr>
              <w:t xml:space="preserve"> Hill, on international links and also increased the amount of transition to both high schools for our most vulnerable children going into Year 7.</w:t>
            </w:r>
          </w:p>
          <w:p w14:paraId="1F676D1C" w14:textId="32A6251A" w:rsidR="002B2111" w:rsidRPr="00B675DB" w:rsidRDefault="002B2111" w:rsidP="002B2111">
            <w:pPr>
              <w:spacing w:after="0" w:line="240" w:lineRule="auto"/>
              <w:jc w:val="both"/>
              <w:rPr>
                <w:sz w:val="18"/>
                <w:szCs w:val="18"/>
              </w:rPr>
            </w:pPr>
            <w:r w:rsidRPr="00A25927">
              <w:rPr>
                <w:rFonts w:cs="Arial"/>
                <w:lang w:eastAsia="en-GB"/>
              </w:rPr>
              <w:lastRenderedPageBreak/>
              <w:t>The Governing Board has 12 members, most of who are new to post in the last couple of years.  We are continuing to grow and develop the governing board through training and ensuring that the skills that governors bring are broad and balance the needs of the governing board and the school.</w:t>
            </w: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F1F1C"/>
    <w:multiLevelType w:val="hybridMultilevel"/>
    <w:tmpl w:val="3FEC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48716CDA"/>
    <w:multiLevelType w:val="hybridMultilevel"/>
    <w:tmpl w:val="70167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C6401"/>
    <w:multiLevelType w:val="hybridMultilevel"/>
    <w:tmpl w:val="BB74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7262B"/>
    <w:multiLevelType w:val="hybridMultilevel"/>
    <w:tmpl w:val="F2AC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0"/>
  </w:num>
  <w:num w:numId="3">
    <w:abstractNumId w:val="15"/>
  </w:num>
  <w:num w:numId="4">
    <w:abstractNumId w:val="5"/>
  </w:num>
  <w:num w:numId="5">
    <w:abstractNumId w:val="11"/>
  </w:num>
  <w:num w:numId="6">
    <w:abstractNumId w:val="13"/>
  </w:num>
  <w:num w:numId="7">
    <w:abstractNumId w:val="12"/>
  </w:num>
  <w:num w:numId="8">
    <w:abstractNumId w:val="1"/>
  </w:num>
  <w:num w:numId="9">
    <w:abstractNumId w:val="3"/>
  </w:num>
  <w:num w:numId="10">
    <w:abstractNumId w:val="4"/>
  </w:num>
  <w:num w:numId="11">
    <w:abstractNumId w:val="6"/>
  </w:num>
  <w:num w:numId="12">
    <w:abstractNumId w:val="10"/>
  </w:num>
  <w:num w:numId="13">
    <w:abstractNumId w:val="7"/>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42BD1"/>
    <w:rsid w:val="00070DA2"/>
    <w:rsid w:val="000751F3"/>
    <w:rsid w:val="0008238F"/>
    <w:rsid w:val="000930C0"/>
    <w:rsid w:val="000B56D3"/>
    <w:rsid w:val="000C0530"/>
    <w:rsid w:val="000E3CB6"/>
    <w:rsid w:val="001315C9"/>
    <w:rsid w:val="001851A1"/>
    <w:rsid w:val="001A03B5"/>
    <w:rsid w:val="0029015F"/>
    <w:rsid w:val="002B2111"/>
    <w:rsid w:val="002B69EB"/>
    <w:rsid w:val="002E04E7"/>
    <w:rsid w:val="00303E28"/>
    <w:rsid w:val="0036789D"/>
    <w:rsid w:val="003E6567"/>
    <w:rsid w:val="00400153"/>
    <w:rsid w:val="004073ED"/>
    <w:rsid w:val="00415ADA"/>
    <w:rsid w:val="0044218A"/>
    <w:rsid w:val="00476EBD"/>
    <w:rsid w:val="00490B8B"/>
    <w:rsid w:val="004A31BD"/>
    <w:rsid w:val="004A5637"/>
    <w:rsid w:val="004D387E"/>
    <w:rsid w:val="004E2D97"/>
    <w:rsid w:val="004E633F"/>
    <w:rsid w:val="00521FEB"/>
    <w:rsid w:val="00540896"/>
    <w:rsid w:val="005600EC"/>
    <w:rsid w:val="005A62CA"/>
    <w:rsid w:val="005B7F52"/>
    <w:rsid w:val="005C5A24"/>
    <w:rsid w:val="005D63E6"/>
    <w:rsid w:val="006064BC"/>
    <w:rsid w:val="006411FE"/>
    <w:rsid w:val="00647507"/>
    <w:rsid w:val="006512F0"/>
    <w:rsid w:val="006F5C36"/>
    <w:rsid w:val="00740387"/>
    <w:rsid w:val="00772F46"/>
    <w:rsid w:val="007762DA"/>
    <w:rsid w:val="007A111D"/>
    <w:rsid w:val="007A4146"/>
    <w:rsid w:val="007D2A3B"/>
    <w:rsid w:val="007F2306"/>
    <w:rsid w:val="00862447"/>
    <w:rsid w:val="008649CE"/>
    <w:rsid w:val="0088272E"/>
    <w:rsid w:val="00947C3F"/>
    <w:rsid w:val="009D2B3E"/>
    <w:rsid w:val="009F5616"/>
    <w:rsid w:val="00A174FF"/>
    <w:rsid w:val="00A26373"/>
    <w:rsid w:val="00A50790"/>
    <w:rsid w:val="00A91EC1"/>
    <w:rsid w:val="00B11A4B"/>
    <w:rsid w:val="00B675DB"/>
    <w:rsid w:val="00B94E62"/>
    <w:rsid w:val="00BB169B"/>
    <w:rsid w:val="00C43C9E"/>
    <w:rsid w:val="00C85893"/>
    <w:rsid w:val="00CA2585"/>
    <w:rsid w:val="00CA5BD9"/>
    <w:rsid w:val="00CC16B1"/>
    <w:rsid w:val="00D06786"/>
    <w:rsid w:val="00D16CDE"/>
    <w:rsid w:val="00D666E1"/>
    <w:rsid w:val="00D72118"/>
    <w:rsid w:val="00DA18A7"/>
    <w:rsid w:val="00E477E7"/>
    <w:rsid w:val="00E80AC5"/>
    <w:rsid w:val="00E84799"/>
    <w:rsid w:val="00E91365"/>
    <w:rsid w:val="00EB03F1"/>
    <w:rsid w:val="00EC1AE0"/>
    <w:rsid w:val="00F128C3"/>
    <w:rsid w:val="00F2134F"/>
    <w:rsid w:val="00F725C2"/>
    <w:rsid w:val="00FC3943"/>
    <w:rsid w:val="00FC4BD4"/>
    <w:rsid w:val="00FE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D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E6"/>
    <w:rPr>
      <w:rFonts w:ascii="Segoe UI" w:hAnsi="Segoe UI" w:cs="Segoe UI"/>
      <w:sz w:val="18"/>
      <w:szCs w:val="18"/>
    </w:rPr>
  </w:style>
  <w:style w:type="paragraph" w:customStyle="1" w:styleId="TableParagraph">
    <w:name w:val="Table Paragraph"/>
    <w:basedOn w:val="Normal"/>
    <w:uiPriority w:val="1"/>
    <w:qFormat/>
    <w:rsid w:val="000E3CB6"/>
    <w:pPr>
      <w:widowControl w:val="0"/>
      <w:autoSpaceDE w:val="0"/>
      <w:autoSpaceDN w:val="0"/>
      <w:spacing w:after="0" w:line="240" w:lineRule="auto"/>
      <w:ind w:left="682"/>
    </w:pPr>
    <w:rPr>
      <w:rFonts w:ascii="Arial" w:eastAsia="Arial" w:hAnsi="Arial" w:cs="Arial"/>
      <w:lang w:eastAsia="en-GB" w:bidi="en-GB"/>
    </w:rPr>
  </w:style>
  <w:style w:type="paragraph" w:styleId="ListParagraph">
    <w:name w:val="List Paragraph"/>
    <w:basedOn w:val="Normal"/>
    <w:uiPriority w:val="34"/>
    <w:qFormat/>
    <w:rsid w:val="00D72118"/>
    <w:pPr>
      <w:widowControl w:val="0"/>
      <w:autoSpaceDE w:val="0"/>
      <w:autoSpaceDN w:val="0"/>
      <w:spacing w:after="0" w:line="240" w:lineRule="auto"/>
    </w:pPr>
    <w:rPr>
      <w:rFonts w:ascii="Arial" w:eastAsia="Arial" w:hAnsi="Arial" w:cs="Arial"/>
      <w:lang w:eastAsia="en-GB" w:bidi="en-GB"/>
    </w:rPr>
  </w:style>
  <w:style w:type="table" w:styleId="TableGrid">
    <w:name w:val="Table Grid"/>
    <w:basedOn w:val="TableNormal"/>
    <w:uiPriority w:val="59"/>
    <w:rsid w:val="00E9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Helen Vyse</cp:lastModifiedBy>
  <cp:revision>3</cp:revision>
  <cp:lastPrinted>2019-09-19T14:18:00Z</cp:lastPrinted>
  <dcterms:created xsi:type="dcterms:W3CDTF">2019-11-04T11:16:00Z</dcterms:created>
  <dcterms:modified xsi:type="dcterms:W3CDTF">2019-11-29T12:10:00Z</dcterms:modified>
</cp:coreProperties>
</file>