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10685" w:type="dxa"/>
        <w:tblLook w:val="04A0" w:firstRow="1" w:lastRow="0" w:firstColumn="1" w:lastColumn="0" w:noHBand="0" w:noVBand="1"/>
      </w:tblPr>
      <w:tblGrid>
        <w:gridCol w:w="4713"/>
        <w:gridCol w:w="629"/>
        <w:gridCol w:w="5343"/>
      </w:tblGrid>
      <w:tr w:rsidR="007F7C6E" w:rsidRPr="007F7C6E" w:rsidTr="00D655BE">
        <w:trPr>
          <w:trHeight w:val="879"/>
        </w:trPr>
        <w:tc>
          <w:tcPr>
            <w:tcW w:w="4713" w:type="dxa"/>
          </w:tcPr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b/>
                <w:sz w:val="24"/>
                <w:szCs w:val="24"/>
              </w:rPr>
              <w:t>Child’s First Name(s):</w:t>
            </w:r>
          </w:p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</w:p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2"/>
          </w:tcPr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b/>
                <w:sz w:val="24"/>
                <w:szCs w:val="24"/>
              </w:rPr>
              <w:t>Child’s Surname:</w:t>
            </w:r>
          </w:p>
        </w:tc>
      </w:tr>
      <w:tr w:rsidR="007F7C6E" w:rsidRPr="007F7C6E" w:rsidTr="00D655BE">
        <w:trPr>
          <w:trHeight w:val="591"/>
        </w:trPr>
        <w:tc>
          <w:tcPr>
            <w:tcW w:w="4713" w:type="dxa"/>
          </w:tcPr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b/>
                <w:sz w:val="24"/>
                <w:szCs w:val="24"/>
              </w:rPr>
              <w:t>Date of Birth:</w:t>
            </w:r>
          </w:p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2"/>
          </w:tcPr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b/>
                <w:sz w:val="24"/>
                <w:szCs w:val="24"/>
              </w:rPr>
              <w:t>Boy / girl</w:t>
            </w:r>
          </w:p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7C6E" w:rsidRPr="007F7C6E" w:rsidTr="00D655BE">
        <w:trPr>
          <w:trHeight w:val="879"/>
        </w:trPr>
        <w:tc>
          <w:tcPr>
            <w:tcW w:w="10685" w:type="dxa"/>
            <w:gridSpan w:val="3"/>
          </w:tcPr>
          <w:p w:rsidR="007F7C6E" w:rsidRPr="007F7C6E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b/>
                <w:sz w:val="24"/>
                <w:szCs w:val="24"/>
              </w:rPr>
              <w:t xml:space="preserve">Home Address: </w:t>
            </w:r>
          </w:p>
          <w:p w:rsidR="007F7C6E" w:rsidRPr="007F7C6E" w:rsidRDefault="007F7C6E" w:rsidP="007F7C6E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Postcode:</w:t>
            </w:r>
          </w:p>
          <w:p w:rsidR="007F7C6E" w:rsidRPr="007F7C6E" w:rsidRDefault="007F7C6E" w:rsidP="007F7C6E">
            <w:pPr>
              <w:rPr>
                <w:rFonts w:cs="Arial"/>
                <w:sz w:val="24"/>
                <w:szCs w:val="24"/>
              </w:rPr>
            </w:pPr>
          </w:p>
        </w:tc>
      </w:tr>
      <w:tr w:rsidR="00D655BE" w:rsidRPr="007F7C6E" w:rsidTr="00C45808">
        <w:trPr>
          <w:trHeight w:val="879"/>
        </w:trPr>
        <w:tc>
          <w:tcPr>
            <w:tcW w:w="5342" w:type="dxa"/>
            <w:gridSpan w:val="2"/>
          </w:tcPr>
          <w:p w:rsidR="00D655BE" w:rsidRDefault="00D655BE" w:rsidP="00D655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920D6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7F7C6E">
              <w:rPr>
                <w:rFonts w:cs="Arial"/>
                <w:b/>
                <w:sz w:val="24"/>
                <w:szCs w:val="24"/>
              </w:rPr>
              <w:t>Parent / Carer contact details:</w:t>
            </w:r>
          </w:p>
          <w:p w:rsidR="00D655BE" w:rsidRDefault="00D655BE" w:rsidP="00D655BE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Name: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D655BE" w:rsidRDefault="00D655BE" w:rsidP="00D655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D.O.B:</w:t>
            </w:r>
          </w:p>
          <w:p w:rsidR="00D655BE" w:rsidRDefault="00D655BE" w:rsidP="00D655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National Insurance Number:</w:t>
            </w:r>
          </w:p>
          <w:p w:rsidR="00D655BE" w:rsidRPr="007F7C6E" w:rsidRDefault="00D655BE" w:rsidP="00D655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(Or NASS number):</w:t>
            </w:r>
          </w:p>
          <w:p w:rsidR="00D655BE" w:rsidRPr="007F7C6E" w:rsidRDefault="00D655BE" w:rsidP="00D655BE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Mobile phone number:</w:t>
            </w:r>
          </w:p>
          <w:p w:rsidR="00D655BE" w:rsidRPr="007F7C6E" w:rsidRDefault="00D655BE" w:rsidP="00D655BE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Home phone number:</w:t>
            </w:r>
          </w:p>
          <w:p w:rsidR="00D655BE" w:rsidRPr="007F7C6E" w:rsidRDefault="00D655BE" w:rsidP="00D655BE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Email address :</w:t>
            </w:r>
          </w:p>
        </w:tc>
        <w:tc>
          <w:tcPr>
            <w:tcW w:w="5343" w:type="dxa"/>
          </w:tcPr>
          <w:p w:rsidR="00D655BE" w:rsidRPr="007F7C6E" w:rsidRDefault="00D655BE" w:rsidP="00D655B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7F7C6E">
              <w:rPr>
                <w:rFonts w:cs="Arial"/>
                <w:b/>
                <w:sz w:val="24"/>
                <w:szCs w:val="24"/>
              </w:rPr>
              <w:t>Parent / Carer contact details:</w:t>
            </w:r>
          </w:p>
          <w:p w:rsidR="00D655BE" w:rsidRDefault="00D655BE" w:rsidP="00D655BE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Name:</w:t>
            </w:r>
          </w:p>
          <w:p w:rsidR="00D655BE" w:rsidRDefault="00D655BE" w:rsidP="00D655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D.O.B:</w:t>
            </w:r>
          </w:p>
          <w:p w:rsidR="00D655BE" w:rsidRDefault="00D655BE" w:rsidP="00D655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National Insurance Number:</w:t>
            </w:r>
          </w:p>
          <w:p w:rsidR="00D655BE" w:rsidRPr="007F7C6E" w:rsidRDefault="00D655BE" w:rsidP="00D655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(Or NASS number):</w:t>
            </w:r>
          </w:p>
          <w:p w:rsidR="00D655BE" w:rsidRPr="007F7C6E" w:rsidRDefault="00D655BE" w:rsidP="00D655BE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Mobile phone number:</w:t>
            </w:r>
          </w:p>
          <w:p w:rsidR="00D655BE" w:rsidRPr="007F7C6E" w:rsidRDefault="00D655BE" w:rsidP="00D655BE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Home phone number:</w:t>
            </w:r>
          </w:p>
          <w:p w:rsidR="00D655BE" w:rsidRPr="007F7C6E" w:rsidRDefault="00D655BE" w:rsidP="00D655BE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Email address :</w:t>
            </w:r>
          </w:p>
        </w:tc>
      </w:tr>
      <w:tr w:rsidR="005920D6" w:rsidRPr="007F7C6E" w:rsidTr="00D655BE">
        <w:trPr>
          <w:trHeight w:val="1485"/>
        </w:trPr>
        <w:tc>
          <w:tcPr>
            <w:tcW w:w="10685" w:type="dxa"/>
            <w:gridSpan w:val="3"/>
          </w:tcPr>
          <w:p w:rsidR="005920D6" w:rsidRPr="007F7C6E" w:rsidRDefault="005920D6" w:rsidP="005920D6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 xml:space="preserve">I believe my child is eligible for 15 free Nursery hours and I will provide my Golden Ticket if offered a place or I will allow school staff to check my child’s eligibility by providing the necessary information. </w:t>
            </w:r>
          </w:p>
          <w:p w:rsidR="005920D6" w:rsidRPr="007F7C6E" w:rsidRDefault="005920D6" w:rsidP="005920D6">
            <w:pPr>
              <w:rPr>
                <w:rFonts w:cs="Arial"/>
                <w:b/>
                <w:sz w:val="24"/>
                <w:szCs w:val="24"/>
              </w:rPr>
            </w:pPr>
          </w:p>
          <w:p w:rsidR="005920D6" w:rsidRDefault="005920D6" w:rsidP="005920D6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Signed………………………………………                                           Date …………………………</w:t>
            </w:r>
          </w:p>
          <w:p w:rsidR="00D655BE" w:rsidRDefault="00D655BE" w:rsidP="005920D6">
            <w:pPr>
              <w:rPr>
                <w:rFonts w:cs="Arial"/>
                <w:sz w:val="24"/>
                <w:szCs w:val="24"/>
              </w:rPr>
            </w:pPr>
          </w:p>
          <w:p w:rsidR="00D655BE" w:rsidRDefault="00D655BE" w:rsidP="005920D6">
            <w:pPr>
              <w:rPr>
                <w:rFonts w:cs="Arial"/>
                <w:sz w:val="24"/>
                <w:szCs w:val="24"/>
              </w:rPr>
            </w:pPr>
          </w:p>
          <w:p w:rsidR="00D655BE" w:rsidRPr="00D655BE" w:rsidRDefault="00D655BE" w:rsidP="00D655BE">
            <w:pPr>
              <w:shd w:val="clear" w:color="auto" w:fill="FFFFFF" w:themeFill="background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*</w:t>
            </w:r>
            <w:r w:rsidRPr="00366D39">
              <w:rPr>
                <w:rFonts w:cs="Arial"/>
                <w:b/>
                <w:sz w:val="24"/>
                <w:szCs w:val="24"/>
              </w:rPr>
              <w:t xml:space="preserve">I give consent for my details to be shared with </w:t>
            </w:r>
            <w:r>
              <w:rPr>
                <w:rFonts w:cs="Arial"/>
                <w:b/>
                <w:sz w:val="24"/>
                <w:szCs w:val="24"/>
              </w:rPr>
              <w:t xml:space="preserve">Sure Start </w:t>
            </w:r>
            <w:r w:rsidR="009D25F1">
              <w:rPr>
                <w:rFonts w:cs="Arial"/>
                <w:b/>
                <w:sz w:val="24"/>
                <w:szCs w:val="24"/>
              </w:rPr>
              <w:t>(</w:t>
            </w:r>
            <w:r w:rsidR="009D25F1" w:rsidRPr="009D25F1">
              <w:rPr>
                <w:rFonts w:cs="Arial"/>
                <w:b/>
                <w:sz w:val="24"/>
                <w:szCs w:val="24"/>
              </w:rPr>
              <w:t>Signed</w:t>
            </w:r>
            <w:r w:rsidR="009D25F1">
              <w:rPr>
                <w:rFonts w:cs="Arial"/>
                <w:b/>
                <w:sz w:val="24"/>
                <w:szCs w:val="24"/>
              </w:rPr>
              <w:t>:</w:t>
            </w:r>
            <w:r w:rsidR="009D25F1" w:rsidRPr="007F7C6E">
              <w:rPr>
                <w:rFonts w:cs="Arial"/>
                <w:sz w:val="24"/>
                <w:szCs w:val="24"/>
              </w:rPr>
              <w:t>………………………………………</w:t>
            </w:r>
          </w:p>
        </w:tc>
      </w:tr>
    </w:tbl>
    <w:p w:rsidR="009740B9" w:rsidRPr="007F7C6E" w:rsidRDefault="009740B9" w:rsidP="00843437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</w:rPr>
      </w:pPr>
    </w:p>
    <w:p w:rsidR="00843437" w:rsidRPr="00D655BE" w:rsidRDefault="00936B25" w:rsidP="00D655BE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</w:rPr>
      </w:pPr>
      <w:r w:rsidRPr="007F7C6E">
        <w:rPr>
          <w:rFonts w:cs="Arial"/>
          <w:b/>
          <w:sz w:val="24"/>
          <w:szCs w:val="24"/>
        </w:rPr>
        <w:t>2 year old places are allocated according to the</w:t>
      </w:r>
      <w:r w:rsidR="00843437" w:rsidRPr="007F7C6E">
        <w:rPr>
          <w:rFonts w:cs="Arial"/>
          <w:b/>
          <w:sz w:val="24"/>
          <w:szCs w:val="24"/>
        </w:rPr>
        <w:t xml:space="preserve"> following </w:t>
      </w:r>
      <w:r w:rsidRPr="007F7C6E">
        <w:rPr>
          <w:rFonts w:cs="Arial"/>
          <w:b/>
          <w:sz w:val="24"/>
          <w:szCs w:val="24"/>
        </w:rPr>
        <w:t>criteria</w:t>
      </w:r>
      <w:r w:rsidR="00843437" w:rsidRPr="007F7C6E">
        <w:rPr>
          <w:rFonts w:cs="Arial"/>
          <w:b/>
          <w:sz w:val="24"/>
          <w:szCs w:val="24"/>
        </w:rPr>
        <w:t xml:space="preserve"> in this order</w:t>
      </w:r>
      <w:r w:rsidRPr="007F7C6E">
        <w:rPr>
          <w:rFonts w:cs="Arial"/>
          <w:b/>
          <w:sz w:val="24"/>
          <w:szCs w:val="24"/>
        </w:rPr>
        <w:t>. Please tick if any of these priority criteria apply to your child and we will contact you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8990"/>
        <w:gridCol w:w="1063"/>
      </w:tblGrid>
      <w:tr w:rsidR="00843437" w:rsidRPr="007F7C6E" w:rsidTr="00D655BE">
        <w:trPr>
          <w:trHeight w:val="577"/>
        </w:trPr>
        <w:tc>
          <w:tcPr>
            <w:tcW w:w="442" w:type="dxa"/>
          </w:tcPr>
          <w:p w:rsidR="00843437" w:rsidRPr="007F7C6E" w:rsidRDefault="00843437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90" w:type="dxa"/>
          </w:tcPr>
          <w:p w:rsidR="00843437" w:rsidRPr="007F7C6E" w:rsidRDefault="00CC6A99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Children undergoing an Education, Health and Care Plan needs assessment or with an Education, Health and Care Plan (Which names the school)</w:t>
            </w:r>
          </w:p>
        </w:tc>
        <w:tc>
          <w:tcPr>
            <w:tcW w:w="1063" w:type="dxa"/>
          </w:tcPr>
          <w:p w:rsidR="007F7C6E" w:rsidRPr="007F7C6E" w:rsidRDefault="007F7C6E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43437" w:rsidRPr="007F7C6E" w:rsidTr="00D655BE">
        <w:trPr>
          <w:trHeight w:val="577"/>
        </w:trPr>
        <w:tc>
          <w:tcPr>
            <w:tcW w:w="442" w:type="dxa"/>
          </w:tcPr>
          <w:p w:rsidR="00843437" w:rsidRPr="007F7C6E" w:rsidRDefault="00843437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90" w:type="dxa"/>
          </w:tcPr>
          <w:p w:rsidR="00843437" w:rsidRPr="007F7C6E" w:rsidRDefault="00843437" w:rsidP="00CC6A99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 xml:space="preserve">Children in </w:t>
            </w:r>
            <w:r w:rsidR="00CC6A99">
              <w:rPr>
                <w:rFonts w:eastAsia="Times New Roman" w:cs="Arial"/>
                <w:sz w:val="24"/>
                <w:szCs w:val="24"/>
                <w:lang w:eastAsia="en-GB"/>
              </w:rPr>
              <w:t xml:space="preserve">public care (looked after children), or a child who was previously looked after or fostered under an arrangement made by the Local Authority </w:t>
            </w:r>
          </w:p>
        </w:tc>
        <w:tc>
          <w:tcPr>
            <w:tcW w:w="1063" w:type="dxa"/>
          </w:tcPr>
          <w:p w:rsidR="00843437" w:rsidRPr="007F7C6E" w:rsidRDefault="00843437" w:rsidP="00843437">
            <w:pPr>
              <w:shd w:val="clear" w:color="auto" w:fill="FFFFFF"/>
              <w:ind w:left="72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43437" w:rsidRPr="007F7C6E" w:rsidTr="00D655BE">
        <w:trPr>
          <w:trHeight w:val="859"/>
        </w:trPr>
        <w:tc>
          <w:tcPr>
            <w:tcW w:w="442" w:type="dxa"/>
          </w:tcPr>
          <w:p w:rsidR="00843437" w:rsidRPr="007F7C6E" w:rsidRDefault="00843437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90" w:type="dxa"/>
          </w:tcPr>
          <w:p w:rsidR="00843437" w:rsidRDefault="00843437" w:rsidP="00CC6A99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 xml:space="preserve">Children </w:t>
            </w:r>
            <w:r w:rsidR="00CC6A99">
              <w:rPr>
                <w:rFonts w:eastAsia="Times New Roman" w:cs="Arial"/>
                <w:sz w:val="24"/>
                <w:szCs w:val="24"/>
                <w:lang w:eastAsia="en-GB"/>
              </w:rPr>
              <w:t>who live in the school’s catchment area, (With brother or sisters attending the school at the time of admission)</w:t>
            </w:r>
          </w:p>
          <w:p w:rsidR="00CC6A99" w:rsidRPr="007F7C6E" w:rsidRDefault="00CC6A99" w:rsidP="00CC6A99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Names of siblings:</w:t>
            </w:r>
          </w:p>
        </w:tc>
        <w:tc>
          <w:tcPr>
            <w:tcW w:w="1063" w:type="dxa"/>
          </w:tcPr>
          <w:p w:rsidR="00843437" w:rsidRPr="007F7C6E" w:rsidRDefault="00843437" w:rsidP="00843437">
            <w:pPr>
              <w:shd w:val="clear" w:color="auto" w:fill="FFFFFF"/>
              <w:ind w:left="72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43437" w:rsidRPr="007F7C6E" w:rsidTr="00D655BE">
        <w:trPr>
          <w:trHeight w:val="577"/>
        </w:trPr>
        <w:tc>
          <w:tcPr>
            <w:tcW w:w="442" w:type="dxa"/>
          </w:tcPr>
          <w:p w:rsidR="00843437" w:rsidRPr="007F7C6E" w:rsidRDefault="00843437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90" w:type="dxa"/>
          </w:tcPr>
          <w:p w:rsidR="00843437" w:rsidRPr="007F7C6E" w:rsidRDefault="00CC6A99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Other children who live in the school catchment area (Without brother or sisters attending the school at the time of admission)</w:t>
            </w:r>
          </w:p>
        </w:tc>
        <w:tc>
          <w:tcPr>
            <w:tcW w:w="1063" w:type="dxa"/>
          </w:tcPr>
          <w:p w:rsidR="00843437" w:rsidRPr="007F7C6E" w:rsidRDefault="00843437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C6A99" w:rsidRPr="007F7C6E" w:rsidTr="00D655BE">
        <w:trPr>
          <w:trHeight w:val="577"/>
        </w:trPr>
        <w:tc>
          <w:tcPr>
            <w:tcW w:w="442" w:type="dxa"/>
          </w:tcPr>
          <w:p w:rsidR="00CC6A99" w:rsidRPr="007F7C6E" w:rsidRDefault="00CC6A99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990" w:type="dxa"/>
          </w:tcPr>
          <w:p w:rsidR="00CC6A99" w:rsidRDefault="00CC6A99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Children who live outside the school’s catchment area but have brothers or sisters in attendance at the school</w:t>
            </w:r>
          </w:p>
        </w:tc>
        <w:tc>
          <w:tcPr>
            <w:tcW w:w="1063" w:type="dxa"/>
          </w:tcPr>
          <w:p w:rsidR="00CC6A99" w:rsidRPr="007F7C6E" w:rsidRDefault="00CC6A99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C6A99" w:rsidRPr="007F7C6E" w:rsidTr="00D655BE">
        <w:trPr>
          <w:trHeight w:val="296"/>
        </w:trPr>
        <w:tc>
          <w:tcPr>
            <w:tcW w:w="442" w:type="dxa"/>
          </w:tcPr>
          <w:p w:rsidR="00CC6A99" w:rsidRDefault="00CC6A99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990" w:type="dxa"/>
          </w:tcPr>
          <w:p w:rsidR="00CC6A99" w:rsidRDefault="00CC6A99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Other children by age order </w:t>
            </w:r>
          </w:p>
        </w:tc>
        <w:tc>
          <w:tcPr>
            <w:tcW w:w="1063" w:type="dxa"/>
          </w:tcPr>
          <w:p w:rsidR="00CC6A99" w:rsidRPr="007F7C6E" w:rsidRDefault="00CC6A99" w:rsidP="0084343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5E390F" w:rsidRDefault="005E390F" w:rsidP="00843437">
      <w:pPr>
        <w:shd w:val="clear" w:color="auto" w:fill="FFFFFF" w:themeFill="background1"/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B42145" w:rsidRPr="007F7C6E" w:rsidRDefault="005E390F" w:rsidP="00D655BE">
      <w:pPr>
        <w:shd w:val="clear" w:color="auto" w:fill="FFFFFF" w:themeFill="background1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en-GB"/>
        </w:rPr>
        <w:t>P</w:t>
      </w:r>
      <w:r w:rsidR="00B42145" w:rsidRPr="007F7C6E">
        <w:rPr>
          <w:rFonts w:cs="Arial"/>
          <w:sz w:val="24"/>
          <w:szCs w:val="24"/>
        </w:rPr>
        <w:t>lease tick your preference for your child’s sessions:</w:t>
      </w:r>
    </w:p>
    <w:p w:rsidR="007F7C6E" w:rsidRDefault="007F7C6E" w:rsidP="00843437">
      <w:pPr>
        <w:shd w:val="clear" w:color="auto" w:fill="FFFFFF" w:themeFill="background1"/>
        <w:spacing w:after="0" w:line="240" w:lineRule="auto"/>
        <w:ind w:firstLine="720"/>
        <w:rPr>
          <w:rFonts w:cs="Arial"/>
          <w:sz w:val="24"/>
          <w:szCs w:val="24"/>
        </w:rPr>
      </w:pPr>
    </w:p>
    <w:p w:rsidR="004F5CAE" w:rsidRPr="007F7C6E" w:rsidRDefault="00D655BE" w:rsidP="00D655BE">
      <w:pPr>
        <w:shd w:val="clear" w:color="auto" w:fill="FFFFFF" w:themeFill="background1"/>
        <w:spacing w:after="0" w:line="240" w:lineRule="auto"/>
        <w:ind w:left="2160"/>
        <w:rPr>
          <w:rFonts w:cs="Arial"/>
          <w:sz w:val="24"/>
          <w:szCs w:val="24"/>
        </w:rPr>
      </w:pPr>
      <w:r w:rsidRPr="007F7C6E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7C9C" wp14:editId="283143F7">
                <wp:simplePos x="0" y="0"/>
                <wp:positionH relativeFrom="column">
                  <wp:posOffset>3612515</wp:posOffset>
                </wp:positionH>
                <wp:positionV relativeFrom="paragraph">
                  <wp:posOffset>12065</wp:posOffset>
                </wp:positionV>
                <wp:extent cx="424815" cy="23812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8D709" id="Rectangle 2" o:spid="_x0000_s1026" style="position:absolute;margin-left:284.45pt;margin-top:.95pt;width:33.4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" fillcolor="white [3212]" strokecolor="black [3213]" strokeweight="1pt"/>
            </w:pict>
          </mc:Fallback>
        </mc:AlternateContent>
      </w:r>
      <w:r w:rsidR="00B42145" w:rsidRPr="007F7C6E">
        <w:rPr>
          <w:rFonts w:cs="Arial"/>
          <w:sz w:val="24"/>
          <w:szCs w:val="24"/>
        </w:rPr>
        <w:t>5 mornings – 8.45am to 11.45am</w:t>
      </w:r>
    </w:p>
    <w:p w:rsidR="00B42145" w:rsidRPr="007F7C6E" w:rsidRDefault="00B42145" w:rsidP="00D655BE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 w:rsidRPr="007F7C6E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13818" wp14:editId="1291E9A8">
                <wp:simplePos x="0" y="0"/>
                <wp:positionH relativeFrom="column">
                  <wp:posOffset>3611413</wp:posOffset>
                </wp:positionH>
                <wp:positionV relativeFrom="paragraph">
                  <wp:posOffset>143043</wp:posOffset>
                </wp:positionV>
                <wp:extent cx="424815" cy="23812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91062" id="Rectangle 5" o:spid="_x0000_s1026" style="position:absolute;margin-left:284.35pt;margin-top:11.25pt;width:33.4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" fillcolor="white [3212]" strokecolor="black [3213]" strokeweight="1pt"/>
            </w:pict>
          </mc:Fallback>
        </mc:AlternateContent>
      </w:r>
    </w:p>
    <w:p w:rsidR="00B42145" w:rsidRPr="007F7C6E" w:rsidRDefault="00936B25" w:rsidP="00D655BE">
      <w:pPr>
        <w:shd w:val="clear" w:color="auto" w:fill="FFFFFF" w:themeFill="background1"/>
        <w:spacing w:after="0" w:line="240" w:lineRule="auto"/>
        <w:ind w:left="1440" w:firstLine="720"/>
        <w:rPr>
          <w:rFonts w:cs="Arial"/>
          <w:sz w:val="24"/>
          <w:szCs w:val="24"/>
        </w:rPr>
      </w:pPr>
      <w:r w:rsidRPr="007F7C6E">
        <w:rPr>
          <w:rFonts w:cs="Arial"/>
          <w:sz w:val="24"/>
          <w:szCs w:val="24"/>
        </w:rPr>
        <w:t>5 afternoons – 12.30 to 3.30</w:t>
      </w:r>
      <w:r w:rsidR="00B42145" w:rsidRPr="007F7C6E">
        <w:rPr>
          <w:rFonts w:cs="Arial"/>
          <w:sz w:val="24"/>
          <w:szCs w:val="24"/>
        </w:rPr>
        <w:t>pm</w:t>
      </w:r>
    </w:p>
    <w:p w:rsidR="004F5CAE" w:rsidRDefault="004F5CAE" w:rsidP="0084343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CC6A99" w:rsidRDefault="00CC6A99" w:rsidP="0084343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CC6A99" w:rsidRPr="007F7C6E" w:rsidRDefault="00CC6A99" w:rsidP="0084343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CC6A99" w:rsidRDefault="00CC6A99" w:rsidP="0084343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5920D6" w:rsidRDefault="005920D6" w:rsidP="005920D6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5920D6" w:rsidRDefault="005920D6" w:rsidP="005920D6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D655BE" w:rsidRDefault="00D655BE" w:rsidP="005920D6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D655BE" w:rsidRDefault="00D655BE" w:rsidP="005920D6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0053"/>
      </w:tblGrid>
      <w:tr w:rsidR="00615FB6" w:rsidRPr="007F7C6E" w:rsidTr="00E82975">
        <w:trPr>
          <w:trHeight w:val="577"/>
        </w:trPr>
        <w:tc>
          <w:tcPr>
            <w:tcW w:w="10495" w:type="dxa"/>
            <w:gridSpan w:val="2"/>
          </w:tcPr>
          <w:p w:rsidR="00615FB6" w:rsidRPr="00615FB6" w:rsidRDefault="00615FB6" w:rsidP="00615FB6">
            <w:pPr>
              <w:shd w:val="clear" w:color="auto" w:fill="FFFFFF"/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615FB6">
              <w:rPr>
                <w:rFonts w:eastAsia="Times New Roman" w:cs="Arial"/>
                <w:b/>
                <w:sz w:val="32"/>
                <w:szCs w:val="32"/>
                <w:lang w:eastAsia="en-GB"/>
              </w:rPr>
              <w:t>Meanwood Primary Admissions Criteria</w:t>
            </w:r>
          </w:p>
        </w:tc>
      </w:tr>
      <w:tr w:rsidR="00615FB6" w:rsidRPr="007F7C6E" w:rsidTr="00EB00ED">
        <w:trPr>
          <w:trHeight w:val="577"/>
        </w:trPr>
        <w:tc>
          <w:tcPr>
            <w:tcW w:w="442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053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Children undergoing an Education, Health and Care Plan needs assessment or with an Education, Health and Care Plan (Which names the school)</w:t>
            </w:r>
          </w:p>
        </w:tc>
      </w:tr>
      <w:tr w:rsidR="00615FB6" w:rsidRPr="007F7C6E" w:rsidTr="00A76956">
        <w:trPr>
          <w:trHeight w:val="577"/>
        </w:trPr>
        <w:tc>
          <w:tcPr>
            <w:tcW w:w="442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053" w:type="dxa"/>
          </w:tcPr>
          <w:p w:rsidR="00615FB6" w:rsidRPr="007F7C6E" w:rsidRDefault="00615FB6" w:rsidP="00615FB6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 xml:space="preserve">Children in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public care (looked after children), or a child who was previously looked after or fostered under an arrangement made by the Local Authority </w:t>
            </w:r>
          </w:p>
        </w:tc>
      </w:tr>
      <w:tr w:rsidR="00615FB6" w:rsidRPr="007F7C6E" w:rsidTr="00615FB6">
        <w:trPr>
          <w:trHeight w:val="636"/>
        </w:trPr>
        <w:tc>
          <w:tcPr>
            <w:tcW w:w="442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053" w:type="dxa"/>
          </w:tcPr>
          <w:p w:rsidR="00615FB6" w:rsidRPr="007F7C6E" w:rsidRDefault="00615FB6" w:rsidP="00615FB6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 xml:space="preserve">Children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who live in the school’s catchment area, (With brother or sisters attending the school at the time of admission</w:t>
            </w:r>
          </w:p>
        </w:tc>
      </w:tr>
      <w:tr w:rsidR="00615FB6" w:rsidRPr="007F7C6E" w:rsidTr="00107F74">
        <w:trPr>
          <w:trHeight w:val="577"/>
        </w:trPr>
        <w:tc>
          <w:tcPr>
            <w:tcW w:w="442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053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Other children who live in the school catchment area (Without brother or sisters attending the school at the time of admission)</w:t>
            </w:r>
          </w:p>
        </w:tc>
      </w:tr>
      <w:tr w:rsidR="00615FB6" w:rsidRPr="007F7C6E" w:rsidTr="00DF3CBB">
        <w:trPr>
          <w:trHeight w:val="577"/>
        </w:trPr>
        <w:tc>
          <w:tcPr>
            <w:tcW w:w="442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053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Children who live outside the school’s catchment area but have brothers or sisters in attendance at the school</w:t>
            </w:r>
          </w:p>
        </w:tc>
      </w:tr>
      <w:tr w:rsidR="00615FB6" w:rsidRPr="007F7C6E" w:rsidTr="00F70164">
        <w:trPr>
          <w:trHeight w:val="296"/>
        </w:trPr>
        <w:tc>
          <w:tcPr>
            <w:tcW w:w="442" w:type="dxa"/>
          </w:tcPr>
          <w:p w:rsidR="00615FB6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053" w:type="dxa"/>
          </w:tcPr>
          <w:p w:rsidR="00615FB6" w:rsidRPr="007F7C6E" w:rsidRDefault="00615FB6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Other children by age order </w:t>
            </w:r>
          </w:p>
        </w:tc>
      </w:tr>
    </w:tbl>
    <w:p w:rsidR="00615FB6" w:rsidRDefault="00615FB6" w:rsidP="005920D6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5920D6" w:rsidRDefault="00CC6A99" w:rsidP="005920D6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Children will be admitted the term after their 2</w:t>
      </w:r>
      <w:r w:rsidRPr="00CC6A99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Birthday (January, April or September intakes) </w:t>
      </w:r>
      <w:r w:rsidR="00611A5F" w:rsidRPr="007F7C6E">
        <w:rPr>
          <w:rFonts w:cs="Arial"/>
          <w:sz w:val="24"/>
          <w:szCs w:val="24"/>
        </w:rPr>
        <w:t xml:space="preserve">You will receive a letter </w:t>
      </w:r>
      <w:r w:rsidR="005920D6" w:rsidRPr="007F7C6E">
        <w:rPr>
          <w:rFonts w:cs="Arial"/>
          <w:sz w:val="24"/>
          <w:szCs w:val="24"/>
        </w:rPr>
        <w:t xml:space="preserve">confirming </w:t>
      </w:r>
      <w:r w:rsidR="005920D6">
        <w:rPr>
          <w:rFonts w:cs="Arial"/>
          <w:sz w:val="24"/>
          <w:szCs w:val="24"/>
        </w:rPr>
        <w:t>your</w:t>
      </w:r>
      <w:r w:rsidR="00CB3298">
        <w:rPr>
          <w:rFonts w:cs="Arial"/>
          <w:sz w:val="24"/>
          <w:szCs w:val="24"/>
        </w:rPr>
        <w:t xml:space="preserve"> child’s</w:t>
      </w:r>
      <w:r w:rsidR="006C5E4E" w:rsidRPr="007F7C6E">
        <w:rPr>
          <w:rFonts w:cs="Arial"/>
          <w:sz w:val="24"/>
          <w:szCs w:val="24"/>
        </w:rPr>
        <w:t xml:space="preserve"> place and which</w:t>
      </w:r>
      <w:r w:rsidR="005920D6">
        <w:rPr>
          <w:rFonts w:cs="Arial"/>
          <w:sz w:val="24"/>
          <w:szCs w:val="24"/>
        </w:rPr>
        <w:t xml:space="preserve"> sessions have been allocated. You will be requested to fill in sch</w:t>
      </w:r>
      <w:r w:rsidR="00615FB6">
        <w:rPr>
          <w:rFonts w:cs="Arial"/>
          <w:sz w:val="24"/>
          <w:szCs w:val="24"/>
        </w:rPr>
        <w:t>ool admission forms, RBC contract</w:t>
      </w:r>
      <w:r w:rsidR="005920D6">
        <w:rPr>
          <w:rFonts w:cs="Arial"/>
          <w:sz w:val="24"/>
          <w:szCs w:val="24"/>
        </w:rPr>
        <w:t xml:space="preserve"> for the 15 funded hours and provide proof of address and child’s ID to secure your place. </w:t>
      </w:r>
      <w:r w:rsidR="005920D6" w:rsidRPr="007F7C6E">
        <w:rPr>
          <w:rFonts w:cs="Arial"/>
          <w:sz w:val="24"/>
          <w:szCs w:val="24"/>
        </w:rPr>
        <w:t xml:space="preserve">When your child is 3, you will be able to request flexible sessions or full days.    </w:t>
      </w:r>
    </w:p>
    <w:p w:rsidR="005920D6" w:rsidRDefault="005920D6" w:rsidP="005920D6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5920D6" w:rsidRPr="00CB3298" w:rsidRDefault="005920D6" w:rsidP="005920D6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wish to know in the mean time when a place is likely to become available please contact us for information on 01706 648197</w:t>
      </w:r>
    </w:p>
    <w:p w:rsidR="005920D6" w:rsidRDefault="005920D6" w:rsidP="0084343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5920D6" w:rsidRDefault="005920D6" w:rsidP="0084343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6C5E4E" w:rsidRDefault="006C5E4E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40"/>
          <w:szCs w:val="40"/>
        </w:rPr>
      </w:pPr>
      <w:r w:rsidRPr="005920D6">
        <w:rPr>
          <w:rFonts w:cs="Arial"/>
          <w:b/>
          <w:i/>
          <w:sz w:val="40"/>
          <w:szCs w:val="40"/>
        </w:rPr>
        <w:t>Please update us if your contact details change.</w:t>
      </w:r>
    </w:p>
    <w:p w:rsidR="005920D6" w:rsidRDefault="005920D6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40"/>
          <w:szCs w:val="40"/>
        </w:rPr>
      </w:pPr>
    </w:p>
    <w:p w:rsidR="005920D6" w:rsidRDefault="005920D6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40"/>
          <w:szCs w:val="40"/>
        </w:rPr>
      </w:pPr>
    </w:p>
    <w:p w:rsidR="005920D6" w:rsidRDefault="005920D6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</w:p>
    <w:p w:rsidR="005915EC" w:rsidRDefault="005915EC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</w:p>
    <w:p w:rsidR="005915EC" w:rsidRDefault="005915EC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The Early Years Team can provide free information and advice on alternate nursery places</w:t>
      </w:r>
    </w:p>
    <w:p w:rsidR="005915EC" w:rsidRDefault="005915EC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Early Years Team:</w:t>
      </w:r>
    </w:p>
    <w:p w:rsidR="005915EC" w:rsidRDefault="005915EC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Tel: 01706 927823</w:t>
      </w:r>
    </w:p>
    <w:p w:rsidR="005915EC" w:rsidRPr="005920D6" w:rsidRDefault="005915EC" w:rsidP="005920D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Email: EYFunding@rochdale.gov.uk</w:t>
      </w:r>
    </w:p>
    <w:p w:rsidR="00CC6A99" w:rsidRDefault="00CC6A99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76051D" w:rsidRPr="007F7C6E" w:rsidRDefault="001C0DAA" w:rsidP="001C0DA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1C0DAA">
        <w:rPr>
          <w:rFonts w:cs="Arial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545903</wp:posOffset>
                </wp:positionV>
                <wp:extent cx="3463925" cy="360045"/>
                <wp:effectExtent l="0" t="0" r="317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AA" w:rsidRPr="001C0DAA" w:rsidRDefault="001C0DAA" w:rsidP="001C0DA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1C0DAA">
                              <w:rPr>
                                <w:b/>
                                <w:color w:val="FF0000"/>
                              </w:rPr>
                              <w:t>PARENTS PAGE- please keep this page for reference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65pt;margin-top:43pt;width:272.75pt;height:2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IYIg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" stroked="f">
                <v:textbox>
                  <w:txbxContent>
                    <w:p w:rsidR="001C0DAA" w:rsidRPr="001C0DAA" w:rsidRDefault="001C0DAA" w:rsidP="001C0DA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bookmarkStart w:id="1" w:name="_GoBack"/>
                      <w:r w:rsidRPr="001C0DAA">
                        <w:rPr>
                          <w:b/>
                          <w:color w:val="FF0000"/>
                        </w:rPr>
                        <w:t>PARENTS PAGE- please keep this page for reference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F3BD03" wp14:editId="78A6FB65">
            <wp:extent cx="5731510" cy="319405"/>
            <wp:effectExtent l="0" t="0" r="2540" b="444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lum bright="30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51D" w:rsidRPr="007F7C6E" w:rsidSect="00D655B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C5" w:rsidRDefault="006710C5" w:rsidP="006710C5">
      <w:pPr>
        <w:spacing w:after="0" w:line="240" w:lineRule="auto"/>
      </w:pPr>
      <w:r>
        <w:separator/>
      </w:r>
    </w:p>
  </w:endnote>
  <w:endnote w:type="continuationSeparator" w:id="0">
    <w:p w:rsidR="006710C5" w:rsidRDefault="006710C5" w:rsidP="0067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672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DAA" w:rsidRDefault="001C0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1C0DAA" w:rsidRDefault="001C0DAA" w:rsidP="001C0DAA">
    <w:pPr>
      <w:pStyle w:val="Footer"/>
    </w:pPr>
    <w:r>
      <w:t>Ref: Nursery 1</w:t>
    </w:r>
    <w:r>
      <w:t xml:space="preserve">                                                               </w:t>
    </w:r>
  </w:p>
  <w:p w:rsidR="00AC0BE8" w:rsidRDefault="00AC0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C5" w:rsidRDefault="006710C5" w:rsidP="006710C5">
      <w:pPr>
        <w:spacing w:after="0" w:line="240" w:lineRule="auto"/>
      </w:pPr>
      <w:r>
        <w:separator/>
      </w:r>
    </w:p>
  </w:footnote>
  <w:footnote w:type="continuationSeparator" w:id="0">
    <w:p w:rsidR="006710C5" w:rsidRDefault="006710C5" w:rsidP="0067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C5" w:rsidRPr="007F7C6E" w:rsidRDefault="006710C5" w:rsidP="006710C5">
    <w:pPr>
      <w:pStyle w:val="Head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3C60FA" wp14:editId="3C6118D5">
          <wp:simplePos x="0" y="0"/>
          <wp:positionH relativeFrom="column">
            <wp:posOffset>38100</wp:posOffset>
          </wp:positionH>
          <wp:positionV relativeFrom="paragraph">
            <wp:posOffset>-154305</wp:posOffset>
          </wp:positionV>
          <wp:extent cx="567690" cy="514985"/>
          <wp:effectExtent l="0" t="0" r="3810" b="0"/>
          <wp:wrapTight wrapText="bothSides">
            <wp:wrapPolygon edited="0">
              <wp:start x="0" y="0"/>
              <wp:lineTo x="0" y="20774"/>
              <wp:lineTo x="21020" y="20774"/>
              <wp:lineTo x="210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C76">
      <w:rPr>
        <w:rFonts w:ascii="Comic Sans MS" w:hAnsi="Comic Sans MS"/>
        <w:b/>
        <w:sz w:val="28"/>
      </w:rPr>
      <w:t xml:space="preserve">         </w:t>
    </w:r>
    <w:r w:rsidRPr="007F7C6E">
      <w:rPr>
        <w:b/>
        <w:sz w:val="28"/>
      </w:rPr>
      <w:t xml:space="preserve">Nursery </w:t>
    </w:r>
    <w:r w:rsidR="009740B9" w:rsidRPr="007F7C6E">
      <w:rPr>
        <w:b/>
        <w:sz w:val="28"/>
      </w:rPr>
      <w:t xml:space="preserve">Application </w:t>
    </w:r>
    <w:r w:rsidR="007F7C6E" w:rsidRPr="007F7C6E">
      <w:rPr>
        <w:b/>
        <w:sz w:val="28"/>
      </w:rPr>
      <w:t xml:space="preserve">Form </w:t>
    </w:r>
    <w:r w:rsidR="007F7C6E" w:rsidRPr="007F7C6E">
      <w:rPr>
        <w:b/>
        <w:sz w:val="32"/>
      </w:rPr>
      <w:t>(</w:t>
    </w:r>
    <w:r w:rsidR="003E5C76" w:rsidRPr="007F7C6E">
      <w:rPr>
        <w:b/>
        <w:sz w:val="28"/>
      </w:rPr>
      <w:t xml:space="preserve">funded 2 year old </w:t>
    </w:r>
    <w:r w:rsidR="007F7C6E" w:rsidRPr="007F7C6E">
      <w:rPr>
        <w:b/>
        <w:sz w:val="28"/>
      </w:rPr>
      <w:t>places)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71"/>
    <w:multiLevelType w:val="hybridMultilevel"/>
    <w:tmpl w:val="1F789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147C"/>
    <w:multiLevelType w:val="hybridMultilevel"/>
    <w:tmpl w:val="CC16F4E8"/>
    <w:lvl w:ilvl="0" w:tplc="A760A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5B9A"/>
    <w:multiLevelType w:val="hybridMultilevel"/>
    <w:tmpl w:val="C90A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5C4E"/>
    <w:multiLevelType w:val="hybridMultilevel"/>
    <w:tmpl w:val="D6F27CF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35867"/>
    <w:multiLevelType w:val="hybridMultilevel"/>
    <w:tmpl w:val="2918C5DA"/>
    <w:lvl w:ilvl="0" w:tplc="2F9E230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5"/>
    <w:rsid w:val="00017343"/>
    <w:rsid w:val="00155AE5"/>
    <w:rsid w:val="001C0DAA"/>
    <w:rsid w:val="00366D39"/>
    <w:rsid w:val="003E5C76"/>
    <w:rsid w:val="00463C4B"/>
    <w:rsid w:val="004F5CAE"/>
    <w:rsid w:val="00503098"/>
    <w:rsid w:val="00584B04"/>
    <w:rsid w:val="005915EC"/>
    <w:rsid w:val="005920D6"/>
    <w:rsid w:val="005E390F"/>
    <w:rsid w:val="005F0D47"/>
    <w:rsid w:val="00611A5F"/>
    <w:rsid w:val="00615FB6"/>
    <w:rsid w:val="006710C5"/>
    <w:rsid w:val="00696C3B"/>
    <w:rsid w:val="006C5E4E"/>
    <w:rsid w:val="0076051D"/>
    <w:rsid w:val="00777D8F"/>
    <w:rsid w:val="007F7C6E"/>
    <w:rsid w:val="00843437"/>
    <w:rsid w:val="00936B25"/>
    <w:rsid w:val="009740B9"/>
    <w:rsid w:val="009D25F1"/>
    <w:rsid w:val="00AC0BE8"/>
    <w:rsid w:val="00B42145"/>
    <w:rsid w:val="00CB3298"/>
    <w:rsid w:val="00CC6A99"/>
    <w:rsid w:val="00D51CD7"/>
    <w:rsid w:val="00D655BE"/>
    <w:rsid w:val="00DA730B"/>
    <w:rsid w:val="00DC2C54"/>
    <w:rsid w:val="00D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E450BF"/>
  <w15:docId w15:val="{C60D56F8-0ACC-4B3F-97C9-AE859A1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C5"/>
  </w:style>
  <w:style w:type="paragraph" w:styleId="Footer">
    <w:name w:val="footer"/>
    <w:basedOn w:val="Normal"/>
    <w:link w:val="FooterChar"/>
    <w:uiPriority w:val="99"/>
    <w:unhideWhenUsed/>
    <w:rsid w:val="0067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C5"/>
  </w:style>
  <w:style w:type="paragraph" w:styleId="BalloonText">
    <w:name w:val="Balloon Text"/>
    <w:basedOn w:val="Normal"/>
    <w:link w:val="BalloonTextChar"/>
    <w:uiPriority w:val="99"/>
    <w:semiHidden/>
    <w:unhideWhenUsed/>
    <w:rsid w:val="0067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277E-3B50-4C7F-A372-42A31C90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Halliday</dc:creator>
  <cp:lastModifiedBy>Catherine Hawley</cp:lastModifiedBy>
  <cp:revision>12</cp:revision>
  <cp:lastPrinted>2018-06-26T16:14:00Z</cp:lastPrinted>
  <dcterms:created xsi:type="dcterms:W3CDTF">2017-03-08T15:21:00Z</dcterms:created>
  <dcterms:modified xsi:type="dcterms:W3CDTF">2018-06-26T16:20:00Z</dcterms:modified>
</cp:coreProperties>
</file>