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DDE" w:rsidRDefault="00F73DDE" w:rsidP="00241FA6"/>
    <w:p w:rsidR="00100F8B" w:rsidRDefault="00100F8B" w:rsidP="004A45A8">
      <w:pPr>
        <w:jc w:val="both"/>
      </w:pPr>
      <w:r>
        <w:t>Dear Parent/Carer,</w:t>
      </w:r>
    </w:p>
    <w:p w:rsidR="00100F8B" w:rsidRDefault="0076552E" w:rsidP="004A45A8">
      <w:pPr>
        <w:spacing w:line="240" w:lineRule="auto"/>
        <w:jc w:val="both"/>
      </w:pPr>
      <w:r>
        <w:t xml:space="preserve">RE- September 2020 - </w:t>
      </w:r>
      <w:r w:rsidR="00100F8B">
        <w:t>Full Opening of School</w:t>
      </w:r>
    </w:p>
    <w:p w:rsidR="003E5ECA" w:rsidRDefault="003E5ECA" w:rsidP="004A45A8">
      <w:pPr>
        <w:spacing w:line="240" w:lineRule="auto"/>
        <w:jc w:val="both"/>
      </w:pPr>
      <w:r>
        <w:t xml:space="preserve">Everyone at Meanwood is really looking forward to welcoming all of our families </w:t>
      </w:r>
      <w:proofErr w:type="gramStart"/>
      <w:r>
        <w:t>and  children</w:t>
      </w:r>
      <w:proofErr w:type="gramEnd"/>
      <w:r>
        <w:t xml:space="preserve"> back into school on Thursday 3</w:t>
      </w:r>
      <w:r w:rsidRPr="003E5ECA">
        <w:rPr>
          <w:vertAlign w:val="superscript"/>
        </w:rPr>
        <w:t>rd</w:t>
      </w:r>
      <w:r>
        <w:t xml:space="preserve"> September with the exception of some Nursery children who are having a staggered start and have been informed separately of their starting date.  </w:t>
      </w:r>
    </w:p>
    <w:p w:rsidR="00100F8B" w:rsidRDefault="00100F8B" w:rsidP="004A45A8">
      <w:pPr>
        <w:spacing w:line="240" w:lineRule="auto"/>
        <w:jc w:val="both"/>
      </w:pPr>
      <w:r>
        <w:t>I write following the guidance released by the Government on 2nd July 2020</w:t>
      </w:r>
      <w:r w:rsidR="003E5ECA">
        <w:t xml:space="preserve"> and updated on 7</w:t>
      </w:r>
      <w:r w:rsidR="003E5ECA" w:rsidRPr="003E5ECA">
        <w:rPr>
          <w:vertAlign w:val="superscript"/>
        </w:rPr>
        <w:t>th</w:t>
      </w:r>
      <w:r w:rsidR="003E5ECA">
        <w:t xml:space="preserve"> August</w:t>
      </w:r>
      <w:r>
        <w:t xml:space="preserve"> regarding Full</w:t>
      </w:r>
      <w:r w:rsidR="00DD08C3">
        <w:t xml:space="preserve"> </w:t>
      </w:r>
      <w:r>
        <w:t>Opening of Schools from September 2020 (please see link below for specific details):</w:t>
      </w:r>
    </w:p>
    <w:p w:rsidR="00DD08C3" w:rsidRDefault="00903BF1" w:rsidP="004A45A8">
      <w:pPr>
        <w:spacing w:line="240" w:lineRule="auto"/>
        <w:jc w:val="both"/>
        <w:rPr>
          <w:color w:val="0000FF"/>
          <w:u w:val="single"/>
        </w:rPr>
      </w:pPr>
      <w:hyperlink r:id="rId8" w:history="1">
        <w:r w:rsidR="00DD08C3" w:rsidRPr="00DD08C3">
          <w:rPr>
            <w:color w:val="0000FF"/>
            <w:u w:val="single"/>
          </w:rPr>
          <w:t>https://www.gov.uk/government/publications</w:t>
        </w:r>
        <w:r w:rsidR="00DD08C3" w:rsidRPr="00DD08C3">
          <w:rPr>
            <w:color w:val="0000FF"/>
            <w:u w:val="single"/>
          </w:rPr>
          <w:t>/</w:t>
        </w:r>
        <w:r w:rsidR="00DD08C3" w:rsidRPr="00DD08C3">
          <w:rPr>
            <w:color w:val="0000FF"/>
            <w:u w:val="single"/>
          </w:rPr>
          <w:t>actions-for-schools-during-the-coronavirus-outbreak/guidance-for-full-opening-schools</w:t>
        </w:r>
      </w:hyperlink>
    </w:p>
    <w:p w:rsidR="00903BF1" w:rsidRPr="00903BF1" w:rsidRDefault="00903BF1" w:rsidP="004A45A8">
      <w:pPr>
        <w:spacing w:line="240" w:lineRule="auto"/>
        <w:jc w:val="both"/>
      </w:pPr>
      <w:r w:rsidRPr="00903BF1">
        <w:t>A copy of our risk assessments will be available to view on the school website.</w:t>
      </w:r>
      <w:bookmarkStart w:id="0" w:name="_GoBack"/>
      <w:bookmarkEnd w:id="0"/>
    </w:p>
    <w:p w:rsidR="00100F8B" w:rsidRPr="00DD08C3" w:rsidRDefault="00100F8B" w:rsidP="004A45A8">
      <w:pPr>
        <w:spacing w:line="240" w:lineRule="auto"/>
        <w:jc w:val="both"/>
        <w:rPr>
          <w:b/>
          <w:u w:val="single"/>
        </w:rPr>
      </w:pPr>
      <w:r w:rsidRPr="00DD08C3">
        <w:rPr>
          <w:b/>
          <w:u w:val="single"/>
        </w:rPr>
        <w:t>Transition and New Classes 2020/21</w:t>
      </w:r>
    </w:p>
    <w:p w:rsidR="00100F8B" w:rsidRDefault="003E5ECA" w:rsidP="004A45A8">
      <w:pPr>
        <w:spacing w:line="240" w:lineRule="auto"/>
        <w:jc w:val="both"/>
      </w:pPr>
      <w:r>
        <w:t>You should have received details regarding your child’s new teacher in their end of year report before the summer holidays.  Because of the current situation, we were unable to hold transition events and for children to meet their new teacher and become familiar with their new classroom as we normally would have but we hope that coming back into school on Thursday 3</w:t>
      </w:r>
      <w:r w:rsidRPr="003E5ECA">
        <w:rPr>
          <w:vertAlign w:val="superscript"/>
        </w:rPr>
        <w:t>rd</w:t>
      </w:r>
      <w:r>
        <w:t xml:space="preserve"> September will be an exciting rather than daunting prospect.  Staff will be outside ensuring that children are going into the right doors and are with the right teacher – please try </w:t>
      </w:r>
      <w:proofErr w:type="gramStart"/>
      <w:r>
        <w:t>and</w:t>
      </w:r>
      <w:proofErr w:type="gramEnd"/>
      <w:r>
        <w:t xml:space="preserve"> stick to the times below so that we have a smooth transition on the first day.</w:t>
      </w:r>
    </w:p>
    <w:p w:rsidR="00100F8B" w:rsidRPr="00DD08C3" w:rsidRDefault="00100F8B" w:rsidP="004A45A8">
      <w:pPr>
        <w:spacing w:line="240" w:lineRule="auto"/>
        <w:jc w:val="both"/>
        <w:rPr>
          <w:b/>
          <w:u w:val="single"/>
        </w:rPr>
      </w:pPr>
      <w:r w:rsidRPr="00DD08C3">
        <w:rPr>
          <w:b/>
          <w:u w:val="single"/>
        </w:rPr>
        <w:t>‘Bubbles’</w:t>
      </w:r>
    </w:p>
    <w:p w:rsidR="00100F8B" w:rsidRDefault="00100F8B" w:rsidP="004A45A8">
      <w:pPr>
        <w:spacing w:line="240" w:lineRule="auto"/>
        <w:jc w:val="both"/>
      </w:pPr>
      <w:r>
        <w:t xml:space="preserve">I am sure </w:t>
      </w:r>
      <w:r w:rsidR="004A45A8">
        <w:t xml:space="preserve">that </w:t>
      </w:r>
      <w:r>
        <w:t>you will have heard the Government/ new</w:t>
      </w:r>
      <w:r w:rsidR="00372464">
        <w:t>s</w:t>
      </w:r>
      <w:r>
        <w:t xml:space="preserve"> broadcasters use the term ‘social bubble’.</w:t>
      </w:r>
      <w:r w:rsidR="00DD08C3">
        <w:t xml:space="preserve">  </w:t>
      </w:r>
      <w:r>
        <w:t>A ‘bubble’ in school is defined as a group of children who have a ‘closer’ physical ‘relationship’</w:t>
      </w:r>
      <w:r w:rsidR="00DD08C3">
        <w:t xml:space="preserve"> </w:t>
      </w:r>
      <w:r>
        <w:t xml:space="preserve">i.e. they spend more time together in the same parts of the school, such as a classroom, </w:t>
      </w:r>
      <w:r w:rsidR="00DD08C3">
        <w:t>canteen or playground. As all schools n</w:t>
      </w:r>
      <w:r>
        <w:t xml:space="preserve">ationally, </w:t>
      </w:r>
      <w:r w:rsidR="00DD08C3">
        <w:t>Meanwood</w:t>
      </w:r>
      <w:r>
        <w:t xml:space="preserve"> will be operating a ‘bubble’ system</w:t>
      </w:r>
      <w:r w:rsidR="00DD08C3">
        <w:t xml:space="preserve"> in the new school term</w:t>
      </w:r>
      <w:r>
        <w:t>. The ‘bubble’ system is essential to identify ‘close contacts’ in the event of a</w:t>
      </w:r>
      <w:r w:rsidR="00DD08C3">
        <w:t xml:space="preserve"> </w:t>
      </w:r>
      <w:r>
        <w:t>positive test and will be used to inform track and trace, if required.</w:t>
      </w:r>
    </w:p>
    <w:p w:rsidR="00372464" w:rsidRDefault="00100F8B" w:rsidP="004A45A8">
      <w:pPr>
        <w:spacing w:line="240" w:lineRule="auto"/>
        <w:jc w:val="both"/>
      </w:pPr>
      <w:r>
        <w:t>However, I must stress to</w:t>
      </w:r>
      <w:r w:rsidR="00DD08C3">
        <w:t xml:space="preserve"> </w:t>
      </w:r>
      <w:r>
        <w:t>parents/carers now, the ‘bubble’ system</w:t>
      </w:r>
      <w:r w:rsidR="00962F28">
        <w:t xml:space="preserve"> will result in some changes to </w:t>
      </w:r>
      <w:r>
        <w:t>how the</w:t>
      </w:r>
      <w:r w:rsidR="00DD08C3">
        <w:t xml:space="preserve"> </w:t>
      </w:r>
      <w:r w:rsidR="00962F28">
        <w:t xml:space="preserve">school day operates both </w:t>
      </w:r>
      <w:r>
        <w:t xml:space="preserve"> the start/finish of the school day </w:t>
      </w:r>
      <w:r w:rsidR="00DD08C3">
        <w:t xml:space="preserve">for some children </w:t>
      </w:r>
      <w:r>
        <w:t>and during the school day. The ‘bubble’ system will require a slightly earlier start time for some pupils and a slightly later</w:t>
      </w:r>
      <w:r w:rsidR="00DD08C3">
        <w:t xml:space="preserve"> </w:t>
      </w:r>
      <w:r>
        <w:t xml:space="preserve">finish time for other pupils (based on school year, 2019/20). If you have </w:t>
      </w:r>
      <w:proofErr w:type="gramStart"/>
      <w:r>
        <w:t>children</w:t>
      </w:r>
      <w:proofErr w:type="gramEnd"/>
      <w:r>
        <w:t xml:space="preserve"> in</w:t>
      </w:r>
      <w:r w:rsidR="00962F28">
        <w:t xml:space="preserve"> different year groups this may</w:t>
      </w:r>
      <w:r>
        <w:t xml:space="preserve"> result in a longer waiting time to</w:t>
      </w:r>
      <w:r w:rsidR="00DD08C3">
        <w:t xml:space="preserve"> </w:t>
      </w:r>
      <w:r>
        <w:t>drop-off and collect</w:t>
      </w:r>
      <w:r w:rsidR="00DD08C3">
        <w:t xml:space="preserve"> but we have tried to minimise this as much as possible</w:t>
      </w:r>
      <w:r>
        <w:t>.</w:t>
      </w:r>
      <w:r w:rsidR="0076552E">
        <w:t xml:space="preserve">  Please see the table on the next page for details – it is </w:t>
      </w:r>
      <w:proofErr w:type="gramStart"/>
      <w:r w:rsidR="0076552E">
        <w:t>really important</w:t>
      </w:r>
      <w:proofErr w:type="gramEnd"/>
      <w:r w:rsidR="0076552E">
        <w:t xml:space="preserve"> that you stick to these times; if your child is late being dropped off or collected we will be compromising the bubble system.  Please do not arrive too early as we do not want lots of parents or children congregating – one parent/carer per family please to minimise congestion.</w:t>
      </w:r>
    </w:p>
    <w:p w:rsidR="00C0361B" w:rsidRDefault="00C0361B" w:rsidP="00DD08C3">
      <w:pPr>
        <w:spacing w:line="240" w:lineRule="auto"/>
        <w:jc w:val="both"/>
      </w:pPr>
    </w:p>
    <w:p w:rsidR="003E5ECA" w:rsidRDefault="003E5ECA" w:rsidP="00DD08C3">
      <w:pPr>
        <w:spacing w:line="240" w:lineRule="auto"/>
        <w:jc w:val="both"/>
      </w:pPr>
    </w:p>
    <w:p w:rsidR="00C0361B" w:rsidRDefault="00C0361B" w:rsidP="00DD08C3">
      <w:pPr>
        <w:spacing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371"/>
        <w:gridCol w:w="1706"/>
        <w:gridCol w:w="1842"/>
        <w:gridCol w:w="1560"/>
        <w:gridCol w:w="2410"/>
      </w:tblGrid>
      <w:tr w:rsidR="003E5ECA" w:rsidRPr="00C0361B" w:rsidTr="00206830">
        <w:trPr>
          <w:trHeight w:val="270"/>
          <w:jc w:val="center"/>
        </w:trPr>
        <w:tc>
          <w:tcPr>
            <w:tcW w:w="1318" w:type="dxa"/>
            <w:shd w:val="clear" w:color="auto" w:fill="auto"/>
          </w:tcPr>
          <w:p w:rsidR="003E5ECA" w:rsidRPr="00C0361B" w:rsidRDefault="003E5ECA" w:rsidP="00C0361B">
            <w:pPr>
              <w:spacing w:after="0" w:line="240" w:lineRule="auto"/>
              <w:jc w:val="center"/>
              <w:rPr>
                <w:rFonts w:cs="Calibri"/>
                <w:sz w:val="24"/>
                <w:szCs w:val="24"/>
              </w:rPr>
            </w:pPr>
            <w:r w:rsidRPr="00C0361B">
              <w:rPr>
                <w:rFonts w:cs="Calibri"/>
                <w:sz w:val="24"/>
                <w:szCs w:val="24"/>
              </w:rPr>
              <w:t>Year group</w:t>
            </w:r>
          </w:p>
        </w:tc>
        <w:tc>
          <w:tcPr>
            <w:tcW w:w="1371" w:type="dxa"/>
            <w:shd w:val="clear" w:color="auto" w:fill="auto"/>
          </w:tcPr>
          <w:p w:rsidR="003E5ECA" w:rsidRPr="00C0361B" w:rsidRDefault="003E5ECA" w:rsidP="00C0361B">
            <w:pPr>
              <w:spacing w:after="0" w:line="240" w:lineRule="auto"/>
              <w:jc w:val="center"/>
              <w:rPr>
                <w:rFonts w:cs="Calibri"/>
                <w:sz w:val="24"/>
                <w:szCs w:val="24"/>
              </w:rPr>
            </w:pPr>
            <w:r w:rsidRPr="00C0361B">
              <w:rPr>
                <w:rFonts w:cs="Calibri"/>
                <w:sz w:val="24"/>
                <w:szCs w:val="24"/>
              </w:rPr>
              <w:t>Current Class</w:t>
            </w:r>
          </w:p>
        </w:tc>
        <w:tc>
          <w:tcPr>
            <w:tcW w:w="1706" w:type="dxa"/>
            <w:shd w:val="clear" w:color="auto" w:fill="auto"/>
          </w:tcPr>
          <w:p w:rsidR="003E5ECA" w:rsidRPr="00C0361B" w:rsidRDefault="003E5ECA" w:rsidP="00C0361B">
            <w:pPr>
              <w:spacing w:after="0" w:line="240" w:lineRule="auto"/>
              <w:jc w:val="center"/>
              <w:rPr>
                <w:rFonts w:cs="Calibri"/>
                <w:sz w:val="24"/>
                <w:szCs w:val="24"/>
              </w:rPr>
            </w:pPr>
            <w:r>
              <w:rPr>
                <w:rFonts w:cs="Calibri"/>
                <w:sz w:val="24"/>
                <w:szCs w:val="24"/>
              </w:rPr>
              <w:t>New Class</w:t>
            </w:r>
          </w:p>
        </w:tc>
        <w:tc>
          <w:tcPr>
            <w:tcW w:w="1842" w:type="dxa"/>
          </w:tcPr>
          <w:p w:rsidR="003E5ECA" w:rsidRDefault="003E5ECA" w:rsidP="00C0361B">
            <w:pPr>
              <w:spacing w:after="0" w:line="240" w:lineRule="auto"/>
              <w:jc w:val="center"/>
              <w:rPr>
                <w:rFonts w:cs="Calibri"/>
                <w:sz w:val="24"/>
                <w:szCs w:val="24"/>
              </w:rPr>
            </w:pPr>
            <w:r>
              <w:rPr>
                <w:rFonts w:cs="Calibri"/>
                <w:sz w:val="24"/>
                <w:szCs w:val="24"/>
              </w:rPr>
              <w:t>Drop off time</w:t>
            </w:r>
          </w:p>
        </w:tc>
        <w:tc>
          <w:tcPr>
            <w:tcW w:w="1560" w:type="dxa"/>
          </w:tcPr>
          <w:p w:rsidR="003E5ECA" w:rsidRDefault="003E5ECA" w:rsidP="00C0361B">
            <w:pPr>
              <w:spacing w:after="0" w:line="240" w:lineRule="auto"/>
              <w:jc w:val="center"/>
              <w:rPr>
                <w:rFonts w:cs="Calibri"/>
                <w:sz w:val="24"/>
                <w:szCs w:val="24"/>
              </w:rPr>
            </w:pPr>
            <w:r>
              <w:rPr>
                <w:rFonts w:cs="Calibri"/>
                <w:sz w:val="24"/>
                <w:szCs w:val="24"/>
              </w:rPr>
              <w:t>Collection time</w:t>
            </w:r>
          </w:p>
        </w:tc>
        <w:tc>
          <w:tcPr>
            <w:tcW w:w="2410" w:type="dxa"/>
          </w:tcPr>
          <w:p w:rsidR="003E5ECA" w:rsidRDefault="003E5ECA" w:rsidP="00C0361B">
            <w:pPr>
              <w:spacing w:after="0" w:line="240" w:lineRule="auto"/>
              <w:jc w:val="center"/>
              <w:rPr>
                <w:rFonts w:cs="Calibri"/>
                <w:sz w:val="24"/>
                <w:szCs w:val="24"/>
              </w:rPr>
            </w:pPr>
            <w:r>
              <w:rPr>
                <w:rFonts w:cs="Calibri"/>
                <w:sz w:val="24"/>
                <w:szCs w:val="24"/>
              </w:rPr>
              <w:t>Door</w:t>
            </w:r>
          </w:p>
        </w:tc>
      </w:tr>
      <w:tr w:rsidR="003E5ECA" w:rsidRPr="00C0361B" w:rsidTr="00206830">
        <w:trPr>
          <w:trHeight w:val="270"/>
          <w:jc w:val="center"/>
        </w:trPr>
        <w:tc>
          <w:tcPr>
            <w:tcW w:w="1318" w:type="dxa"/>
            <w:shd w:val="clear" w:color="auto" w:fill="auto"/>
            <w:vAlign w:val="center"/>
          </w:tcPr>
          <w:p w:rsidR="003E5ECA" w:rsidRPr="00C0361B" w:rsidRDefault="003E5ECA" w:rsidP="00C0361B">
            <w:pPr>
              <w:spacing w:after="0" w:line="240" w:lineRule="auto"/>
              <w:jc w:val="center"/>
              <w:rPr>
                <w:rFonts w:cs="Calibri"/>
                <w:sz w:val="24"/>
                <w:szCs w:val="24"/>
              </w:rPr>
            </w:pPr>
            <w:r w:rsidRPr="00C0361B">
              <w:rPr>
                <w:rFonts w:cs="Calibri"/>
                <w:sz w:val="24"/>
                <w:szCs w:val="24"/>
              </w:rPr>
              <w:t>Nursery</w:t>
            </w:r>
          </w:p>
        </w:tc>
        <w:tc>
          <w:tcPr>
            <w:tcW w:w="1371" w:type="dxa"/>
            <w:shd w:val="clear" w:color="auto" w:fill="auto"/>
            <w:vAlign w:val="center"/>
          </w:tcPr>
          <w:p w:rsidR="003E5ECA" w:rsidRPr="00C0361B" w:rsidRDefault="003E5ECA" w:rsidP="00C0361B">
            <w:pPr>
              <w:spacing w:after="0" w:line="240" w:lineRule="auto"/>
              <w:jc w:val="center"/>
              <w:rPr>
                <w:rFonts w:cs="Calibri"/>
                <w:sz w:val="24"/>
                <w:szCs w:val="24"/>
              </w:rPr>
            </w:pPr>
          </w:p>
        </w:tc>
        <w:tc>
          <w:tcPr>
            <w:tcW w:w="1706" w:type="dxa"/>
            <w:shd w:val="clear" w:color="auto" w:fill="auto"/>
            <w:vAlign w:val="center"/>
          </w:tcPr>
          <w:p w:rsidR="003E5ECA" w:rsidRPr="00C0361B" w:rsidRDefault="003E5ECA" w:rsidP="00C0361B">
            <w:pPr>
              <w:spacing w:after="0" w:line="240" w:lineRule="auto"/>
              <w:jc w:val="center"/>
              <w:rPr>
                <w:rFonts w:cs="Calibri"/>
                <w:sz w:val="24"/>
                <w:szCs w:val="24"/>
              </w:rPr>
            </w:pPr>
            <w:r>
              <w:rPr>
                <w:rFonts w:cs="Calibri"/>
                <w:sz w:val="24"/>
                <w:szCs w:val="24"/>
              </w:rPr>
              <w:t>Nursery</w:t>
            </w:r>
          </w:p>
        </w:tc>
        <w:tc>
          <w:tcPr>
            <w:tcW w:w="1842" w:type="dxa"/>
            <w:vAlign w:val="center"/>
          </w:tcPr>
          <w:p w:rsidR="003E5ECA" w:rsidRDefault="003E5ECA" w:rsidP="00C0361B">
            <w:pPr>
              <w:spacing w:after="0" w:line="240" w:lineRule="auto"/>
              <w:jc w:val="center"/>
              <w:rPr>
                <w:rFonts w:cs="Calibri"/>
                <w:sz w:val="24"/>
                <w:szCs w:val="24"/>
              </w:rPr>
            </w:pPr>
            <w:r>
              <w:rPr>
                <w:rFonts w:cs="Calibri"/>
                <w:sz w:val="24"/>
                <w:szCs w:val="24"/>
              </w:rPr>
              <w:t>8:45, 12:30</w:t>
            </w:r>
          </w:p>
        </w:tc>
        <w:tc>
          <w:tcPr>
            <w:tcW w:w="1560" w:type="dxa"/>
            <w:vAlign w:val="center"/>
          </w:tcPr>
          <w:p w:rsidR="003E5ECA" w:rsidRDefault="003E5ECA" w:rsidP="00C0361B">
            <w:pPr>
              <w:spacing w:after="0" w:line="240" w:lineRule="auto"/>
              <w:jc w:val="center"/>
              <w:rPr>
                <w:rFonts w:cs="Calibri"/>
                <w:sz w:val="24"/>
                <w:szCs w:val="24"/>
              </w:rPr>
            </w:pPr>
            <w:r>
              <w:rPr>
                <w:rFonts w:cs="Calibri"/>
                <w:sz w:val="24"/>
                <w:szCs w:val="24"/>
              </w:rPr>
              <w:t>11:45, 3:30</w:t>
            </w:r>
          </w:p>
        </w:tc>
        <w:tc>
          <w:tcPr>
            <w:tcW w:w="2410" w:type="dxa"/>
          </w:tcPr>
          <w:p w:rsidR="003E5ECA" w:rsidRDefault="003E5ECA" w:rsidP="00C0361B">
            <w:pPr>
              <w:spacing w:after="0" w:line="240" w:lineRule="auto"/>
              <w:jc w:val="center"/>
              <w:rPr>
                <w:rFonts w:cs="Calibri"/>
                <w:sz w:val="24"/>
                <w:szCs w:val="24"/>
              </w:rPr>
            </w:pPr>
            <w:r>
              <w:rPr>
                <w:rFonts w:cs="Calibri"/>
                <w:sz w:val="24"/>
                <w:szCs w:val="24"/>
              </w:rPr>
              <w:t xml:space="preserve">Nursery door in </w:t>
            </w:r>
            <w:proofErr w:type="spellStart"/>
            <w:r>
              <w:rPr>
                <w:rFonts w:cs="Calibri"/>
                <w:sz w:val="24"/>
                <w:szCs w:val="24"/>
              </w:rPr>
              <w:t>Surestart</w:t>
            </w:r>
            <w:proofErr w:type="spellEnd"/>
            <w:r>
              <w:rPr>
                <w:rFonts w:cs="Calibri"/>
                <w:sz w:val="24"/>
                <w:szCs w:val="24"/>
              </w:rPr>
              <w:t xml:space="preserve"> entrance</w:t>
            </w:r>
          </w:p>
        </w:tc>
      </w:tr>
      <w:tr w:rsidR="003E5ECA" w:rsidRPr="00C0361B" w:rsidTr="00206830">
        <w:trPr>
          <w:trHeight w:val="384"/>
          <w:jc w:val="center"/>
        </w:trPr>
        <w:tc>
          <w:tcPr>
            <w:tcW w:w="1318" w:type="dxa"/>
            <w:vMerge w:val="restart"/>
            <w:shd w:val="clear" w:color="auto" w:fill="auto"/>
            <w:vAlign w:val="center"/>
          </w:tcPr>
          <w:p w:rsidR="003E5ECA" w:rsidRPr="00C0361B" w:rsidRDefault="003E5ECA" w:rsidP="00C0361B">
            <w:pPr>
              <w:spacing w:after="0" w:line="240" w:lineRule="auto"/>
              <w:jc w:val="center"/>
              <w:rPr>
                <w:rFonts w:cs="Calibri"/>
                <w:sz w:val="24"/>
                <w:szCs w:val="24"/>
              </w:rPr>
            </w:pPr>
            <w:r w:rsidRPr="00C0361B">
              <w:rPr>
                <w:rFonts w:cs="Calibri"/>
                <w:sz w:val="24"/>
                <w:szCs w:val="24"/>
              </w:rPr>
              <w:t>Reception</w:t>
            </w:r>
          </w:p>
        </w:tc>
        <w:tc>
          <w:tcPr>
            <w:tcW w:w="1371" w:type="dxa"/>
            <w:shd w:val="clear" w:color="auto" w:fill="auto"/>
            <w:vAlign w:val="center"/>
          </w:tcPr>
          <w:p w:rsidR="003E5ECA" w:rsidRPr="00C0361B" w:rsidRDefault="003E5ECA" w:rsidP="00C0361B">
            <w:pPr>
              <w:spacing w:after="0" w:line="240" w:lineRule="auto"/>
              <w:jc w:val="center"/>
              <w:rPr>
                <w:rFonts w:cs="Calibri"/>
                <w:sz w:val="24"/>
                <w:szCs w:val="24"/>
              </w:rPr>
            </w:pPr>
            <w:r w:rsidRPr="00C0361B">
              <w:rPr>
                <w:rFonts w:cs="Calibri"/>
                <w:sz w:val="24"/>
                <w:szCs w:val="24"/>
              </w:rPr>
              <w:t>Mixed Nursery Class 2</w:t>
            </w:r>
          </w:p>
        </w:tc>
        <w:tc>
          <w:tcPr>
            <w:tcW w:w="1706" w:type="dxa"/>
            <w:shd w:val="clear" w:color="auto" w:fill="auto"/>
            <w:vAlign w:val="center"/>
          </w:tcPr>
          <w:p w:rsidR="003E5ECA" w:rsidRPr="00C0361B" w:rsidRDefault="003E5ECA" w:rsidP="00C0361B">
            <w:pPr>
              <w:spacing w:after="0" w:line="240" w:lineRule="auto"/>
              <w:jc w:val="center"/>
              <w:rPr>
                <w:rFonts w:cs="Calibri"/>
                <w:sz w:val="24"/>
                <w:szCs w:val="24"/>
              </w:rPr>
            </w:pPr>
            <w:r>
              <w:rPr>
                <w:rFonts w:cs="Calibri"/>
                <w:sz w:val="24"/>
                <w:szCs w:val="24"/>
              </w:rPr>
              <w:t>RW</w:t>
            </w:r>
          </w:p>
        </w:tc>
        <w:tc>
          <w:tcPr>
            <w:tcW w:w="1842" w:type="dxa"/>
            <w:vAlign w:val="center"/>
          </w:tcPr>
          <w:p w:rsidR="003E5ECA" w:rsidRDefault="003E5ECA" w:rsidP="00C0361B">
            <w:pPr>
              <w:spacing w:after="0" w:line="240" w:lineRule="auto"/>
              <w:jc w:val="center"/>
              <w:rPr>
                <w:rFonts w:cs="Calibri"/>
                <w:sz w:val="24"/>
                <w:szCs w:val="24"/>
              </w:rPr>
            </w:pPr>
            <w:r>
              <w:rPr>
                <w:rFonts w:cs="Calibri"/>
                <w:sz w:val="24"/>
                <w:szCs w:val="24"/>
              </w:rPr>
              <w:t>8:50</w:t>
            </w:r>
          </w:p>
        </w:tc>
        <w:tc>
          <w:tcPr>
            <w:tcW w:w="1560" w:type="dxa"/>
            <w:vAlign w:val="center"/>
          </w:tcPr>
          <w:p w:rsidR="003E5ECA" w:rsidRDefault="003E5ECA" w:rsidP="00C0361B">
            <w:pPr>
              <w:spacing w:after="0" w:line="240" w:lineRule="auto"/>
              <w:jc w:val="center"/>
              <w:rPr>
                <w:rFonts w:cs="Calibri"/>
                <w:sz w:val="24"/>
                <w:szCs w:val="24"/>
              </w:rPr>
            </w:pPr>
            <w:r>
              <w:rPr>
                <w:rFonts w:cs="Calibri"/>
                <w:sz w:val="24"/>
                <w:szCs w:val="24"/>
              </w:rPr>
              <w:t>3:15</w:t>
            </w:r>
          </w:p>
        </w:tc>
        <w:tc>
          <w:tcPr>
            <w:tcW w:w="2410" w:type="dxa"/>
          </w:tcPr>
          <w:p w:rsidR="003E5ECA" w:rsidRDefault="003E5ECA" w:rsidP="00C0361B">
            <w:pPr>
              <w:spacing w:after="0" w:line="240" w:lineRule="auto"/>
              <w:jc w:val="center"/>
              <w:rPr>
                <w:rFonts w:cs="Calibri"/>
                <w:sz w:val="24"/>
                <w:szCs w:val="24"/>
              </w:rPr>
            </w:pPr>
            <w:r>
              <w:rPr>
                <w:rFonts w:cs="Calibri"/>
                <w:sz w:val="24"/>
                <w:szCs w:val="24"/>
              </w:rPr>
              <w:t>RW classroom door on the EYFS playground</w:t>
            </w:r>
          </w:p>
        </w:tc>
      </w:tr>
      <w:tr w:rsidR="003E5ECA" w:rsidRPr="00C0361B" w:rsidTr="00206830">
        <w:trPr>
          <w:trHeight w:val="384"/>
          <w:jc w:val="center"/>
        </w:trPr>
        <w:tc>
          <w:tcPr>
            <w:tcW w:w="1318" w:type="dxa"/>
            <w:vMerge/>
            <w:shd w:val="clear" w:color="auto" w:fill="auto"/>
            <w:vAlign w:val="center"/>
          </w:tcPr>
          <w:p w:rsidR="003E5ECA" w:rsidRPr="00C0361B" w:rsidRDefault="003E5ECA" w:rsidP="0076552E">
            <w:pPr>
              <w:spacing w:after="0" w:line="240" w:lineRule="auto"/>
              <w:jc w:val="center"/>
              <w:rPr>
                <w:rFonts w:cs="Calibri"/>
                <w:sz w:val="24"/>
                <w:szCs w:val="24"/>
              </w:rPr>
            </w:pPr>
          </w:p>
        </w:tc>
        <w:tc>
          <w:tcPr>
            <w:tcW w:w="1371" w:type="dxa"/>
            <w:shd w:val="clear" w:color="auto" w:fill="auto"/>
            <w:vAlign w:val="center"/>
          </w:tcPr>
          <w:p w:rsidR="003E5ECA" w:rsidRPr="00C0361B" w:rsidRDefault="003E5ECA" w:rsidP="0076552E">
            <w:pPr>
              <w:spacing w:after="0" w:line="240" w:lineRule="auto"/>
              <w:jc w:val="center"/>
              <w:rPr>
                <w:rFonts w:cs="Calibri"/>
                <w:sz w:val="24"/>
                <w:szCs w:val="24"/>
              </w:rPr>
            </w:pPr>
            <w:r w:rsidRPr="00C0361B">
              <w:rPr>
                <w:rFonts w:cs="Calibri"/>
                <w:sz w:val="24"/>
                <w:szCs w:val="24"/>
              </w:rPr>
              <w:t>Mixed Nursery Class 1</w:t>
            </w:r>
          </w:p>
        </w:tc>
        <w:tc>
          <w:tcPr>
            <w:tcW w:w="1706" w:type="dxa"/>
            <w:shd w:val="clear" w:color="auto" w:fill="auto"/>
            <w:vAlign w:val="center"/>
          </w:tcPr>
          <w:p w:rsidR="003E5ECA" w:rsidRPr="00C0361B" w:rsidRDefault="003E5ECA" w:rsidP="0076552E">
            <w:pPr>
              <w:spacing w:after="0" w:line="240" w:lineRule="auto"/>
              <w:jc w:val="center"/>
              <w:rPr>
                <w:rFonts w:cs="Calibri"/>
                <w:sz w:val="24"/>
                <w:szCs w:val="24"/>
              </w:rPr>
            </w:pPr>
            <w:r>
              <w:rPr>
                <w:rFonts w:cs="Calibri"/>
                <w:sz w:val="24"/>
                <w:szCs w:val="24"/>
              </w:rPr>
              <w:t>RJ</w:t>
            </w:r>
          </w:p>
        </w:tc>
        <w:tc>
          <w:tcPr>
            <w:tcW w:w="1842" w:type="dxa"/>
            <w:vAlign w:val="center"/>
          </w:tcPr>
          <w:p w:rsidR="003E5ECA" w:rsidRDefault="003E5ECA" w:rsidP="0076552E">
            <w:pPr>
              <w:spacing w:after="0" w:line="240" w:lineRule="auto"/>
              <w:jc w:val="center"/>
              <w:rPr>
                <w:rFonts w:cs="Calibri"/>
                <w:sz w:val="24"/>
                <w:szCs w:val="24"/>
              </w:rPr>
            </w:pPr>
            <w:r>
              <w:rPr>
                <w:rFonts w:cs="Calibri"/>
                <w:sz w:val="24"/>
                <w:szCs w:val="24"/>
              </w:rPr>
              <w:t>8:50</w:t>
            </w:r>
          </w:p>
        </w:tc>
        <w:tc>
          <w:tcPr>
            <w:tcW w:w="1560" w:type="dxa"/>
            <w:vAlign w:val="center"/>
          </w:tcPr>
          <w:p w:rsidR="003E5ECA" w:rsidRDefault="003E5ECA" w:rsidP="0076552E">
            <w:pPr>
              <w:spacing w:after="0" w:line="240" w:lineRule="auto"/>
              <w:jc w:val="center"/>
              <w:rPr>
                <w:rFonts w:cs="Calibri"/>
                <w:sz w:val="24"/>
                <w:szCs w:val="24"/>
              </w:rPr>
            </w:pPr>
            <w:r>
              <w:rPr>
                <w:rFonts w:cs="Calibri"/>
                <w:sz w:val="24"/>
                <w:szCs w:val="24"/>
              </w:rPr>
              <w:t>3:15</w:t>
            </w:r>
          </w:p>
        </w:tc>
        <w:tc>
          <w:tcPr>
            <w:tcW w:w="2410" w:type="dxa"/>
          </w:tcPr>
          <w:p w:rsidR="003E5ECA" w:rsidRDefault="003E5ECA" w:rsidP="0076552E">
            <w:pPr>
              <w:spacing w:after="0" w:line="240" w:lineRule="auto"/>
              <w:jc w:val="center"/>
              <w:rPr>
                <w:rFonts w:cs="Calibri"/>
                <w:sz w:val="24"/>
                <w:szCs w:val="24"/>
              </w:rPr>
            </w:pPr>
            <w:r>
              <w:rPr>
                <w:rFonts w:cs="Calibri"/>
                <w:sz w:val="24"/>
                <w:szCs w:val="24"/>
              </w:rPr>
              <w:t xml:space="preserve">RJ classroom door near </w:t>
            </w:r>
            <w:proofErr w:type="spellStart"/>
            <w:r>
              <w:rPr>
                <w:rFonts w:cs="Calibri"/>
                <w:sz w:val="24"/>
                <w:szCs w:val="24"/>
              </w:rPr>
              <w:t>Surestart</w:t>
            </w:r>
            <w:proofErr w:type="spellEnd"/>
          </w:p>
        </w:tc>
      </w:tr>
      <w:tr w:rsidR="003E5ECA" w:rsidRPr="00C0361B" w:rsidTr="00206830">
        <w:trPr>
          <w:trHeight w:val="384"/>
          <w:jc w:val="center"/>
        </w:trPr>
        <w:tc>
          <w:tcPr>
            <w:tcW w:w="1318" w:type="dxa"/>
            <w:vMerge w:val="restart"/>
            <w:shd w:val="clear" w:color="auto" w:fill="auto"/>
            <w:vAlign w:val="center"/>
          </w:tcPr>
          <w:p w:rsidR="003E5ECA" w:rsidRPr="00C0361B" w:rsidRDefault="003E5ECA" w:rsidP="0076552E">
            <w:pPr>
              <w:spacing w:after="0" w:line="240" w:lineRule="auto"/>
              <w:jc w:val="center"/>
              <w:rPr>
                <w:rFonts w:cs="Calibri"/>
                <w:sz w:val="24"/>
                <w:szCs w:val="24"/>
              </w:rPr>
            </w:pPr>
            <w:r w:rsidRPr="00C0361B">
              <w:rPr>
                <w:rFonts w:cs="Calibri"/>
                <w:sz w:val="24"/>
                <w:szCs w:val="24"/>
              </w:rPr>
              <w:t>Year 1</w:t>
            </w:r>
          </w:p>
        </w:tc>
        <w:tc>
          <w:tcPr>
            <w:tcW w:w="1371" w:type="dxa"/>
            <w:shd w:val="clear" w:color="auto" w:fill="auto"/>
            <w:vAlign w:val="center"/>
          </w:tcPr>
          <w:p w:rsidR="003E5ECA" w:rsidRPr="00C0361B" w:rsidRDefault="003E5ECA" w:rsidP="0076552E">
            <w:pPr>
              <w:spacing w:after="0" w:line="240" w:lineRule="auto"/>
              <w:jc w:val="center"/>
              <w:rPr>
                <w:rFonts w:cs="Calibri"/>
                <w:sz w:val="24"/>
                <w:szCs w:val="24"/>
              </w:rPr>
            </w:pPr>
            <w:r w:rsidRPr="00C0361B">
              <w:rPr>
                <w:rFonts w:cs="Calibri"/>
                <w:sz w:val="24"/>
                <w:szCs w:val="24"/>
              </w:rPr>
              <w:t>RBF</w:t>
            </w:r>
          </w:p>
        </w:tc>
        <w:tc>
          <w:tcPr>
            <w:tcW w:w="1706" w:type="dxa"/>
            <w:shd w:val="clear" w:color="auto" w:fill="auto"/>
            <w:vAlign w:val="center"/>
          </w:tcPr>
          <w:p w:rsidR="003E5ECA" w:rsidRPr="00C0361B" w:rsidRDefault="003E5ECA" w:rsidP="0076552E">
            <w:pPr>
              <w:spacing w:after="0" w:line="240" w:lineRule="auto"/>
              <w:jc w:val="center"/>
              <w:rPr>
                <w:rFonts w:cs="Calibri"/>
                <w:sz w:val="24"/>
                <w:szCs w:val="24"/>
              </w:rPr>
            </w:pPr>
            <w:r>
              <w:rPr>
                <w:rFonts w:cs="Calibri"/>
                <w:sz w:val="24"/>
                <w:szCs w:val="24"/>
              </w:rPr>
              <w:t>1M</w:t>
            </w:r>
          </w:p>
        </w:tc>
        <w:tc>
          <w:tcPr>
            <w:tcW w:w="1842" w:type="dxa"/>
            <w:vAlign w:val="center"/>
          </w:tcPr>
          <w:p w:rsidR="003E5ECA" w:rsidRDefault="003E5ECA" w:rsidP="0076552E">
            <w:pPr>
              <w:spacing w:after="0" w:line="240" w:lineRule="auto"/>
              <w:jc w:val="center"/>
              <w:rPr>
                <w:rFonts w:cs="Calibri"/>
                <w:sz w:val="24"/>
                <w:szCs w:val="24"/>
              </w:rPr>
            </w:pPr>
            <w:r>
              <w:rPr>
                <w:rFonts w:cs="Calibri"/>
                <w:sz w:val="24"/>
                <w:szCs w:val="24"/>
              </w:rPr>
              <w:t>8:50</w:t>
            </w:r>
          </w:p>
        </w:tc>
        <w:tc>
          <w:tcPr>
            <w:tcW w:w="1560" w:type="dxa"/>
            <w:vAlign w:val="center"/>
          </w:tcPr>
          <w:p w:rsidR="003E5ECA" w:rsidRDefault="003E5ECA" w:rsidP="0076552E">
            <w:pPr>
              <w:spacing w:after="0" w:line="240" w:lineRule="auto"/>
              <w:jc w:val="center"/>
              <w:rPr>
                <w:rFonts w:cs="Calibri"/>
                <w:sz w:val="24"/>
                <w:szCs w:val="24"/>
              </w:rPr>
            </w:pPr>
            <w:r>
              <w:rPr>
                <w:rFonts w:cs="Calibri"/>
                <w:sz w:val="24"/>
                <w:szCs w:val="24"/>
              </w:rPr>
              <w:t>3:15</w:t>
            </w:r>
          </w:p>
        </w:tc>
        <w:tc>
          <w:tcPr>
            <w:tcW w:w="2410" w:type="dxa"/>
          </w:tcPr>
          <w:p w:rsidR="003E5ECA" w:rsidRDefault="003E5ECA" w:rsidP="0076552E">
            <w:pPr>
              <w:spacing w:after="0" w:line="240" w:lineRule="auto"/>
              <w:jc w:val="center"/>
              <w:rPr>
                <w:rFonts w:cs="Calibri"/>
                <w:sz w:val="24"/>
                <w:szCs w:val="24"/>
              </w:rPr>
            </w:pPr>
            <w:r>
              <w:rPr>
                <w:rFonts w:cs="Calibri"/>
                <w:sz w:val="24"/>
                <w:szCs w:val="24"/>
              </w:rPr>
              <w:t>Year 1 door on the playground</w:t>
            </w:r>
          </w:p>
        </w:tc>
      </w:tr>
      <w:tr w:rsidR="003E5ECA" w:rsidRPr="00C0361B" w:rsidTr="00206830">
        <w:trPr>
          <w:trHeight w:val="384"/>
          <w:jc w:val="center"/>
        </w:trPr>
        <w:tc>
          <w:tcPr>
            <w:tcW w:w="1318" w:type="dxa"/>
            <w:vMerge/>
            <w:shd w:val="clear" w:color="auto" w:fill="auto"/>
            <w:vAlign w:val="center"/>
          </w:tcPr>
          <w:p w:rsidR="003E5ECA" w:rsidRPr="00C0361B" w:rsidRDefault="003E5ECA" w:rsidP="0076552E">
            <w:pPr>
              <w:spacing w:after="0" w:line="240" w:lineRule="auto"/>
              <w:jc w:val="center"/>
              <w:rPr>
                <w:rFonts w:cs="Calibri"/>
                <w:sz w:val="24"/>
                <w:szCs w:val="24"/>
              </w:rPr>
            </w:pPr>
          </w:p>
        </w:tc>
        <w:tc>
          <w:tcPr>
            <w:tcW w:w="1371" w:type="dxa"/>
            <w:shd w:val="clear" w:color="auto" w:fill="auto"/>
            <w:vAlign w:val="center"/>
          </w:tcPr>
          <w:p w:rsidR="003E5ECA" w:rsidRPr="00C0361B" w:rsidRDefault="003E5ECA" w:rsidP="0076552E">
            <w:pPr>
              <w:spacing w:after="0" w:line="240" w:lineRule="auto"/>
              <w:jc w:val="center"/>
              <w:rPr>
                <w:rFonts w:cs="Calibri"/>
                <w:sz w:val="24"/>
                <w:szCs w:val="24"/>
              </w:rPr>
            </w:pPr>
            <w:r w:rsidRPr="00C0361B">
              <w:rPr>
                <w:rFonts w:cs="Calibri"/>
                <w:sz w:val="24"/>
                <w:szCs w:val="24"/>
              </w:rPr>
              <w:t>RJ</w:t>
            </w:r>
          </w:p>
        </w:tc>
        <w:tc>
          <w:tcPr>
            <w:tcW w:w="1706" w:type="dxa"/>
            <w:shd w:val="clear" w:color="auto" w:fill="auto"/>
            <w:vAlign w:val="center"/>
          </w:tcPr>
          <w:p w:rsidR="003E5ECA" w:rsidRPr="00C0361B" w:rsidRDefault="003E5ECA" w:rsidP="0076552E">
            <w:pPr>
              <w:spacing w:after="0" w:line="240" w:lineRule="auto"/>
              <w:jc w:val="center"/>
              <w:rPr>
                <w:rFonts w:cs="Calibri"/>
                <w:sz w:val="24"/>
                <w:szCs w:val="24"/>
              </w:rPr>
            </w:pPr>
            <w:r>
              <w:rPr>
                <w:rFonts w:cs="Calibri"/>
                <w:sz w:val="24"/>
                <w:szCs w:val="24"/>
              </w:rPr>
              <w:t>1S</w:t>
            </w:r>
          </w:p>
        </w:tc>
        <w:tc>
          <w:tcPr>
            <w:tcW w:w="1842" w:type="dxa"/>
            <w:vAlign w:val="center"/>
          </w:tcPr>
          <w:p w:rsidR="003E5ECA" w:rsidRDefault="003E5ECA" w:rsidP="0076552E">
            <w:pPr>
              <w:spacing w:after="0" w:line="240" w:lineRule="auto"/>
              <w:jc w:val="center"/>
              <w:rPr>
                <w:rFonts w:cs="Calibri"/>
                <w:sz w:val="24"/>
                <w:szCs w:val="24"/>
              </w:rPr>
            </w:pPr>
            <w:r>
              <w:rPr>
                <w:rFonts w:cs="Calibri"/>
                <w:sz w:val="24"/>
                <w:szCs w:val="24"/>
              </w:rPr>
              <w:t>8:50</w:t>
            </w:r>
          </w:p>
        </w:tc>
        <w:tc>
          <w:tcPr>
            <w:tcW w:w="1560" w:type="dxa"/>
            <w:vAlign w:val="center"/>
          </w:tcPr>
          <w:p w:rsidR="003E5ECA" w:rsidRDefault="003E5ECA" w:rsidP="0076552E">
            <w:pPr>
              <w:spacing w:after="0" w:line="240" w:lineRule="auto"/>
              <w:jc w:val="center"/>
              <w:rPr>
                <w:rFonts w:cs="Calibri"/>
                <w:sz w:val="24"/>
                <w:szCs w:val="24"/>
              </w:rPr>
            </w:pPr>
            <w:r>
              <w:rPr>
                <w:rFonts w:cs="Calibri"/>
                <w:sz w:val="24"/>
                <w:szCs w:val="24"/>
              </w:rPr>
              <w:t>3:15</w:t>
            </w:r>
          </w:p>
        </w:tc>
        <w:tc>
          <w:tcPr>
            <w:tcW w:w="2410" w:type="dxa"/>
          </w:tcPr>
          <w:p w:rsidR="003E5ECA" w:rsidRDefault="003E5ECA" w:rsidP="0076552E">
            <w:pPr>
              <w:spacing w:after="0" w:line="240" w:lineRule="auto"/>
              <w:jc w:val="center"/>
              <w:rPr>
                <w:rFonts w:cs="Calibri"/>
                <w:sz w:val="24"/>
                <w:szCs w:val="24"/>
              </w:rPr>
            </w:pPr>
            <w:r>
              <w:rPr>
                <w:rFonts w:cs="Calibri"/>
                <w:sz w:val="24"/>
                <w:szCs w:val="24"/>
              </w:rPr>
              <w:t>Main entrance to KS1 building</w:t>
            </w:r>
          </w:p>
        </w:tc>
      </w:tr>
      <w:tr w:rsidR="003E5ECA" w:rsidRPr="00C0361B" w:rsidTr="00206830">
        <w:trPr>
          <w:trHeight w:val="364"/>
          <w:jc w:val="center"/>
        </w:trPr>
        <w:tc>
          <w:tcPr>
            <w:tcW w:w="1318" w:type="dxa"/>
            <w:vMerge w:val="restart"/>
            <w:shd w:val="clear" w:color="auto" w:fill="auto"/>
            <w:vAlign w:val="center"/>
          </w:tcPr>
          <w:p w:rsidR="003E5ECA" w:rsidRPr="00C0361B" w:rsidRDefault="003E5ECA" w:rsidP="0076552E">
            <w:pPr>
              <w:spacing w:after="0" w:line="240" w:lineRule="auto"/>
              <w:jc w:val="center"/>
              <w:rPr>
                <w:rFonts w:cs="Calibri"/>
                <w:sz w:val="24"/>
                <w:szCs w:val="24"/>
              </w:rPr>
            </w:pPr>
            <w:r w:rsidRPr="00C0361B">
              <w:rPr>
                <w:rFonts w:cs="Calibri"/>
                <w:sz w:val="24"/>
                <w:szCs w:val="24"/>
              </w:rPr>
              <w:t>Year 2</w:t>
            </w:r>
          </w:p>
        </w:tc>
        <w:tc>
          <w:tcPr>
            <w:tcW w:w="1371" w:type="dxa"/>
            <w:shd w:val="clear" w:color="auto" w:fill="auto"/>
            <w:vAlign w:val="center"/>
          </w:tcPr>
          <w:p w:rsidR="003E5ECA" w:rsidRPr="00C0361B" w:rsidRDefault="003E5ECA" w:rsidP="0076552E">
            <w:pPr>
              <w:spacing w:after="0" w:line="240" w:lineRule="auto"/>
              <w:jc w:val="center"/>
              <w:rPr>
                <w:rFonts w:cs="Calibri"/>
                <w:sz w:val="24"/>
                <w:szCs w:val="24"/>
              </w:rPr>
            </w:pPr>
            <w:r w:rsidRPr="00C0361B">
              <w:rPr>
                <w:rFonts w:cs="Calibri"/>
                <w:sz w:val="24"/>
                <w:szCs w:val="24"/>
              </w:rPr>
              <w:t>1P</w:t>
            </w:r>
          </w:p>
        </w:tc>
        <w:tc>
          <w:tcPr>
            <w:tcW w:w="1706" w:type="dxa"/>
            <w:shd w:val="clear" w:color="auto" w:fill="auto"/>
            <w:vAlign w:val="center"/>
          </w:tcPr>
          <w:p w:rsidR="003E5ECA" w:rsidRPr="00C0361B" w:rsidRDefault="003E5ECA" w:rsidP="0076552E">
            <w:pPr>
              <w:spacing w:after="0" w:line="240" w:lineRule="auto"/>
              <w:jc w:val="center"/>
              <w:rPr>
                <w:rFonts w:cs="Calibri"/>
                <w:sz w:val="24"/>
                <w:szCs w:val="24"/>
              </w:rPr>
            </w:pPr>
            <w:r>
              <w:rPr>
                <w:rFonts w:cs="Calibri"/>
                <w:sz w:val="24"/>
                <w:szCs w:val="24"/>
              </w:rPr>
              <w:t>2P</w:t>
            </w:r>
          </w:p>
        </w:tc>
        <w:tc>
          <w:tcPr>
            <w:tcW w:w="1842" w:type="dxa"/>
            <w:vAlign w:val="center"/>
          </w:tcPr>
          <w:p w:rsidR="003E5ECA" w:rsidRDefault="003E5ECA" w:rsidP="0076552E">
            <w:pPr>
              <w:spacing w:after="0" w:line="240" w:lineRule="auto"/>
              <w:jc w:val="center"/>
              <w:rPr>
                <w:rFonts w:cs="Calibri"/>
                <w:sz w:val="24"/>
                <w:szCs w:val="24"/>
              </w:rPr>
            </w:pPr>
            <w:r>
              <w:rPr>
                <w:rFonts w:cs="Calibri"/>
                <w:sz w:val="24"/>
                <w:szCs w:val="24"/>
              </w:rPr>
              <w:t>8:50</w:t>
            </w:r>
          </w:p>
        </w:tc>
        <w:tc>
          <w:tcPr>
            <w:tcW w:w="1560" w:type="dxa"/>
            <w:vAlign w:val="center"/>
          </w:tcPr>
          <w:p w:rsidR="003E5ECA" w:rsidRDefault="003E5ECA" w:rsidP="0076552E">
            <w:pPr>
              <w:spacing w:after="0" w:line="240" w:lineRule="auto"/>
              <w:jc w:val="center"/>
              <w:rPr>
                <w:rFonts w:cs="Calibri"/>
                <w:sz w:val="24"/>
                <w:szCs w:val="24"/>
              </w:rPr>
            </w:pPr>
            <w:r>
              <w:rPr>
                <w:rFonts w:cs="Calibri"/>
                <w:sz w:val="24"/>
                <w:szCs w:val="24"/>
              </w:rPr>
              <w:t>3:15</w:t>
            </w:r>
          </w:p>
        </w:tc>
        <w:tc>
          <w:tcPr>
            <w:tcW w:w="2410" w:type="dxa"/>
          </w:tcPr>
          <w:p w:rsidR="003E5ECA" w:rsidRDefault="003E5ECA" w:rsidP="0076552E">
            <w:pPr>
              <w:spacing w:after="0" w:line="240" w:lineRule="auto"/>
              <w:jc w:val="center"/>
              <w:rPr>
                <w:rFonts w:cs="Calibri"/>
                <w:sz w:val="24"/>
                <w:szCs w:val="24"/>
              </w:rPr>
            </w:pPr>
            <w:r>
              <w:rPr>
                <w:rFonts w:cs="Calibri"/>
                <w:sz w:val="24"/>
                <w:szCs w:val="24"/>
              </w:rPr>
              <w:t>2P classroom door (round the back of the KS1 building)</w:t>
            </w:r>
          </w:p>
        </w:tc>
      </w:tr>
      <w:tr w:rsidR="003E5ECA" w:rsidRPr="00C0361B" w:rsidTr="00206830">
        <w:trPr>
          <w:trHeight w:val="410"/>
          <w:jc w:val="center"/>
        </w:trPr>
        <w:tc>
          <w:tcPr>
            <w:tcW w:w="1318" w:type="dxa"/>
            <w:vMerge/>
            <w:shd w:val="clear" w:color="auto" w:fill="auto"/>
            <w:vAlign w:val="center"/>
          </w:tcPr>
          <w:p w:rsidR="003E5ECA" w:rsidRPr="00C0361B" w:rsidRDefault="003E5ECA" w:rsidP="0076552E">
            <w:pPr>
              <w:spacing w:after="0" w:line="240" w:lineRule="auto"/>
              <w:jc w:val="center"/>
              <w:rPr>
                <w:rFonts w:cs="Calibri"/>
                <w:sz w:val="24"/>
                <w:szCs w:val="24"/>
              </w:rPr>
            </w:pPr>
          </w:p>
        </w:tc>
        <w:tc>
          <w:tcPr>
            <w:tcW w:w="1371" w:type="dxa"/>
            <w:shd w:val="clear" w:color="auto" w:fill="auto"/>
            <w:vAlign w:val="center"/>
          </w:tcPr>
          <w:p w:rsidR="003E5ECA" w:rsidRPr="00C0361B" w:rsidRDefault="003E5ECA" w:rsidP="0076552E">
            <w:pPr>
              <w:spacing w:after="0" w:line="240" w:lineRule="auto"/>
              <w:jc w:val="center"/>
              <w:rPr>
                <w:rFonts w:cs="Calibri"/>
                <w:sz w:val="24"/>
                <w:szCs w:val="24"/>
              </w:rPr>
            </w:pPr>
            <w:r w:rsidRPr="00C0361B">
              <w:rPr>
                <w:rFonts w:cs="Calibri"/>
                <w:sz w:val="24"/>
                <w:szCs w:val="24"/>
              </w:rPr>
              <w:t>1M</w:t>
            </w:r>
          </w:p>
        </w:tc>
        <w:tc>
          <w:tcPr>
            <w:tcW w:w="1706" w:type="dxa"/>
            <w:shd w:val="clear" w:color="auto" w:fill="auto"/>
            <w:vAlign w:val="center"/>
          </w:tcPr>
          <w:p w:rsidR="003E5ECA" w:rsidRPr="00C0361B" w:rsidRDefault="003E5ECA" w:rsidP="0076552E">
            <w:pPr>
              <w:spacing w:after="0" w:line="240" w:lineRule="auto"/>
              <w:jc w:val="center"/>
              <w:rPr>
                <w:rFonts w:cs="Calibri"/>
                <w:sz w:val="24"/>
                <w:szCs w:val="24"/>
              </w:rPr>
            </w:pPr>
            <w:r>
              <w:rPr>
                <w:rFonts w:cs="Calibri"/>
                <w:sz w:val="24"/>
                <w:szCs w:val="24"/>
              </w:rPr>
              <w:t>2BM</w:t>
            </w:r>
          </w:p>
        </w:tc>
        <w:tc>
          <w:tcPr>
            <w:tcW w:w="1842" w:type="dxa"/>
            <w:vAlign w:val="center"/>
          </w:tcPr>
          <w:p w:rsidR="003E5ECA" w:rsidRDefault="003E5ECA" w:rsidP="0076552E">
            <w:pPr>
              <w:spacing w:after="0" w:line="240" w:lineRule="auto"/>
              <w:jc w:val="center"/>
              <w:rPr>
                <w:rFonts w:cs="Calibri"/>
                <w:sz w:val="24"/>
                <w:szCs w:val="24"/>
              </w:rPr>
            </w:pPr>
            <w:r>
              <w:rPr>
                <w:rFonts w:cs="Calibri"/>
                <w:sz w:val="24"/>
                <w:szCs w:val="24"/>
              </w:rPr>
              <w:t>8:50</w:t>
            </w:r>
          </w:p>
        </w:tc>
        <w:tc>
          <w:tcPr>
            <w:tcW w:w="1560" w:type="dxa"/>
            <w:vAlign w:val="center"/>
          </w:tcPr>
          <w:p w:rsidR="003E5ECA" w:rsidRDefault="003E5ECA" w:rsidP="0076552E">
            <w:pPr>
              <w:spacing w:after="0" w:line="240" w:lineRule="auto"/>
              <w:jc w:val="center"/>
              <w:rPr>
                <w:rFonts w:cs="Calibri"/>
                <w:sz w:val="24"/>
                <w:szCs w:val="24"/>
              </w:rPr>
            </w:pPr>
            <w:r>
              <w:rPr>
                <w:rFonts w:cs="Calibri"/>
                <w:sz w:val="24"/>
                <w:szCs w:val="24"/>
              </w:rPr>
              <w:t>3:15</w:t>
            </w:r>
          </w:p>
        </w:tc>
        <w:tc>
          <w:tcPr>
            <w:tcW w:w="2410" w:type="dxa"/>
          </w:tcPr>
          <w:p w:rsidR="003E5ECA" w:rsidRDefault="003E5ECA" w:rsidP="0076552E">
            <w:pPr>
              <w:spacing w:after="0" w:line="240" w:lineRule="auto"/>
              <w:jc w:val="center"/>
              <w:rPr>
                <w:rFonts w:cs="Calibri"/>
                <w:sz w:val="24"/>
                <w:szCs w:val="24"/>
              </w:rPr>
            </w:pPr>
            <w:r>
              <w:rPr>
                <w:rFonts w:cs="Calibri"/>
                <w:sz w:val="24"/>
                <w:szCs w:val="24"/>
              </w:rPr>
              <w:t>2BM classroom door (round the back of the KS1 building)</w:t>
            </w:r>
          </w:p>
        </w:tc>
      </w:tr>
      <w:tr w:rsidR="003E5ECA" w:rsidRPr="00C0361B" w:rsidTr="00206830">
        <w:trPr>
          <w:trHeight w:val="384"/>
          <w:jc w:val="center"/>
        </w:trPr>
        <w:tc>
          <w:tcPr>
            <w:tcW w:w="1318" w:type="dxa"/>
            <w:vMerge w:val="restart"/>
            <w:shd w:val="clear" w:color="auto" w:fill="auto"/>
            <w:vAlign w:val="center"/>
          </w:tcPr>
          <w:p w:rsidR="003E5ECA" w:rsidRPr="00C0361B" w:rsidRDefault="003E5ECA" w:rsidP="00C0361B">
            <w:pPr>
              <w:spacing w:after="0" w:line="240" w:lineRule="auto"/>
              <w:jc w:val="center"/>
              <w:rPr>
                <w:rFonts w:cs="Calibri"/>
                <w:sz w:val="24"/>
                <w:szCs w:val="24"/>
              </w:rPr>
            </w:pPr>
            <w:r w:rsidRPr="00C0361B">
              <w:rPr>
                <w:rFonts w:cs="Calibri"/>
                <w:sz w:val="24"/>
                <w:szCs w:val="24"/>
              </w:rPr>
              <w:t>Year 3</w:t>
            </w:r>
          </w:p>
        </w:tc>
        <w:tc>
          <w:tcPr>
            <w:tcW w:w="1371" w:type="dxa"/>
            <w:shd w:val="clear" w:color="auto" w:fill="auto"/>
            <w:vAlign w:val="center"/>
          </w:tcPr>
          <w:p w:rsidR="003E5ECA" w:rsidRPr="00C0361B" w:rsidRDefault="003E5ECA" w:rsidP="00C0361B">
            <w:pPr>
              <w:spacing w:after="0" w:line="240" w:lineRule="auto"/>
              <w:jc w:val="center"/>
              <w:rPr>
                <w:rFonts w:cs="Calibri"/>
                <w:sz w:val="24"/>
                <w:szCs w:val="24"/>
              </w:rPr>
            </w:pPr>
            <w:r w:rsidRPr="00C0361B">
              <w:rPr>
                <w:rFonts w:cs="Calibri"/>
                <w:sz w:val="24"/>
                <w:szCs w:val="24"/>
              </w:rPr>
              <w:t>2C</w:t>
            </w:r>
          </w:p>
        </w:tc>
        <w:tc>
          <w:tcPr>
            <w:tcW w:w="1706" w:type="dxa"/>
            <w:shd w:val="clear" w:color="auto" w:fill="auto"/>
            <w:vAlign w:val="center"/>
          </w:tcPr>
          <w:p w:rsidR="003E5ECA" w:rsidRPr="00C0361B" w:rsidRDefault="003E5ECA" w:rsidP="00C0361B">
            <w:pPr>
              <w:spacing w:after="0" w:line="240" w:lineRule="auto"/>
              <w:jc w:val="center"/>
              <w:rPr>
                <w:rFonts w:cs="Calibri"/>
                <w:sz w:val="24"/>
                <w:szCs w:val="24"/>
              </w:rPr>
            </w:pPr>
            <w:r>
              <w:rPr>
                <w:rFonts w:cs="Calibri"/>
                <w:sz w:val="24"/>
                <w:szCs w:val="24"/>
              </w:rPr>
              <w:t>3SCD</w:t>
            </w:r>
          </w:p>
        </w:tc>
        <w:tc>
          <w:tcPr>
            <w:tcW w:w="1842" w:type="dxa"/>
            <w:vAlign w:val="center"/>
          </w:tcPr>
          <w:p w:rsidR="003E5ECA" w:rsidRDefault="003E5ECA" w:rsidP="00C0361B">
            <w:pPr>
              <w:spacing w:after="0" w:line="240" w:lineRule="auto"/>
              <w:jc w:val="center"/>
              <w:rPr>
                <w:rFonts w:cs="Calibri"/>
                <w:sz w:val="24"/>
                <w:szCs w:val="24"/>
              </w:rPr>
            </w:pPr>
            <w:r>
              <w:rPr>
                <w:rFonts w:cs="Calibri"/>
                <w:sz w:val="24"/>
                <w:szCs w:val="24"/>
              </w:rPr>
              <w:t>8:45</w:t>
            </w:r>
          </w:p>
        </w:tc>
        <w:tc>
          <w:tcPr>
            <w:tcW w:w="1560" w:type="dxa"/>
            <w:vAlign w:val="center"/>
          </w:tcPr>
          <w:p w:rsidR="003E5ECA" w:rsidRDefault="003E5ECA" w:rsidP="00C0361B">
            <w:pPr>
              <w:spacing w:after="0" w:line="240" w:lineRule="auto"/>
              <w:jc w:val="center"/>
              <w:rPr>
                <w:rFonts w:cs="Calibri"/>
                <w:sz w:val="24"/>
                <w:szCs w:val="24"/>
              </w:rPr>
            </w:pPr>
            <w:r>
              <w:rPr>
                <w:rFonts w:cs="Calibri"/>
                <w:sz w:val="24"/>
                <w:szCs w:val="24"/>
              </w:rPr>
              <w:t>3:10</w:t>
            </w:r>
          </w:p>
        </w:tc>
        <w:tc>
          <w:tcPr>
            <w:tcW w:w="2410" w:type="dxa"/>
          </w:tcPr>
          <w:p w:rsidR="003E5ECA" w:rsidRDefault="003E5ECA" w:rsidP="00C0361B">
            <w:pPr>
              <w:spacing w:after="0" w:line="240" w:lineRule="auto"/>
              <w:jc w:val="center"/>
              <w:rPr>
                <w:rFonts w:cs="Calibri"/>
                <w:sz w:val="24"/>
                <w:szCs w:val="24"/>
              </w:rPr>
            </w:pPr>
            <w:r>
              <w:rPr>
                <w:rFonts w:cs="Calibri"/>
                <w:sz w:val="24"/>
                <w:szCs w:val="24"/>
              </w:rPr>
              <w:t>Year 3 entrance facing Churchill Street</w:t>
            </w:r>
          </w:p>
        </w:tc>
      </w:tr>
      <w:tr w:rsidR="003E5ECA" w:rsidRPr="00C0361B" w:rsidTr="00206830">
        <w:trPr>
          <w:trHeight w:val="384"/>
          <w:jc w:val="center"/>
        </w:trPr>
        <w:tc>
          <w:tcPr>
            <w:tcW w:w="1318" w:type="dxa"/>
            <w:vMerge/>
            <w:shd w:val="clear" w:color="auto" w:fill="auto"/>
            <w:vAlign w:val="center"/>
          </w:tcPr>
          <w:p w:rsidR="003E5ECA" w:rsidRPr="00C0361B" w:rsidRDefault="003E5ECA" w:rsidP="0076552E">
            <w:pPr>
              <w:spacing w:after="0" w:line="240" w:lineRule="auto"/>
              <w:jc w:val="center"/>
              <w:rPr>
                <w:rFonts w:cs="Calibri"/>
                <w:sz w:val="24"/>
                <w:szCs w:val="24"/>
              </w:rPr>
            </w:pPr>
          </w:p>
        </w:tc>
        <w:tc>
          <w:tcPr>
            <w:tcW w:w="1371" w:type="dxa"/>
            <w:shd w:val="clear" w:color="auto" w:fill="auto"/>
            <w:vAlign w:val="center"/>
          </w:tcPr>
          <w:p w:rsidR="003E5ECA" w:rsidRPr="00C0361B" w:rsidRDefault="003E5ECA" w:rsidP="0076552E">
            <w:pPr>
              <w:spacing w:after="0" w:line="240" w:lineRule="auto"/>
              <w:jc w:val="center"/>
              <w:rPr>
                <w:rFonts w:cs="Calibri"/>
                <w:sz w:val="24"/>
                <w:szCs w:val="24"/>
              </w:rPr>
            </w:pPr>
            <w:r w:rsidRPr="00C0361B">
              <w:rPr>
                <w:rFonts w:cs="Calibri"/>
                <w:sz w:val="24"/>
                <w:szCs w:val="24"/>
              </w:rPr>
              <w:t>2H</w:t>
            </w:r>
          </w:p>
        </w:tc>
        <w:tc>
          <w:tcPr>
            <w:tcW w:w="1706" w:type="dxa"/>
            <w:shd w:val="clear" w:color="auto" w:fill="auto"/>
            <w:vAlign w:val="center"/>
          </w:tcPr>
          <w:p w:rsidR="003E5ECA" w:rsidRPr="00C0361B" w:rsidRDefault="003E5ECA" w:rsidP="0076552E">
            <w:pPr>
              <w:spacing w:after="0" w:line="240" w:lineRule="auto"/>
              <w:jc w:val="center"/>
              <w:rPr>
                <w:rFonts w:cs="Calibri"/>
                <w:sz w:val="24"/>
                <w:szCs w:val="24"/>
              </w:rPr>
            </w:pPr>
            <w:r>
              <w:rPr>
                <w:rFonts w:cs="Calibri"/>
                <w:sz w:val="24"/>
                <w:szCs w:val="24"/>
              </w:rPr>
              <w:t>3C</w:t>
            </w:r>
          </w:p>
        </w:tc>
        <w:tc>
          <w:tcPr>
            <w:tcW w:w="1842" w:type="dxa"/>
            <w:vAlign w:val="center"/>
          </w:tcPr>
          <w:p w:rsidR="003E5ECA" w:rsidRDefault="003E5ECA" w:rsidP="0076552E">
            <w:pPr>
              <w:spacing w:after="0" w:line="240" w:lineRule="auto"/>
              <w:jc w:val="center"/>
              <w:rPr>
                <w:rFonts w:cs="Calibri"/>
                <w:sz w:val="24"/>
                <w:szCs w:val="24"/>
              </w:rPr>
            </w:pPr>
            <w:r>
              <w:rPr>
                <w:rFonts w:cs="Calibri"/>
                <w:sz w:val="24"/>
                <w:szCs w:val="24"/>
              </w:rPr>
              <w:t>8:50</w:t>
            </w:r>
          </w:p>
        </w:tc>
        <w:tc>
          <w:tcPr>
            <w:tcW w:w="1560" w:type="dxa"/>
            <w:vAlign w:val="center"/>
          </w:tcPr>
          <w:p w:rsidR="003E5ECA" w:rsidRDefault="003E5ECA" w:rsidP="0076552E">
            <w:pPr>
              <w:spacing w:after="0" w:line="240" w:lineRule="auto"/>
              <w:jc w:val="center"/>
              <w:rPr>
                <w:rFonts w:cs="Calibri"/>
                <w:sz w:val="24"/>
                <w:szCs w:val="24"/>
              </w:rPr>
            </w:pPr>
            <w:r>
              <w:rPr>
                <w:rFonts w:cs="Calibri"/>
                <w:sz w:val="24"/>
                <w:szCs w:val="24"/>
              </w:rPr>
              <w:t>3:15</w:t>
            </w:r>
          </w:p>
        </w:tc>
        <w:tc>
          <w:tcPr>
            <w:tcW w:w="2410" w:type="dxa"/>
          </w:tcPr>
          <w:p w:rsidR="003E5ECA" w:rsidRDefault="003E5ECA" w:rsidP="0076552E">
            <w:pPr>
              <w:spacing w:after="0" w:line="240" w:lineRule="auto"/>
              <w:jc w:val="center"/>
              <w:rPr>
                <w:rFonts w:cs="Calibri"/>
                <w:sz w:val="24"/>
                <w:szCs w:val="24"/>
              </w:rPr>
            </w:pPr>
            <w:r>
              <w:rPr>
                <w:rFonts w:cs="Calibri"/>
                <w:sz w:val="24"/>
                <w:szCs w:val="24"/>
              </w:rPr>
              <w:t>Year 3 entrance facing Churchill Street</w:t>
            </w:r>
          </w:p>
        </w:tc>
      </w:tr>
      <w:tr w:rsidR="003E5ECA" w:rsidRPr="00C0361B" w:rsidTr="00206830">
        <w:trPr>
          <w:trHeight w:val="384"/>
          <w:jc w:val="center"/>
        </w:trPr>
        <w:tc>
          <w:tcPr>
            <w:tcW w:w="1318" w:type="dxa"/>
            <w:vMerge w:val="restart"/>
            <w:shd w:val="clear" w:color="auto" w:fill="auto"/>
            <w:vAlign w:val="center"/>
          </w:tcPr>
          <w:p w:rsidR="003E5ECA" w:rsidRPr="00C0361B" w:rsidRDefault="003E5ECA" w:rsidP="0076552E">
            <w:pPr>
              <w:spacing w:after="0" w:line="240" w:lineRule="auto"/>
              <w:jc w:val="center"/>
              <w:rPr>
                <w:rFonts w:cs="Calibri"/>
                <w:sz w:val="24"/>
                <w:szCs w:val="24"/>
              </w:rPr>
            </w:pPr>
            <w:r w:rsidRPr="00C0361B">
              <w:rPr>
                <w:rFonts w:cs="Calibri"/>
                <w:sz w:val="24"/>
                <w:szCs w:val="24"/>
              </w:rPr>
              <w:t>Year 4</w:t>
            </w:r>
          </w:p>
        </w:tc>
        <w:tc>
          <w:tcPr>
            <w:tcW w:w="1371" w:type="dxa"/>
            <w:shd w:val="clear" w:color="auto" w:fill="auto"/>
            <w:vAlign w:val="center"/>
          </w:tcPr>
          <w:p w:rsidR="003E5ECA" w:rsidRPr="00C0361B" w:rsidRDefault="003E5ECA" w:rsidP="0076552E">
            <w:pPr>
              <w:spacing w:after="0" w:line="240" w:lineRule="auto"/>
              <w:jc w:val="center"/>
              <w:rPr>
                <w:rFonts w:cs="Calibri"/>
                <w:sz w:val="24"/>
                <w:szCs w:val="24"/>
              </w:rPr>
            </w:pPr>
            <w:r w:rsidRPr="00C0361B">
              <w:rPr>
                <w:rFonts w:cs="Calibri"/>
                <w:sz w:val="24"/>
                <w:szCs w:val="24"/>
              </w:rPr>
              <w:t>3S</w:t>
            </w:r>
          </w:p>
        </w:tc>
        <w:tc>
          <w:tcPr>
            <w:tcW w:w="1706" w:type="dxa"/>
            <w:shd w:val="clear" w:color="auto" w:fill="auto"/>
            <w:vAlign w:val="center"/>
          </w:tcPr>
          <w:p w:rsidR="003E5ECA" w:rsidRPr="00C0361B" w:rsidRDefault="003E5ECA" w:rsidP="0076552E">
            <w:pPr>
              <w:spacing w:after="0" w:line="240" w:lineRule="auto"/>
              <w:jc w:val="center"/>
              <w:rPr>
                <w:rFonts w:cs="Calibri"/>
                <w:sz w:val="24"/>
                <w:szCs w:val="24"/>
              </w:rPr>
            </w:pPr>
            <w:r>
              <w:rPr>
                <w:rFonts w:cs="Calibri"/>
                <w:sz w:val="24"/>
                <w:szCs w:val="24"/>
              </w:rPr>
              <w:t>4H</w:t>
            </w:r>
          </w:p>
        </w:tc>
        <w:tc>
          <w:tcPr>
            <w:tcW w:w="1842" w:type="dxa"/>
            <w:vAlign w:val="center"/>
          </w:tcPr>
          <w:p w:rsidR="003E5ECA" w:rsidRDefault="003E5ECA" w:rsidP="0076552E">
            <w:pPr>
              <w:spacing w:after="0" w:line="240" w:lineRule="auto"/>
              <w:jc w:val="center"/>
              <w:rPr>
                <w:rFonts w:cs="Calibri"/>
                <w:sz w:val="24"/>
                <w:szCs w:val="24"/>
              </w:rPr>
            </w:pPr>
            <w:r>
              <w:rPr>
                <w:rFonts w:cs="Calibri"/>
                <w:sz w:val="24"/>
                <w:szCs w:val="24"/>
              </w:rPr>
              <w:t>8:45</w:t>
            </w:r>
          </w:p>
        </w:tc>
        <w:tc>
          <w:tcPr>
            <w:tcW w:w="1560" w:type="dxa"/>
            <w:vAlign w:val="center"/>
          </w:tcPr>
          <w:p w:rsidR="003E5ECA" w:rsidRDefault="003E5ECA" w:rsidP="0076552E">
            <w:pPr>
              <w:spacing w:after="0" w:line="240" w:lineRule="auto"/>
              <w:jc w:val="center"/>
              <w:rPr>
                <w:rFonts w:cs="Calibri"/>
                <w:sz w:val="24"/>
                <w:szCs w:val="24"/>
              </w:rPr>
            </w:pPr>
            <w:r>
              <w:rPr>
                <w:rFonts w:cs="Calibri"/>
                <w:sz w:val="24"/>
                <w:szCs w:val="24"/>
              </w:rPr>
              <w:t>3:10</w:t>
            </w:r>
          </w:p>
        </w:tc>
        <w:tc>
          <w:tcPr>
            <w:tcW w:w="2410" w:type="dxa"/>
          </w:tcPr>
          <w:p w:rsidR="003E5ECA" w:rsidRDefault="00206830" w:rsidP="0076552E">
            <w:pPr>
              <w:spacing w:after="0" w:line="240" w:lineRule="auto"/>
              <w:jc w:val="center"/>
              <w:rPr>
                <w:rFonts w:cs="Calibri"/>
                <w:sz w:val="24"/>
                <w:szCs w:val="24"/>
              </w:rPr>
            </w:pPr>
            <w:r>
              <w:rPr>
                <w:rFonts w:cs="Calibri"/>
                <w:sz w:val="24"/>
                <w:szCs w:val="24"/>
              </w:rPr>
              <w:t>KS2 boys entrance up the ramp facing the treehouse</w:t>
            </w:r>
          </w:p>
        </w:tc>
      </w:tr>
      <w:tr w:rsidR="003E5ECA" w:rsidRPr="00C0361B" w:rsidTr="00206830">
        <w:trPr>
          <w:trHeight w:val="384"/>
          <w:jc w:val="center"/>
        </w:trPr>
        <w:tc>
          <w:tcPr>
            <w:tcW w:w="1318" w:type="dxa"/>
            <w:vMerge/>
            <w:shd w:val="clear" w:color="auto" w:fill="auto"/>
            <w:vAlign w:val="center"/>
          </w:tcPr>
          <w:p w:rsidR="003E5ECA" w:rsidRPr="00C0361B" w:rsidRDefault="003E5ECA" w:rsidP="0076552E">
            <w:pPr>
              <w:spacing w:after="0" w:line="240" w:lineRule="auto"/>
              <w:jc w:val="center"/>
              <w:rPr>
                <w:rFonts w:cs="Calibri"/>
                <w:sz w:val="24"/>
                <w:szCs w:val="24"/>
              </w:rPr>
            </w:pPr>
          </w:p>
        </w:tc>
        <w:tc>
          <w:tcPr>
            <w:tcW w:w="1371" w:type="dxa"/>
            <w:shd w:val="clear" w:color="auto" w:fill="auto"/>
            <w:vAlign w:val="center"/>
          </w:tcPr>
          <w:p w:rsidR="003E5ECA" w:rsidRPr="00C0361B" w:rsidRDefault="003E5ECA" w:rsidP="0076552E">
            <w:pPr>
              <w:spacing w:after="0" w:line="240" w:lineRule="auto"/>
              <w:jc w:val="center"/>
              <w:rPr>
                <w:rFonts w:cs="Calibri"/>
                <w:sz w:val="24"/>
                <w:szCs w:val="24"/>
              </w:rPr>
            </w:pPr>
            <w:r w:rsidRPr="00C0361B">
              <w:rPr>
                <w:rFonts w:cs="Calibri"/>
                <w:sz w:val="24"/>
                <w:szCs w:val="24"/>
              </w:rPr>
              <w:t>3SH</w:t>
            </w:r>
          </w:p>
        </w:tc>
        <w:tc>
          <w:tcPr>
            <w:tcW w:w="1706" w:type="dxa"/>
            <w:shd w:val="clear" w:color="auto" w:fill="auto"/>
            <w:vAlign w:val="center"/>
          </w:tcPr>
          <w:p w:rsidR="003E5ECA" w:rsidRPr="00C0361B" w:rsidRDefault="003E5ECA" w:rsidP="0076552E">
            <w:pPr>
              <w:spacing w:after="0" w:line="240" w:lineRule="auto"/>
              <w:jc w:val="center"/>
              <w:rPr>
                <w:rFonts w:cs="Calibri"/>
                <w:sz w:val="24"/>
                <w:szCs w:val="24"/>
              </w:rPr>
            </w:pPr>
            <w:r>
              <w:rPr>
                <w:rFonts w:cs="Calibri"/>
                <w:sz w:val="24"/>
                <w:szCs w:val="24"/>
              </w:rPr>
              <w:t>4C</w:t>
            </w:r>
          </w:p>
        </w:tc>
        <w:tc>
          <w:tcPr>
            <w:tcW w:w="1842" w:type="dxa"/>
            <w:vAlign w:val="center"/>
          </w:tcPr>
          <w:p w:rsidR="003E5ECA" w:rsidRDefault="003E5ECA" w:rsidP="0076552E">
            <w:pPr>
              <w:spacing w:after="0" w:line="240" w:lineRule="auto"/>
              <w:jc w:val="center"/>
              <w:rPr>
                <w:rFonts w:cs="Calibri"/>
                <w:sz w:val="24"/>
                <w:szCs w:val="24"/>
              </w:rPr>
            </w:pPr>
            <w:r>
              <w:rPr>
                <w:rFonts w:cs="Calibri"/>
                <w:sz w:val="24"/>
                <w:szCs w:val="24"/>
              </w:rPr>
              <w:t>8:45</w:t>
            </w:r>
          </w:p>
        </w:tc>
        <w:tc>
          <w:tcPr>
            <w:tcW w:w="1560" w:type="dxa"/>
            <w:vAlign w:val="center"/>
          </w:tcPr>
          <w:p w:rsidR="003E5ECA" w:rsidRDefault="003E5ECA" w:rsidP="0076552E">
            <w:pPr>
              <w:spacing w:after="0" w:line="240" w:lineRule="auto"/>
              <w:jc w:val="center"/>
              <w:rPr>
                <w:rFonts w:cs="Calibri"/>
                <w:sz w:val="24"/>
                <w:szCs w:val="24"/>
              </w:rPr>
            </w:pPr>
            <w:r>
              <w:rPr>
                <w:rFonts w:cs="Calibri"/>
                <w:sz w:val="24"/>
                <w:szCs w:val="24"/>
              </w:rPr>
              <w:t>3:10</w:t>
            </w:r>
          </w:p>
        </w:tc>
        <w:tc>
          <w:tcPr>
            <w:tcW w:w="2410" w:type="dxa"/>
          </w:tcPr>
          <w:p w:rsidR="003E5ECA" w:rsidRDefault="00206830" w:rsidP="0076552E">
            <w:pPr>
              <w:spacing w:after="0" w:line="240" w:lineRule="auto"/>
              <w:jc w:val="center"/>
              <w:rPr>
                <w:rFonts w:cs="Calibri"/>
                <w:sz w:val="24"/>
                <w:szCs w:val="24"/>
              </w:rPr>
            </w:pPr>
            <w:r>
              <w:rPr>
                <w:rFonts w:cs="Calibri"/>
                <w:sz w:val="24"/>
                <w:szCs w:val="24"/>
              </w:rPr>
              <w:t>Year 6 entrance at the front of KS2 building</w:t>
            </w:r>
          </w:p>
        </w:tc>
      </w:tr>
      <w:tr w:rsidR="003E5ECA" w:rsidRPr="00C0361B" w:rsidTr="00206830">
        <w:trPr>
          <w:trHeight w:val="384"/>
          <w:jc w:val="center"/>
        </w:trPr>
        <w:tc>
          <w:tcPr>
            <w:tcW w:w="1318" w:type="dxa"/>
            <w:vMerge w:val="restart"/>
            <w:shd w:val="clear" w:color="auto" w:fill="auto"/>
            <w:vAlign w:val="center"/>
          </w:tcPr>
          <w:p w:rsidR="003E5ECA" w:rsidRPr="00C0361B" w:rsidRDefault="003E5ECA" w:rsidP="0076552E">
            <w:pPr>
              <w:spacing w:after="0" w:line="240" w:lineRule="auto"/>
              <w:jc w:val="center"/>
              <w:rPr>
                <w:rFonts w:cs="Calibri"/>
                <w:sz w:val="24"/>
                <w:szCs w:val="24"/>
              </w:rPr>
            </w:pPr>
            <w:r w:rsidRPr="00C0361B">
              <w:rPr>
                <w:rFonts w:cs="Calibri"/>
                <w:sz w:val="24"/>
                <w:szCs w:val="24"/>
              </w:rPr>
              <w:t>Year 5</w:t>
            </w:r>
          </w:p>
        </w:tc>
        <w:tc>
          <w:tcPr>
            <w:tcW w:w="1371" w:type="dxa"/>
            <w:shd w:val="clear" w:color="auto" w:fill="auto"/>
            <w:vAlign w:val="center"/>
          </w:tcPr>
          <w:p w:rsidR="003E5ECA" w:rsidRPr="00C0361B" w:rsidRDefault="003E5ECA" w:rsidP="0076552E">
            <w:pPr>
              <w:spacing w:after="0" w:line="240" w:lineRule="auto"/>
              <w:jc w:val="center"/>
              <w:rPr>
                <w:rFonts w:cs="Calibri"/>
                <w:sz w:val="24"/>
                <w:szCs w:val="24"/>
              </w:rPr>
            </w:pPr>
            <w:r w:rsidRPr="00C0361B">
              <w:rPr>
                <w:rFonts w:cs="Calibri"/>
                <w:sz w:val="24"/>
                <w:szCs w:val="24"/>
              </w:rPr>
              <w:t>4S</w:t>
            </w:r>
          </w:p>
        </w:tc>
        <w:tc>
          <w:tcPr>
            <w:tcW w:w="1706" w:type="dxa"/>
            <w:shd w:val="clear" w:color="auto" w:fill="auto"/>
            <w:vAlign w:val="center"/>
          </w:tcPr>
          <w:p w:rsidR="003E5ECA" w:rsidRPr="00C0361B" w:rsidRDefault="003E5ECA" w:rsidP="0076552E">
            <w:pPr>
              <w:spacing w:after="0" w:line="240" w:lineRule="auto"/>
              <w:jc w:val="center"/>
              <w:rPr>
                <w:rFonts w:cs="Calibri"/>
                <w:sz w:val="24"/>
                <w:szCs w:val="24"/>
              </w:rPr>
            </w:pPr>
            <w:r>
              <w:rPr>
                <w:rFonts w:cs="Calibri"/>
                <w:sz w:val="24"/>
                <w:szCs w:val="24"/>
              </w:rPr>
              <w:t>5HF</w:t>
            </w:r>
          </w:p>
        </w:tc>
        <w:tc>
          <w:tcPr>
            <w:tcW w:w="1842" w:type="dxa"/>
            <w:vAlign w:val="center"/>
          </w:tcPr>
          <w:p w:rsidR="003E5ECA" w:rsidRDefault="003E5ECA" w:rsidP="0076552E">
            <w:pPr>
              <w:spacing w:after="0" w:line="240" w:lineRule="auto"/>
              <w:jc w:val="center"/>
              <w:rPr>
                <w:rFonts w:cs="Calibri"/>
                <w:sz w:val="24"/>
                <w:szCs w:val="24"/>
              </w:rPr>
            </w:pPr>
            <w:r>
              <w:rPr>
                <w:rFonts w:cs="Calibri"/>
                <w:sz w:val="24"/>
                <w:szCs w:val="24"/>
              </w:rPr>
              <w:t>8:50</w:t>
            </w:r>
          </w:p>
        </w:tc>
        <w:tc>
          <w:tcPr>
            <w:tcW w:w="1560" w:type="dxa"/>
            <w:vAlign w:val="center"/>
          </w:tcPr>
          <w:p w:rsidR="003E5ECA" w:rsidRDefault="003E5ECA" w:rsidP="0076552E">
            <w:pPr>
              <w:spacing w:after="0" w:line="240" w:lineRule="auto"/>
              <w:jc w:val="center"/>
              <w:rPr>
                <w:rFonts w:cs="Calibri"/>
                <w:sz w:val="24"/>
                <w:szCs w:val="24"/>
              </w:rPr>
            </w:pPr>
            <w:r>
              <w:rPr>
                <w:rFonts w:cs="Calibri"/>
                <w:sz w:val="24"/>
                <w:szCs w:val="24"/>
              </w:rPr>
              <w:t>3:15</w:t>
            </w:r>
          </w:p>
        </w:tc>
        <w:tc>
          <w:tcPr>
            <w:tcW w:w="2410" w:type="dxa"/>
          </w:tcPr>
          <w:p w:rsidR="003E5ECA" w:rsidRDefault="00206830" w:rsidP="0076552E">
            <w:pPr>
              <w:spacing w:after="0" w:line="240" w:lineRule="auto"/>
              <w:jc w:val="center"/>
              <w:rPr>
                <w:rFonts w:cs="Calibri"/>
                <w:sz w:val="24"/>
                <w:szCs w:val="24"/>
              </w:rPr>
            </w:pPr>
            <w:r>
              <w:rPr>
                <w:rFonts w:cs="Calibri"/>
                <w:sz w:val="24"/>
                <w:szCs w:val="24"/>
              </w:rPr>
              <w:t>KS2 boys entrance up the ramp facing the treehouse</w:t>
            </w:r>
          </w:p>
        </w:tc>
      </w:tr>
      <w:tr w:rsidR="003E5ECA" w:rsidRPr="00C0361B" w:rsidTr="00206830">
        <w:trPr>
          <w:trHeight w:val="384"/>
          <w:jc w:val="center"/>
        </w:trPr>
        <w:tc>
          <w:tcPr>
            <w:tcW w:w="1318" w:type="dxa"/>
            <w:vMerge/>
            <w:shd w:val="clear" w:color="auto" w:fill="auto"/>
            <w:vAlign w:val="center"/>
          </w:tcPr>
          <w:p w:rsidR="003E5ECA" w:rsidRPr="00C0361B" w:rsidRDefault="003E5ECA" w:rsidP="0076552E">
            <w:pPr>
              <w:spacing w:after="0" w:line="240" w:lineRule="auto"/>
              <w:jc w:val="center"/>
              <w:rPr>
                <w:rFonts w:cs="Calibri"/>
                <w:sz w:val="24"/>
                <w:szCs w:val="24"/>
              </w:rPr>
            </w:pPr>
          </w:p>
        </w:tc>
        <w:tc>
          <w:tcPr>
            <w:tcW w:w="1371" w:type="dxa"/>
            <w:shd w:val="clear" w:color="auto" w:fill="auto"/>
            <w:vAlign w:val="center"/>
          </w:tcPr>
          <w:p w:rsidR="003E5ECA" w:rsidRPr="00C0361B" w:rsidRDefault="003E5ECA" w:rsidP="0076552E">
            <w:pPr>
              <w:spacing w:after="0" w:line="240" w:lineRule="auto"/>
              <w:jc w:val="center"/>
              <w:rPr>
                <w:rFonts w:cs="Calibri"/>
                <w:sz w:val="24"/>
                <w:szCs w:val="24"/>
              </w:rPr>
            </w:pPr>
            <w:r w:rsidRPr="00C0361B">
              <w:rPr>
                <w:rFonts w:cs="Calibri"/>
                <w:sz w:val="24"/>
                <w:szCs w:val="24"/>
              </w:rPr>
              <w:t>4P</w:t>
            </w:r>
          </w:p>
        </w:tc>
        <w:tc>
          <w:tcPr>
            <w:tcW w:w="1706" w:type="dxa"/>
            <w:shd w:val="clear" w:color="auto" w:fill="auto"/>
            <w:vAlign w:val="center"/>
          </w:tcPr>
          <w:p w:rsidR="003E5ECA" w:rsidRPr="00C0361B" w:rsidRDefault="003E5ECA" w:rsidP="0076552E">
            <w:pPr>
              <w:spacing w:after="0" w:line="240" w:lineRule="auto"/>
              <w:jc w:val="center"/>
              <w:rPr>
                <w:rFonts w:cs="Calibri"/>
                <w:sz w:val="24"/>
                <w:szCs w:val="24"/>
              </w:rPr>
            </w:pPr>
            <w:r>
              <w:rPr>
                <w:rFonts w:cs="Calibri"/>
                <w:sz w:val="24"/>
                <w:szCs w:val="24"/>
              </w:rPr>
              <w:t>5S</w:t>
            </w:r>
          </w:p>
        </w:tc>
        <w:tc>
          <w:tcPr>
            <w:tcW w:w="1842" w:type="dxa"/>
            <w:vAlign w:val="center"/>
          </w:tcPr>
          <w:p w:rsidR="003E5ECA" w:rsidRDefault="003E5ECA" w:rsidP="00206830">
            <w:pPr>
              <w:spacing w:after="0" w:line="240" w:lineRule="auto"/>
              <w:jc w:val="center"/>
              <w:rPr>
                <w:rFonts w:cs="Calibri"/>
                <w:sz w:val="24"/>
                <w:szCs w:val="24"/>
              </w:rPr>
            </w:pPr>
            <w:r>
              <w:rPr>
                <w:rFonts w:cs="Calibri"/>
                <w:sz w:val="24"/>
                <w:szCs w:val="24"/>
              </w:rPr>
              <w:t>8:5</w:t>
            </w:r>
            <w:r w:rsidR="00206830">
              <w:rPr>
                <w:rFonts w:cs="Calibri"/>
                <w:sz w:val="24"/>
                <w:szCs w:val="24"/>
              </w:rPr>
              <w:t>0</w:t>
            </w:r>
          </w:p>
        </w:tc>
        <w:tc>
          <w:tcPr>
            <w:tcW w:w="1560" w:type="dxa"/>
            <w:vAlign w:val="center"/>
          </w:tcPr>
          <w:p w:rsidR="003E5ECA" w:rsidRDefault="003E5ECA" w:rsidP="0076552E">
            <w:pPr>
              <w:spacing w:after="0" w:line="240" w:lineRule="auto"/>
              <w:jc w:val="center"/>
              <w:rPr>
                <w:rFonts w:cs="Calibri"/>
                <w:sz w:val="24"/>
                <w:szCs w:val="24"/>
              </w:rPr>
            </w:pPr>
            <w:r>
              <w:rPr>
                <w:rFonts w:cs="Calibri"/>
                <w:sz w:val="24"/>
                <w:szCs w:val="24"/>
              </w:rPr>
              <w:t>3</w:t>
            </w:r>
            <w:r w:rsidR="00206830">
              <w:rPr>
                <w:rFonts w:cs="Calibri"/>
                <w:sz w:val="24"/>
                <w:szCs w:val="24"/>
              </w:rPr>
              <w:t>:15</w:t>
            </w:r>
          </w:p>
        </w:tc>
        <w:tc>
          <w:tcPr>
            <w:tcW w:w="2410" w:type="dxa"/>
          </w:tcPr>
          <w:p w:rsidR="003E5ECA" w:rsidRDefault="00206830" w:rsidP="0076552E">
            <w:pPr>
              <w:spacing w:after="0" w:line="240" w:lineRule="auto"/>
              <w:jc w:val="center"/>
              <w:rPr>
                <w:rFonts w:cs="Calibri"/>
                <w:sz w:val="24"/>
                <w:szCs w:val="24"/>
              </w:rPr>
            </w:pPr>
            <w:r>
              <w:rPr>
                <w:rFonts w:cs="Calibri"/>
                <w:sz w:val="24"/>
                <w:szCs w:val="24"/>
              </w:rPr>
              <w:t>Main entrance to KS2 building</w:t>
            </w:r>
          </w:p>
        </w:tc>
      </w:tr>
      <w:tr w:rsidR="003E5ECA" w:rsidRPr="00C0361B" w:rsidTr="00206830">
        <w:trPr>
          <w:trHeight w:val="384"/>
          <w:jc w:val="center"/>
        </w:trPr>
        <w:tc>
          <w:tcPr>
            <w:tcW w:w="1318" w:type="dxa"/>
            <w:vMerge w:val="restart"/>
            <w:shd w:val="clear" w:color="auto" w:fill="auto"/>
            <w:vAlign w:val="center"/>
          </w:tcPr>
          <w:p w:rsidR="003E5ECA" w:rsidRPr="00C0361B" w:rsidRDefault="003E5ECA" w:rsidP="0076552E">
            <w:pPr>
              <w:spacing w:after="0" w:line="240" w:lineRule="auto"/>
              <w:jc w:val="center"/>
              <w:rPr>
                <w:rFonts w:cs="Calibri"/>
                <w:sz w:val="24"/>
                <w:szCs w:val="24"/>
              </w:rPr>
            </w:pPr>
            <w:r w:rsidRPr="00C0361B">
              <w:rPr>
                <w:rFonts w:cs="Calibri"/>
                <w:sz w:val="24"/>
                <w:szCs w:val="24"/>
              </w:rPr>
              <w:t>Year 6</w:t>
            </w:r>
          </w:p>
        </w:tc>
        <w:tc>
          <w:tcPr>
            <w:tcW w:w="1371" w:type="dxa"/>
            <w:shd w:val="clear" w:color="auto" w:fill="auto"/>
            <w:vAlign w:val="center"/>
          </w:tcPr>
          <w:p w:rsidR="003E5ECA" w:rsidRPr="00C0361B" w:rsidRDefault="003E5ECA" w:rsidP="0076552E">
            <w:pPr>
              <w:spacing w:after="0" w:line="240" w:lineRule="auto"/>
              <w:jc w:val="center"/>
              <w:rPr>
                <w:rFonts w:cs="Calibri"/>
                <w:sz w:val="24"/>
                <w:szCs w:val="24"/>
              </w:rPr>
            </w:pPr>
            <w:r w:rsidRPr="00C0361B">
              <w:rPr>
                <w:rFonts w:cs="Calibri"/>
                <w:sz w:val="24"/>
                <w:szCs w:val="24"/>
              </w:rPr>
              <w:t>5R</w:t>
            </w:r>
          </w:p>
        </w:tc>
        <w:tc>
          <w:tcPr>
            <w:tcW w:w="1706" w:type="dxa"/>
            <w:shd w:val="clear" w:color="auto" w:fill="auto"/>
            <w:vAlign w:val="center"/>
          </w:tcPr>
          <w:p w:rsidR="003E5ECA" w:rsidRPr="00C0361B" w:rsidRDefault="003E5ECA" w:rsidP="0076552E">
            <w:pPr>
              <w:spacing w:after="0" w:line="240" w:lineRule="auto"/>
              <w:jc w:val="center"/>
              <w:rPr>
                <w:rFonts w:cs="Calibri"/>
                <w:sz w:val="24"/>
                <w:szCs w:val="24"/>
              </w:rPr>
            </w:pPr>
            <w:r>
              <w:rPr>
                <w:rFonts w:cs="Calibri"/>
                <w:sz w:val="24"/>
                <w:szCs w:val="24"/>
              </w:rPr>
              <w:t>6Q</w:t>
            </w:r>
          </w:p>
        </w:tc>
        <w:tc>
          <w:tcPr>
            <w:tcW w:w="1842" w:type="dxa"/>
            <w:vAlign w:val="center"/>
          </w:tcPr>
          <w:p w:rsidR="003E5ECA" w:rsidRDefault="003E5ECA" w:rsidP="0076552E">
            <w:pPr>
              <w:spacing w:after="0" w:line="240" w:lineRule="auto"/>
              <w:jc w:val="center"/>
              <w:rPr>
                <w:rFonts w:cs="Calibri"/>
                <w:sz w:val="24"/>
                <w:szCs w:val="24"/>
              </w:rPr>
            </w:pPr>
            <w:r>
              <w:rPr>
                <w:rFonts w:cs="Calibri"/>
                <w:sz w:val="24"/>
                <w:szCs w:val="24"/>
              </w:rPr>
              <w:t>8:50</w:t>
            </w:r>
          </w:p>
        </w:tc>
        <w:tc>
          <w:tcPr>
            <w:tcW w:w="1560" w:type="dxa"/>
            <w:vAlign w:val="center"/>
          </w:tcPr>
          <w:p w:rsidR="003E5ECA" w:rsidRDefault="003E5ECA" w:rsidP="0076552E">
            <w:pPr>
              <w:spacing w:after="0" w:line="240" w:lineRule="auto"/>
              <w:jc w:val="center"/>
              <w:rPr>
                <w:rFonts w:cs="Calibri"/>
                <w:sz w:val="24"/>
                <w:szCs w:val="24"/>
              </w:rPr>
            </w:pPr>
            <w:r>
              <w:rPr>
                <w:rFonts w:cs="Calibri"/>
                <w:sz w:val="24"/>
                <w:szCs w:val="24"/>
              </w:rPr>
              <w:t>3:15</w:t>
            </w:r>
          </w:p>
        </w:tc>
        <w:tc>
          <w:tcPr>
            <w:tcW w:w="2410" w:type="dxa"/>
          </w:tcPr>
          <w:p w:rsidR="003E5ECA" w:rsidRDefault="00206830" w:rsidP="0076552E">
            <w:pPr>
              <w:spacing w:after="0" w:line="240" w:lineRule="auto"/>
              <w:jc w:val="center"/>
              <w:rPr>
                <w:rFonts w:cs="Calibri"/>
                <w:sz w:val="24"/>
                <w:szCs w:val="24"/>
              </w:rPr>
            </w:pPr>
            <w:r>
              <w:rPr>
                <w:rFonts w:cs="Calibri"/>
                <w:sz w:val="24"/>
                <w:szCs w:val="24"/>
              </w:rPr>
              <w:t>Year 6 entrance at the front of KS2 building</w:t>
            </w:r>
          </w:p>
        </w:tc>
      </w:tr>
      <w:tr w:rsidR="003E5ECA" w:rsidRPr="00C0361B" w:rsidTr="00206830">
        <w:trPr>
          <w:trHeight w:val="364"/>
          <w:jc w:val="center"/>
        </w:trPr>
        <w:tc>
          <w:tcPr>
            <w:tcW w:w="1318" w:type="dxa"/>
            <w:vMerge/>
            <w:shd w:val="clear" w:color="auto" w:fill="auto"/>
          </w:tcPr>
          <w:p w:rsidR="003E5ECA" w:rsidRPr="00C0361B" w:rsidRDefault="003E5ECA" w:rsidP="0076552E">
            <w:pPr>
              <w:spacing w:after="0" w:line="240" w:lineRule="auto"/>
              <w:jc w:val="center"/>
              <w:rPr>
                <w:rFonts w:cs="Calibri"/>
                <w:sz w:val="24"/>
                <w:szCs w:val="24"/>
              </w:rPr>
            </w:pPr>
          </w:p>
        </w:tc>
        <w:tc>
          <w:tcPr>
            <w:tcW w:w="1371" w:type="dxa"/>
            <w:shd w:val="clear" w:color="auto" w:fill="auto"/>
            <w:vAlign w:val="center"/>
          </w:tcPr>
          <w:p w:rsidR="003E5ECA" w:rsidRPr="00C0361B" w:rsidRDefault="003E5ECA" w:rsidP="0076552E">
            <w:pPr>
              <w:spacing w:after="0" w:line="240" w:lineRule="auto"/>
              <w:jc w:val="center"/>
              <w:rPr>
                <w:rFonts w:cs="Calibri"/>
                <w:sz w:val="24"/>
                <w:szCs w:val="24"/>
              </w:rPr>
            </w:pPr>
            <w:r w:rsidRPr="00C0361B">
              <w:rPr>
                <w:rFonts w:cs="Calibri"/>
                <w:sz w:val="24"/>
                <w:szCs w:val="24"/>
              </w:rPr>
              <w:t>5CDF</w:t>
            </w:r>
          </w:p>
        </w:tc>
        <w:tc>
          <w:tcPr>
            <w:tcW w:w="1706" w:type="dxa"/>
            <w:shd w:val="clear" w:color="auto" w:fill="auto"/>
            <w:vAlign w:val="center"/>
          </w:tcPr>
          <w:p w:rsidR="003E5ECA" w:rsidRPr="00C0361B" w:rsidRDefault="003E5ECA" w:rsidP="0076552E">
            <w:pPr>
              <w:spacing w:after="0" w:line="240" w:lineRule="auto"/>
              <w:jc w:val="center"/>
              <w:rPr>
                <w:rFonts w:cs="Calibri"/>
                <w:sz w:val="24"/>
                <w:szCs w:val="24"/>
              </w:rPr>
            </w:pPr>
            <w:r>
              <w:rPr>
                <w:rFonts w:cs="Calibri"/>
                <w:sz w:val="24"/>
                <w:szCs w:val="24"/>
              </w:rPr>
              <w:t>6R</w:t>
            </w:r>
          </w:p>
        </w:tc>
        <w:tc>
          <w:tcPr>
            <w:tcW w:w="1842" w:type="dxa"/>
            <w:vAlign w:val="center"/>
          </w:tcPr>
          <w:p w:rsidR="003E5ECA" w:rsidRDefault="003E5ECA" w:rsidP="0076552E">
            <w:pPr>
              <w:spacing w:after="0" w:line="240" w:lineRule="auto"/>
              <w:jc w:val="center"/>
              <w:rPr>
                <w:rFonts w:cs="Calibri"/>
                <w:sz w:val="24"/>
                <w:szCs w:val="24"/>
              </w:rPr>
            </w:pPr>
            <w:r>
              <w:rPr>
                <w:rFonts w:cs="Calibri"/>
                <w:sz w:val="24"/>
                <w:szCs w:val="24"/>
              </w:rPr>
              <w:t>8:55</w:t>
            </w:r>
          </w:p>
        </w:tc>
        <w:tc>
          <w:tcPr>
            <w:tcW w:w="1560" w:type="dxa"/>
            <w:vAlign w:val="center"/>
          </w:tcPr>
          <w:p w:rsidR="003E5ECA" w:rsidRDefault="003E5ECA" w:rsidP="0076552E">
            <w:pPr>
              <w:spacing w:after="0" w:line="240" w:lineRule="auto"/>
              <w:jc w:val="center"/>
              <w:rPr>
                <w:rFonts w:cs="Calibri"/>
                <w:sz w:val="24"/>
                <w:szCs w:val="24"/>
              </w:rPr>
            </w:pPr>
            <w:r>
              <w:rPr>
                <w:rFonts w:cs="Calibri"/>
                <w:sz w:val="24"/>
                <w:szCs w:val="24"/>
              </w:rPr>
              <w:t>3:20</w:t>
            </w:r>
          </w:p>
        </w:tc>
        <w:tc>
          <w:tcPr>
            <w:tcW w:w="2410" w:type="dxa"/>
            <w:vAlign w:val="center"/>
          </w:tcPr>
          <w:p w:rsidR="003E5ECA" w:rsidRDefault="00206830" w:rsidP="0076552E">
            <w:pPr>
              <w:spacing w:after="0" w:line="240" w:lineRule="auto"/>
              <w:jc w:val="center"/>
              <w:rPr>
                <w:rFonts w:cs="Calibri"/>
                <w:sz w:val="24"/>
                <w:szCs w:val="24"/>
              </w:rPr>
            </w:pPr>
            <w:r>
              <w:rPr>
                <w:rFonts w:cs="Calibri"/>
                <w:sz w:val="24"/>
                <w:szCs w:val="24"/>
              </w:rPr>
              <w:t>Year 6 entrance at the front of KS2 building</w:t>
            </w:r>
          </w:p>
        </w:tc>
      </w:tr>
    </w:tbl>
    <w:p w:rsidR="00C0361B" w:rsidRDefault="00C0361B" w:rsidP="004A45A8">
      <w:pPr>
        <w:spacing w:line="240" w:lineRule="auto"/>
        <w:jc w:val="both"/>
      </w:pPr>
    </w:p>
    <w:p w:rsidR="00206830" w:rsidRDefault="00100F8B" w:rsidP="004A45A8">
      <w:pPr>
        <w:spacing w:line="240" w:lineRule="auto"/>
        <w:jc w:val="both"/>
      </w:pPr>
      <w:r>
        <w:t xml:space="preserve"> I ask in</w:t>
      </w:r>
      <w:r w:rsidR="00292BC6">
        <w:t xml:space="preserve"> anticipation, please be patient</w:t>
      </w:r>
      <w:r>
        <w:t xml:space="preserve">- </w:t>
      </w:r>
      <w:proofErr w:type="gramStart"/>
      <w:r>
        <w:t>school</w:t>
      </w:r>
      <w:proofErr w:type="gramEnd"/>
      <w:r>
        <w:t xml:space="preserve"> will be working to</w:t>
      </w:r>
      <w:r w:rsidR="00DD08C3">
        <w:t xml:space="preserve"> </w:t>
      </w:r>
      <w:r>
        <w:t>stringent guidelines to ensure the safety of the whole school community. The ‘bubble’ system</w:t>
      </w:r>
      <w:r w:rsidR="00DD08C3">
        <w:t xml:space="preserve"> </w:t>
      </w:r>
      <w:proofErr w:type="gramStart"/>
      <w:r>
        <w:t>will also be used</w:t>
      </w:r>
      <w:proofErr w:type="gramEnd"/>
      <w:r>
        <w:t xml:space="preserve"> to organise playtimes and lunchtimes. </w:t>
      </w:r>
    </w:p>
    <w:p w:rsidR="001E7F64" w:rsidRDefault="001E7F64" w:rsidP="004A45A8">
      <w:pPr>
        <w:spacing w:line="240" w:lineRule="auto"/>
        <w:jc w:val="both"/>
        <w:rPr>
          <w:b/>
          <w:u w:val="single"/>
        </w:rPr>
      </w:pPr>
    </w:p>
    <w:p w:rsidR="00206830" w:rsidRDefault="00206830" w:rsidP="00DD08C3">
      <w:pPr>
        <w:spacing w:line="240" w:lineRule="auto"/>
        <w:rPr>
          <w:b/>
          <w:u w:val="single"/>
        </w:rPr>
      </w:pPr>
    </w:p>
    <w:p w:rsidR="00100F8B" w:rsidRPr="00DD08C3" w:rsidRDefault="00100F8B" w:rsidP="00DD08C3">
      <w:pPr>
        <w:spacing w:line="240" w:lineRule="auto"/>
        <w:rPr>
          <w:b/>
          <w:u w:val="single"/>
        </w:rPr>
      </w:pPr>
      <w:r w:rsidRPr="00DD08C3">
        <w:rPr>
          <w:b/>
          <w:u w:val="single"/>
        </w:rPr>
        <w:t>The School Curriculum</w:t>
      </w:r>
    </w:p>
    <w:p w:rsidR="00100F8B" w:rsidRDefault="00100F8B" w:rsidP="004A45A8">
      <w:pPr>
        <w:spacing w:line="240" w:lineRule="auto"/>
        <w:jc w:val="both"/>
      </w:pPr>
      <w:r>
        <w:t xml:space="preserve">The school curriculum (age specific) </w:t>
      </w:r>
      <w:proofErr w:type="gramStart"/>
      <w:r>
        <w:t>will be modified</w:t>
      </w:r>
      <w:proofErr w:type="gramEnd"/>
      <w:r>
        <w:t xml:space="preserve"> </w:t>
      </w:r>
      <w:r w:rsidR="00D22837">
        <w:t>slightly</w:t>
      </w:r>
      <w:r>
        <w:t xml:space="preserve"> in the </w:t>
      </w:r>
      <w:r w:rsidR="00DD08C3">
        <w:t xml:space="preserve">first half of the </w:t>
      </w:r>
      <w:r>
        <w:t>autumn term. Pupils’</w:t>
      </w:r>
      <w:r w:rsidR="00DD08C3">
        <w:t xml:space="preserve"> </w:t>
      </w:r>
      <w:proofErr w:type="gramStart"/>
      <w:r>
        <w:t>will be assessed</w:t>
      </w:r>
      <w:proofErr w:type="gramEnd"/>
      <w:r>
        <w:t xml:space="preserve"> upon school return to inform any necessary changes. It may mean that some</w:t>
      </w:r>
      <w:r w:rsidR="00DD08C3">
        <w:t xml:space="preserve"> </w:t>
      </w:r>
      <w:r>
        <w:t xml:space="preserve">subjects are ‘suspended’ until after </w:t>
      </w:r>
      <w:r w:rsidR="00D22837">
        <w:t xml:space="preserve">October half </w:t>
      </w:r>
      <w:r w:rsidR="00372464">
        <w:t>term to</w:t>
      </w:r>
      <w:r>
        <w:t xml:space="preserve"> focus on early reading and phonics, writing and</w:t>
      </w:r>
      <w:r w:rsidR="00D22837">
        <w:t xml:space="preserve"> </w:t>
      </w:r>
      <w:r>
        <w:t>mathematics.</w:t>
      </w:r>
    </w:p>
    <w:p w:rsidR="00100F8B" w:rsidRPr="00D22837" w:rsidRDefault="00100F8B" w:rsidP="004A45A8">
      <w:pPr>
        <w:spacing w:line="240" w:lineRule="auto"/>
        <w:jc w:val="both"/>
        <w:rPr>
          <w:b/>
          <w:u w:val="single"/>
        </w:rPr>
      </w:pPr>
      <w:r w:rsidRPr="00D22837">
        <w:rPr>
          <w:b/>
          <w:u w:val="single"/>
        </w:rPr>
        <w:t>Breakfast Club</w:t>
      </w:r>
      <w:r w:rsidR="00D22837" w:rsidRPr="00D22837">
        <w:rPr>
          <w:b/>
          <w:u w:val="single"/>
        </w:rPr>
        <w:t xml:space="preserve"> and Tea time club</w:t>
      </w:r>
    </w:p>
    <w:p w:rsidR="00100F8B" w:rsidRDefault="00D22837" w:rsidP="004A45A8">
      <w:pPr>
        <w:spacing w:line="240" w:lineRule="auto"/>
        <w:jc w:val="both"/>
      </w:pPr>
      <w:r>
        <w:t xml:space="preserve">We </w:t>
      </w:r>
      <w:proofErr w:type="gramStart"/>
      <w:r>
        <w:t>will still</w:t>
      </w:r>
      <w:proofErr w:type="gramEnd"/>
      <w:r>
        <w:t xml:space="preserve"> continue to operate breakfast ad tea time club (7:50 – 8:50 and 3:15 – 4:30) but due to the need to maintain the ‘bubble’ system we are going to relocate both clubs to the canteen.  If you require a place at breakfast club or </w:t>
      </w:r>
      <w:proofErr w:type="gramStart"/>
      <w:r>
        <w:t>tea time</w:t>
      </w:r>
      <w:proofErr w:type="gramEnd"/>
      <w:r>
        <w:t xml:space="preserve"> club, please contact school if you have not already done so to book a place.  Breakfast club children will still need to sign in at the office and then will need taking to the canteen by a parent/carer.  </w:t>
      </w:r>
      <w:proofErr w:type="gramStart"/>
      <w:r>
        <w:t>Tea time</w:t>
      </w:r>
      <w:proofErr w:type="gramEnd"/>
      <w:r>
        <w:t xml:space="preserve"> club children will need collecting from the canteen.</w:t>
      </w:r>
    </w:p>
    <w:p w:rsidR="00962F28" w:rsidRDefault="00962F28" w:rsidP="004A45A8">
      <w:pPr>
        <w:spacing w:line="240" w:lineRule="auto"/>
        <w:jc w:val="both"/>
        <w:rPr>
          <w:b/>
          <w:u w:val="single"/>
        </w:rPr>
      </w:pPr>
      <w:r>
        <w:rPr>
          <w:b/>
          <w:u w:val="single"/>
        </w:rPr>
        <w:t>Contact</w:t>
      </w:r>
    </w:p>
    <w:p w:rsidR="00962F28" w:rsidRPr="00962F28" w:rsidRDefault="00962F28" w:rsidP="004A45A8">
      <w:pPr>
        <w:spacing w:line="240" w:lineRule="auto"/>
        <w:jc w:val="both"/>
      </w:pPr>
      <w:r w:rsidRPr="00962F28">
        <w:t xml:space="preserve">We very much want to welcome all of our pupils and parents back to school in September but have to be mindful of ensuring the health and safety of our staff.  If you need to speak </w:t>
      </w:r>
      <w:r>
        <w:t xml:space="preserve">to a </w:t>
      </w:r>
      <w:proofErr w:type="gramStart"/>
      <w:r>
        <w:t>teacher</w:t>
      </w:r>
      <w:proofErr w:type="gramEnd"/>
      <w:r>
        <w:t xml:space="preserve"> you can email them on </w:t>
      </w:r>
      <w:hyperlink r:id="rId9" w:history="1">
        <w:r w:rsidRPr="00CE7887">
          <w:rPr>
            <w:rStyle w:val="Hyperlink"/>
          </w:rPr>
          <w:t>home@meanwood.rochdale.sch.uk</w:t>
        </w:r>
      </w:hyperlink>
      <w:r>
        <w:t xml:space="preserve"> and emails will be forwarded to the correct member of staff.  If you need to speak to someone in the office you can phone 01706 648197 or email </w:t>
      </w:r>
      <w:hyperlink r:id="rId10" w:history="1">
        <w:r w:rsidRPr="00CE7887">
          <w:rPr>
            <w:rStyle w:val="Hyperlink"/>
          </w:rPr>
          <w:t>office@meanwood.rochdale.sch.uk</w:t>
        </w:r>
      </w:hyperlink>
      <w:r>
        <w:t xml:space="preserve"> .  We will only allow people into school in an emergency</w:t>
      </w:r>
      <w:r w:rsidR="004A45A8">
        <w:t xml:space="preserve"> and will be encouraging the use of </w:t>
      </w:r>
      <w:proofErr w:type="gramStart"/>
      <w:r w:rsidR="004A45A8">
        <w:t>face masks</w:t>
      </w:r>
      <w:proofErr w:type="gramEnd"/>
      <w:r w:rsidR="004A45A8">
        <w:t xml:space="preserve"> in the reception area</w:t>
      </w:r>
      <w:r>
        <w:t xml:space="preserve"> – we hope that you understand this position.</w:t>
      </w:r>
    </w:p>
    <w:p w:rsidR="00100F8B" w:rsidRPr="00D22837" w:rsidRDefault="00100F8B" w:rsidP="004A45A8">
      <w:pPr>
        <w:spacing w:line="240" w:lineRule="auto"/>
        <w:jc w:val="both"/>
        <w:rPr>
          <w:b/>
          <w:u w:val="single"/>
        </w:rPr>
      </w:pPr>
      <w:r w:rsidRPr="00D22837">
        <w:rPr>
          <w:b/>
          <w:u w:val="single"/>
        </w:rPr>
        <w:t>School Uniform</w:t>
      </w:r>
    </w:p>
    <w:p w:rsidR="00100F8B" w:rsidRDefault="00100F8B" w:rsidP="004A45A8">
      <w:pPr>
        <w:spacing w:line="240" w:lineRule="auto"/>
        <w:jc w:val="both"/>
      </w:pPr>
      <w:r>
        <w:t>The school uniform policy has been relaxed to children of key workers and vulnerable pupils</w:t>
      </w:r>
      <w:r w:rsidR="00D22837">
        <w:t xml:space="preserve"> </w:t>
      </w:r>
      <w:r>
        <w:t xml:space="preserve">over the period of school closure to most children. However, from September, </w:t>
      </w:r>
      <w:r w:rsidR="00D22837">
        <w:t xml:space="preserve">we would like pupils </w:t>
      </w:r>
      <w:proofErr w:type="gramStart"/>
      <w:r w:rsidR="00D22837">
        <w:t xml:space="preserve">to  </w:t>
      </w:r>
      <w:r>
        <w:t>return</w:t>
      </w:r>
      <w:proofErr w:type="gramEnd"/>
      <w:r>
        <w:t xml:space="preserve"> to school wearing </w:t>
      </w:r>
      <w:r w:rsidR="00D22837">
        <w:t xml:space="preserve">Meanwood </w:t>
      </w:r>
      <w:r>
        <w:t>schoo</w:t>
      </w:r>
      <w:r w:rsidR="00D22837">
        <w:t>l uniform</w:t>
      </w:r>
      <w:r w:rsidR="004A45A8">
        <w:t xml:space="preserve"> – white polo shirt/shirt, grey trousers or skirt and a navy blue jumper – this can have the school logo on or be plain</w:t>
      </w:r>
      <w:r w:rsidR="00D22837">
        <w:t xml:space="preserve">.  Due to cross contamination of bringing things from home, we request that on PE days your child wears trainers to school (the rest of the time they need to wear black school shoes please)  – a PE kit is not needed for at least the first half term.  </w:t>
      </w:r>
      <w:r w:rsidR="004A45A8">
        <w:t xml:space="preserve">Can I please request that uniform </w:t>
      </w:r>
      <w:proofErr w:type="gramStart"/>
      <w:r w:rsidR="004A45A8">
        <w:t>is labelled</w:t>
      </w:r>
      <w:proofErr w:type="gramEnd"/>
      <w:r w:rsidR="004A45A8">
        <w:t xml:space="preserve"> with your child’s name – we do not want cross contamination from the wrong jumper/coat going home?  Children can wear face masks/coverings on the way to school but we would request that they take them off and put them away in a small plastic bag whilst in school.  This guidance may change as it has for secondary students in the last 24 hours but we will keep you up to date if things do change.</w:t>
      </w:r>
    </w:p>
    <w:p w:rsidR="00100F8B" w:rsidRPr="00D22837" w:rsidRDefault="00100F8B" w:rsidP="004A45A8">
      <w:pPr>
        <w:spacing w:line="240" w:lineRule="auto"/>
        <w:jc w:val="both"/>
        <w:rPr>
          <w:b/>
          <w:u w:val="single"/>
        </w:rPr>
      </w:pPr>
      <w:r w:rsidRPr="00D22837">
        <w:rPr>
          <w:b/>
          <w:u w:val="single"/>
        </w:rPr>
        <w:t>School Attendance</w:t>
      </w:r>
    </w:p>
    <w:p w:rsidR="00100F8B" w:rsidRDefault="00100F8B" w:rsidP="004A45A8">
      <w:pPr>
        <w:spacing w:line="240" w:lineRule="auto"/>
        <w:jc w:val="both"/>
      </w:pPr>
      <w:r>
        <w:t xml:space="preserve">School attendance will again be mandatory in September. School </w:t>
      </w:r>
      <w:proofErr w:type="gramStart"/>
      <w:r>
        <w:t>has been instructed</w:t>
      </w:r>
      <w:proofErr w:type="gramEnd"/>
      <w:r>
        <w:t xml:space="preserve"> to ‘follow</w:t>
      </w:r>
      <w:r w:rsidR="00D22837">
        <w:t xml:space="preserve"> </w:t>
      </w:r>
      <w:r>
        <w:t>up’ on any and every pupil absence. The Local Authority (in liaison with school) will once again</w:t>
      </w:r>
      <w:r w:rsidR="00D22837">
        <w:t xml:space="preserve"> </w:t>
      </w:r>
      <w:r>
        <w:t>be issuing warning notices and fixed penalty fines where applicable, as directed by the</w:t>
      </w:r>
      <w:r w:rsidR="00D22837">
        <w:t xml:space="preserve"> </w:t>
      </w:r>
      <w:r>
        <w:t>Department for Education.</w:t>
      </w:r>
    </w:p>
    <w:p w:rsidR="00100F8B" w:rsidRDefault="00100F8B" w:rsidP="004A45A8">
      <w:pPr>
        <w:spacing w:line="240" w:lineRule="auto"/>
        <w:jc w:val="both"/>
      </w:pPr>
      <w:r>
        <w:t xml:space="preserve">Further information for parents/carers from the </w:t>
      </w:r>
      <w:proofErr w:type="spellStart"/>
      <w:r>
        <w:t>DfE</w:t>
      </w:r>
      <w:proofErr w:type="spellEnd"/>
      <w:r>
        <w:t xml:space="preserve"> re- whole school return in September:</w:t>
      </w:r>
    </w:p>
    <w:p w:rsidR="00D22837" w:rsidRDefault="00903BF1" w:rsidP="004A45A8">
      <w:pPr>
        <w:spacing w:line="240" w:lineRule="auto"/>
        <w:jc w:val="both"/>
      </w:pPr>
      <w:hyperlink r:id="rId11" w:history="1">
        <w:r w:rsidR="00D22837" w:rsidRPr="00D22837">
          <w:rPr>
            <w:color w:val="0000FF"/>
            <w:u w:val="single"/>
          </w:rPr>
          <w:t>https://www.gov.uk/government/publications/what-parents-and-carers-need-to-know-about-early-years-providers-schools-and-colleges-during-the-coronavirus-covid-19-outbreak/what-parents-and-carers-need-to-know-about-early-years-providers-sch</w:t>
        </w:r>
        <w:r w:rsidR="00D22837" w:rsidRPr="00D22837">
          <w:rPr>
            <w:color w:val="0000FF"/>
            <w:u w:val="single"/>
          </w:rPr>
          <w:t>o</w:t>
        </w:r>
        <w:r w:rsidR="00D22837" w:rsidRPr="00D22837">
          <w:rPr>
            <w:color w:val="0000FF"/>
            <w:u w:val="single"/>
          </w:rPr>
          <w:t>ols-and-colleges-in-the-autumn-term</w:t>
        </w:r>
      </w:hyperlink>
    </w:p>
    <w:p w:rsidR="004A45A8" w:rsidRDefault="004A45A8" w:rsidP="004A45A8">
      <w:pPr>
        <w:spacing w:line="240" w:lineRule="auto"/>
        <w:jc w:val="both"/>
      </w:pPr>
    </w:p>
    <w:p w:rsidR="004A45A8" w:rsidRDefault="004A45A8" w:rsidP="004A45A8">
      <w:pPr>
        <w:spacing w:line="240" w:lineRule="auto"/>
        <w:jc w:val="both"/>
      </w:pPr>
    </w:p>
    <w:p w:rsidR="004A45A8" w:rsidRDefault="004A45A8" w:rsidP="004A45A8">
      <w:pPr>
        <w:spacing w:line="240" w:lineRule="auto"/>
        <w:jc w:val="both"/>
      </w:pPr>
    </w:p>
    <w:p w:rsidR="004A45A8" w:rsidRPr="004A45A8" w:rsidRDefault="004A45A8" w:rsidP="004A45A8">
      <w:pPr>
        <w:spacing w:line="240" w:lineRule="auto"/>
        <w:jc w:val="both"/>
        <w:rPr>
          <w:rFonts w:asciiTheme="minorHAnsi" w:hAnsiTheme="minorHAnsi"/>
          <w:b/>
          <w:u w:val="single"/>
        </w:rPr>
      </w:pPr>
      <w:r w:rsidRPr="004A45A8">
        <w:rPr>
          <w:rFonts w:asciiTheme="minorHAnsi" w:hAnsiTheme="minorHAnsi"/>
          <w:b/>
          <w:u w:val="single"/>
        </w:rPr>
        <w:t>FAQs</w:t>
      </w:r>
    </w:p>
    <w:p w:rsidR="004A45A8" w:rsidRPr="004A45A8" w:rsidRDefault="004A45A8" w:rsidP="004A45A8">
      <w:pPr>
        <w:pStyle w:val="NormalWeb"/>
        <w:jc w:val="both"/>
        <w:rPr>
          <w:rFonts w:asciiTheme="minorHAnsi" w:hAnsiTheme="minorHAnsi" w:cs="Arial"/>
          <w:sz w:val="22"/>
          <w:szCs w:val="22"/>
          <w:lang w:val="en"/>
        </w:rPr>
      </w:pPr>
      <w:r w:rsidRPr="004A45A8">
        <w:rPr>
          <w:rFonts w:asciiTheme="minorHAnsi" w:hAnsiTheme="minorHAnsi" w:cs="Arial"/>
          <w:sz w:val="22"/>
          <w:szCs w:val="22"/>
          <w:lang w:val="en"/>
        </w:rPr>
        <w:t>Meanwood Primary School</w:t>
      </w:r>
      <w:r w:rsidRPr="004A45A8">
        <w:rPr>
          <w:rFonts w:asciiTheme="minorHAnsi" w:hAnsiTheme="minorHAnsi" w:cs="Arial"/>
          <w:sz w:val="22"/>
          <w:szCs w:val="22"/>
          <w:lang w:val="en"/>
        </w:rPr>
        <w:t xml:space="preserve"> is committed to keeping both children and staff members safe </w:t>
      </w:r>
      <w:r w:rsidRPr="004A45A8">
        <w:rPr>
          <w:rFonts w:asciiTheme="minorHAnsi" w:hAnsiTheme="minorHAnsi" w:cs="Arial"/>
          <w:sz w:val="22"/>
          <w:szCs w:val="22"/>
          <w:lang w:val="en"/>
        </w:rPr>
        <w:t>once</w:t>
      </w:r>
      <w:r w:rsidRPr="004A45A8">
        <w:rPr>
          <w:rFonts w:asciiTheme="minorHAnsi" w:hAnsiTheme="minorHAnsi" w:cs="Arial"/>
          <w:sz w:val="22"/>
          <w:szCs w:val="22"/>
          <w:lang w:val="en"/>
        </w:rPr>
        <w:t xml:space="preserve"> they have returned to school. We would like to inform you about what our school will be doing and what we ask of you as parents or </w:t>
      </w:r>
      <w:proofErr w:type="spellStart"/>
      <w:r w:rsidRPr="004A45A8">
        <w:rPr>
          <w:rFonts w:asciiTheme="minorHAnsi" w:hAnsiTheme="minorHAnsi" w:cs="Arial"/>
          <w:sz w:val="22"/>
          <w:szCs w:val="22"/>
          <w:lang w:val="en"/>
        </w:rPr>
        <w:t>carers</w:t>
      </w:r>
      <w:proofErr w:type="spellEnd"/>
      <w:r w:rsidRPr="004A45A8">
        <w:rPr>
          <w:rFonts w:asciiTheme="minorHAnsi" w:hAnsiTheme="minorHAnsi" w:cs="Arial"/>
          <w:sz w:val="22"/>
          <w:szCs w:val="22"/>
          <w:lang w:val="en"/>
        </w:rPr>
        <w:t xml:space="preserve"> if your child or any member of your household shows symptoms of coronavirus (COVID19). </w:t>
      </w:r>
    </w:p>
    <w:p w:rsidR="004A45A8" w:rsidRPr="004A45A8" w:rsidRDefault="004A45A8" w:rsidP="004A45A8">
      <w:pPr>
        <w:pStyle w:val="NormalWeb"/>
        <w:spacing w:before="0" w:beforeAutospacing="0"/>
        <w:jc w:val="both"/>
        <w:rPr>
          <w:rFonts w:asciiTheme="minorHAnsi" w:hAnsiTheme="minorHAnsi" w:cs="Arial"/>
          <w:b/>
          <w:bCs/>
          <w:sz w:val="22"/>
          <w:szCs w:val="22"/>
          <w:lang w:val="en"/>
        </w:rPr>
      </w:pPr>
      <w:r w:rsidRPr="004A45A8">
        <w:rPr>
          <w:rFonts w:asciiTheme="minorHAnsi" w:hAnsiTheme="minorHAnsi" w:cs="Arial"/>
          <w:b/>
          <w:bCs/>
          <w:sz w:val="22"/>
          <w:szCs w:val="22"/>
          <w:lang w:val="en"/>
        </w:rPr>
        <w:t>The most common symptoms of coronavirus (COVID19) are a recent start of any of the following</w:t>
      </w:r>
    </w:p>
    <w:p w:rsidR="004A45A8" w:rsidRPr="004A45A8" w:rsidRDefault="004A45A8" w:rsidP="004A45A8">
      <w:pPr>
        <w:pStyle w:val="NormalWeb"/>
        <w:numPr>
          <w:ilvl w:val="0"/>
          <w:numId w:val="2"/>
        </w:numPr>
        <w:jc w:val="both"/>
        <w:rPr>
          <w:rFonts w:asciiTheme="minorHAnsi" w:hAnsiTheme="minorHAnsi" w:cs="Arial"/>
          <w:sz w:val="22"/>
          <w:szCs w:val="22"/>
          <w:lang w:val="en"/>
        </w:rPr>
      </w:pPr>
      <w:r w:rsidRPr="004A45A8">
        <w:rPr>
          <w:rFonts w:asciiTheme="minorHAnsi" w:hAnsiTheme="minorHAnsi" w:cs="Arial"/>
          <w:sz w:val="22"/>
          <w:szCs w:val="22"/>
          <w:lang w:val="en"/>
        </w:rPr>
        <w:t>A new continuous cough</w:t>
      </w:r>
    </w:p>
    <w:p w:rsidR="004A45A8" w:rsidRPr="004A45A8" w:rsidRDefault="004A45A8" w:rsidP="004A45A8">
      <w:pPr>
        <w:pStyle w:val="NormalWeb"/>
        <w:numPr>
          <w:ilvl w:val="0"/>
          <w:numId w:val="2"/>
        </w:numPr>
        <w:jc w:val="both"/>
        <w:rPr>
          <w:rFonts w:asciiTheme="minorHAnsi" w:hAnsiTheme="minorHAnsi" w:cs="Arial"/>
          <w:sz w:val="22"/>
          <w:szCs w:val="22"/>
          <w:lang w:val="en"/>
        </w:rPr>
      </w:pPr>
      <w:r w:rsidRPr="004A45A8">
        <w:rPr>
          <w:rFonts w:asciiTheme="minorHAnsi" w:hAnsiTheme="minorHAnsi" w:cs="Arial"/>
          <w:sz w:val="22"/>
          <w:szCs w:val="22"/>
          <w:lang w:val="en"/>
        </w:rPr>
        <w:t>A high temperature (feel hot to touch on the chest or back</w:t>
      </w:r>
    </w:p>
    <w:p w:rsidR="004A45A8" w:rsidRPr="004A45A8" w:rsidRDefault="004A45A8" w:rsidP="004A45A8">
      <w:pPr>
        <w:pStyle w:val="NormalWeb"/>
        <w:numPr>
          <w:ilvl w:val="0"/>
          <w:numId w:val="2"/>
        </w:numPr>
        <w:jc w:val="both"/>
        <w:rPr>
          <w:rFonts w:asciiTheme="minorHAnsi" w:hAnsiTheme="minorHAnsi" w:cs="Arial"/>
          <w:sz w:val="22"/>
          <w:szCs w:val="22"/>
          <w:lang w:val="en"/>
        </w:rPr>
      </w:pPr>
      <w:r w:rsidRPr="004A45A8">
        <w:rPr>
          <w:rFonts w:asciiTheme="minorHAnsi" w:hAnsiTheme="minorHAnsi" w:cs="Arial"/>
          <w:sz w:val="22"/>
          <w:szCs w:val="22"/>
          <w:lang w:val="en"/>
        </w:rPr>
        <w:t>A loss or change in your normal sense of taste or smell</w:t>
      </w:r>
    </w:p>
    <w:p w:rsidR="004A45A8" w:rsidRPr="004A45A8" w:rsidRDefault="004A45A8" w:rsidP="004A45A8">
      <w:pPr>
        <w:pStyle w:val="NormalWeb"/>
        <w:jc w:val="both"/>
        <w:rPr>
          <w:rFonts w:asciiTheme="minorHAnsi" w:hAnsiTheme="minorHAnsi" w:cs="Arial"/>
          <w:sz w:val="22"/>
          <w:szCs w:val="22"/>
          <w:lang w:val="en"/>
        </w:rPr>
      </w:pPr>
      <w:r w:rsidRPr="004A45A8">
        <w:rPr>
          <w:rFonts w:asciiTheme="minorHAnsi" w:hAnsiTheme="minorHAnsi" w:cs="Arial"/>
          <w:sz w:val="22"/>
          <w:szCs w:val="22"/>
          <w:lang w:val="en"/>
        </w:rPr>
        <w:t xml:space="preserve">A </w:t>
      </w:r>
      <w:r w:rsidRPr="004A45A8">
        <w:rPr>
          <w:rFonts w:asciiTheme="minorHAnsi" w:hAnsiTheme="minorHAnsi" w:cs="Arial"/>
          <w:b/>
          <w:bCs/>
          <w:sz w:val="22"/>
          <w:szCs w:val="22"/>
          <w:lang w:val="en"/>
        </w:rPr>
        <w:t>well</w:t>
      </w:r>
      <w:r w:rsidRPr="004A45A8">
        <w:rPr>
          <w:rFonts w:asciiTheme="minorHAnsi" w:hAnsiTheme="minorHAnsi" w:cs="Arial"/>
          <w:sz w:val="22"/>
          <w:szCs w:val="22"/>
          <w:lang w:val="en"/>
        </w:rPr>
        <w:t xml:space="preserve"> child/young person feels 100% well, seems themselves and not displaying any changes in behaviour or their daily routines.   .</w:t>
      </w:r>
    </w:p>
    <w:p w:rsidR="004A45A8" w:rsidRPr="004A45A8" w:rsidRDefault="004A45A8" w:rsidP="004A45A8">
      <w:pPr>
        <w:pStyle w:val="NormalWeb"/>
        <w:jc w:val="both"/>
        <w:rPr>
          <w:rFonts w:asciiTheme="minorHAnsi" w:hAnsiTheme="minorHAnsi" w:cs="Arial"/>
          <w:sz w:val="22"/>
          <w:szCs w:val="22"/>
          <w:lang w:val="en"/>
        </w:rPr>
      </w:pPr>
      <w:r w:rsidRPr="004A45A8">
        <w:rPr>
          <w:rFonts w:asciiTheme="minorHAnsi" w:hAnsiTheme="minorHAnsi" w:cs="Arial"/>
          <w:sz w:val="22"/>
          <w:szCs w:val="22"/>
          <w:lang w:val="en"/>
        </w:rPr>
        <w:t xml:space="preserve">An </w:t>
      </w:r>
      <w:r w:rsidRPr="004A45A8">
        <w:rPr>
          <w:rFonts w:asciiTheme="minorHAnsi" w:hAnsiTheme="minorHAnsi" w:cs="Arial"/>
          <w:b/>
          <w:bCs/>
          <w:sz w:val="22"/>
          <w:szCs w:val="22"/>
          <w:lang w:val="en"/>
        </w:rPr>
        <w:t>unwell</w:t>
      </w:r>
      <w:r w:rsidRPr="004A45A8">
        <w:rPr>
          <w:rFonts w:asciiTheme="minorHAnsi" w:hAnsiTheme="minorHAnsi" w:cs="Arial"/>
          <w:sz w:val="22"/>
          <w:szCs w:val="22"/>
          <w:lang w:val="en"/>
        </w:rPr>
        <w:t xml:space="preserve"> child could be a possible case of COVID19. Other symptoms that </w:t>
      </w:r>
      <w:proofErr w:type="gramStart"/>
      <w:r w:rsidRPr="004A45A8">
        <w:rPr>
          <w:rFonts w:asciiTheme="minorHAnsi" w:hAnsiTheme="minorHAnsi" w:cs="Arial"/>
          <w:sz w:val="22"/>
          <w:szCs w:val="22"/>
          <w:lang w:val="en"/>
        </w:rPr>
        <w:t>have been linked</w:t>
      </w:r>
      <w:proofErr w:type="gramEnd"/>
      <w:r w:rsidRPr="004A45A8">
        <w:rPr>
          <w:rFonts w:asciiTheme="minorHAnsi" w:hAnsiTheme="minorHAnsi" w:cs="Arial"/>
          <w:sz w:val="22"/>
          <w:szCs w:val="22"/>
          <w:lang w:val="en"/>
        </w:rPr>
        <w:t xml:space="preserve"> to COVID are vomiting</w:t>
      </w:r>
      <w:r w:rsidRPr="004A45A8">
        <w:rPr>
          <w:rFonts w:asciiTheme="minorHAnsi" w:hAnsiTheme="minorHAnsi" w:cs="Arial"/>
          <w:sz w:val="22"/>
          <w:szCs w:val="22"/>
        </w:rPr>
        <w:t xml:space="preserve">, diarrhoea, sleeping more than usual, agitated, cold, headaches </w:t>
      </w:r>
      <w:r w:rsidRPr="004A45A8">
        <w:rPr>
          <w:rFonts w:asciiTheme="minorHAnsi" w:hAnsiTheme="minorHAnsi" w:cs="Arial"/>
          <w:b/>
          <w:bCs/>
          <w:sz w:val="22"/>
          <w:szCs w:val="22"/>
        </w:rPr>
        <w:t xml:space="preserve">- </w:t>
      </w:r>
      <w:r w:rsidRPr="004A45A8">
        <w:rPr>
          <w:rFonts w:asciiTheme="minorHAnsi" w:hAnsiTheme="minorHAnsi" w:cs="Arial"/>
          <w:sz w:val="22"/>
          <w:szCs w:val="22"/>
        </w:rPr>
        <w:t>anything that may indicate they are not feeling themselves.</w:t>
      </w:r>
    </w:p>
    <w:p w:rsidR="004A45A8" w:rsidRPr="004A45A8" w:rsidRDefault="004A45A8" w:rsidP="004A45A8">
      <w:pPr>
        <w:jc w:val="both"/>
        <w:rPr>
          <w:rFonts w:asciiTheme="minorHAnsi" w:hAnsiTheme="minorHAnsi" w:cs="Arial"/>
          <w:b/>
          <w:bCs/>
        </w:rPr>
      </w:pPr>
      <w:r w:rsidRPr="004A45A8">
        <w:rPr>
          <w:rFonts w:asciiTheme="minorHAnsi" w:hAnsiTheme="minorHAnsi" w:cs="Arial"/>
          <w:b/>
          <w:bCs/>
        </w:rPr>
        <w:t>Please DO NOT send your child into school if:</w:t>
      </w:r>
    </w:p>
    <w:p w:rsidR="004A45A8" w:rsidRPr="004A45A8" w:rsidRDefault="004A45A8" w:rsidP="004A45A8">
      <w:pPr>
        <w:pStyle w:val="ListParagraph"/>
        <w:numPr>
          <w:ilvl w:val="0"/>
          <w:numId w:val="3"/>
        </w:numPr>
        <w:jc w:val="both"/>
        <w:rPr>
          <w:rFonts w:asciiTheme="minorHAnsi" w:hAnsiTheme="minorHAnsi" w:cs="Arial"/>
        </w:rPr>
      </w:pPr>
      <w:r w:rsidRPr="004A45A8">
        <w:rPr>
          <w:rFonts w:asciiTheme="minorHAnsi" w:hAnsiTheme="minorHAnsi" w:cs="Arial"/>
        </w:rPr>
        <w:t>They are unwell in any way</w:t>
      </w:r>
    </w:p>
    <w:p w:rsidR="004A45A8" w:rsidRPr="004A45A8" w:rsidRDefault="004A45A8" w:rsidP="004A45A8">
      <w:pPr>
        <w:pStyle w:val="ListParagraph"/>
        <w:numPr>
          <w:ilvl w:val="0"/>
          <w:numId w:val="3"/>
        </w:numPr>
        <w:spacing w:after="240"/>
        <w:jc w:val="both"/>
        <w:rPr>
          <w:rFonts w:asciiTheme="minorHAnsi" w:hAnsiTheme="minorHAnsi" w:cs="Arial"/>
        </w:rPr>
      </w:pPr>
      <w:r w:rsidRPr="004A45A8">
        <w:rPr>
          <w:rFonts w:asciiTheme="minorHAnsi" w:hAnsiTheme="minorHAnsi" w:cs="Arial"/>
        </w:rPr>
        <w:t xml:space="preserve">Anyone in the household is unwell, awaiting testing or their result, or </w:t>
      </w:r>
      <w:proofErr w:type="gramStart"/>
      <w:r w:rsidRPr="004A45A8">
        <w:rPr>
          <w:rFonts w:asciiTheme="minorHAnsi" w:hAnsiTheme="minorHAnsi" w:cs="Arial"/>
        </w:rPr>
        <w:t>has been tested</w:t>
      </w:r>
      <w:proofErr w:type="gramEnd"/>
      <w:r w:rsidRPr="004A45A8">
        <w:rPr>
          <w:rFonts w:asciiTheme="minorHAnsi" w:hAnsiTheme="minorHAnsi" w:cs="Arial"/>
        </w:rPr>
        <w:t xml:space="preserve"> positive.  </w:t>
      </w:r>
    </w:p>
    <w:p w:rsidR="004A45A8" w:rsidRPr="004A45A8" w:rsidRDefault="004A45A8" w:rsidP="004A45A8">
      <w:pPr>
        <w:jc w:val="both"/>
        <w:rPr>
          <w:rFonts w:asciiTheme="minorHAnsi" w:hAnsiTheme="minorHAnsi" w:cs="Arial"/>
          <w:b/>
          <w:bCs/>
          <w:lang w:val="en"/>
        </w:rPr>
      </w:pPr>
      <w:r w:rsidRPr="004A45A8">
        <w:rPr>
          <w:rFonts w:asciiTheme="minorHAnsi" w:hAnsiTheme="minorHAnsi" w:cs="Arial"/>
          <w:b/>
          <w:bCs/>
          <w:lang w:val="en"/>
        </w:rPr>
        <w:t>What happens if a child/young person or member of staff becomes unwell at school?</w:t>
      </w:r>
    </w:p>
    <w:p w:rsidR="004A45A8" w:rsidRPr="004A45A8" w:rsidRDefault="004A45A8" w:rsidP="004A45A8">
      <w:pPr>
        <w:jc w:val="both"/>
        <w:rPr>
          <w:rFonts w:asciiTheme="minorHAnsi" w:hAnsiTheme="minorHAnsi" w:cs="Arial"/>
          <w:b/>
          <w:bCs/>
          <w:lang w:val="en"/>
        </w:rPr>
      </w:pPr>
      <w:r w:rsidRPr="004A45A8">
        <w:rPr>
          <w:rFonts w:asciiTheme="minorHAnsi" w:hAnsiTheme="minorHAnsi" w:cs="Arial"/>
          <w:lang w:val="en"/>
        </w:rPr>
        <w:t xml:space="preserve">As soon as the school </w:t>
      </w:r>
      <w:proofErr w:type="gramStart"/>
      <w:r w:rsidRPr="004A45A8">
        <w:rPr>
          <w:rFonts w:asciiTheme="minorHAnsi" w:hAnsiTheme="minorHAnsi" w:cs="Arial"/>
          <w:lang w:val="en"/>
        </w:rPr>
        <w:t>is made</w:t>
      </w:r>
      <w:proofErr w:type="gramEnd"/>
      <w:r w:rsidRPr="004A45A8">
        <w:rPr>
          <w:rFonts w:asciiTheme="minorHAnsi" w:hAnsiTheme="minorHAnsi" w:cs="Arial"/>
          <w:lang w:val="en"/>
        </w:rPr>
        <w:t xml:space="preserve"> aware, the child, young person or staff member will be sent home and advised to isolate until the result of the COVID test is known. The school will arrange any necessary cleaning.</w:t>
      </w:r>
    </w:p>
    <w:p w:rsidR="004A45A8" w:rsidRPr="004A45A8" w:rsidRDefault="004A45A8" w:rsidP="004A45A8">
      <w:pPr>
        <w:pStyle w:val="NormalWeb"/>
        <w:spacing w:before="0" w:beforeAutospacing="0" w:after="0" w:afterAutospacing="0"/>
        <w:jc w:val="both"/>
        <w:rPr>
          <w:rFonts w:asciiTheme="minorHAnsi" w:hAnsiTheme="minorHAnsi" w:cs="Arial"/>
          <w:b/>
          <w:bCs/>
          <w:sz w:val="22"/>
          <w:szCs w:val="22"/>
          <w:lang w:val="en"/>
        </w:rPr>
      </w:pPr>
    </w:p>
    <w:p w:rsidR="004A45A8" w:rsidRPr="004A45A8" w:rsidRDefault="004A45A8" w:rsidP="004A45A8">
      <w:pPr>
        <w:pStyle w:val="NormalWeb"/>
        <w:spacing w:before="0" w:beforeAutospacing="0" w:after="0" w:afterAutospacing="0"/>
        <w:jc w:val="both"/>
        <w:rPr>
          <w:rFonts w:asciiTheme="minorHAnsi" w:hAnsiTheme="minorHAnsi" w:cs="Arial"/>
          <w:b/>
          <w:bCs/>
          <w:sz w:val="22"/>
          <w:szCs w:val="22"/>
          <w:lang w:val="en"/>
        </w:rPr>
      </w:pPr>
      <w:r w:rsidRPr="004A45A8">
        <w:rPr>
          <w:rFonts w:asciiTheme="minorHAnsi" w:hAnsiTheme="minorHAnsi" w:cs="Arial"/>
          <w:b/>
          <w:bCs/>
          <w:sz w:val="22"/>
          <w:szCs w:val="22"/>
          <w:lang w:val="en"/>
        </w:rPr>
        <w:t>How do I get a test for my child?</w:t>
      </w:r>
    </w:p>
    <w:p w:rsidR="004A45A8" w:rsidRPr="004A45A8" w:rsidRDefault="004A45A8" w:rsidP="004A45A8">
      <w:pPr>
        <w:pStyle w:val="NormalWeb"/>
        <w:spacing w:before="0" w:beforeAutospacing="0" w:after="0" w:afterAutospacing="0"/>
        <w:jc w:val="both"/>
        <w:rPr>
          <w:rFonts w:asciiTheme="minorHAnsi" w:hAnsiTheme="minorHAnsi" w:cs="Arial"/>
          <w:sz w:val="22"/>
          <w:szCs w:val="22"/>
          <w:lang w:val="en"/>
        </w:rPr>
      </w:pPr>
      <w:r w:rsidRPr="004A45A8">
        <w:rPr>
          <w:rFonts w:asciiTheme="minorHAnsi" w:hAnsiTheme="minorHAnsi" w:cs="Arial"/>
          <w:sz w:val="22"/>
          <w:szCs w:val="22"/>
          <w:lang w:val="en"/>
        </w:rPr>
        <w:t xml:space="preserve">If your child is displaying symptoms of coronavirus, your school will give you details of how to book a test at the local walk-in testing </w:t>
      </w:r>
      <w:proofErr w:type="gramStart"/>
      <w:r w:rsidRPr="004A45A8">
        <w:rPr>
          <w:rFonts w:asciiTheme="minorHAnsi" w:hAnsiTheme="minorHAnsi" w:cs="Arial"/>
          <w:sz w:val="22"/>
          <w:szCs w:val="22"/>
          <w:lang w:val="en"/>
        </w:rPr>
        <w:t>site which</w:t>
      </w:r>
      <w:proofErr w:type="gramEnd"/>
      <w:r w:rsidRPr="004A45A8">
        <w:rPr>
          <w:rFonts w:asciiTheme="minorHAnsi" w:hAnsiTheme="minorHAnsi" w:cs="Arial"/>
          <w:sz w:val="22"/>
          <w:szCs w:val="22"/>
          <w:lang w:val="en"/>
        </w:rPr>
        <w:t xml:space="preserve"> is located at the sites below,</w:t>
      </w:r>
    </w:p>
    <w:p w:rsidR="004A45A8" w:rsidRPr="004A45A8" w:rsidRDefault="004A45A8" w:rsidP="004A45A8">
      <w:pPr>
        <w:pStyle w:val="NormalWeb"/>
        <w:spacing w:before="0" w:beforeAutospacing="0" w:after="0" w:afterAutospacing="0"/>
        <w:jc w:val="both"/>
        <w:rPr>
          <w:rFonts w:asciiTheme="minorHAnsi" w:hAnsiTheme="minorHAnsi" w:cs="Arial"/>
          <w:color w:val="FF0000"/>
          <w:sz w:val="22"/>
          <w:szCs w:val="22"/>
          <w:lang w:val="en"/>
        </w:rPr>
      </w:pPr>
    </w:p>
    <w:p w:rsidR="004A45A8" w:rsidRPr="004A45A8" w:rsidRDefault="004A45A8" w:rsidP="004A45A8">
      <w:pPr>
        <w:pStyle w:val="NormalWeb"/>
        <w:spacing w:before="0" w:beforeAutospacing="0" w:after="0" w:afterAutospacing="0"/>
        <w:jc w:val="both"/>
        <w:rPr>
          <w:rFonts w:asciiTheme="minorHAnsi" w:hAnsiTheme="minorHAnsi" w:cs="Arial"/>
          <w:sz w:val="22"/>
          <w:szCs w:val="22"/>
          <w:lang w:val="en"/>
        </w:rPr>
      </w:pPr>
      <w:r w:rsidRPr="004A45A8">
        <w:rPr>
          <w:rFonts w:asciiTheme="minorHAnsi" w:hAnsiTheme="minorHAnsi" w:cs="Arial"/>
          <w:sz w:val="22"/>
          <w:szCs w:val="22"/>
          <w:lang w:val="en"/>
        </w:rPr>
        <w:t xml:space="preserve">To book a test at one of the local walk-in testing </w:t>
      </w:r>
      <w:proofErr w:type="spellStart"/>
      <w:r w:rsidRPr="004A45A8">
        <w:rPr>
          <w:rFonts w:asciiTheme="minorHAnsi" w:hAnsiTheme="minorHAnsi" w:cs="Arial"/>
          <w:sz w:val="22"/>
          <w:szCs w:val="22"/>
          <w:lang w:val="en"/>
        </w:rPr>
        <w:t>centres</w:t>
      </w:r>
      <w:proofErr w:type="spellEnd"/>
      <w:r w:rsidRPr="004A45A8">
        <w:rPr>
          <w:rFonts w:asciiTheme="minorHAnsi" w:hAnsiTheme="minorHAnsi" w:cs="Arial"/>
          <w:sz w:val="22"/>
          <w:szCs w:val="22"/>
          <w:lang w:val="en"/>
        </w:rPr>
        <w:t xml:space="preserve"> below call free phone </w:t>
      </w:r>
      <w:r w:rsidRPr="004A45A8">
        <w:rPr>
          <w:rFonts w:asciiTheme="minorHAnsi" w:hAnsiTheme="minorHAnsi" w:cs="Arial"/>
          <w:b/>
          <w:sz w:val="22"/>
          <w:szCs w:val="22"/>
          <w:lang w:val="en"/>
        </w:rPr>
        <w:t>0808 1964 100</w:t>
      </w:r>
      <w:r w:rsidRPr="004A45A8">
        <w:rPr>
          <w:rFonts w:asciiTheme="minorHAnsi" w:hAnsiTheme="minorHAnsi" w:cs="Arial"/>
          <w:sz w:val="22"/>
          <w:szCs w:val="22"/>
          <w:lang w:val="en"/>
        </w:rPr>
        <w:t xml:space="preserve"> or visit </w:t>
      </w:r>
      <w:hyperlink r:id="rId12" w:history="1">
        <w:r w:rsidRPr="004A45A8">
          <w:rPr>
            <w:rFonts w:asciiTheme="minorHAnsi" w:hAnsiTheme="minorHAnsi"/>
            <w:sz w:val="22"/>
            <w:szCs w:val="22"/>
            <w:lang w:val="en"/>
          </w:rPr>
          <w:t>nhs.uk/coronavirus</w:t>
        </w:r>
      </w:hyperlink>
      <w:r w:rsidRPr="004A45A8">
        <w:rPr>
          <w:rFonts w:asciiTheme="minorHAnsi" w:hAnsiTheme="minorHAnsi" w:cs="Arial"/>
          <w:sz w:val="22"/>
          <w:szCs w:val="22"/>
          <w:lang w:val="en"/>
        </w:rPr>
        <w:t xml:space="preserve"> to book)</w:t>
      </w:r>
    </w:p>
    <w:p w:rsidR="004A45A8" w:rsidRPr="004A45A8" w:rsidRDefault="004A45A8" w:rsidP="004A45A8">
      <w:pPr>
        <w:pStyle w:val="NormalWeb"/>
        <w:spacing w:before="0" w:beforeAutospacing="0" w:after="0" w:afterAutospacing="0"/>
        <w:jc w:val="both"/>
        <w:rPr>
          <w:rFonts w:asciiTheme="minorHAnsi" w:hAnsiTheme="minorHAnsi" w:cs="Arial"/>
          <w:sz w:val="22"/>
          <w:szCs w:val="22"/>
          <w:lang w:val="en"/>
        </w:rPr>
      </w:pPr>
    </w:p>
    <w:p w:rsidR="004A45A8" w:rsidRPr="004A45A8" w:rsidRDefault="004A45A8" w:rsidP="004A45A8">
      <w:pPr>
        <w:pStyle w:val="NormalWeb"/>
        <w:numPr>
          <w:ilvl w:val="0"/>
          <w:numId w:val="5"/>
        </w:numPr>
        <w:spacing w:before="0" w:beforeAutospacing="0" w:after="0" w:afterAutospacing="0"/>
        <w:jc w:val="both"/>
        <w:rPr>
          <w:rFonts w:asciiTheme="minorHAnsi" w:hAnsiTheme="minorHAnsi" w:cs="Arial"/>
          <w:sz w:val="22"/>
          <w:szCs w:val="22"/>
          <w:lang w:val="en"/>
        </w:rPr>
      </w:pPr>
      <w:proofErr w:type="spellStart"/>
      <w:r w:rsidRPr="004A45A8">
        <w:rPr>
          <w:rFonts w:asciiTheme="minorHAnsi" w:hAnsiTheme="minorHAnsi" w:cs="Arial"/>
          <w:sz w:val="22"/>
          <w:szCs w:val="22"/>
          <w:lang w:val="en"/>
        </w:rPr>
        <w:t>Rochdale</w:t>
      </w:r>
      <w:proofErr w:type="spellEnd"/>
      <w:r w:rsidRPr="004A45A8">
        <w:rPr>
          <w:rFonts w:asciiTheme="minorHAnsi" w:hAnsiTheme="minorHAnsi" w:cs="Arial"/>
          <w:sz w:val="22"/>
          <w:szCs w:val="22"/>
          <w:lang w:val="en"/>
        </w:rPr>
        <w:t xml:space="preserve"> Town Hall, Packer Street.  </w:t>
      </w:r>
    </w:p>
    <w:p w:rsidR="004A45A8" w:rsidRPr="004A45A8" w:rsidRDefault="004A45A8" w:rsidP="004A45A8">
      <w:pPr>
        <w:pStyle w:val="NormalWeb"/>
        <w:numPr>
          <w:ilvl w:val="0"/>
          <w:numId w:val="5"/>
        </w:numPr>
        <w:spacing w:before="0" w:beforeAutospacing="0" w:after="0" w:afterAutospacing="0"/>
        <w:jc w:val="both"/>
        <w:rPr>
          <w:rFonts w:asciiTheme="minorHAnsi" w:hAnsiTheme="minorHAnsi" w:cs="Arial"/>
          <w:sz w:val="22"/>
          <w:szCs w:val="22"/>
          <w:lang w:val="en"/>
        </w:rPr>
      </w:pPr>
      <w:r w:rsidRPr="004A45A8">
        <w:rPr>
          <w:rFonts w:asciiTheme="minorHAnsi" w:hAnsiTheme="minorHAnsi" w:cs="Arial"/>
          <w:sz w:val="22"/>
          <w:szCs w:val="22"/>
          <w:lang w:val="en"/>
        </w:rPr>
        <w:t xml:space="preserve">Market Place Car Park next to Middleton Arena, Old Hall Street, Middleton M24 1AG. </w:t>
      </w:r>
    </w:p>
    <w:p w:rsidR="004A45A8" w:rsidRPr="004A45A8" w:rsidRDefault="004A45A8" w:rsidP="004A45A8">
      <w:pPr>
        <w:pStyle w:val="NormalWeb"/>
        <w:numPr>
          <w:ilvl w:val="0"/>
          <w:numId w:val="5"/>
        </w:numPr>
        <w:spacing w:before="0" w:beforeAutospacing="0" w:after="0" w:afterAutospacing="0"/>
        <w:jc w:val="both"/>
        <w:rPr>
          <w:rFonts w:asciiTheme="minorHAnsi" w:hAnsiTheme="minorHAnsi" w:cs="Arial"/>
          <w:sz w:val="22"/>
          <w:szCs w:val="22"/>
          <w:lang w:val="en"/>
        </w:rPr>
      </w:pPr>
      <w:r w:rsidRPr="004A45A8">
        <w:rPr>
          <w:rFonts w:asciiTheme="minorHAnsi" w:hAnsiTheme="minorHAnsi" w:cs="Arial"/>
          <w:sz w:val="22"/>
          <w:szCs w:val="22"/>
          <w:lang w:val="en"/>
        </w:rPr>
        <w:t>Heywood Civic Centre</w:t>
      </w:r>
    </w:p>
    <w:p w:rsidR="004A45A8" w:rsidRPr="004A45A8" w:rsidRDefault="004A45A8" w:rsidP="004A45A8">
      <w:pPr>
        <w:pStyle w:val="NormalWeb"/>
        <w:spacing w:before="0" w:beforeAutospacing="0" w:after="0" w:afterAutospacing="0"/>
        <w:jc w:val="both"/>
        <w:rPr>
          <w:rFonts w:asciiTheme="minorHAnsi" w:hAnsiTheme="minorHAnsi" w:cs="Arial"/>
          <w:sz w:val="22"/>
          <w:szCs w:val="22"/>
          <w:lang w:val="en"/>
        </w:rPr>
      </w:pPr>
    </w:p>
    <w:p w:rsidR="004A45A8" w:rsidRPr="004A45A8" w:rsidRDefault="004A45A8" w:rsidP="004A45A8">
      <w:pPr>
        <w:pStyle w:val="NormalWeb"/>
        <w:spacing w:before="0" w:beforeAutospacing="0" w:after="0" w:afterAutospacing="0"/>
        <w:jc w:val="both"/>
        <w:rPr>
          <w:rFonts w:asciiTheme="minorHAnsi" w:hAnsiTheme="minorHAnsi" w:cs="Arial"/>
          <w:sz w:val="22"/>
          <w:szCs w:val="22"/>
          <w:lang w:val="en"/>
        </w:rPr>
      </w:pPr>
      <w:r w:rsidRPr="004A45A8">
        <w:rPr>
          <w:rFonts w:asciiTheme="minorHAnsi" w:hAnsiTheme="minorHAnsi" w:cs="Arial"/>
          <w:sz w:val="22"/>
          <w:szCs w:val="22"/>
          <w:lang w:val="en"/>
        </w:rPr>
        <w:t xml:space="preserve">The sites are open </w:t>
      </w:r>
      <w:r w:rsidRPr="004A45A8">
        <w:rPr>
          <w:rFonts w:asciiTheme="minorHAnsi" w:hAnsiTheme="minorHAnsi" w:cs="Arial"/>
          <w:b/>
          <w:sz w:val="22"/>
          <w:szCs w:val="22"/>
          <w:lang w:val="en"/>
        </w:rPr>
        <w:t>from 8am to 8pm seven days a week</w:t>
      </w:r>
      <w:r w:rsidRPr="004A45A8">
        <w:rPr>
          <w:rFonts w:asciiTheme="minorHAnsi" w:hAnsiTheme="minorHAnsi" w:cs="Arial"/>
          <w:sz w:val="22"/>
          <w:szCs w:val="22"/>
          <w:lang w:val="en"/>
        </w:rPr>
        <w:t xml:space="preserve"> and you must arrive on foot, by bike or in a car. </w:t>
      </w:r>
      <w:proofErr w:type="gramStart"/>
      <w:r w:rsidRPr="004A45A8">
        <w:rPr>
          <w:rFonts w:asciiTheme="minorHAnsi" w:hAnsiTheme="minorHAnsi" w:cs="Arial"/>
          <w:sz w:val="22"/>
          <w:szCs w:val="22"/>
          <w:lang w:val="en"/>
        </w:rPr>
        <w:t>– Please</w:t>
      </w:r>
      <w:proofErr w:type="gramEnd"/>
      <w:r w:rsidRPr="004A45A8">
        <w:rPr>
          <w:rFonts w:asciiTheme="minorHAnsi" w:hAnsiTheme="minorHAnsi" w:cs="Arial"/>
          <w:sz w:val="22"/>
          <w:szCs w:val="22"/>
          <w:lang w:val="en"/>
        </w:rPr>
        <w:t xml:space="preserve"> do not use public transport to get to the site. Face coverings are mandatory for ages 3yrs and above, and </w:t>
      </w:r>
      <w:proofErr w:type="gramStart"/>
      <w:r w:rsidRPr="004A45A8">
        <w:rPr>
          <w:rFonts w:asciiTheme="minorHAnsi" w:hAnsiTheme="minorHAnsi" w:cs="Arial"/>
          <w:sz w:val="22"/>
          <w:szCs w:val="22"/>
          <w:lang w:val="en"/>
        </w:rPr>
        <w:t>must be worn</w:t>
      </w:r>
      <w:proofErr w:type="gramEnd"/>
      <w:r w:rsidRPr="004A45A8">
        <w:rPr>
          <w:rFonts w:asciiTheme="minorHAnsi" w:hAnsiTheme="minorHAnsi" w:cs="Arial"/>
          <w:sz w:val="22"/>
          <w:szCs w:val="22"/>
          <w:lang w:val="en"/>
        </w:rPr>
        <w:t xml:space="preserve"> at all times during visit to testing site.  </w:t>
      </w:r>
    </w:p>
    <w:p w:rsidR="004A45A8" w:rsidRPr="004A45A8" w:rsidRDefault="004A45A8" w:rsidP="004A45A8">
      <w:pPr>
        <w:pStyle w:val="NormalWeb"/>
        <w:spacing w:before="0" w:beforeAutospacing="0" w:after="0" w:afterAutospacing="0"/>
        <w:jc w:val="both"/>
        <w:rPr>
          <w:rFonts w:asciiTheme="minorHAnsi" w:hAnsiTheme="minorHAnsi" w:cs="Arial"/>
          <w:sz w:val="22"/>
          <w:szCs w:val="22"/>
          <w:lang w:val="en"/>
        </w:rPr>
      </w:pPr>
    </w:p>
    <w:p w:rsidR="004A45A8" w:rsidRPr="004A45A8" w:rsidRDefault="004A45A8" w:rsidP="004A45A8">
      <w:pPr>
        <w:pStyle w:val="NormalWeb"/>
        <w:spacing w:before="0" w:beforeAutospacing="0" w:after="0" w:afterAutospacing="0"/>
        <w:jc w:val="both"/>
        <w:rPr>
          <w:rFonts w:asciiTheme="minorHAnsi" w:hAnsiTheme="minorHAnsi" w:cs="Arial"/>
          <w:sz w:val="22"/>
          <w:szCs w:val="22"/>
          <w:lang w:val="en"/>
        </w:rPr>
      </w:pPr>
      <w:r w:rsidRPr="004A45A8">
        <w:rPr>
          <w:rFonts w:asciiTheme="minorHAnsi" w:hAnsiTheme="minorHAnsi" w:cs="Arial"/>
          <w:b/>
          <w:sz w:val="22"/>
          <w:szCs w:val="22"/>
          <w:lang w:val="en"/>
        </w:rPr>
        <w:t>A regional testing site</w:t>
      </w:r>
      <w:r w:rsidRPr="004A45A8">
        <w:rPr>
          <w:rFonts w:asciiTheme="minorHAnsi" w:hAnsiTheme="minorHAnsi" w:cs="Arial"/>
          <w:sz w:val="22"/>
          <w:szCs w:val="22"/>
          <w:lang w:val="en"/>
        </w:rPr>
        <w:t xml:space="preserve"> </w:t>
      </w:r>
      <w:proofErr w:type="gramStart"/>
      <w:r w:rsidRPr="004A45A8">
        <w:rPr>
          <w:rFonts w:asciiTheme="minorHAnsi" w:hAnsiTheme="minorHAnsi" w:cs="Arial"/>
          <w:sz w:val="22"/>
          <w:szCs w:val="22"/>
          <w:lang w:val="en"/>
        </w:rPr>
        <w:t>is situated</w:t>
      </w:r>
      <w:proofErr w:type="gramEnd"/>
      <w:r w:rsidRPr="004A45A8">
        <w:rPr>
          <w:rFonts w:asciiTheme="minorHAnsi" w:hAnsiTheme="minorHAnsi" w:cs="Arial"/>
          <w:sz w:val="22"/>
          <w:szCs w:val="22"/>
          <w:lang w:val="en"/>
        </w:rPr>
        <w:t xml:space="preserve"> at Manchester Airport Staff South, </w:t>
      </w:r>
      <w:proofErr w:type="spellStart"/>
      <w:r w:rsidRPr="004A45A8">
        <w:rPr>
          <w:rFonts w:asciiTheme="minorHAnsi" w:hAnsiTheme="minorHAnsi" w:cs="Arial"/>
          <w:sz w:val="22"/>
          <w:szCs w:val="22"/>
          <w:lang w:val="en"/>
        </w:rPr>
        <w:t>Altrincham</w:t>
      </w:r>
      <w:proofErr w:type="spellEnd"/>
      <w:r w:rsidRPr="004A45A8">
        <w:rPr>
          <w:rFonts w:asciiTheme="minorHAnsi" w:hAnsiTheme="minorHAnsi" w:cs="Arial"/>
          <w:sz w:val="22"/>
          <w:szCs w:val="22"/>
          <w:lang w:val="en"/>
        </w:rPr>
        <w:t xml:space="preserve"> WA15 8XJ.</w:t>
      </w:r>
    </w:p>
    <w:p w:rsidR="004A45A8" w:rsidRPr="004A45A8" w:rsidRDefault="004A45A8" w:rsidP="004A45A8">
      <w:pPr>
        <w:pStyle w:val="NormalWeb"/>
        <w:spacing w:before="0" w:beforeAutospacing="0" w:after="0" w:afterAutospacing="0"/>
        <w:jc w:val="both"/>
        <w:rPr>
          <w:rFonts w:asciiTheme="minorHAnsi" w:hAnsiTheme="minorHAnsi" w:cs="Arial"/>
          <w:sz w:val="22"/>
          <w:szCs w:val="22"/>
          <w:lang w:val="en"/>
        </w:rPr>
      </w:pPr>
      <w:r w:rsidRPr="004A45A8">
        <w:rPr>
          <w:rFonts w:asciiTheme="minorHAnsi" w:hAnsiTheme="minorHAnsi" w:cs="Arial"/>
          <w:sz w:val="22"/>
          <w:szCs w:val="22"/>
          <w:lang w:val="en"/>
        </w:rPr>
        <w:lastRenderedPageBreak/>
        <w:t>To access test site the person must drive. There is no option to use public transport, walk or take a taxi. If you can’t drive you can arrange for a household member only to drive</w:t>
      </w:r>
      <w:proofErr w:type="gramStart"/>
      <w:r w:rsidRPr="004A45A8">
        <w:rPr>
          <w:rFonts w:asciiTheme="minorHAnsi" w:hAnsiTheme="minorHAnsi" w:cs="Arial"/>
          <w:sz w:val="22"/>
          <w:szCs w:val="22"/>
          <w:lang w:val="en"/>
        </w:rPr>
        <w:t>  through</w:t>
      </w:r>
      <w:proofErr w:type="gramEnd"/>
      <w:r w:rsidRPr="004A45A8">
        <w:rPr>
          <w:rFonts w:asciiTheme="minorHAnsi" w:hAnsiTheme="minorHAnsi" w:cs="Arial"/>
          <w:sz w:val="22"/>
          <w:szCs w:val="22"/>
          <w:lang w:val="en"/>
        </w:rPr>
        <w:t xml:space="preserve"> the test site and person to be tested should sit in the passenger seat behind the driver</w:t>
      </w:r>
    </w:p>
    <w:p w:rsidR="004A45A8" w:rsidRPr="004A45A8" w:rsidRDefault="004A45A8" w:rsidP="004A45A8">
      <w:pPr>
        <w:pStyle w:val="NormalWeb"/>
        <w:spacing w:before="0" w:beforeAutospacing="0" w:after="0" w:afterAutospacing="0"/>
        <w:jc w:val="both"/>
        <w:rPr>
          <w:rFonts w:asciiTheme="minorHAnsi" w:hAnsiTheme="minorHAnsi" w:cs="Arial"/>
          <w:sz w:val="22"/>
          <w:szCs w:val="22"/>
          <w:lang w:val="en"/>
        </w:rPr>
      </w:pPr>
    </w:p>
    <w:p w:rsidR="004A45A8" w:rsidRPr="004A45A8" w:rsidRDefault="004A45A8" w:rsidP="004A45A8">
      <w:pPr>
        <w:pStyle w:val="NormalWeb"/>
        <w:spacing w:before="0" w:beforeAutospacing="0" w:after="0" w:afterAutospacing="0"/>
        <w:jc w:val="both"/>
        <w:rPr>
          <w:rFonts w:asciiTheme="minorHAnsi" w:hAnsiTheme="minorHAnsi" w:cs="Arial"/>
          <w:b/>
          <w:sz w:val="22"/>
          <w:szCs w:val="22"/>
          <w:lang w:val="en"/>
        </w:rPr>
      </w:pPr>
      <w:r w:rsidRPr="004A45A8">
        <w:rPr>
          <w:rFonts w:asciiTheme="minorHAnsi" w:hAnsiTheme="minorHAnsi" w:cs="Arial"/>
          <w:b/>
          <w:sz w:val="22"/>
          <w:szCs w:val="22"/>
          <w:lang w:val="en"/>
        </w:rPr>
        <w:t xml:space="preserve">Home testing </w:t>
      </w:r>
    </w:p>
    <w:p w:rsidR="004A45A8" w:rsidRPr="004A45A8" w:rsidRDefault="004A45A8" w:rsidP="004A45A8">
      <w:pPr>
        <w:pStyle w:val="NormalWeb"/>
        <w:spacing w:before="0" w:beforeAutospacing="0" w:after="0" w:afterAutospacing="0"/>
        <w:jc w:val="both"/>
        <w:rPr>
          <w:rFonts w:asciiTheme="minorHAnsi" w:hAnsiTheme="minorHAnsi" w:cs="Arial"/>
          <w:sz w:val="22"/>
          <w:szCs w:val="22"/>
          <w:lang w:val="en"/>
        </w:rPr>
      </w:pPr>
      <w:r w:rsidRPr="004A45A8">
        <w:rPr>
          <w:rFonts w:asciiTheme="minorHAnsi" w:hAnsiTheme="minorHAnsi" w:cs="Arial"/>
          <w:sz w:val="22"/>
          <w:szCs w:val="22"/>
          <w:lang w:val="en"/>
        </w:rPr>
        <w:t xml:space="preserve">Home testing </w:t>
      </w:r>
      <w:proofErr w:type="gramStart"/>
      <w:r w:rsidRPr="004A45A8">
        <w:rPr>
          <w:rFonts w:asciiTheme="minorHAnsi" w:hAnsiTheme="minorHAnsi" w:cs="Arial"/>
          <w:sz w:val="22"/>
          <w:szCs w:val="22"/>
          <w:lang w:val="en"/>
        </w:rPr>
        <w:t>is aimed</w:t>
      </w:r>
      <w:proofErr w:type="gramEnd"/>
      <w:r w:rsidRPr="004A45A8">
        <w:rPr>
          <w:rFonts w:asciiTheme="minorHAnsi" w:hAnsiTheme="minorHAnsi" w:cs="Arial"/>
          <w:sz w:val="22"/>
          <w:szCs w:val="22"/>
          <w:lang w:val="en"/>
        </w:rPr>
        <w:t xml:space="preserve"> specifically at people who cannot get to test sites and can be arranged at </w:t>
      </w:r>
      <w:hyperlink r:id="rId13" w:history="1">
        <w:r w:rsidRPr="004A45A8">
          <w:rPr>
            <w:rFonts w:asciiTheme="minorHAnsi" w:hAnsiTheme="minorHAnsi" w:cs="Arial"/>
            <w:sz w:val="22"/>
            <w:szCs w:val="22"/>
            <w:lang w:val="en"/>
          </w:rPr>
          <w:t>https://self-referral.test-for-coronavirus.service.gov.uk/</w:t>
        </w:r>
      </w:hyperlink>
      <w:r w:rsidRPr="004A45A8">
        <w:rPr>
          <w:rFonts w:asciiTheme="minorHAnsi" w:hAnsiTheme="minorHAnsi" w:cs="Arial"/>
          <w:sz w:val="22"/>
          <w:szCs w:val="22"/>
          <w:lang w:val="en"/>
        </w:rPr>
        <w:t xml:space="preserve"> </w:t>
      </w:r>
    </w:p>
    <w:p w:rsidR="004A45A8" w:rsidRPr="004A45A8" w:rsidRDefault="004A45A8" w:rsidP="004A45A8">
      <w:pPr>
        <w:pStyle w:val="NormalWeb"/>
        <w:spacing w:before="0" w:beforeAutospacing="0" w:after="0" w:afterAutospacing="0"/>
        <w:jc w:val="both"/>
        <w:rPr>
          <w:rFonts w:asciiTheme="minorHAnsi" w:hAnsiTheme="minorHAnsi" w:cs="Arial"/>
          <w:sz w:val="22"/>
          <w:szCs w:val="22"/>
        </w:rPr>
      </w:pPr>
    </w:p>
    <w:p w:rsidR="004A45A8" w:rsidRPr="004A45A8" w:rsidRDefault="004A45A8" w:rsidP="004A45A8">
      <w:pPr>
        <w:pStyle w:val="NormalWeb"/>
        <w:spacing w:before="0" w:beforeAutospacing="0" w:after="0" w:afterAutospacing="0"/>
        <w:jc w:val="both"/>
        <w:rPr>
          <w:rFonts w:asciiTheme="minorHAnsi" w:hAnsiTheme="minorHAnsi" w:cs="Arial"/>
          <w:sz w:val="22"/>
          <w:szCs w:val="22"/>
          <w:lang w:val="en"/>
        </w:rPr>
      </w:pPr>
      <w:proofErr w:type="gramStart"/>
      <w:r w:rsidRPr="004A45A8">
        <w:rPr>
          <w:rFonts w:asciiTheme="minorHAnsi" w:hAnsiTheme="minorHAnsi" w:cs="Arial"/>
          <w:sz w:val="22"/>
          <w:szCs w:val="22"/>
          <w:lang w:val="en"/>
        </w:rPr>
        <w:t xml:space="preserve">A test can also be booked on the NHS website using the link below which provides you options for either a drive-through test, for which you or someone you live with must have a car to get to a regional test site or </w:t>
      </w:r>
      <w:r w:rsidRPr="004A45A8">
        <w:rPr>
          <w:rFonts w:asciiTheme="minorHAnsi" w:hAnsiTheme="minorHAnsi" w:cs="Arial"/>
          <w:sz w:val="22"/>
          <w:szCs w:val="22"/>
        </w:rPr>
        <w:t>you can request for a home testing kit for yourself and anyone else you live with who has coronavirus symptoms.</w:t>
      </w:r>
      <w:proofErr w:type="gramEnd"/>
      <w:r w:rsidRPr="004A45A8">
        <w:rPr>
          <w:rFonts w:asciiTheme="minorHAnsi" w:hAnsiTheme="minorHAnsi" w:cs="Arial"/>
          <w:sz w:val="22"/>
          <w:szCs w:val="22"/>
        </w:rPr>
        <w:t xml:space="preserve"> There is an identity </w:t>
      </w:r>
      <w:r w:rsidRPr="004A45A8">
        <w:rPr>
          <w:rFonts w:asciiTheme="minorHAnsi" w:hAnsiTheme="minorHAnsi" w:cs="Arial"/>
          <w:sz w:val="22"/>
          <w:szCs w:val="22"/>
          <w:lang w:val="en"/>
        </w:rPr>
        <w:t>check</w:t>
      </w:r>
      <w:r w:rsidRPr="004A45A8">
        <w:rPr>
          <w:rFonts w:asciiTheme="minorHAnsi" w:hAnsiTheme="minorHAnsi" w:cs="Arial"/>
          <w:sz w:val="22"/>
          <w:szCs w:val="22"/>
        </w:rPr>
        <w:t xml:space="preserve"> for home test kits.</w:t>
      </w:r>
    </w:p>
    <w:p w:rsidR="004A45A8" w:rsidRPr="004A45A8" w:rsidRDefault="004A45A8" w:rsidP="004A45A8">
      <w:pPr>
        <w:pStyle w:val="NormalWeb"/>
        <w:spacing w:before="0" w:beforeAutospacing="0" w:after="0" w:afterAutospacing="0"/>
        <w:jc w:val="both"/>
        <w:rPr>
          <w:rFonts w:asciiTheme="minorHAnsi" w:hAnsiTheme="minorHAnsi" w:cs="Arial"/>
          <w:b/>
          <w:bCs/>
          <w:sz w:val="22"/>
          <w:szCs w:val="22"/>
          <w:lang w:val="en"/>
        </w:rPr>
      </w:pPr>
    </w:p>
    <w:p w:rsidR="004A45A8" w:rsidRPr="004A45A8" w:rsidRDefault="004A45A8" w:rsidP="004A45A8">
      <w:pPr>
        <w:pStyle w:val="NormalWeb"/>
        <w:spacing w:before="0" w:beforeAutospacing="0" w:after="0" w:afterAutospacing="0"/>
        <w:jc w:val="both"/>
        <w:rPr>
          <w:rFonts w:asciiTheme="minorHAnsi" w:hAnsiTheme="minorHAnsi" w:cs="Arial"/>
          <w:b/>
          <w:bCs/>
          <w:sz w:val="22"/>
          <w:szCs w:val="22"/>
          <w:lang w:val="en"/>
        </w:rPr>
      </w:pPr>
      <w:hyperlink r:id="rId14" w:history="1">
        <w:r w:rsidRPr="004A45A8">
          <w:rPr>
            <w:rStyle w:val="Hyperlink"/>
            <w:rFonts w:asciiTheme="minorHAnsi" w:hAnsiTheme="minorHAnsi" w:cs="Arial"/>
            <w:b/>
            <w:bCs/>
            <w:sz w:val="22"/>
            <w:szCs w:val="22"/>
            <w:lang w:val="en"/>
          </w:rPr>
          <w:t>https://www.nhs.uk/ask-for-a-coronavirus-test</w:t>
        </w:r>
      </w:hyperlink>
      <w:r w:rsidRPr="004A45A8">
        <w:rPr>
          <w:rFonts w:asciiTheme="minorHAnsi" w:hAnsiTheme="minorHAnsi" w:cs="Arial"/>
          <w:b/>
          <w:bCs/>
          <w:sz w:val="22"/>
          <w:szCs w:val="22"/>
          <w:lang w:val="en"/>
        </w:rPr>
        <w:t xml:space="preserve"> </w:t>
      </w:r>
    </w:p>
    <w:p w:rsidR="004A45A8" w:rsidRPr="004A45A8" w:rsidRDefault="004A45A8" w:rsidP="004A45A8">
      <w:pPr>
        <w:pStyle w:val="NormalWeb"/>
        <w:spacing w:before="0" w:beforeAutospacing="0" w:after="0" w:afterAutospacing="0"/>
        <w:jc w:val="both"/>
        <w:rPr>
          <w:rFonts w:asciiTheme="minorHAnsi" w:hAnsiTheme="minorHAnsi" w:cs="Arial"/>
          <w:b/>
          <w:sz w:val="22"/>
          <w:szCs w:val="22"/>
          <w:lang w:val="en"/>
        </w:rPr>
      </w:pPr>
    </w:p>
    <w:p w:rsidR="004A45A8" w:rsidRPr="004A45A8" w:rsidRDefault="004A45A8" w:rsidP="004A45A8">
      <w:pPr>
        <w:pStyle w:val="NormalWeb"/>
        <w:spacing w:before="0" w:beforeAutospacing="0" w:after="0" w:afterAutospacing="0"/>
        <w:jc w:val="both"/>
        <w:rPr>
          <w:rFonts w:asciiTheme="minorHAnsi" w:hAnsiTheme="minorHAnsi" w:cs="Arial"/>
          <w:color w:val="FF0000"/>
          <w:sz w:val="22"/>
          <w:szCs w:val="22"/>
        </w:rPr>
      </w:pPr>
      <w:r w:rsidRPr="004A45A8">
        <w:rPr>
          <w:rFonts w:asciiTheme="minorHAnsi" w:hAnsiTheme="minorHAnsi" w:cs="Arial"/>
          <w:color w:val="FF0000"/>
          <w:sz w:val="22"/>
          <w:szCs w:val="22"/>
          <w:lang w:val="en"/>
        </w:rPr>
        <w:t xml:space="preserve">Please ensure you inform the school </w:t>
      </w:r>
      <w:r w:rsidRPr="004A45A8">
        <w:rPr>
          <w:rFonts w:asciiTheme="minorHAnsi" w:hAnsiTheme="minorHAnsi" w:cs="Arial"/>
          <w:color w:val="FF0000"/>
          <w:sz w:val="22"/>
          <w:szCs w:val="22"/>
        </w:rPr>
        <w:t xml:space="preserve">when you have the test result, whether positive or negative. </w:t>
      </w:r>
    </w:p>
    <w:p w:rsidR="004A45A8" w:rsidRPr="004A45A8" w:rsidRDefault="004A45A8" w:rsidP="004A45A8">
      <w:pPr>
        <w:pStyle w:val="NormalWeb"/>
        <w:spacing w:before="0" w:beforeAutospacing="0" w:after="0" w:afterAutospacing="0"/>
        <w:jc w:val="both"/>
        <w:rPr>
          <w:rFonts w:asciiTheme="minorHAnsi" w:hAnsiTheme="minorHAnsi" w:cs="Arial"/>
          <w:color w:val="FF0000"/>
          <w:sz w:val="22"/>
          <w:szCs w:val="22"/>
        </w:rPr>
      </w:pPr>
    </w:p>
    <w:p w:rsidR="004A45A8" w:rsidRPr="004A45A8" w:rsidRDefault="004A45A8" w:rsidP="004A45A8">
      <w:pPr>
        <w:pStyle w:val="NormalWeb"/>
        <w:spacing w:before="0" w:beforeAutospacing="0" w:after="0" w:afterAutospacing="0"/>
        <w:jc w:val="both"/>
        <w:rPr>
          <w:rFonts w:asciiTheme="minorHAnsi" w:hAnsiTheme="minorHAnsi" w:cs="Arial"/>
          <w:color w:val="FF0000"/>
          <w:sz w:val="22"/>
          <w:szCs w:val="22"/>
        </w:rPr>
      </w:pPr>
      <w:r w:rsidRPr="004A45A8">
        <w:rPr>
          <w:rFonts w:asciiTheme="minorHAnsi" w:hAnsiTheme="minorHAnsi" w:cs="Arial"/>
          <w:b/>
          <w:sz w:val="22"/>
          <w:szCs w:val="22"/>
          <w:lang w:val="en"/>
        </w:rPr>
        <w:t>What happens if a child, young person or staff member at the school has symptoms?</w:t>
      </w:r>
    </w:p>
    <w:p w:rsidR="004A45A8" w:rsidRPr="004A45A8" w:rsidRDefault="004A45A8" w:rsidP="004A45A8">
      <w:pPr>
        <w:spacing w:before="100" w:beforeAutospacing="1" w:after="100" w:afterAutospacing="1"/>
        <w:jc w:val="both"/>
        <w:rPr>
          <w:rFonts w:asciiTheme="minorHAnsi" w:hAnsiTheme="minorHAnsi" w:cs="Arial"/>
          <w:lang w:val="en"/>
        </w:rPr>
      </w:pPr>
      <w:r w:rsidRPr="004A45A8">
        <w:rPr>
          <w:rFonts w:asciiTheme="minorHAnsi" w:hAnsiTheme="minorHAnsi" w:cs="Arial"/>
          <w:lang w:val="en"/>
        </w:rPr>
        <w:t xml:space="preserve">If anyone in school becomes unwell with a new, continuous cough or a high temperature, or has a loss of, or change in, their normal sense of taste of smell (anosmia), they </w:t>
      </w:r>
      <w:proofErr w:type="gramStart"/>
      <w:r w:rsidRPr="004A45A8">
        <w:rPr>
          <w:rFonts w:asciiTheme="minorHAnsi" w:hAnsiTheme="minorHAnsi" w:cs="Arial"/>
          <w:lang w:val="en"/>
        </w:rPr>
        <w:t>must be sent</w:t>
      </w:r>
      <w:proofErr w:type="gramEnd"/>
      <w:r w:rsidRPr="004A45A8">
        <w:rPr>
          <w:rFonts w:asciiTheme="minorHAnsi" w:hAnsiTheme="minorHAnsi" w:cs="Arial"/>
          <w:lang w:val="en"/>
        </w:rPr>
        <w:t xml:space="preserve"> home and book a test.</w:t>
      </w:r>
    </w:p>
    <w:p w:rsidR="004A45A8" w:rsidRPr="004A45A8" w:rsidRDefault="004A45A8" w:rsidP="004A45A8">
      <w:pPr>
        <w:pStyle w:val="NormalWeb"/>
        <w:numPr>
          <w:ilvl w:val="0"/>
          <w:numId w:val="4"/>
        </w:numPr>
        <w:spacing w:before="0" w:beforeAutospacing="0" w:after="0" w:afterAutospacing="0"/>
        <w:jc w:val="both"/>
        <w:rPr>
          <w:rFonts w:asciiTheme="minorHAnsi" w:hAnsiTheme="minorHAnsi" w:cs="Arial"/>
          <w:sz w:val="22"/>
          <w:szCs w:val="22"/>
          <w:lang w:val="en"/>
        </w:rPr>
      </w:pPr>
      <w:r w:rsidRPr="004A45A8">
        <w:rPr>
          <w:rFonts w:asciiTheme="minorHAnsi" w:hAnsiTheme="minorHAnsi" w:cs="Arial"/>
          <w:sz w:val="22"/>
          <w:szCs w:val="22"/>
          <w:lang w:val="en"/>
        </w:rPr>
        <w:t xml:space="preserve">The person should isolate for a minimum of 10 days, or until the test </w:t>
      </w:r>
    </w:p>
    <w:p w:rsidR="004A45A8" w:rsidRPr="004A45A8" w:rsidRDefault="004A45A8" w:rsidP="004A45A8">
      <w:pPr>
        <w:pStyle w:val="NormalWeb"/>
        <w:numPr>
          <w:ilvl w:val="0"/>
          <w:numId w:val="4"/>
        </w:numPr>
        <w:jc w:val="both"/>
        <w:rPr>
          <w:rFonts w:asciiTheme="minorHAnsi" w:hAnsiTheme="minorHAnsi" w:cs="Arial"/>
          <w:sz w:val="22"/>
          <w:szCs w:val="22"/>
          <w:lang w:val="en"/>
        </w:rPr>
      </w:pPr>
      <w:r w:rsidRPr="004A45A8">
        <w:rPr>
          <w:rFonts w:asciiTheme="minorHAnsi" w:hAnsiTheme="minorHAnsi" w:cs="Arial"/>
          <w:sz w:val="22"/>
          <w:szCs w:val="22"/>
          <w:lang w:val="en"/>
        </w:rPr>
        <w:t xml:space="preserve">Members of their household should self-isolate for 14 days. The 14 days is the time it takes for symptoms to show if you </w:t>
      </w:r>
      <w:proofErr w:type="gramStart"/>
      <w:r w:rsidRPr="004A45A8">
        <w:rPr>
          <w:rFonts w:asciiTheme="minorHAnsi" w:hAnsiTheme="minorHAnsi" w:cs="Arial"/>
          <w:sz w:val="22"/>
          <w:szCs w:val="22"/>
          <w:lang w:val="en"/>
        </w:rPr>
        <w:t>have been infected</w:t>
      </w:r>
      <w:proofErr w:type="gramEnd"/>
      <w:r w:rsidRPr="004A45A8">
        <w:rPr>
          <w:rFonts w:asciiTheme="minorHAnsi" w:hAnsiTheme="minorHAnsi" w:cs="Arial"/>
          <w:sz w:val="22"/>
          <w:szCs w:val="22"/>
          <w:lang w:val="en"/>
        </w:rPr>
        <w:t xml:space="preserve">. </w:t>
      </w:r>
    </w:p>
    <w:p w:rsidR="004A45A8" w:rsidRPr="004A45A8" w:rsidRDefault="004A45A8" w:rsidP="004A45A8">
      <w:pPr>
        <w:spacing w:before="100" w:beforeAutospacing="1" w:after="100" w:afterAutospacing="1"/>
        <w:jc w:val="both"/>
        <w:rPr>
          <w:rFonts w:asciiTheme="minorHAnsi" w:hAnsiTheme="minorHAnsi" w:cs="Arial"/>
          <w:lang w:val="en"/>
        </w:rPr>
      </w:pPr>
      <w:r w:rsidRPr="004A45A8">
        <w:rPr>
          <w:rFonts w:asciiTheme="minorHAnsi" w:hAnsiTheme="minorHAnsi" w:cs="Arial"/>
          <w:lang w:val="en"/>
        </w:rPr>
        <w:t xml:space="preserve">If a child is awaiting collection, they </w:t>
      </w:r>
      <w:proofErr w:type="gramStart"/>
      <w:r w:rsidRPr="004A45A8">
        <w:rPr>
          <w:rFonts w:asciiTheme="minorHAnsi" w:hAnsiTheme="minorHAnsi" w:cs="Arial"/>
          <w:lang w:val="en"/>
        </w:rPr>
        <w:t>should be moved</w:t>
      </w:r>
      <w:proofErr w:type="gramEnd"/>
      <w:r w:rsidRPr="004A45A8">
        <w:rPr>
          <w:rFonts w:asciiTheme="minorHAnsi" w:hAnsiTheme="minorHAnsi" w:cs="Arial"/>
          <w:lang w:val="en"/>
        </w:rPr>
        <w:t xml:space="preserve">, if possible, to a room where they can be isolated behind a closed door, depending on the age of the child and with appropriate adult supervision if required. Ideally, a window </w:t>
      </w:r>
      <w:proofErr w:type="gramStart"/>
      <w:r w:rsidRPr="004A45A8">
        <w:rPr>
          <w:rFonts w:asciiTheme="minorHAnsi" w:hAnsiTheme="minorHAnsi" w:cs="Arial"/>
          <w:lang w:val="en"/>
        </w:rPr>
        <w:t>should be opened</w:t>
      </w:r>
      <w:proofErr w:type="gramEnd"/>
      <w:r w:rsidRPr="004A45A8">
        <w:rPr>
          <w:rFonts w:asciiTheme="minorHAnsi" w:hAnsiTheme="minorHAnsi" w:cs="Arial"/>
          <w:lang w:val="en"/>
        </w:rPr>
        <w:t xml:space="preserve"> for ventilation. If it is not possible to isolate them, move them to an </w:t>
      </w:r>
      <w:proofErr w:type="gramStart"/>
      <w:r w:rsidRPr="004A45A8">
        <w:rPr>
          <w:rFonts w:asciiTheme="minorHAnsi" w:hAnsiTheme="minorHAnsi" w:cs="Arial"/>
          <w:lang w:val="en"/>
        </w:rPr>
        <w:t>area which</w:t>
      </w:r>
      <w:proofErr w:type="gramEnd"/>
      <w:r w:rsidRPr="004A45A8">
        <w:rPr>
          <w:rFonts w:asciiTheme="minorHAnsi" w:hAnsiTheme="minorHAnsi" w:cs="Arial"/>
          <w:lang w:val="en"/>
        </w:rPr>
        <w:t xml:space="preserve"> is at least 2 </w:t>
      </w:r>
      <w:proofErr w:type="spellStart"/>
      <w:r w:rsidRPr="004A45A8">
        <w:rPr>
          <w:rFonts w:asciiTheme="minorHAnsi" w:hAnsiTheme="minorHAnsi" w:cs="Arial"/>
          <w:lang w:val="en"/>
        </w:rPr>
        <w:t>metres</w:t>
      </w:r>
      <w:proofErr w:type="spellEnd"/>
      <w:r w:rsidRPr="004A45A8">
        <w:rPr>
          <w:rFonts w:asciiTheme="minorHAnsi" w:hAnsiTheme="minorHAnsi" w:cs="Arial"/>
          <w:lang w:val="en"/>
        </w:rPr>
        <w:t xml:space="preserve"> away from other people. The rest of the bubble </w:t>
      </w:r>
      <w:proofErr w:type="gramStart"/>
      <w:r w:rsidRPr="004A45A8">
        <w:rPr>
          <w:rFonts w:asciiTheme="minorHAnsi" w:hAnsiTheme="minorHAnsi" w:cs="Arial"/>
          <w:lang w:val="en"/>
        </w:rPr>
        <w:t>need not be sent</w:t>
      </w:r>
      <w:proofErr w:type="gramEnd"/>
      <w:r w:rsidRPr="004A45A8">
        <w:rPr>
          <w:rFonts w:asciiTheme="minorHAnsi" w:hAnsiTheme="minorHAnsi" w:cs="Arial"/>
          <w:lang w:val="en"/>
        </w:rPr>
        <w:t xml:space="preserve"> home unless the child or adult has a positive test result returned.</w:t>
      </w:r>
    </w:p>
    <w:p w:rsidR="004A45A8" w:rsidRPr="004A45A8" w:rsidRDefault="004A45A8" w:rsidP="004A45A8">
      <w:pPr>
        <w:pStyle w:val="NormalWeb"/>
        <w:spacing w:before="0" w:beforeAutospacing="0" w:after="0" w:afterAutospacing="0"/>
        <w:jc w:val="both"/>
        <w:rPr>
          <w:rFonts w:asciiTheme="minorHAnsi" w:hAnsiTheme="minorHAnsi" w:cs="Arial"/>
          <w:sz w:val="22"/>
          <w:szCs w:val="22"/>
          <w:lang w:val="en"/>
        </w:rPr>
      </w:pPr>
      <w:r w:rsidRPr="004A45A8">
        <w:rPr>
          <w:rFonts w:asciiTheme="minorHAnsi" w:hAnsiTheme="minorHAnsi" w:cs="Arial"/>
          <w:b/>
          <w:sz w:val="22"/>
          <w:szCs w:val="22"/>
          <w:lang w:val="en"/>
        </w:rPr>
        <w:t xml:space="preserve"> What happens if a child, young person or staff member at the school tests positive</w:t>
      </w:r>
      <w:r w:rsidRPr="004A45A8">
        <w:rPr>
          <w:rFonts w:asciiTheme="minorHAnsi" w:hAnsiTheme="minorHAnsi" w:cs="Arial"/>
          <w:sz w:val="22"/>
          <w:szCs w:val="22"/>
          <w:lang w:val="en"/>
        </w:rPr>
        <w:t>?</w:t>
      </w:r>
    </w:p>
    <w:p w:rsidR="004A45A8" w:rsidRPr="004A45A8" w:rsidRDefault="004A45A8" w:rsidP="004A45A8">
      <w:pPr>
        <w:pStyle w:val="NormalWeb"/>
        <w:spacing w:before="0" w:beforeAutospacing="0" w:after="0" w:afterAutospacing="0"/>
        <w:jc w:val="both"/>
        <w:rPr>
          <w:rFonts w:asciiTheme="minorHAnsi" w:hAnsiTheme="minorHAnsi" w:cs="Arial"/>
          <w:sz w:val="22"/>
          <w:szCs w:val="22"/>
          <w:lang w:val="en"/>
        </w:rPr>
      </w:pPr>
    </w:p>
    <w:p w:rsidR="004A45A8" w:rsidRPr="004A45A8" w:rsidRDefault="004A45A8" w:rsidP="004A45A8">
      <w:pPr>
        <w:jc w:val="both"/>
        <w:rPr>
          <w:rFonts w:asciiTheme="minorHAnsi" w:hAnsiTheme="minorHAnsi" w:cs="Arial"/>
        </w:rPr>
      </w:pPr>
      <w:r w:rsidRPr="004A45A8">
        <w:rPr>
          <w:rFonts w:asciiTheme="minorHAnsi" w:hAnsiTheme="minorHAnsi" w:cs="Arial"/>
        </w:rPr>
        <w:t xml:space="preserve">Guidance states </w:t>
      </w:r>
      <w:proofErr w:type="gramStart"/>
      <w:r w:rsidRPr="004A45A8">
        <w:rPr>
          <w:rFonts w:asciiTheme="minorHAnsi" w:hAnsiTheme="minorHAnsi" w:cs="Arial"/>
        </w:rPr>
        <w:t>that:</w:t>
      </w:r>
      <w:proofErr w:type="gramEnd"/>
      <w:r w:rsidRPr="004A45A8">
        <w:rPr>
          <w:rFonts w:asciiTheme="minorHAnsi" w:hAnsiTheme="minorHAnsi" w:cs="Arial"/>
        </w:rPr>
        <w:t>-</w:t>
      </w:r>
    </w:p>
    <w:p w:rsidR="004A45A8" w:rsidRPr="004A45A8" w:rsidRDefault="004A45A8" w:rsidP="004A45A8">
      <w:pPr>
        <w:jc w:val="both"/>
        <w:rPr>
          <w:rFonts w:asciiTheme="minorHAnsi" w:hAnsiTheme="minorHAnsi" w:cs="Arial"/>
          <w:lang w:val="en"/>
        </w:rPr>
      </w:pPr>
      <w:r w:rsidRPr="004A45A8">
        <w:rPr>
          <w:rFonts w:asciiTheme="minorHAnsi" w:hAnsiTheme="minorHAnsi" w:cs="Arial"/>
        </w:rPr>
        <w:t xml:space="preserve"> </w:t>
      </w:r>
      <w:r w:rsidRPr="004A45A8">
        <w:rPr>
          <w:rFonts w:asciiTheme="minorHAnsi" w:hAnsiTheme="minorHAnsi" w:cs="Arial"/>
          <w:i/>
          <w:iCs/>
          <w:lang w:val="en"/>
        </w:rPr>
        <w:t xml:space="preserve">Where the child, young person or staff member tests positive, the rest of their class or group within their childcare or education setting </w:t>
      </w:r>
      <w:proofErr w:type="gramStart"/>
      <w:r w:rsidRPr="004A45A8">
        <w:rPr>
          <w:rFonts w:asciiTheme="minorHAnsi" w:hAnsiTheme="minorHAnsi" w:cs="Arial"/>
          <w:i/>
          <w:iCs/>
          <w:lang w:val="en"/>
        </w:rPr>
        <w:t>should be sent home and advised to self-isolate for 14 days</w:t>
      </w:r>
      <w:proofErr w:type="gramEnd"/>
      <w:r w:rsidRPr="004A45A8">
        <w:rPr>
          <w:rFonts w:asciiTheme="minorHAnsi" w:hAnsiTheme="minorHAnsi" w:cs="Arial"/>
          <w:i/>
          <w:iCs/>
          <w:lang w:val="en"/>
        </w:rPr>
        <w:t>. The other household members of that wider class or group do not need to self-isolate unless the child, young person or staff member they live with in that group subsequently develops symptoms</w:t>
      </w:r>
      <w:r w:rsidRPr="004A45A8">
        <w:rPr>
          <w:rFonts w:asciiTheme="minorHAnsi" w:hAnsiTheme="minorHAnsi" w:cs="Arial"/>
          <w:lang w:val="en"/>
        </w:rPr>
        <w:t xml:space="preserve">. Therefore, children/staff in their bubble need to </w:t>
      </w:r>
      <w:proofErr w:type="gramStart"/>
      <w:r w:rsidRPr="004A45A8">
        <w:rPr>
          <w:rFonts w:asciiTheme="minorHAnsi" w:hAnsiTheme="minorHAnsi" w:cs="Arial"/>
          <w:lang w:val="en"/>
        </w:rPr>
        <w:t>be sent</w:t>
      </w:r>
      <w:proofErr w:type="gramEnd"/>
      <w:r w:rsidRPr="004A45A8">
        <w:rPr>
          <w:rFonts w:asciiTheme="minorHAnsi" w:hAnsiTheme="minorHAnsi" w:cs="Arial"/>
          <w:lang w:val="en"/>
        </w:rPr>
        <w:t xml:space="preserve"> home only if the child/adult has a positive test result. </w:t>
      </w:r>
    </w:p>
    <w:p w:rsidR="004A45A8" w:rsidRPr="004A45A8" w:rsidRDefault="004A45A8" w:rsidP="004A45A8">
      <w:pPr>
        <w:pStyle w:val="NormalWeb"/>
        <w:numPr>
          <w:ilvl w:val="0"/>
          <w:numId w:val="4"/>
        </w:numPr>
        <w:spacing w:before="0" w:beforeAutospacing="0" w:after="0" w:afterAutospacing="0"/>
        <w:jc w:val="both"/>
        <w:rPr>
          <w:rFonts w:asciiTheme="minorHAnsi" w:hAnsiTheme="minorHAnsi" w:cs="Arial"/>
          <w:sz w:val="22"/>
          <w:szCs w:val="22"/>
          <w:lang w:val="en"/>
        </w:rPr>
      </w:pPr>
      <w:r w:rsidRPr="004A45A8">
        <w:rPr>
          <w:rFonts w:asciiTheme="minorHAnsi" w:hAnsiTheme="minorHAnsi" w:cs="Arial"/>
          <w:sz w:val="22"/>
          <w:szCs w:val="22"/>
          <w:lang w:val="en"/>
        </w:rPr>
        <w:t xml:space="preserve">The person should isolate for a minimum of 10 days, or until the test </w:t>
      </w:r>
    </w:p>
    <w:p w:rsidR="004A45A8" w:rsidRPr="004A45A8" w:rsidRDefault="004A45A8" w:rsidP="004A45A8">
      <w:pPr>
        <w:pStyle w:val="NormalWeb"/>
        <w:numPr>
          <w:ilvl w:val="0"/>
          <w:numId w:val="4"/>
        </w:numPr>
        <w:jc w:val="both"/>
        <w:rPr>
          <w:rFonts w:asciiTheme="minorHAnsi" w:hAnsiTheme="minorHAnsi" w:cs="Arial"/>
          <w:sz w:val="22"/>
          <w:szCs w:val="22"/>
          <w:lang w:val="en"/>
        </w:rPr>
      </w:pPr>
      <w:r w:rsidRPr="004A45A8">
        <w:rPr>
          <w:rFonts w:asciiTheme="minorHAnsi" w:hAnsiTheme="minorHAnsi" w:cs="Arial"/>
          <w:sz w:val="22"/>
          <w:szCs w:val="22"/>
          <w:lang w:val="en"/>
        </w:rPr>
        <w:t xml:space="preserve">Members of their household should self-isolate for 14 days. The 14 days is the time it takes for symptoms to show if you </w:t>
      </w:r>
      <w:proofErr w:type="gramStart"/>
      <w:r w:rsidRPr="004A45A8">
        <w:rPr>
          <w:rFonts w:asciiTheme="minorHAnsi" w:hAnsiTheme="minorHAnsi" w:cs="Arial"/>
          <w:sz w:val="22"/>
          <w:szCs w:val="22"/>
          <w:lang w:val="en"/>
        </w:rPr>
        <w:t>have been infected</w:t>
      </w:r>
      <w:proofErr w:type="gramEnd"/>
      <w:r w:rsidRPr="004A45A8">
        <w:rPr>
          <w:rFonts w:asciiTheme="minorHAnsi" w:hAnsiTheme="minorHAnsi" w:cs="Arial"/>
          <w:sz w:val="22"/>
          <w:szCs w:val="22"/>
          <w:lang w:val="en"/>
        </w:rPr>
        <w:t xml:space="preserve">. </w:t>
      </w:r>
    </w:p>
    <w:p w:rsidR="004A45A8" w:rsidRPr="004A45A8" w:rsidRDefault="004A45A8" w:rsidP="004A45A8">
      <w:pPr>
        <w:pStyle w:val="NormalWeb"/>
        <w:numPr>
          <w:ilvl w:val="0"/>
          <w:numId w:val="4"/>
        </w:numPr>
        <w:spacing w:before="0" w:beforeAutospacing="0" w:after="0" w:afterAutospacing="0"/>
        <w:jc w:val="both"/>
        <w:rPr>
          <w:rFonts w:asciiTheme="minorHAnsi" w:hAnsiTheme="minorHAnsi" w:cs="Arial"/>
          <w:sz w:val="22"/>
          <w:szCs w:val="22"/>
          <w:lang w:val="en"/>
        </w:rPr>
      </w:pPr>
      <w:r w:rsidRPr="004A45A8">
        <w:rPr>
          <w:rFonts w:asciiTheme="minorHAnsi" w:hAnsiTheme="minorHAnsi" w:cs="Arial"/>
          <w:sz w:val="22"/>
          <w:szCs w:val="22"/>
          <w:lang w:val="en"/>
        </w:rPr>
        <w:t xml:space="preserve">The rest of their bubble/class/group within their school (children and adults) </w:t>
      </w:r>
      <w:proofErr w:type="gramStart"/>
      <w:r w:rsidRPr="004A45A8">
        <w:rPr>
          <w:rFonts w:asciiTheme="minorHAnsi" w:hAnsiTheme="minorHAnsi" w:cs="Arial"/>
          <w:sz w:val="22"/>
          <w:szCs w:val="22"/>
          <w:lang w:val="en"/>
        </w:rPr>
        <w:t>will be sent</w:t>
      </w:r>
      <w:proofErr w:type="gramEnd"/>
      <w:r w:rsidRPr="004A45A8">
        <w:rPr>
          <w:rFonts w:asciiTheme="minorHAnsi" w:hAnsiTheme="minorHAnsi" w:cs="Arial"/>
          <w:sz w:val="22"/>
          <w:szCs w:val="22"/>
          <w:lang w:val="en"/>
        </w:rPr>
        <w:t xml:space="preserve"> home and advised to self-isolate for 14 days (and offered testing if symptoms develop).</w:t>
      </w:r>
    </w:p>
    <w:p w:rsidR="004A45A8" w:rsidRPr="004A45A8" w:rsidRDefault="004A45A8" w:rsidP="004A45A8">
      <w:pPr>
        <w:pStyle w:val="NormalWeb"/>
        <w:numPr>
          <w:ilvl w:val="0"/>
          <w:numId w:val="4"/>
        </w:numPr>
        <w:spacing w:before="0" w:beforeAutospacing="0" w:after="0" w:afterAutospacing="0"/>
        <w:jc w:val="both"/>
        <w:rPr>
          <w:rFonts w:asciiTheme="minorHAnsi" w:hAnsiTheme="minorHAnsi" w:cs="Arial"/>
          <w:sz w:val="22"/>
          <w:szCs w:val="22"/>
          <w:lang w:val="en"/>
        </w:rPr>
      </w:pPr>
      <w:r w:rsidRPr="004A45A8">
        <w:rPr>
          <w:rFonts w:asciiTheme="minorHAnsi" w:hAnsiTheme="minorHAnsi" w:cs="Arial"/>
          <w:sz w:val="22"/>
          <w:szCs w:val="22"/>
          <w:lang w:val="en"/>
        </w:rPr>
        <w:lastRenderedPageBreak/>
        <w:t>The other household members who live with the contacts in the bubble/class/group do not need to self-isolate unless the child, young person or staff member they live with in that group subsequently develops symptoms</w:t>
      </w:r>
    </w:p>
    <w:p w:rsidR="004A45A8" w:rsidRPr="004A45A8" w:rsidRDefault="004A45A8" w:rsidP="004A45A8">
      <w:pPr>
        <w:pStyle w:val="NormalWeb"/>
        <w:spacing w:before="0" w:beforeAutospacing="0" w:after="0" w:afterAutospacing="0"/>
        <w:jc w:val="both"/>
        <w:rPr>
          <w:rFonts w:asciiTheme="minorHAnsi" w:hAnsiTheme="minorHAnsi" w:cs="Arial"/>
          <w:b/>
          <w:bCs/>
          <w:sz w:val="22"/>
          <w:szCs w:val="22"/>
          <w:lang w:val="en"/>
        </w:rPr>
      </w:pPr>
    </w:p>
    <w:p w:rsidR="004A45A8" w:rsidRDefault="004A45A8" w:rsidP="004A45A8">
      <w:pPr>
        <w:pStyle w:val="NormalWeb"/>
        <w:spacing w:before="0" w:beforeAutospacing="0" w:after="0" w:afterAutospacing="0"/>
        <w:jc w:val="both"/>
        <w:rPr>
          <w:rFonts w:asciiTheme="minorHAnsi" w:hAnsiTheme="minorHAnsi" w:cs="Arial"/>
          <w:b/>
          <w:bCs/>
          <w:sz w:val="22"/>
          <w:szCs w:val="22"/>
          <w:lang w:val="en"/>
        </w:rPr>
      </w:pPr>
    </w:p>
    <w:p w:rsidR="004A45A8" w:rsidRDefault="004A45A8" w:rsidP="004A45A8">
      <w:pPr>
        <w:pStyle w:val="NormalWeb"/>
        <w:spacing w:before="0" w:beforeAutospacing="0" w:after="0" w:afterAutospacing="0"/>
        <w:jc w:val="both"/>
        <w:rPr>
          <w:rFonts w:asciiTheme="minorHAnsi" w:hAnsiTheme="minorHAnsi" w:cs="Arial"/>
          <w:b/>
          <w:bCs/>
          <w:sz w:val="22"/>
          <w:szCs w:val="22"/>
          <w:lang w:val="en"/>
        </w:rPr>
      </w:pPr>
    </w:p>
    <w:p w:rsidR="004A45A8" w:rsidRPr="004A45A8" w:rsidRDefault="004A45A8" w:rsidP="004A45A8">
      <w:pPr>
        <w:pStyle w:val="NormalWeb"/>
        <w:spacing w:before="0" w:beforeAutospacing="0" w:after="0" w:afterAutospacing="0"/>
        <w:jc w:val="both"/>
        <w:rPr>
          <w:rFonts w:asciiTheme="minorHAnsi" w:hAnsiTheme="minorHAnsi" w:cs="Arial"/>
          <w:b/>
          <w:bCs/>
          <w:sz w:val="22"/>
          <w:szCs w:val="22"/>
          <w:lang w:val="en"/>
        </w:rPr>
      </w:pPr>
      <w:r w:rsidRPr="004A45A8">
        <w:rPr>
          <w:rFonts w:asciiTheme="minorHAnsi" w:hAnsiTheme="minorHAnsi" w:cs="Arial"/>
          <w:b/>
          <w:bCs/>
          <w:sz w:val="22"/>
          <w:szCs w:val="22"/>
          <w:lang w:val="en"/>
        </w:rPr>
        <w:t xml:space="preserve">If my child tests positive, do I need to tell people they have been </w:t>
      </w:r>
      <w:proofErr w:type="gramStart"/>
      <w:r w:rsidRPr="004A45A8">
        <w:rPr>
          <w:rFonts w:asciiTheme="minorHAnsi" w:hAnsiTheme="minorHAnsi" w:cs="Arial"/>
          <w:b/>
          <w:bCs/>
          <w:sz w:val="22"/>
          <w:szCs w:val="22"/>
          <w:lang w:val="en"/>
        </w:rPr>
        <w:t>in contact with</w:t>
      </w:r>
      <w:proofErr w:type="gramEnd"/>
      <w:r w:rsidRPr="004A45A8">
        <w:rPr>
          <w:rFonts w:asciiTheme="minorHAnsi" w:hAnsiTheme="minorHAnsi" w:cs="Arial"/>
          <w:b/>
          <w:bCs/>
          <w:sz w:val="22"/>
          <w:szCs w:val="22"/>
          <w:lang w:val="en"/>
        </w:rPr>
        <w:t>?</w:t>
      </w:r>
    </w:p>
    <w:p w:rsidR="004A45A8" w:rsidRPr="004A45A8" w:rsidRDefault="004A45A8" w:rsidP="004A45A8">
      <w:pPr>
        <w:pStyle w:val="NormalWeb"/>
        <w:spacing w:before="0" w:beforeAutospacing="0" w:after="0" w:afterAutospacing="0"/>
        <w:jc w:val="both"/>
        <w:rPr>
          <w:rFonts w:asciiTheme="minorHAnsi" w:hAnsiTheme="minorHAnsi" w:cs="Arial"/>
          <w:sz w:val="22"/>
          <w:szCs w:val="22"/>
        </w:rPr>
      </w:pPr>
      <w:r w:rsidRPr="004A45A8">
        <w:rPr>
          <w:rFonts w:asciiTheme="minorHAnsi" w:hAnsiTheme="minorHAnsi" w:cs="Arial"/>
          <w:sz w:val="22"/>
          <w:szCs w:val="22"/>
          <w:lang w:val="en"/>
        </w:rPr>
        <w:t xml:space="preserve">Yes. You need to log onto the NHS Test and Trace portal </w:t>
      </w:r>
      <w:hyperlink r:id="rId15" w:history="1">
        <w:r w:rsidRPr="004A45A8">
          <w:rPr>
            <w:rStyle w:val="Hyperlink"/>
            <w:rFonts w:asciiTheme="minorHAnsi" w:hAnsiTheme="minorHAnsi" w:cs="Arial"/>
            <w:sz w:val="22"/>
            <w:szCs w:val="22"/>
            <w:lang w:val="en"/>
          </w:rPr>
          <w:t>https://contact-tracing.phe.gov.uk/</w:t>
        </w:r>
      </w:hyperlink>
      <w:r w:rsidRPr="004A45A8">
        <w:rPr>
          <w:rStyle w:val="Hyperlink"/>
          <w:rFonts w:asciiTheme="minorHAnsi" w:hAnsiTheme="minorHAnsi" w:cs="Arial"/>
          <w:sz w:val="22"/>
          <w:szCs w:val="22"/>
          <w:lang w:val="en"/>
        </w:rPr>
        <w:t xml:space="preserve"> </w:t>
      </w:r>
      <w:r w:rsidRPr="004A45A8">
        <w:rPr>
          <w:rFonts w:asciiTheme="minorHAnsi" w:hAnsiTheme="minorHAnsi" w:cs="Arial"/>
          <w:sz w:val="22"/>
          <w:szCs w:val="22"/>
          <w:lang w:val="en"/>
        </w:rPr>
        <w:t xml:space="preserve">and share details of all their close contacts. All close contacts (household, school related or any other close contacts) will receive a letter, a phone call or a text to advise them to self-isolate. Please also ensure that the School Head has been informed. </w:t>
      </w:r>
    </w:p>
    <w:p w:rsidR="004A45A8" w:rsidRPr="004A45A8" w:rsidRDefault="004A45A8" w:rsidP="004A45A8">
      <w:pPr>
        <w:pStyle w:val="NormalWeb"/>
        <w:spacing w:after="0" w:afterAutospacing="0"/>
        <w:jc w:val="both"/>
        <w:rPr>
          <w:rFonts w:asciiTheme="minorHAnsi" w:hAnsiTheme="minorHAnsi" w:cs="Arial"/>
          <w:b/>
          <w:bCs/>
          <w:sz w:val="22"/>
          <w:szCs w:val="22"/>
          <w:lang w:val="en"/>
        </w:rPr>
      </w:pPr>
      <w:r w:rsidRPr="004A45A8">
        <w:rPr>
          <w:rFonts w:asciiTheme="minorHAnsi" w:hAnsiTheme="minorHAnsi" w:cs="Arial"/>
          <w:b/>
          <w:bCs/>
          <w:sz w:val="22"/>
          <w:szCs w:val="22"/>
          <w:lang w:val="en"/>
        </w:rPr>
        <w:t>What happens if my child tests negative?</w:t>
      </w:r>
    </w:p>
    <w:p w:rsidR="004A45A8" w:rsidRPr="004A45A8" w:rsidRDefault="004A45A8" w:rsidP="004A45A8">
      <w:pPr>
        <w:pStyle w:val="Default"/>
        <w:jc w:val="both"/>
        <w:rPr>
          <w:rFonts w:asciiTheme="minorHAnsi" w:hAnsiTheme="minorHAnsi"/>
          <w:color w:val="auto"/>
          <w:sz w:val="22"/>
          <w:szCs w:val="22"/>
          <w:lang w:val="en"/>
        </w:rPr>
      </w:pPr>
      <w:r w:rsidRPr="004A45A8">
        <w:rPr>
          <w:rFonts w:asciiTheme="minorHAnsi" w:hAnsiTheme="minorHAnsi"/>
          <w:color w:val="auto"/>
          <w:sz w:val="22"/>
          <w:szCs w:val="22"/>
          <w:lang w:val="en"/>
        </w:rPr>
        <w:t>Your child can return to school when they are 48 hours symptom free. Household members can end their isolation straight away following the negative test, unless someone else in the household is waiting for the result of their test.</w:t>
      </w:r>
    </w:p>
    <w:p w:rsidR="004A45A8" w:rsidRPr="004A45A8" w:rsidRDefault="004A45A8" w:rsidP="004A45A8">
      <w:pPr>
        <w:pStyle w:val="Default"/>
        <w:ind w:left="720"/>
        <w:jc w:val="both"/>
        <w:rPr>
          <w:rFonts w:asciiTheme="minorHAnsi" w:hAnsiTheme="minorHAnsi"/>
          <w:color w:val="auto"/>
          <w:sz w:val="22"/>
          <w:szCs w:val="22"/>
          <w:lang w:val="en"/>
        </w:rPr>
      </w:pPr>
    </w:p>
    <w:p w:rsidR="004A45A8" w:rsidRPr="004A45A8" w:rsidRDefault="004A45A8" w:rsidP="004A45A8">
      <w:pPr>
        <w:jc w:val="both"/>
        <w:rPr>
          <w:rFonts w:asciiTheme="minorHAnsi" w:hAnsiTheme="minorHAnsi" w:cs="Arial"/>
          <w:b/>
          <w:bCs/>
        </w:rPr>
      </w:pPr>
      <w:r w:rsidRPr="004A45A8">
        <w:rPr>
          <w:rFonts w:asciiTheme="minorHAnsi" w:hAnsiTheme="minorHAnsi" w:cs="Arial"/>
          <w:b/>
          <w:bCs/>
        </w:rPr>
        <w:t xml:space="preserve">What do I need to do if either myself or my child has been in ‘contact’ with somebody who has tested positive </w:t>
      </w:r>
    </w:p>
    <w:p w:rsidR="004A45A8" w:rsidRPr="004A45A8" w:rsidRDefault="004A45A8" w:rsidP="004A45A8">
      <w:pPr>
        <w:jc w:val="both"/>
        <w:rPr>
          <w:rFonts w:asciiTheme="minorHAnsi" w:hAnsiTheme="minorHAnsi" w:cs="Arial"/>
          <w:lang w:val="en"/>
        </w:rPr>
      </w:pPr>
      <w:r w:rsidRPr="004A45A8">
        <w:rPr>
          <w:rFonts w:asciiTheme="minorHAnsi" w:hAnsiTheme="minorHAnsi" w:cs="Arial"/>
          <w:lang w:val="en"/>
        </w:rPr>
        <w:t xml:space="preserve">A ‘contact’ is a person who has been close to someone who has tested positive for coronavirus (COVID-19) anytime from 2 days before the person was symptomatic up to 10 days from onset of symptoms (this is when they are infectious to others). </w:t>
      </w:r>
    </w:p>
    <w:p w:rsidR="004A45A8" w:rsidRPr="004A45A8" w:rsidRDefault="004A45A8" w:rsidP="004A45A8">
      <w:pPr>
        <w:jc w:val="both"/>
        <w:rPr>
          <w:rFonts w:asciiTheme="minorHAnsi" w:hAnsiTheme="minorHAnsi" w:cs="Arial"/>
          <w:lang w:val="en"/>
        </w:rPr>
      </w:pPr>
      <w:r w:rsidRPr="004A45A8">
        <w:rPr>
          <w:rFonts w:asciiTheme="minorHAnsi" w:hAnsiTheme="minorHAnsi" w:cs="Arial"/>
          <w:lang w:val="en"/>
        </w:rPr>
        <w:t>For example, a contact can be:</w:t>
      </w:r>
    </w:p>
    <w:p w:rsidR="004A45A8" w:rsidRPr="004A45A8" w:rsidRDefault="004A45A8" w:rsidP="004A45A8">
      <w:pPr>
        <w:pStyle w:val="NormalWeb"/>
        <w:numPr>
          <w:ilvl w:val="0"/>
          <w:numId w:val="4"/>
        </w:numPr>
        <w:spacing w:before="0" w:beforeAutospacing="0" w:after="0" w:afterAutospacing="0"/>
        <w:jc w:val="both"/>
        <w:rPr>
          <w:rFonts w:asciiTheme="minorHAnsi" w:hAnsiTheme="minorHAnsi" w:cs="Arial"/>
          <w:sz w:val="22"/>
          <w:szCs w:val="22"/>
          <w:lang w:val="en"/>
        </w:rPr>
      </w:pPr>
      <w:r w:rsidRPr="004A45A8">
        <w:rPr>
          <w:rFonts w:asciiTheme="minorHAnsi" w:hAnsiTheme="minorHAnsi" w:cs="Arial"/>
          <w:sz w:val="22"/>
          <w:szCs w:val="22"/>
          <w:lang w:val="en"/>
        </w:rPr>
        <w:t>People who spend significant time in the same household as a person who has tested positive for coronavirus (COVID-19)</w:t>
      </w:r>
    </w:p>
    <w:p w:rsidR="004A45A8" w:rsidRPr="004A45A8" w:rsidRDefault="004A45A8" w:rsidP="004A45A8">
      <w:pPr>
        <w:pStyle w:val="NormalWeb"/>
        <w:numPr>
          <w:ilvl w:val="0"/>
          <w:numId w:val="4"/>
        </w:numPr>
        <w:spacing w:before="0" w:beforeAutospacing="0" w:after="0" w:afterAutospacing="0"/>
        <w:jc w:val="both"/>
        <w:rPr>
          <w:rFonts w:asciiTheme="minorHAnsi" w:hAnsiTheme="minorHAnsi" w:cs="Arial"/>
          <w:sz w:val="22"/>
          <w:szCs w:val="22"/>
          <w:lang w:val="en"/>
        </w:rPr>
      </w:pPr>
      <w:r w:rsidRPr="004A45A8">
        <w:rPr>
          <w:rFonts w:asciiTheme="minorHAnsi" w:hAnsiTheme="minorHAnsi" w:cs="Arial"/>
          <w:sz w:val="22"/>
          <w:szCs w:val="22"/>
          <w:lang w:val="en"/>
        </w:rPr>
        <w:t xml:space="preserve">Close personal relationships/partners </w:t>
      </w:r>
    </w:p>
    <w:p w:rsidR="004A45A8" w:rsidRPr="004A45A8" w:rsidRDefault="004A45A8" w:rsidP="004A45A8">
      <w:pPr>
        <w:pStyle w:val="NormalWeb"/>
        <w:numPr>
          <w:ilvl w:val="0"/>
          <w:numId w:val="4"/>
        </w:numPr>
        <w:spacing w:before="0" w:beforeAutospacing="0" w:after="0" w:afterAutospacing="0"/>
        <w:jc w:val="both"/>
        <w:rPr>
          <w:rFonts w:asciiTheme="minorHAnsi" w:hAnsiTheme="minorHAnsi" w:cs="Arial"/>
          <w:sz w:val="22"/>
          <w:szCs w:val="22"/>
          <w:lang w:val="en"/>
        </w:rPr>
      </w:pPr>
      <w:r w:rsidRPr="004A45A8">
        <w:rPr>
          <w:rFonts w:asciiTheme="minorHAnsi" w:hAnsiTheme="minorHAnsi" w:cs="Arial"/>
          <w:sz w:val="22"/>
          <w:szCs w:val="22"/>
          <w:lang w:val="en"/>
        </w:rPr>
        <w:t xml:space="preserve">A person who has had face-to-face contact with someone who has tested positive for coronavirus (COVID-19), including: being coughed on, having a face-to-face conversation within one </w:t>
      </w:r>
      <w:proofErr w:type="spellStart"/>
      <w:r w:rsidRPr="004A45A8">
        <w:rPr>
          <w:rFonts w:asciiTheme="minorHAnsi" w:hAnsiTheme="minorHAnsi" w:cs="Arial"/>
          <w:sz w:val="22"/>
          <w:szCs w:val="22"/>
          <w:lang w:val="en"/>
        </w:rPr>
        <w:t>metre</w:t>
      </w:r>
      <w:proofErr w:type="spellEnd"/>
      <w:r w:rsidRPr="004A45A8">
        <w:rPr>
          <w:rFonts w:asciiTheme="minorHAnsi" w:hAnsiTheme="minorHAnsi" w:cs="Arial"/>
          <w:sz w:val="22"/>
          <w:szCs w:val="22"/>
          <w:lang w:val="en"/>
        </w:rPr>
        <w:t xml:space="preserve">, or having skin-to-skin physical contact, or any contact within one </w:t>
      </w:r>
      <w:proofErr w:type="spellStart"/>
      <w:r w:rsidRPr="004A45A8">
        <w:rPr>
          <w:rFonts w:asciiTheme="minorHAnsi" w:hAnsiTheme="minorHAnsi" w:cs="Arial"/>
          <w:sz w:val="22"/>
          <w:szCs w:val="22"/>
          <w:lang w:val="en"/>
        </w:rPr>
        <w:t>metre</w:t>
      </w:r>
      <w:proofErr w:type="spellEnd"/>
      <w:r w:rsidRPr="004A45A8">
        <w:rPr>
          <w:rFonts w:asciiTheme="minorHAnsi" w:hAnsiTheme="minorHAnsi" w:cs="Arial"/>
          <w:sz w:val="22"/>
          <w:szCs w:val="22"/>
          <w:lang w:val="en"/>
        </w:rPr>
        <w:t xml:space="preserve"> for one minute or longer </w:t>
      </w:r>
    </w:p>
    <w:p w:rsidR="004A45A8" w:rsidRPr="004A45A8" w:rsidRDefault="004A45A8" w:rsidP="004A45A8">
      <w:pPr>
        <w:pStyle w:val="NormalWeb"/>
        <w:numPr>
          <w:ilvl w:val="0"/>
          <w:numId w:val="4"/>
        </w:numPr>
        <w:spacing w:before="0" w:beforeAutospacing="0" w:after="0" w:afterAutospacing="0"/>
        <w:jc w:val="both"/>
        <w:rPr>
          <w:rFonts w:asciiTheme="minorHAnsi" w:hAnsiTheme="minorHAnsi" w:cs="Arial"/>
          <w:sz w:val="22"/>
          <w:szCs w:val="22"/>
          <w:lang w:val="en"/>
        </w:rPr>
      </w:pPr>
      <w:r w:rsidRPr="004A45A8">
        <w:rPr>
          <w:rFonts w:asciiTheme="minorHAnsi" w:hAnsiTheme="minorHAnsi" w:cs="Arial"/>
          <w:sz w:val="22"/>
          <w:szCs w:val="22"/>
          <w:lang w:val="en"/>
        </w:rPr>
        <w:t xml:space="preserve">A person who has been within 2 </w:t>
      </w:r>
      <w:proofErr w:type="spellStart"/>
      <w:r w:rsidRPr="004A45A8">
        <w:rPr>
          <w:rFonts w:asciiTheme="minorHAnsi" w:hAnsiTheme="minorHAnsi" w:cs="Arial"/>
          <w:sz w:val="22"/>
          <w:szCs w:val="22"/>
          <w:lang w:val="en"/>
        </w:rPr>
        <w:t>metres</w:t>
      </w:r>
      <w:proofErr w:type="spellEnd"/>
      <w:r w:rsidRPr="004A45A8">
        <w:rPr>
          <w:rFonts w:asciiTheme="minorHAnsi" w:hAnsiTheme="minorHAnsi" w:cs="Arial"/>
          <w:sz w:val="22"/>
          <w:szCs w:val="22"/>
          <w:lang w:val="en"/>
        </w:rPr>
        <w:t xml:space="preserve"> of someone who has tested positive for coronavirus (COVID-19) for more than 15 minutes</w:t>
      </w:r>
    </w:p>
    <w:p w:rsidR="004A45A8" w:rsidRPr="004A45A8" w:rsidRDefault="004A45A8" w:rsidP="004A45A8">
      <w:pPr>
        <w:pStyle w:val="NormalWeb"/>
        <w:numPr>
          <w:ilvl w:val="0"/>
          <w:numId w:val="4"/>
        </w:numPr>
        <w:spacing w:before="0" w:beforeAutospacing="0" w:after="0" w:afterAutospacing="0"/>
        <w:jc w:val="both"/>
        <w:rPr>
          <w:rFonts w:asciiTheme="minorHAnsi" w:hAnsiTheme="minorHAnsi" w:cs="Arial"/>
          <w:sz w:val="22"/>
          <w:szCs w:val="22"/>
          <w:lang w:val="en"/>
        </w:rPr>
      </w:pPr>
      <w:r w:rsidRPr="004A45A8">
        <w:rPr>
          <w:rFonts w:asciiTheme="minorHAnsi" w:hAnsiTheme="minorHAnsi" w:cs="Arial"/>
          <w:sz w:val="22"/>
          <w:szCs w:val="22"/>
          <w:lang w:val="en"/>
        </w:rPr>
        <w:t>A person who has travelled in a small vehicle with someone who has tested positive for coronavirus (COVID-19) or in a large vehicle or plane near someone who has tested positive for coronavirus (COVID-19)</w:t>
      </w:r>
    </w:p>
    <w:p w:rsidR="004A45A8" w:rsidRPr="004A45A8" w:rsidRDefault="004A45A8" w:rsidP="004A45A8">
      <w:pPr>
        <w:autoSpaceDE w:val="0"/>
        <w:autoSpaceDN w:val="0"/>
        <w:jc w:val="both"/>
        <w:rPr>
          <w:rFonts w:asciiTheme="minorHAnsi" w:hAnsiTheme="minorHAnsi" w:cs="Arial"/>
          <w:b/>
          <w:lang w:val="en"/>
        </w:rPr>
      </w:pPr>
    </w:p>
    <w:p w:rsidR="004A45A8" w:rsidRPr="004A45A8" w:rsidRDefault="004A45A8" w:rsidP="004A45A8">
      <w:pPr>
        <w:jc w:val="both"/>
        <w:rPr>
          <w:rFonts w:asciiTheme="minorHAnsi" w:hAnsiTheme="minorHAnsi" w:cs="Arial"/>
        </w:rPr>
      </w:pPr>
      <w:r w:rsidRPr="004A45A8">
        <w:rPr>
          <w:rFonts w:asciiTheme="minorHAnsi" w:hAnsiTheme="minorHAnsi" w:cs="Arial"/>
          <w:bCs/>
          <w:lang w:val="en"/>
        </w:rPr>
        <w:t xml:space="preserve">In a schools/setting context, all children/staff in the classroom ‘bubble’ will be classed as a close contact and others will be assessed on a </w:t>
      </w:r>
      <w:proofErr w:type="gramStart"/>
      <w:r w:rsidRPr="004A45A8">
        <w:rPr>
          <w:rFonts w:asciiTheme="minorHAnsi" w:hAnsiTheme="minorHAnsi" w:cs="Arial"/>
          <w:bCs/>
          <w:lang w:val="en"/>
        </w:rPr>
        <w:t>case by case</w:t>
      </w:r>
      <w:proofErr w:type="gramEnd"/>
      <w:r w:rsidRPr="004A45A8">
        <w:rPr>
          <w:rFonts w:asciiTheme="minorHAnsi" w:hAnsiTheme="minorHAnsi" w:cs="Arial"/>
          <w:bCs/>
          <w:lang w:val="en"/>
        </w:rPr>
        <w:t xml:space="preserve"> basis. </w:t>
      </w:r>
      <w:r w:rsidRPr="004A45A8">
        <w:rPr>
          <w:rFonts w:asciiTheme="minorHAnsi" w:hAnsiTheme="minorHAnsi" w:cs="Arial"/>
        </w:rPr>
        <w:t xml:space="preserve">If you or your child falls into one of the categories above of a contact, they must </w:t>
      </w:r>
      <w:r w:rsidRPr="004A45A8">
        <w:rPr>
          <w:rFonts w:asciiTheme="minorHAnsi" w:hAnsiTheme="minorHAnsi" w:cs="Arial"/>
          <w:bCs/>
        </w:rPr>
        <w:t>self-isolate a</w:t>
      </w:r>
      <w:r w:rsidRPr="004A45A8">
        <w:rPr>
          <w:rFonts w:asciiTheme="minorHAnsi" w:hAnsiTheme="minorHAnsi" w:cs="Arial"/>
        </w:rPr>
        <w:t>t home because you are at risk of developing symptoms in the next 14 days and could spread the virus to others before the symptoms begin. If you have concerns for your health, contact your GP or NHS 111 online. In an emergency, contact 999.</w:t>
      </w:r>
    </w:p>
    <w:p w:rsidR="004A45A8" w:rsidRPr="004A45A8" w:rsidRDefault="004A45A8" w:rsidP="004A45A8">
      <w:pPr>
        <w:pStyle w:val="NormalWeb"/>
        <w:spacing w:before="0" w:beforeAutospacing="0" w:after="0" w:afterAutospacing="0"/>
        <w:jc w:val="both"/>
        <w:rPr>
          <w:rFonts w:asciiTheme="minorHAnsi" w:hAnsiTheme="minorHAnsi" w:cs="Arial"/>
          <w:b/>
          <w:bCs/>
          <w:sz w:val="22"/>
          <w:szCs w:val="22"/>
        </w:rPr>
      </w:pPr>
    </w:p>
    <w:p w:rsidR="004A45A8" w:rsidRPr="004A45A8" w:rsidRDefault="004A45A8" w:rsidP="004A45A8">
      <w:pPr>
        <w:pStyle w:val="NormalWeb"/>
        <w:spacing w:before="0" w:beforeAutospacing="0" w:after="0" w:afterAutospacing="0"/>
        <w:jc w:val="both"/>
        <w:rPr>
          <w:rFonts w:asciiTheme="minorHAnsi" w:hAnsiTheme="minorHAnsi" w:cs="Arial"/>
          <w:b/>
          <w:bCs/>
          <w:sz w:val="22"/>
          <w:szCs w:val="22"/>
        </w:rPr>
      </w:pPr>
      <w:r w:rsidRPr="004A45A8">
        <w:rPr>
          <w:rFonts w:asciiTheme="minorHAnsi" w:hAnsiTheme="minorHAnsi" w:cs="Arial"/>
          <w:b/>
          <w:bCs/>
          <w:sz w:val="22"/>
          <w:szCs w:val="22"/>
        </w:rPr>
        <w:t>What happens if somebody in the wider school community tests positive?</w:t>
      </w:r>
    </w:p>
    <w:p w:rsidR="004A45A8" w:rsidRPr="004A45A8" w:rsidRDefault="004A45A8" w:rsidP="004A45A8">
      <w:pPr>
        <w:pStyle w:val="NormalWeb"/>
        <w:spacing w:before="0" w:beforeAutospacing="0" w:after="240" w:afterAutospacing="0"/>
        <w:jc w:val="both"/>
        <w:rPr>
          <w:rFonts w:asciiTheme="minorHAnsi" w:hAnsiTheme="minorHAnsi" w:cs="Arial"/>
          <w:sz w:val="22"/>
          <w:szCs w:val="22"/>
        </w:rPr>
      </w:pPr>
      <w:r w:rsidRPr="004A45A8">
        <w:rPr>
          <w:rFonts w:asciiTheme="minorHAnsi" w:hAnsiTheme="minorHAnsi" w:cs="Arial"/>
          <w:sz w:val="22"/>
          <w:szCs w:val="22"/>
        </w:rPr>
        <w:t xml:space="preserve">If a member of the wider school community (e.g. a parent/carer, a member of our cleaning staff, a governor) tests positive, they should let the school know immediately to identify if the confirmed case attended the setting in the 48 hours before the onset of their symptoms (or the date of the test). No further action is required in the school/setting if the person did not attend during that time when they could have been infectious. Contact tracing will take place with the </w:t>
      </w:r>
      <w:proofErr w:type="gramStart"/>
      <w:r w:rsidRPr="004A45A8">
        <w:rPr>
          <w:rFonts w:asciiTheme="minorHAnsi" w:hAnsiTheme="minorHAnsi" w:cs="Arial"/>
          <w:sz w:val="22"/>
          <w:szCs w:val="22"/>
        </w:rPr>
        <w:t>person testing</w:t>
      </w:r>
      <w:proofErr w:type="gramEnd"/>
      <w:r w:rsidRPr="004A45A8">
        <w:rPr>
          <w:rFonts w:asciiTheme="minorHAnsi" w:hAnsiTheme="minorHAnsi" w:cs="Arial"/>
          <w:sz w:val="22"/>
          <w:szCs w:val="22"/>
        </w:rPr>
        <w:t xml:space="preserve"> positive to understand the other types of contact the individual may have had both in school and out of school.  </w:t>
      </w:r>
    </w:p>
    <w:p w:rsidR="004A45A8" w:rsidRPr="004A45A8" w:rsidRDefault="004A45A8" w:rsidP="004A45A8">
      <w:pPr>
        <w:spacing w:after="255"/>
        <w:jc w:val="both"/>
        <w:rPr>
          <w:rFonts w:asciiTheme="minorHAnsi" w:hAnsiTheme="minorHAnsi" w:cs="Arial"/>
          <w:color w:val="000000"/>
        </w:rPr>
      </w:pPr>
      <w:r w:rsidRPr="004A45A8">
        <w:rPr>
          <w:rFonts w:asciiTheme="minorHAnsi" w:hAnsiTheme="minorHAnsi" w:cs="Arial"/>
          <w:color w:val="000000"/>
        </w:rPr>
        <w:lastRenderedPageBreak/>
        <w:t>We would like reiterate ways to reduce the spread of coronavirus disease</w:t>
      </w:r>
      <w:r w:rsidRPr="004A45A8">
        <w:rPr>
          <w:rFonts w:asciiTheme="minorHAnsi" w:hAnsiTheme="minorHAnsi" w:cs="Arial"/>
        </w:rPr>
        <w:t xml:space="preserve"> and </w:t>
      </w:r>
      <w:r w:rsidRPr="004A45A8">
        <w:rPr>
          <w:rFonts w:asciiTheme="minorHAnsi" w:hAnsiTheme="minorHAnsi" w:cs="Arial"/>
          <w:color w:val="000000"/>
        </w:rPr>
        <w:t>the risk of you and anyone you live with getting ill with COVID-19:</w:t>
      </w:r>
    </w:p>
    <w:p w:rsidR="004A45A8" w:rsidRPr="004A45A8" w:rsidRDefault="004A45A8" w:rsidP="004A45A8">
      <w:pPr>
        <w:pStyle w:val="NormalWeb"/>
        <w:numPr>
          <w:ilvl w:val="0"/>
          <w:numId w:val="4"/>
        </w:numPr>
        <w:spacing w:before="0" w:beforeAutospacing="0" w:after="0" w:afterAutospacing="0"/>
        <w:jc w:val="both"/>
        <w:rPr>
          <w:rFonts w:asciiTheme="minorHAnsi" w:hAnsiTheme="minorHAnsi" w:cs="Arial"/>
          <w:sz w:val="22"/>
          <w:szCs w:val="22"/>
          <w:lang w:val="en"/>
        </w:rPr>
      </w:pPr>
      <w:r w:rsidRPr="004A45A8">
        <w:rPr>
          <w:rFonts w:asciiTheme="minorHAnsi" w:hAnsiTheme="minorHAnsi" w:cs="Arial"/>
          <w:sz w:val="22"/>
          <w:szCs w:val="22"/>
          <w:lang w:val="en"/>
        </w:rPr>
        <w:t xml:space="preserve">Maintain physical distancing and to stay 2 </w:t>
      </w:r>
      <w:proofErr w:type="spellStart"/>
      <w:r w:rsidRPr="004A45A8">
        <w:rPr>
          <w:rFonts w:asciiTheme="minorHAnsi" w:hAnsiTheme="minorHAnsi" w:cs="Arial"/>
          <w:sz w:val="22"/>
          <w:szCs w:val="22"/>
          <w:lang w:val="en"/>
        </w:rPr>
        <w:t>metres</w:t>
      </w:r>
      <w:proofErr w:type="spellEnd"/>
      <w:r w:rsidRPr="004A45A8">
        <w:rPr>
          <w:rFonts w:asciiTheme="minorHAnsi" w:hAnsiTheme="minorHAnsi" w:cs="Arial"/>
          <w:sz w:val="22"/>
          <w:szCs w:val="22"/>
          <w:lang w:val="en"/>
        </w:rPr>
        <w:t xml:space="preserve"> from apart from others (except family members)</w:t>
      </w:r>
    </w:p>
    <w:p w:rsidR="004A45A8" w:rsidRPr="004A45A8" w:rsidRDefault="004A45A8" w:rsidP="004A45A8">
      <w:pPr>
        <w:pStyle w:val="NormalWeb"/>
        <w:numPr>
          <w:ilvl w:val="0"/>
          <w:numId w:val="4"/>
        </w:numPr>
        <w:spacing w:before="0" w:beforeAutospacing="0" w:after="0" w:afterAutospacing="0"/>
        <w:jc w:val="both"/>
        <w:rPr>
          <w:rFonts w:asciiTheme="minorHAnsi" w:hAnsiTheme="minorHAnsi" w:cs="Arial"/>
          <w:sz w:val="22"/>
          <w:szCs w:val="22"/>
          <w:lang w:val="en"/>
        </w:rPr>
      </w:pPr>
      <w:r w:rsidRPr="004A45A8">
        <w:rPr>
          <w:rFonts w:asciiTheme="minorHAnsi" w:hAnsiTheme="minorHAnsi" w:cs="Arial"/>
          <w:sz w:val="22"/>
          <w:szCs w:val="22"/>
          <w:lang w:val="en"/>
        </w:rPr>
        <w:t>Stay out of crowded places and avoid mass gathering</w:t>
      </w:r>
    </w:p>
    <w:p w:rsidR="004A45A8" w:rsidRPr="004A45A8" w:rsidRDefault="004A45A8" w:rsidP="004A45A8">
      <w:pPr>
        <w:pStyle w:val="NormalWeb"/>
        <w:numPr>
          <w:ilvl w:val="0"/>
          <w:numId w:val="4"/>
        </w:numPr>
        <w:spacing w:before="0" w:beforeAutospacing="0" w:after="0" w:afterAutospacing="0"/>
        <w:jc w:val="both"/>
        <w:rPr>
          <w:rFonts w:asciiTheme="minorHAnsi" w:hAnsiTheme="minorHAnsi" w:cs="Arial"/>
          <w:sz w:val="22"/>
          <w:szCs w:val="22"/>
          <w:lang w:val="en"/>
        </w:rPr>
      </w:pPr>
      <w:r w:rsidRPr="004A45A8">
        <w:rPr>
          <w:rFonts w:asciiTheme="minorHAnsi" w:hAnsiTheme="minorHAnsi" w:cs="Arial"/>
          <w:sz w:val="22"/>
          <w:szCs w:val="22"/>
          <w:lang w:val="en"/>
        </w:rPr>
        <w:t>Wash your hands with soap and water often – do this for at least 20 seconds</w:t>
      </w:r>
    </w:p>
    <w:p w:rsidR="004A45A8" w:rsidRPr="004A45A8" w:rsidRDefault="004A45A8" w:rsidP="004A45A8">
      <w:pPr>
        <w:pStyle w:val="NormalWeb"/>
        <w:numPr>
          <w:ilvl w:val="0"/>
          <w:numId w:val="4"/>
        </w:numPr>
        <w:spacing w:before="0" w:beforeAutospacing="0" w:after="0" w:afterAutospacing="0"/>
        <w:jc w:val="both"/>
        <w:rPr>
          <w:rFonts w:asciiTheme="minorHAnsi" w:hAnsiTheme="minorHAnsi" w:cs="Arial"/>
          <w:sz w:val="22"/>
          <w:szCs w:val="22"/>
          <w:lang w:val="en"/>
        </w:rPr>
      </w:pPr>
      <w:r w:rsidRPr="004A45A8">
        <w:rPr>
          <w:rFonts w:asciiTheme="minorHAnsi" w:hAnsiTheme="minorHAnsi" w:cs="Arial"/>
          <w:sz w:val="22"/>
          <w:szCs w:val="22"/>
          <w:lang w:val="en"/>
        </w:rPr>
        <w:t xml:space="preserve">Use hand </w:t>
      </w:r>
      <w:proofErr w:type="spellStart"/>
      <w:r w:rsidRPr="004A45A8">
        <w:rPr>
          <w:rFonts w:asciiTheme="minorHAnsi" w:hAnsiTheme="minorHAnsi" w:cs="Arial"/>
          <w:sz w:val="22"/>
          <w:szCs w:val="22"/>
          <w:lang w:val="en"/>
        </w:rPr>
        <w:t>sanitiser</w:t>
      </w:r>
      <w:proofErr w:type="spellEnd"/>
      <w:r w:rsidRPr="004A45A8">
        <w:rPr>
          <w:rFonts w:asciiTheme="minorHAnsi" w:hAnsiTheme="minorHAnsi" w:cs="Arial"/>
          <w:sz w:val="22"/>
          <w:szCs w:val="22"/>
          <w:lang w:val="en"/>
        </w:rPr>
        <w:t xml:space="preserve"> gel if soap and water are not available</w:t>
      </w:r>
    </w:p>
    <w:p w:rsidR="004A45A8" w:rsidRPr="004A45A8" w:rsidRDefault="004A45A8" w:rsidP="004A45A8">
      <w:pPr>
        <w:pStyle w:val="NormalWeb"/>
        <w:numPr>
          <w:ilvl w:val="0"/>
          <w:numId w:val="4"/>
        </w:numPr>
        <w:spacing w:before="0" w:beforeAutospacing="0" w:after="0" w:afterAutospacing="0"/>
        <w:jc w:val="both"/>
        <w:rPr>
          <w:rFonts w:asciiTheme="minorHAnsi" w:hAnsiTheme="minorHAnsi" w:cs="Arial"/>
          <w:sz w:val="22"/>
          <w:szCs w:val="22"/>
          <w:lang w:val="en"/>
        </w:rPr>
      </w:pPr>
      <w:r w:rsidRPr="004A45A8">
        <w:rPr>
          <w:rFonts w:asciiTheme="minorHAnsi" w:hAnsiTheme="minorHAnsi" w:cs="Arial"/>
          <w:sz w:val="22"/>
          <w:szCs w:val="22"/>
          <w:lang w:val="en"/>
        </w:rPr>
        <w:t>Wash your hands as soon as you get home</w:t>
      </w:r>
    </w:p>
    <w:p w:rsidR="004A45A8" w:rsidRPr="004A45A8" w:rsidRDefault="004A45A8" w:rsidP="004A45A8">
      <w:pPr>
        <w:pStyle w:val="NormalWeb"/>
        <w:numPr>
          <w:ilvl w:val="0"/>
          <w:numId w:val="4"/>
        </w:numPr>
        <w:spacing w:before="0" w:beforeAutospacing="0" w:after="0" w:afterAutospacing="0"/>
        <w:jc w:val="both"/>
        <w:rPr>
          <w:rFonts w:asciiTheme="minorHAnsi" w:hAnsiTheme="minorHAnsi" w:cs="Arial"/>
          <w:sz w:val="22"/>
          <w:szCs w:val="22"/>
          <w:lang w:val="en"/>
        </w:rPr>
      </w:pPr>
      <w:r w:rsidRPr="004A45A8">
        <w:rPr>
          <w:rFonts w:asciiTheme="minorHAnsi" w:hAnsiTheme="minorHAnsi" w:cs="Arial"/>
          <w:sz w:val="22"/>
          <w:szCs w:val="22"/>
          <w:lang w:val="en"/>
        </w:rPr>
        <w:t>Cover your mouth and nose with a tissue or your sleeve (not your hands) when you cough or sneeze</w:t>
      </w:r>
    </w:p>
    <w:p w:rsidR="004A45A8" w:rsidRPr="004A45A8" w:rsidRDefault="004A45A8" w:rsidP="004A45A8">
      <w:pPr>
        <w:pStyle w:val="NormalWeb"/>
        <w:numPr>
          <w:ilvl w:val="0"/>
          <w:numId w:val="4"/>
        </w:numPr>
        <w:spacing w:before="0" w:beforeAutospacing="0" w:after="0" w:afterAutospacing="0"/>
        <w:jc w:val="both"/>
        <w:rPr>
          <w:rFonts w:asciiTheme="minorHAnsi" w:hAnsiTheme="minorHAnsi" w:cs="Arial"/>
          <w:sz w:val="22"/>
          <w:szCs w:val="22"/>
          <w:lang w:val="en"/>
        </w:rPr>
      </w:pPr>
      <w:r w:rsidRPr="004A45A8">
        <w:rPr>
          <w:rFonts w:asciiTheme="minorHAnsi" w:hAnsiTheme="minorHAnsi" w:cs="Arial"/>
          <w:sz w:val="22"/>
          <w:szCs w:val="22"/>
          <w:lang w:val="en"/>
        </w:rPr>
        <w:t>Put used tissues in the bin immediately and wash your hands afterwards</w:t>
      </w:r>
    </w:p>
    <w:p w:rsidR="004A45A8" w:rsidRPr="004A45A8" w:rsidRDefault="004A45A8" w:rsidP="004A45A8">
      <w:pPr>
        <w:pStyle w:val="NormalWeb"/>
        <w:numPr>
          <w:ilvl w:val="0"/>
          <w:numId w:val="4"/>
        </w:numPr>
        <w:spacing w:before="0" w:beforeAutospacing="0" w:after="0" w:afterAutospacing="0"/>
        <w:jc w:val="both"/>
        <w:rPr>
          <w:rFonts w:asciiTheme="minorHAnsi" w:hAnsiTheme="minorHAnsi" w:cs="Arial"/>
          <w:sz w:val="22"/>
          <w:szCs w:val="22"/>
          <w:lang w:val="en"/>
        </w:rPr>
      </w:pPr>
      <w:r w:rsidRPr="004A45A8">
        <w:rPr>
          <w:rFonts w:asciiTheme="minorHAnsi" w:hAnsiTheme="minorHAnsi" w:cs="Arial"/>
          <w:sz w:val="22"/>
          <w:szCs w:val="22"/>
          <w:lang w:val="en"/>
        </w:rPr>
        <w:t>Keep your hands away from your face (eyes, nose and mouth)</w:t>
      </w:r>
    </w:p>
    <w:p w:rsidR="004A45A8" w:rsidRPr="00D630B6" w:rsidRDefault="004A45A8" w:rsidP="004A45A8">
      <w:pPr>
        <w:tabs>
          <w:tab w:val="center" w:pos="5954"/>
        </w:tabs>
        <w:spacing w:after="240"/>
        <w:jc w:val="both"/>
        <w:rPr>
          <w:rFonts w:cs="Arial"/>
        </w:rPr>
      </w:pPr>
    </w:p>
    <w:p w:rsidR="004A45A8" w:rsidRPr="00D630B6" w:rsidRDefault="004A45A8" w:rsidP="004A45A8">
      <w:pPr>
        <w:tabs>
          <w:tab w:val="center" w:pos="5954"/>
        </w:tabs>
        <w:spacing w:after="240"/>
        <w:jc w:val="both"/>
        <w:rPr>
          <w:rFonts w:cs="Arial"/>
        </w:rPr>
      </w:pPr>
      <w:r w:rsidRPr="00D630B6">
        <w:rPr>
          <w:rFonts w:cs="Arial"/>
        </w:rPr>
        <w:t>Please keep this letter for future reference. We would like to reassure you that we are doing all we can to keep your children safe and we thank you in advance for following this advice and guidance.</w:t>
      </w:r>
    </w:p>
    <w:p w:rsidR="00D4410B" w:rsidRDefault="00100F8B" w:rsidP="004A45A8">
      <w:pPr>
        <w:spacing w:line="240" w:lineRule="auto"/>
        <w:jc w:val="both"/>
      </w:pPr>
      <w:r>
        <w:t>We hope you have</w:t>
      </w:r>
      <w:r w:rsidR="004A45A8">
        <w:t xml:space="preserve"> had </w:t>
      </w:r>
      <w:r>
        <w:t>an enjoyable summer and look forward to seeing everyone back in</w:t>
      </w:r>
      <w:r w:rsidR="00962F28">
        <w:t xml:space="preserve"> on 3</w:t>
      </w:r>
      <w:r w:rsidR="00962F28" w:rsidRPr="00962F28">
        <w:rPr>
          <w:vertAlign w:val="superscript"/>
        </w:rPr>
        <w:t>rd</w:t>
      </w:r>
      <w:r w:rsidR="00962F28">
        <w:t xml:space="preserve"> </w:t>
      </w:r>
      <w:r>
        <w:t>September. Stay safe.</w:t>
      </w:r>
    </w:p>
    <w:p w:rsidR="00962F28" w:rsidRPr="00962F28" w:rsidRDefault="00962F28" w:rsidP="00962F28">
      <w:pPr>
        <w:spacing w:line="240" w:lineRule="auto"/>
        <w:jc w:val="both"/>
        <w:rPr>
          <w:sz w:val="8"/>
        </w:rPr>
      </w:pPr>
    </w:p>
    <w:p w:rsidR="00962F28" w:rsidRDefault="00962F28" w:rsidP="00962F28">
      <w:pPr>
        <w:spacing w:line="240" w:lineRule="auto"/>
        <w:jc w:val="both"/>
      </w:pPr>
      <w:r>
        <w:t>Kind regards,</w:t>
      </w:r>
    </w:p>
    <w:p w:rsidR="00962F28" w:rsidRDefault="00962F28" w:rsidP="00962F28">
      <w:pPr>
        <w:spacing w:line="240" w:lineRule="auto"/>
        <w:jc w:val="both"/>
      </w:pPr>
      <w:r>
        <w:rPr>
          <w:noProof/>
          <w:lang w:eastAsia="en-GB"/>
        </w:rPr>
        <w:drawing>
          <wp:inline distT="0" distB="0" distL="0" distR="0">
            <wp:extent cx="781050" cy="462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4874" cy="470495"/>
                    </a:xfrm>
                    <a:prstGeom prst="rect">
                      <a:avLst/>
                    </a:prstGeom>
                  </pic:spPr>
                </pic:pic>
              </a:graphicData>
            </a:graphic>
          </wp:inline>
        </w:drawing>
      </w:r>
    </w:p>
    <w:p w:rsidR="00962F28" w:rsidRDefault="00962F28" w:rsidP="00962F28">
      <w:pPr>
        <w:spacing w:line="240" w:lineRule="auto"/>
        <w:jc w:val="both"/>
      </w:pPr>
      <w:r>
        <w:t>Mrs HJ Vyse</w:t>
      </w:r>
    </w:p>
    <w:p w:rsidR="00310D17" w:rsidRPr="00F73DDE" w:rsidRDefault="00962F28" w:rsidP="00962F28">
      <w:pPr>
        <w:spacing w:line="240" w:lineRule="auto"/>
        <w:jc w:val="both"/>
      </w:pPr>
      <w:r>
        <w:t>Headteacher</w:t>
      </w:r>
    </w:p>
    <w:sectPr w:rsidR="00310D17" w:rsidRPr="00F73DDE" w:rsidSect="00D4410B">
      <w:headerReference w:type="default" r:id="rId17"/>
      <w:footerReference w:type="default" r:id="rId18"/>
      <w:headerReference w:type="first" r:id="rId19"/>
      <w:footerReference w:type="first" r:id="rId20"/>
      <w:pgSz w:w="11906" w:h="16838"/>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F8B" w:rsidRDefault="00100F8B" w:rsidP="00F03902">
      <w:pPr>
        <w:spacing w:after="0" w:line="240" w:lineRule="auto"/>
      </w:pPr>
      <w:r>
        <w:separator/>
      </w:r>
    </w:p>
  </w:endnote>
  <w:endnote w:type="continuationSeparator" w:id="0">
    <w:p w:rsidR="00100F8B" w:rsidRDefault="00100F8B" w:rsidP="00F03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217" w:rsidRDefault="00D4410B" w:rsidP="004B3C56">
    <w:pPr>
      <w:pStyle w:val="Footer"/>
      <w:tabs>
        <w:tab w:val="clear" w:pos="4513"/>
        <w:tab w:val="clear" w:pos="9026"/>
        <w:tab w:val="left" w:pos="4575"/>
      </w:tabs>
    </w:pPr>
    <w:r w:rsidRPr="00D57464">
      <w:rPr>
        <w:noProof/>
        <w:lang w:val="en-GB" w:eastAsia="en-GB"/>
      </w:rPr>
      <w:drawing>
        <wp:anchor distT="0" distB="0" distL="114300" distR="114300" simplePos="0" relativeHeight="251660800" behindDoc="1" locked="0" layoutInCell="1" allowOverlap="1">
          <wp:simplePos x="0" y="0"/>
          <wp:positionH relativeFrom="margin">
            <wp:align>center</wp:align>
          </wp:positionH>
          <wp:positionV relativeFrom="paragraph">
            <wp:posOffset>-434340</wp:posOffset>
          </wp:positionV>
          <wp:extent cx="7362825" cy="742950"/>
          <wp:effectExtent l="0" t="0" r="9525" b="0"/>
          <wp:wrapTight wrapText="bothSides">
            <wp:wrapPolygon edited="0">
              <wp:start x="0" y="0"/>
              <wp:lineTo x="0" y="21046"/>
              <wp:lineTo x="5030" y="21046"/>
              <wp:lineTo x="5477" y="21046"/>
              <wp:lineTo x="8103" y="18277"/>
              <wp:lineTo x="13860" y="9415"/>
              <wp:lineTo x="21572" y="8308"/>
              <wp:lineTo x="21516" y="554"/>
              <wp:lineTo x="503"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30000" contrast="34000"/>
                    <a:extLst>
                      <a:ext uri="{28A0092B-C50C-407E-A947-70E740481C1C}">
                        <a14:useLocalDpi xmlns:a14="http://schemas.microsoft.com/office/drawing/2010/main" val="0"/>
                      </a:ext>
                    </a:extLst>
                  </a:blip>
                  <a:srcRect/>
                  <a:stretch>
                    <a:fillRect/>
                  </a:stretch>
                </pic:blipFill>
                <pic:spPr bwMode="auto">
                  <a:xfrm>
                    <a:off x="0" y="0"/>
                    <a:ext cx="7362825" cy="742950"/>
                  </a:xfrm>
                  <a:prstGeom prst="rect">
                    <a:avLst/>
                  </a:prstGeom>
                  <a:noFill/>
                  <a:ln>
                    <a:noFill/>
                  </a:ln>
                </pic:spPr>
              </pic:pic>
            </a:graphicData>
          </a:graphic>
        </wp:anchor>
      </w:drawing>
    </w:r>
    <w:r w:rsidR="00546217">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217" w:rsidRDefault="00F73DDE" w:rsidP="004B3C56">
    <w:pPr>
      <w:pStyle w:val="Footer"/>
      <w:spacing w:after="0"/>
    </w:pPr>
    <w:r>
      <w:rPr>
        <w:noProof/>
        <w:lang w:val="en-GB" w:eastAsia="en-GB"/>
      </w:rPr>
      <w:drawing>
        <wp:anchor distT="0" distB="0" distL="114300" distR="114300" simplePos="0" relativeHeight="251659776" behindDoc="1" locked="0" layoutInCell="1" allowOverlap="1">
          <wp:simplePos x="0" y="0"/>
          <wp:positionH relativeFrom="page">
            <wp:align>left</wp:align>
          </wp:positionH>
          <wp:positionV relativeFrom="paragraph">
            <wp:posOffset>-390525</wp:posOffset>
          </wp:positionV>
          <wp:extent cx="7524750" cy="742950"/>
          <wp:effectExtent l="0" t="0" r="0" b="0"/>
          <wp:wrapTight wrapText="bothSides">
            <wp:wrapPolygon edited="0">
              <wp:start x="0" y="0"/>
              <wp:lineTo x="0" y="21046"/>
              <wp:lineTo x="5031" y="21046"/>
              <wp:lineTo x="5523" y="21046"/>
              <wp:lineTo x="8093" y="18277"/>
              <wp:lineTo x="13835" y="9415"/>
              <wp:lineTo x="21545" y="8308"/>
              <wp:lineTo x="21491" y="554"/>
              <wp:lineTo x="492"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30000" contrast="34000"/>
                    <a:extLst>
                      <a:ext uri="{28A0092B-C50C-407E-A947-70E740481C1C}">
                        <a14:useLocalDpi xmlns:a14="http://schemas.microsoft.com/office/drawing/2010/main" val="0"/>
                      </a:ext>
                    </a:extLst>
                  </a:blip>
                  <a:srcRect/>
                  <a:stretch>
                    <a:fillRect/>
                  </a:stretch>
                </pic:blipFill>
                <pic:spPr bwMode="auto">
                  <a:xfrm>
                    <a:off x="0" y="0"/>
                    <a:ext cx="75247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F8B" w:rsidRDefault="00100F8B" w:rsidP="00F03902">
      <w:pPr>
        <w:spacing w:after="0" w:line="240" w:lineRule="auto"/>
      </w:pPr>
      <w:r>
        <w:separator/>
      </w:r>
    </w:p>
  </w:footnote>
  <w:footnote w:type="continuationSeparator" w:id="0">
    <w:p w:rsidR="00100F8B" w:rsidRDefault="00100F8B" w:rsidP="00F03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217" w:rsidRDefault="00546217" w:rsidP="0083113D">
    <w:pPr>
      <w:pStyle w:val="Header"/>
      <w:jc w:val="center"/>
    </w:pPr>
    <w:r w:rsidRPr="004C7936">
      <w:rPr>
        <w:rFonts w:ascii="Comic Sans MS" w:hAnsi="Comic Sans MS" w:cs="Arial"/>
        <w:color w:val="0000FF"/>
        <w:sz w:val="32"/>
        <w:szCs w:val="32"/>
      </w:rPr>
      <w:t>Meanwood Community Nursery and Primary School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217" w:rsidRPr="00F73DDE" w:rsidRDefault="00F73DDE" w:rsidP="006D46CA">
    <w:pPr>
      <w:pStyle w:val="Title"/>
      <w:jc w:val="right"/>
      <w:rPr>
        <w:rFonts w:ascii="Comic Sans MS" w:hAnsi="Comic Sans MS" w:cs="Arial"/>
        <w:color w:val="0000FF"/>
        <w:sz w:val="32"/>
        <w:szCs w:val="32"/>
      </w:rPr>
    </w:pPr>
    <w:r w:rsidRPr="00F32CA5">
      <w:rPr>
        <w:rFonts w:ascii="Comic Sans MS" w:hAnsi="Comic Sans MS"/>
        <w:noProof/>
        <w:sz w:val="24"/>
        <w:lang w:val="en-GB" w:eastAsia="en-GB"/>
      </w:rPr>
      <w:drawing>
        <wp:anchor distT="0" distB="0" distL="114300" distR="114300" simplePos="0" relativeHeight="251657728" behindDoc="0" locked="0" layoutInCell="1" allowOverlap="0">
          <wp:simplePos x="0" y="0"/>
          <wp:positionH relativeFrom="margin">
            <wp:align>left</wp:align>
          </wp:positionH>
          <wp:positionV relativeFrom="paragraph">
            <wp:posOffset>6985</wp:posOffset>
          </wp:positionV>
          <wp:extent cx="1314450" cy="1191895"/>
          <wp:effectExtent l="0" t="0" r="0" b="8255"/>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6217" w:rsidRPr="00F32CA5">
      <w:rPr>
        <w:rFonts w:ascii="Comic Sans MS" w:hAnsi="Comic Sans MS" w:cs="Arial"/>
        <w:color w:val="0000FF"/>
        <w:sz w:val="28"/>
        <w:szCs w:val="32"/>
      </w:rPr>
      <w:t>Meanwood Community Nursery and Primary School</w:t>
    </w:r>
  </w:p>
  <w:p w:rsidR="00546217" w:rsidRPr="00F73DDE" w:rsidRDefault="00546217" w:rsidP="00F03902">
    <w:pPr>
      <w:spacing w:after="0"/>
      <w:jc w:val="right"/>
      <w:rPr>
        <w:rFonts w:ascii="Comic Sans MS" w:hAnsi="Comic Sans MS" w:cs="Arial"/>
      </w:rPr>
    </w:pPr>
    <w:r w:rsidRPr="00F73DDE">
      <w:rPr>
        <w:rFonts w:ascii="Comic Sans MS" w:hAnsi="Comic Sans MS" w:cs="Arial"/>
      </w:rPr>
      <w:t>Churchill Street, Rochdale, Lanc</w:t>
    </w:r>
    <w:r w:rsidR="00F73DDE">
      <w:rPr>
        <w:rFonts w:ascii="Comic Sans MS" w:hAnsi="Comic Sans MS" w:cs="Arial"/>
      </w:rPr>
      <w:t>a</w:t>
    </w:r>
    <w:r w:rsidRPr="00F73DDE">
      <w:rPr>
        <w:rFonts w:ascii="Comic Sans MS" w:hAnsi="Comic Sans MS" w:cs="Arial"/>
      </w:rPr>
      <w:t>s</w:t>
    </w:r>
    <w:r w:rsidR="00F73DDE">
      <w:rPr>
        <w:rFonts w:ascii="Comic Sans MS" w:hAnsi="Comic Sans MS" w:cs="Arial"/>
      </w:rPr>
      <w:t>hire</w:t>
    </w:r>
    <w:r w:rsidRPr="00F73DDE">
      <w:rPr>
        <w:rFonts w:ascii="Comic Sans MS" w:hAnsi="Comic Sans MS" w:cs="Arial"/>
      </w:rPr>
      <w:t xml:space="preserve"> OL12 7DJ</w:t>
    </w:r>
  </w:p>
  <w:p w:rsidR="00546217" w:rsidRPr="00F73DDE" w:rsidRDefault="00546217" w:rsidP="0083113D">
    <w:pPr>
      <w:spacing w:after="0"/>
      <w:jc w:val="right"/>
      <w:rPr>
        <w:rFonts w:ascii="Comic Sans MS" w:hAnsi="Comic Sans MS" w:cs="Arial"/>
      </w:rPr>
    </w:pPr>
    <w:r w:rsidRPr="00F73DDE">
      <w:rPr>
        <w:rFonts w:ascii="Comic Sans MS" w:hAnsi="Comic Sans MS" w:cs="Arial"/>
      </w:rPr>
      <w:t xml:space="preserve">Telephone No: (01706) 648197  </w:t>
    </w:r>
  </w:p>
  <w:p w:rsidR="00546217" w:rsidRPr="00F73DDE" w:rsidRDefault="00546217" w:rsidP="0083113D">
    <w:pPr>
      <w:spacing w:after="0"/>
      <w:jc w:val="right"/>
      <w:rPr>
        <w:rFonts w:ascii="Comic Sans MS" w:hAnsi="Comic Sans MS" w:cs="Arial"/>
        <w:b/>
        <w:sz w:val="24"/>
      </w:rPr>
    </w:pPr>
    <w:r w:rsidRPr="00F73DDE">
      <w:rPr>
        <w:rFonts w:ascii="Comic Sans MS" w:hAnsi="Comic Sans MS" w:cs="Arial"/>
      </w:rPr>
      <w:tab/>
    </w:r>
    <w:r w:rsidRPr="00F73DDE">
      <w:rPr>
        <w:rFonts w:ascii="Comic Sans MS" w:hAnsi="Comic Sans MS" w:cs="Arial"/>
      </w:rPr>
      <w:tab/>
      <w:t xml:space="preserve">E-mail:  </w:t>
    </w:r>
    <w:hyperlink r:id="rId2" w:history="1">
      <w:r w:rsidRPr="00F73DDE">
        <w:rPr>
          <w:rStyle w:val="Hyperlink"/>
          <w:rFonts w:ascii="Comic Sans MS" w:hAnsi="Comic Sans MS" w:cs="Arial"/>
        </w:rPr>
        <w:t>office@meanwood.rochdale.sch.uk</w:t>
      </w:r>
    </w:hyperlink>
  </w:p>
  <w:p w:rsidR="00546217" w:rsidRPr="00F73DDE" w:rsidRDefault="00546217" w:rsidP="00F03902">
    <w:pPr>
      <w:spacing w:after="0"/>
      <w:jc w:val="right"/>
      <w:rPr>
        <w:rFonts w:ascii="Comic Sans MS" w:hAnsi="Comic Sans MS" w:cs="Arial"/>
        <w:b/>
        <w:sz w:val="24"/>
      </w:rPr>
    </w:pPr>
    <w:r w:rsidRPr="00F73DDE">
      <w:rPr>
        <w:rFonts w:ascii="Comic Sans MS" w:hAnsi="Comic Sans MS" w:cs="Arial"/>
      </w:rPr>
      <w:tab/>
      <w:t xml:space="preserve">Website: </w:t>
    </w:r>
    <w:r w:rsidRPr="00F73DDE">
      <w:rPr>
        <w:rStyle w:val="Hyperlink"/>
        <w:rFonts w:ascii="Comic Sans MS" w:hAnsi="Comic Sans MS" w:cs="Arial"/>
      </w:rPr>
      <w:t>www.meanwood.rochdale.sch.uk</w:t>
    </w:r>
  </w:p>
  <w:p w:rsidR="00546217" w:rsidRPr="00F73DDE" w:rsidRDefault="00546217" w:rsidP="00F03902">
    <w:pPr>
      <w:spacing w:after="0"/>
      <w:ind w:left="2750" w:firstLine="2090"/>
      <w:rPr>
        <w:rFonts w:ascii="Comic Sans MS" w:hAnsi="Comic Sans MS" w:cs="Arial"/>
      </w:rPr>
    </w:pPr>
  </w:p>
  <w:p w:rsidR="00546217" w:rsidRPr="00F73DDE" w:rsidRDefault="00546217" w:rsidP="00F03902">
    <w:pPr>
      <w:spacing w:after="0" w:line="360" w:lineRule="auto"/>
      <w:jc w:val="right"/>
      <w:rPr>
        <w:rFonts w:ascii="Comic Sans MS" w:hAnsi="Comic Sans MS" w:cs="Arial"/>
      </w:rPr>
    </w:pPr>
    <w:r w:rsidRPr="00F73DDE">
      <w:rPr>
        <w:rFonts w:ascii="Comic Sans MS" w:hAnsi="Comic Sans MS" w:cs="Arial"/>
        <w:b/>
      </w:rPr>
      <w:t>Headteacher:</w:t>
    </w:r>
    <w:r w:rsidRPr="00F73DDE">
      <w:rPr>
        <w:rFonts w:ascii="Comic Sans MS" w:hAnsi="Comic Sans MS" w:cs="Arial"/>
      </w:rPr>
      <w:t xml:space="preserve">  </w:t>
    </w:r>
    <w:r w:rsidR="00F73DDE" w:rsidRPr="00F73DDE">
      <w:rPr>
        <w:rFonts w:ascii="Comic Sans MS" w:hAnsi="Comic Sans MS" w:cs="Arial"/>
      </w:rPr>
      <w:t>Mrs H Vyse</w:t>
    </w:r>
    <w:r w:rsidRPr="00F73DDE">
      <w:rPr>
        <w:rFonts w:ascii="Comic Sans MS" w:hAnsi="Comic Sans MS"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5E94"/>
    <w:multiLevelType w:val="hybridMultilevel"/>
    <w:tmpl w:val="3F9A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752D4"/>
    <w:multiLevelType w:val="hybridMultilevel"/>
    <w:tmpl w:val="C0DC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41101C"/>
    <w:multiLevelType w:val="hybridMultilevel"/>
    <w:tmpl w:val="869E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DE365A"/>
    <w:multiLevelType w:val="hybridMultilevel"/>
    <w:tmpl w:val="AC52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097917"/>
    <w:multiLevelType w:val="hybridMultilevel"/>
    <w:tmpl w:val="927A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8B"/>
    <w:rsid w:val="00001DD8"/>
    <w:rsid w:val="0003460B"/>
    <w:rsid w:val="00043685"/>
    <w:rsid w:val="000D3544"/>
    <w:rsid w:val="000E4D88"/>
    <w:rsid w:val="00100F8B"/>
    <w:rsid w:val="0013512E"/>
    <w:rsid w:val="00135E23"/>
    <w:rsid w:val="0017634A"/>
    <w:rsid w:val="00196398"/>
    <w:rsid w:val="001C14F9"/>
    <w:rsid w:val="001D2DB5"/>
    <w:rsid w:val="001E7F64"/>
    <w:rsid w:val="00205FD7"/>
    <w:rsid w:val="00206830"/>
    <w:rsid w:val="00241FA6"/>
    <w:rsid w:val="002578E3"/>
    <w:rsid w:val="002625D7"/>
    <w:rsid w:val="00263A8A"/>
    <w:rsid w:val="00283CC8"/>
    <w:rsid w:val="00292BC6"/>
    <w:rsid w:val="002960D7"/>
    <w:rsid w:val="002A089D"/>
    <w:rsid w:val="002B3ADF"/>
    <w:rsid w:val="002C664E"/>
    <w:rsid w:val="00310D17"/>
    <w:rsid w:val="00372464"/>
    <w:rsid w:val="003E5ECA"/>
    <w:rsid w:val="00403F79"/>
    <w:rsid w:val="00406BD6"/>
    <w:rsid w:val="004151C5"/>
    <w:rsid w:val="004425F4"/>
    <w:rsid w:val="004704C5"/>
    <w:rsid w:val="00475AAC"/>
    <w:rsid w:val="004A45A8"/>
    <w:rsid w:val="004B3C56"/>
    <w:rsid w:val="004F4CF6"/>
    <w:rsid w:val="00546217"/>
    <w:rsid w:val="005536DB"/>
    <w:rsid w:val="005A7E8D"/>
    <w:rsid w:val="006111F4"/>
    <w:rsid w:val="006666C0"/>
    <w:rsid w:val="00674399"/>
    <w:rsid w:val="006D46CA"/>
    <w:rsid w:val="006E18EA"/>
    <w:rsid w:val="00724307"/>
    <w:rsid w:val="00735315"/>
    <w:rsid w:val="007452D5"/>
    <w:rsid w:val="0076552E"/>
    <w:rsid w:val="00766E79"/>
    <w:rsid w:val="00770350"/>
    <w:rsid w:val="00777D59"/>
    <w:rsid w:val="007A5D8A"/>
    <w:rsid w:val="0083113D"/>
    <w:rsid w:val="008325D5"/>
    <w:rsid w:val="00844AB4"/>
    <w:rsid w:val="00845ED7"/>
    <w:rsid w:val="00866799"/>
    <w:rsid w:val="0088057C"/>
    <w:rsid w:val="00890BF9"/>
    <w:rsid w:val="00903BF1"/>
    <w:rsid w:val="00962F28"/>
    <w:rsid w:val="009660FC"/>
    <w:rsid w:val="009B5070"/>
    <w:rsid w:val="009E7434"/>
    <w:rsid w:val="00A016C3"/>
    <w:rsid w:val="00A040F5"/>
    <w:rsid w:val="00A444A1"/>
    <w:rsid w:val="00AD51DA"/>
    <w:rsid w:val="00BA42D2"/>
    <w:rsid w:val="00BC09F3"/>
    <w:rsid w:val="00BD7701"/>
    <w:rsid w:val="00C0361B"/>
    <w:rsid w:val="00C6300C"/>
    <w:rsid w:val="00CB6E8A"/>
    <w:rsid w:val="00CD4EC8"/>
    <w:rsid w:val="00D22837"/>
    <w:rsid w:val="00D235F6"/>
    <w:rsid w:val="00D4410B"/>
    <w:rsid w:val="00DD08C3"/>
    <w:rsid w:val="00DE1A8B"/>
    <w:rsid w:val="00DE2A23"/>
    <w:rsid w:val="00E6422D"/>
    <w:rsid w:val="00F03902"/>
    <w:rsid w:val="00F32CA5"/>
    <w:rsid w:val="00F431FD"/>
    <w:rsid w:val="00F73DDE"/>
    <w:rsid w:val="00FD7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4708A1"/>
  <w15:docId w15:val="{410AF002-9BDE-4097-B1E5-8F27ACCF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902"/>
    <w:pPr>
      <w:tabs>
        <w:tab w:val="center" w:pos="4513"/>
        <w:tab w:val="right" w:pos="9026"/>
      </w:tabs>
    </w:pPr>
    <w:rPr>
      <w:lang w:val="x-none"/>
    </w:rPr>
  </w:style>
  <w:style w:type="character" w:customStyle="1" w:styleId="HeaderChar">
    <w:name w:val="Header Char"/>
    <w:link w:val="Header"/>
    <w:uiPriority w:val="99"/>
    <w:rsid w:val="00F03902"/>
    <w:rPr>
      <w:sz w:val="22"/>
      <w:szCs w:val="22"/>
      <w:lang w:eastAsia="en-US"/>
    </w:rPr>
  </w:style>
  <w:style w:type="paragraph" w:styleId="Footer">
    <w:name w:val="footer"/>
    <w:basedOn w:val="Normal"/>
    <w:link w:val="FooterChar"/>
    <w:uiPriority w:val="99"/>
    <w:unhideWhenUsed/>
    <w:rsid w:val="00F03902"/>
    <w:pPr>
      <w:tabs>
        <w:tab w:val="center" w:pos="4513"/>
        <w:tab w:val="right" w:pos="9026"/>
      </w:tabs>
    </w:pPr>
    <w:rPr>
      <w:lang w:val="x-none"/>
    </w:rPr>
  </w:style>
  <w:style w:type="character" w:customStyle="1" w:styleId="FooterChar">
    <w:name w:val="Footer Char"/>
    <w:link w:val="Footer"/>
    <w:uiPriority w:val="99"/>
    <w:rsid w:val="00F03902"/>
    <w:rPr>
      <w:sz w:val="22"/>
      <w:szCs w:val="22"/>
      <w:lang w:eastAsia="en-US"/>
    </w:rPr>
  </w:style>
  <w:style w:type="paragraph" w:styleId="BalloonText">
    <w:name w:val="Balloon Text"/>
    <w:basedOn w:val="Normal"/>
    <w:link w:val="BalloonTextChar"/>
    <w:uiPriority w:val="99"/>
    <w:semiHidden/>
    <w:unhideWhenUsed/>
    <w:rsid w:val="00F0390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03902"/>
    <w:rPr>
      <w:rFonts w:ascii="Tahoma" w:hAnsi="Tahoma" w:cs="Tahoma"/>
      <w:sz w:val="16"/>
      <w:szCs w:val="16"/>
      <w:lang w:eastAsia="en-US"/>
    </w:rPr>
  </w:style>
  <w:style w:type="character" w:styleId="Hyperlink">
    <w:name w:val="Hyperlink"/>
    <w:uiPriority w:val="99"/>
    <w:rsid w:val="00F03902"/>
    <w:rPr>
      <w:color w:val="0000FF"/>
      <w:u w:val="single"/>
    </w:rPr>
  </w:style>
  <w:style w:type="paragraph" w:styleId="Title">
    <w:name w:val="Title"/>
    <w:basedOn w:val="Normal"/>
    <w:link w:val="TitleChar"/>
    <w:qFormat/>
    <w:rsid w:val="00F03902"/>
    <w:pPr>
      <w:spacing w:after="0" w:line="240" w:lineRule="auto"/>
      <w:jc w:val="center"/>
    </w:pPr>
    <w:rPr>
      <w:rFonts w:ascii="Century Schoolbook" w:eastAsia="Times New Roman" w:hAnsi="Century Schoolbook"/>
      <w:b/>
      <w:sz w:val="26"/>
      <w:szCs w:val="20"/>
      <w:lang w:val="x-none"/>
    </w:rPr>
  </w:style>
  <w:style w:type="character" w:customStyle="1" w:styleId="TitleChar">
    <w:name w:val="Title Char"/>
    <w:link w:val="Title"/>
    <w:rsid w:val="00F03902"/>
    <w:rPr>
      <w:rFonts w:ascii="Century Schoolbook" w:eastAsia="Times New Roman" w:hAnsi="Century Schoolbook"/>
      <w:b/>
      <w:sz w:val="26"/>
      <w:lang w:eastAsia="en-US"/>
    </w:rPr>
  </w:style>
  <w:style w:type="paragraph" w:customStyle="1" w:styleId="story-bodyintroduction1">
    <w:name w:val="story-body__introduction1"/>
    <w:basedOn w:val="Normal"/>
    <w:rsid w:val="000D3544"/>
    <w:pPr>
      <w:spacing w:before="360" w:after="100" w:afterAutospacing="1" w:line="240" w:lineRule="auto"/>
    </w:pPr>
    <w:rPr>
      <w:rFonts w:ascii="Times New Roman" w:eastAsia="Times New Roman" w:hAnsi="Times New Roman"/>
      <w:b/>
      <w:bCs/>
      <w:color w:val="404040"/>
      <w:sz w:val="24"/>
      <w:szCs w:val="24"/>
      <w:lang w:eastAsia="en-GB"/>
    </w:rPr>
  </w:style>
  <w:style w:type="character" w:customStyle="1" w:styleId="image-and-copyright-container3">
    <w:name w:val="image-and-copyright-container3"/>
    <w:rsid w:val="000D3544"/>
    <w:rPr>
      <w:vanish w:val="0"/>
      <w:webHidden w:val="0"/>
      <w:specVanish w:val="0"/>
    </w:rPr>
  </w:style>
  <w:style w:type="character" w:customStyle="1" w:styleId="off-screen2">
    <w:name w:val="off-screen2"/>
    <w:rsid w:val="000D3544"/>
    <w:rPr>
      <w:bdr w:val="none" w:sz="0" w:space="0" w:color="auto" w:frame="1"/>
    </w:rPr>
  </w:style>
  <w:style w:type="character" w:customStyle="1" w:styleId="story-image-copyright1">
    <w:name w:val="story-image-copyright1"/>
    <w:rsid w:val="000D3544"/>
    <w:rPr>
      <w:color w:val="ECECEC"/>
      <w:spacing w:val="4"/>
      <w:shd w:val="clear" w:color="auto" w:fill="404040"/>
    </w:rPr>
  </w:style>
  <w:style w:type="character" w:customStyle="1" w:styleId="media-captiontext2">
    <w:name w:val="media-caption__text2"/>
    <w:rsid w:val="000D3544"/>
    <w:rPr>
      <w:vanish w:val="0"/>
      <w:webHidden w:val="0"/>
      <w:color w:val="ECECEC"/>
      <w:sz w:val="21"/>
      <w:szCs w:val="21"/>
      <w:specVanish w:val="0"/>
    </w:rPr>
  </w:style>
  <w:style w:type="paragraph" w:styleId="NormalWeb">
    <w:name w:val="Normal (Web)"/>
    <w:basedOn w:val="Normal"/>
    <w:uiPriority w:val="99"/>
    <w:unhideWhenUsed/>
    <w:rsid w:val="00310D17"/>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DD08C3"/>
    <w:rPr>
      <w:color w:val="954F72" w:themeColor="followedHyperlink"/>
      <w:u w:val="single"/>
    </w:rPr>
  </w:style>
  <w:style w:type="paragraph" w:customStyle="1" w:styleId="Default">
    <w:name w:val="Default"/>
    <w:basedOn w:val="Normal"/>
    <w:rsid w:val="004A45A8"/>
    <w:pPr>
      <w:autoSpaceDE w:val="0"/>
      <w:autoSpaceDN w:val="0"/>
      <w:spacing w:after="0" w:line="240" w:lineRule="auto"/>
    </w:pPr>
    <w:rPr>
      <w:rFonts w:ascii="Arial" w:eastAsiaTheme="minorHAnsi" w:hAnsi="Arial" w:cs="Arial"/>
      <w:color w:val="000000"/>
      <w:sz w:val="24"/>
      <w:szCs w:val="24"/>
      <w:lang w:eastAsia="en-GB"/>
    </w:rPr>
  </w:style>
  <w:style w:type="paragraph" w:styleId="ListParagraph">
    <w:name w:val="List Paragraph"/>
    <w:basedOn w:val="Normal"/>
    <w:uiPriority w:val="34"/>
    <w:qFormat/>
    <w:rsid w:val="004A45A8"/>
    <w:pPr>
      <w:spacing w:after="0" w:line="240" w:lineRule="auto"/>
      <w:ind w:left="720"/>
      <w:contextualSpacing/>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60812">
      <w:bodyDiv w:val="1"/>
      <w:marLeft w:val="0"/>
      <w:marRight w:val="0"/>
      <w:marTop w:val="0"/>
      <w:marBottom w:val="0"/>
      <w:divBdr>
        <w:top w:val="none" w:sz="0" w:space="0" w:color="auto"/>
        <w:left w:val="none" w:sz="0" w:space="0" w:color="auto"/>
        <w:bottom w:val="none" w:sz="0" w:space="0" w:color="auto"/>
        <w:right w:val="none" w:sz="0" w:space="0" w:color="auto"/>
      </w:divBdr>
      <w:divsChild>
        <w:div w:id="1320305786">
          <w:marLeft w:val="0"/>
          <w:marRight w:val="0"/>
          <w:marTop w:val="0"/>
          <w:marBottom w:val="0"/>
          <w:divBdr>
            <w:top w:val="none" w:sz="0" w:space="0" w:color="auto"/>
            <w:left w:val="none" w:sz="0" w:space="0" w:color="auto"/>
            <w:bottom w:val="none" w:sz="0" w:space="0" w:color="auto"/>
            <w:right w:val="none" w:sz="0" w:space="0" w:color="auto"/>
          </w:divBdr>
          <w:divsChild>
            <w:div w:id="276378630">
              <w:marLeft w:val="0"/>
              <w:marRight w:val="0"/>
              <w:marTop w:val="0"/>
              <w:marBottom w:val="0"/>
              <w:divBdr>
                <w:top w:val="none" w:sz="0" w:space="0" w:color="auto"/>
                <w:left w:val="none" w:sz="0" w:space="0" w:color="auto"/>
                <w:bottom w:val="none" w:sz="0" w:space="0" w:color="auto"/>
                <w:right w:val="none" w:sz="0" w:space="0" w:color="auto"/>
              </w:divBdr>
              <w:divsChild>
                <w:div w:id="1345475413">
                  <w:marLeft w:val="0"/>
                  <w:marRight w:val="0"/>
                  <w:marTop w:val="0"/>
                  <w:marBottom w:val="0"/>
                  <w:divBdr>
                    <w:top w:val="none" w:sz="0" w:space="0" w:color="auto"/>
                    <w:left w:val="none" w:sz="0" w:space="0" w:color="auto"/>
                    <w:bottom w:val="none" w:sz="0" w:space="0" w:color="auto"/>
                    <w:right w:val="none" w:sz="0" w:space="0" w:color="auto"/>
                  </w:divBdr>
                  <w:divsChild>
                    <w:div w:id="1850368276">
                      <w:marLeft w:val="0"/>
                      <w:marRight w:val="0"/>
                      <w:marTop w:val="0"/>
                      <w:marBottom w:val="0"/>
                      <w:divBdr>
                        <w:top w:val="none" w:sz="0" w:space="0" w:color="auto"/>
                        <w:left w:val="none" w:sz="0" w:space="0" w:color="auto"/>
                        <w:bottom w:val="none" w:sz="0" w:space="0" w:color="auto"/>
                        <w:right w:val="none" w:sz="0" w:space="0" w:color="auto"/>
                      </w:divBdr>
                      <w:divsChild>
                        <w:div w:id="1410152825">
                          <w:marLeft w:val="0"/>
                          <w:marRight w:val="0"/>
                          <w:marTop w:val="0"/>
                          <w:marBottom w:val="0"/>
                          <w:divBdr>
                            <w:top w:val="none" w:sz="0" w:space="0" w:color="auto"/>
                            <w:left w:val="none" w:sz="0" w:space="0" w:color="auto"/>
                            <w:bottom w:val="none" w:sz="0" w:space="0" w:color="auto"/>
                            <w:right w:val="none" w:sz="0" w:space="0" w:color="auto"/>
                          </w:divBdr>
                          <w:divsChild>
                            <w:div w:id="882209252">
                              <w:marLeft w:val="0"/>
                              <w:marRight w:val="0"/>
                              <w:marTop w:val="0"/>
                              <w:marBottom w:val="0"/>
                              <w:divBdr>
                                <w:top w:val="none" w:sz="0" w:space="0" w:color="auto"/>
                                <w:left w:val="none" w:sz="0" w:space="0" w:color="auto"/>
                                <w:bottom w:val="none" w:sz="0" w:space="0" w:color="auto"/>
                                <w:right w:val="none" w:sz="0" w:space="0" w:color="auto"/>
                              </w:divBdr>
                              <w:divsChild>
                                <w:div w:id="689991742">
                                  <w:marLeft w:val="0"/>
                                  <w:marRight w:val="0"/>
                                  <w:marTop w:val="0"/>
                                  <w:marBottom w:val="0"/>
                                  <w:divBdr>
                                    <w:top w:val="none" w:sz="0" w:space="0" w:color="auto"/>
                                    <w:left w:val="none" w:sz="0" w:space="0" w:color="auto"/>
                                    <w:bottom w:val="none" w:sz="0" w:space="0" w:color="auto"/>
                                    <w:right w:val="none" w:sz="0" w:space="0" w:color="auto"/>
                                  </w:divBdr>
                                  <w:divsChild>
                                    <w:div w:id="155389901">
                                      <w:marLeft w:val="0"/>
                                      <w:marRight w:val="0"/>
                                      <w:marTop w:val="0"/>
                                      <w:marBottom w:val="0"/>
                                      <w:divBdr>
                                        <w:top w:val="none" w:sz="0" w:space="0" w:color="auto"/>
                                        <w:left w:val="none" w:sz="0" w:space="0" w:color="auto"/>
                                        <w:bottom w:val="none" w:sz="0" w:space="0" w:color="auto"/>
                                        <w:right w:val="none" w:sz="0" w:space="0" w:color="auto"/>
                                      </w:divBdr>
                                      <w:divsChild>
                                        <w:div w:id="1805851403">
                                          <w:marLeft w:val="0"/>
                                          <w:marRight w:val="0"/>
                                          <w:marTop w:val="0"/>
                                          <w:marBottom w:val="0"/>
                                          <w:divBdr>
                                            <w:top w:val="none" w:sz="0" w:space="0" w:color="auto"/>
                                            <w:left w:val="none" w:sz="0" w:space="0" w:color="auto"/>
                                            <w:bottom w:val="none" w:sz="0" w:space="0" w:color="auto"/>
                                            <w:right w:val="none" w:sz="0" w:space="0" w:color="auto"/>
                                          </w:divBdr>
                                          <w:divsChild>
                                            <w:div w:id="192237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417643">
      <w:bodyDiv w:val="1"/>
      <w:marLeft w:val="0"/>
      <w:marRight w:val="0"/>
      <w:marTop w:val="0"/>
      <w:marBottom w:val="0"/>
      <w:divBdr>
        <w:top w:val="none" w:sz="0" w:space="0" w:color="auto"/>
        <w:left w:val="none" w:sz="0" w:space="0" w:color="auto"/>
        <w:bottom w:val="none" w:sz="0" w:space="0" w:color="auto"/>
        <w:right w:val="none" w:sz="0" w:space="0" w:color="auto"/>
      </w:divBdr>
      <w:divsChild>
        <w:div w:id="1012337369">
          <w:marLeft w:val="0"/>
          <w:marRight w:val="0"/>
          <w:marTop w:val="0"/>
          <w:marBottom w:val="0"/>
          <w:divBdr>
            <w:top w:val="none" w:sz="0" w:space="0" w:color="auto"/>
            <w:left w:val="none" w:sz="0" w:space="0" w:color="auto"/>
            <w:bottom w:val="none" w:sz="0" w:space="0" w:color="auto"/>
            <w:right w:val="none" w:sz="0" w:space="0" w:color="auto"/>
          </w:divBdr>
          <w:divsChild>
            <w:div w:id="2066219430">
              <w:marLeft w:val="0"/>
              <w:marRight w:val="0"/>
              <w:marTop w:val="0"/>
              <w:marBottom w:val="0"/>
              <w:divBdr>
                <w:top w:val="none" w:sz="0" w:space="0" w:color="auto"/>
                <w:left w:val="none" w:sz="0" w:space="0" w:color="auto"/>
                <w:bottom w:val="none" w:sz="0" w:space="0" w:color="auto"/>
                <w:right w:val="none" w:sz="0" w:space="0" w:color="auto"/>
              </w:divBdr>
              <w:divsChild>
                <w:div w:id="1485050120">
                  <w:marLeft w:val="0"/>
                  <w:marRight w:val="0"/>
                  <w:marTop w:val="0"/>
                  <w:marBottom w:val="0"/>
                  <w:divBdr>
                    <w:top w:val="none" w:sz="0" w:space="0" w:color="auto"/>
                    <w:left w:val="none" w:sz="0" w:space="0" w:color="auto"/>
                    <w:bottom w:val="none" w:sz="0" w:space="0" w:color="auto"/>
                    <w:right w:val="none" w:sz="0" w:space="0" w:color="auto"/>
                  </w:divBdr>
                  <w:divsChild>
                    <w:div w:id="1988705763">
                      <w:marLeft w:val="0"/>
                      <w:marRight w:val="0"/>
                      <w:marTop w:val="0"/>
                      <w:marBottom w:val="0"/>
                      <w:divBdr>
                        <w:top w:val="none" w:sz="0" w:space="0" w:color="auto"/>
                        <w:left w:val="none" w:sz="0" w:space="0" w:color="auto"/>
                        <w:bottom w:val="none" w:sz="0" w:space="0" w:color="auto"/>
                        <w:right w:val="none" w:sz="0" w:space="0" w:color="auto"/>
                      </w:divBdr>
                      <w:divsChild>
                        <w:div w:id="1359505835">
                          <w:marLeft w:val="0"/>
                          <w:marRight w:val="0"/>
                          <w:marTop w:val="0"/>
                          <w:marBottom w:val="0"/>
                          <w:divBdr>
                            <w:top w:val="none" w:sz="0" w:space="0" w:color="auto"/>
                            <w:left w:val="none" w:sz="0" w:space="0" w:color="auto"/>
                            <w:bottom w:val="none" w:sz="0" w:space="0" w:color="auto"/>
                            <w:right w:val="none" w:sz="0" w:space="0" w:color="auto"/>
                          </w:divBdr>
                          <w:divsChild>
                            <w:div w:id="138152799">
                              <w:marLeft w:val="0"/>
                              <w:marRight w:val="0"/>
                              <w:marTop w:val="0"/>
                              <w:marBottom w:val="0"/>
                              <w:divBdr>
                                <w:top w:val="none" w:sz="0" w:space="0" w:color="auto"/>
                                <w:left w:val="none" w:sz="0" w:space="0" w:color="auto"/>
                                <w:bottom w:val="none" w:sz="0" w:space="0" w:color="auto"/>
                                <w:right w:val="none" w:sz="0" w:space="0" w:color="auto"/>
                              </w:divBdr>
                              <w:divsChild>
                                <w:div w:id="17437838">
                                  <w:marLeft w:val="0"/>
                                  <w:marRight w:val="0"/>
                                  <w:marTop w:val="0"/>
                                  <w:marBottom w:val="0"/>
                                  <w:divBdr>
                                    <w:top w:val="none" w:sz="0" w:space="0" w:color="auto"/>
                                    <w:left w:val="none" w:sz="0" w:space="0" w:color="auto"/>
                                    <w:bottom w:val="none" w:sz="0" w:space="0" w:color="auto"/>
                                    <w:right w:val="none" w:sz="0" w:space="0" w:color="auto"/>
                                  </w:divBdr>
                                  <w:divsChild>
                                    <w:div w:id="1936210981">
                                      <w:marLeft w:val="0"/>
                                      <w:marRight w:val="0"/>
                                      <w:marTop w:val="0"/>
                                      <w:marBottom w:val="0"/>
                                      <w:divBdr>
                                        <w:top w:val="none" w:sz="0" w:space="0" w:color="auto"/>
                                        <w:left w:val="none" w:sz="0" w:space="0" w:color="auto"/>
                                        <w:bottom w:val="none" w:sz="0" w:space="0" w:color="auto"/>
                                        <w:right w:val="none" w:sz="0" w:space="0" w:color="auto"/>
                                      </w:divBdr>
                                      <w:divsChild>
                                        <w:div w:id="376396309">
                                          <w:marLeft w:val="0"/>
                                          <w:marRight w:val="0"/>
                                          <w:marTop w:val="0"/>
                                          <w:marBottom w:val="0"/>
                                          <w:divBdr>
                                            <w:top w:val="none" w:sz="0" w:space="0" w:color="auto"/>
                                            <w:left w:val="none" w:sz="0" w:space="0" w:color="auto"/>
                                            <w:bottom w:val="none" w:sz="0" w:space="0" w:color="auto"/>
                                            <w:right w:val="none" w:sz="0" w:space="0" w:color="auto"/>
                                          </w:divBdr>
                                          <w:divsChild>
                                            <w:div w:id="239875286">
                                              <w:marLeft w:val="0"/>
                                              <w:marRight w:val="0"/>
                                              <w:marTop w:val="0"/>
                                              <w:marBottom w:val="0"/>
                                              <w:divBdr>
                                                <w:top w:val="none" w:sz="0" w:space="0" w:color="auto"/>
                                                <w:left w:val="none" w:sz="0" w:space="0" w:color="auto"/>
                                                <w:bottom w:val="none" w:sz="0" w:space="0" w:color="auto"/>
                                                <w:right w:val="none" w:sz="0" w:space="0" w:color="auto"/>
                                              </w:divBdr>
                                              <w:divsChild>
                                                <w:div w:id="1595212590">
                                                  <w:marLeft w:val="0"/>
                                                  <w:marRight w:val="0"/>
                                                  <w:marTop w:val="0"/>
                                                  <w:marBottom w:val="0"/>
                                                  <w:divBdr>
                                                    <w:top w:val="none" w:sz="0" w:space="0" w:color="auto"/>
                                                    <w:left w:val="none" w:sz="0" w:space="0" w:color="auto"/>
                                                    <w:bottom w:val="none" w:sz="0" w:space="0" w:color="auto"/>
                                                    <w:right w:val="none" w:sz="0" w:space="0" w:color="auto"/>
                                                  </w:divBdr>
                                                  <w:divsChild>
                                                    <w:div w:id="946738777">
                                                      <w:marLeft w:val="0"/>
                                                      <w:marRight w:val="0"/>
                                                      <w:marTop w:val="0"/>
                                                      <w:marBottom w:val="0"/>
                                                      <w:divBdr>
                                                        <w:top w:val="none" w:sz="0" w:space="0" w:color="auto"/>
                                                        <w:left w:val="none" w:sz="0" w:space="0" w:color="auto"/>
                                                        <w:bottom w:val="none" w:sz="0" w:space="0" w:color="auto"/>
                                                        <w:right w:val="none" w:sz="0" w:space="0" w:color="auto"/>
                                                      </w:divBdr>
                                                      <w:divsChild>
                                                        <w:div w:id="1297032893">
                                                          <w:marLeft w:val="0"/>
                                                          <w:marRight w:val="0"/>
                                                          <w:marTop w:val="0"/>
                                                          <w:marBottom w:val="0"/>
                                                          <w:divBdr>
                                                            <w:top w:val="none" w:sz="0" w:space="0" w:color="auto"/>
                                                            <w:left w:val="none" w:sz="0" w:space="0" w:color="auto"/>
                                                            <w:bottom w:val="none" w:sz="0" w:space="0" w:color="auto"/>
                                                            <w:right w:val="none" w:sz="0" w:space="0" w:color="auto"/>
                                                          </w:divBdr>
                                                          <w:divsChild>
                                                            <w:div w:id="923614634">
                                                              <w:marLeft w:val="0"/>
                                                              <w:marRight w:val="0"/>
                                                              <w:marTop w:val="0"/>
                                                              <w:marBottom w:val="0"/>
                                                              <w:divBdr>
                                                                <w:top w:val="none" w:sz="0" w:space="0" w:color="auto"/>
                                                                <w:left w:val="none" w:sz="0" w:space="0" w:color="auto"/>
                                                                <w:bottom w:val="none" w:sz="0" w:space="0" w:color="auto"/>
                                                                <w:right w:val="none" w:sz="0" w:space="0" w:color="auto"/>
                                                              </w:divBdr>
                                                              <w:divsChild>
                                                                <w:div w:id="2091149274">
                                                                  <w:marLeft w:val="0"/>
                                                                  <w:marRight w:val="0"/>
                                                                  <w:marTop w:val="0"/>
                                                                  <w:marBottom w:val="0"/>
                                                                  <w:divBdr>
                                                                    <w:top w:val="none" w:sz="0" w:space="0" w:color="auto"/>
                                                                    <w:left w:val="none" w:sz="0" w:space="0" w:color="auto"/>
                                                                    <w:bottom w:val="none" w:sz="0" w:space="0" w:color="auto"/>
                                                                    <w:right w:val="none" w:sz="0" w:space="0" w:color="auto"/>
                                                                  </w:divBdr>
                                                                </w:div>
                                                                <w:div w:id="20990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074564">
      <w:bodyDiv w:val="1"/>
      <w:marLeft w:val="0"/>
      <w:marRight w:val="0"/>
      <w:marTop w:val="0"/>
      <w:marBottom w:val="0"/>
      <w:divBdr>
        <w:top w:val="none" w:sz="0" w:space="0" w:color="auto"/>
        <w:left w:val="none" w:sz="0" w:space="0" w:color="auto"/>
        <w:bottom w:val="none" w:sz="0" w:space="0" w:color="auto"/>
        <w:right w:val="none" w:sz="0" w:space="0" w:color="auto"/>
      </w:divBdr>
      <w:divsChild>
        <w:div w:id="1973821361">
          <w:marLeft w:val="0"/>
          <w:marRight w:val="0"/>
          <w:marTop w:val="0"/>
          <w:marBottom w:val="0"/>
          <w:divBdr>
            <w:top w:val="none" w:sz="0" w:space="0" w:color="auto"/>
            <w:left w:val="none" w:sz="0" w:space="0" w:color="auto"/>
            <w:bottom w:val="none" w:sz="0" w:space="0" w:color="auto"/>
            <w:right w:val="none" w:sz="0" w:space="0" w:color="auto"/>
          </w:divBdr>
          <w:divsChild>
            <w:div w:id="1574706671">
              <w:marLeft w:val="0"/>
              <w:marRight w:val="0"/>
              <w:marTop w:val="0"/>
              <w:marBottom w:val="0"/>
              <w:divBdr>
                <w:top w:val="none" w:sz="0" w:space="0" w:color="auto"/>
                <w:left w:val="none" w:sz="0" w:space="0" w:color="auto"/>
                <w:bottom w:val="none" w:sz="0" w:space="0" w:color="auto"/>
                <w:right w:val="none" w:sz="0" w:space="0" w:color="auto"/>
              </w:divBdr>
              <w:divsChild>
                <w:div w:id="973561938">
                  <w:marLeft w:val="0"/>
                  <w:marRight w:val="0"/>
                  <w:marTop w:val="0"/>
                  <w:marBottom w:val="0"/>
                  <w:divBdr>
                    <w:top w:val="none" w:sz="0" w:space="0" w:color="auto"/>
                    <w:left w:val="none" w:sz="0" w:space="0" w:color="auto"/>
                    <w:bottom w:val="none" w:sz="0" w:space="0" w:color="auto"/>
                    <w:right w:val="none" w:sz="0" w:space="0" w:color="auto"/>
                  </w:divBdr>
                  <w:divsChild>
                    <w:div w:id="606356376">
                      <w:marLeft w:val="0"/>
                      <w:marRight w:val="0"/>
                      <w:marTop w:val="0"/>
                      <w:marBottom w:val="0"/>
                      <w:divBdr>
                        <w:top w:val="none" w:sz="0" w:space="0" w:color="auto"/>
                        <w:left w:val="none" w:sz="0" w:space="0" w:color="auto"/>
                        <w:bottom w:val="none" w:sz="0" w:space="0" w:color="auto"/>
                        <w:right w:val="none" w:sz="0" w:space="0" w:color="auto"/>
                      </w:divBdr>
                      <w:divsChild>
                        <w:div w:id="1397705791">
                          <w:marLeft w:val="0"/>
                          <w:marRight w:val="0"/>
                          <w:marTop w:val="0"/>
                          <w:marBottom w:val="0"/>
                          <w:divBdr>
                            <w:top w:val="none" w:sz="0" w:space="0" w:color="auto"/>
                            <w:left w:val="none" w:sz="0" w:space="0" w:color="auto"/>
                            <w:bottom w:val="none" w:sz="0" w:space="0" w:color="auto"/>
                            <w:right w:val="none" w:sz="0" w:space="0" w:color="auto"/>
                          </w:divBdr>
                          <w:divsChild>
                            <w:div w:id="1201556864">
                              <w:marLeft w:val="0"/>
                              <w:marRight w:val="0"/>
                              <w:marTop w:val="0"/>
                              <w:marBottom w:val="0"/>
                              <w:divBdr>
                                <w:top w:val="none" w:sz="0" w:space="0" w:color="auto"/>
                                <w:left w:val="none" w:sz="0" w:space="0" w:color="auto"/>
                                <w:bottom w:val="none" w:sz="0" w:space="0" w:color="auto"/>
                                <w:right w:val="none" w:sz="0" w:space="0" w:color="auto"/>
                              </w:divBdr>
                              <w:divsChild>
                                <w:div w:id="1004432233">
                                  <w:marLeft w:val="0"/>
                                  <w:marRight w:val="0"/>
                                  <w:marTop w:val="0"/>
                                  <w:marBottom w:val="0"/>
                                  <w:divBdr>
                                    <w:top w:val="none" w:sz="0" w:space="0" w:color="auto"/>
                                    <w:left w:val="none" w:sz="0" w:space="0" w:color="auto"/>
                                    <w:bottom w:val="none" w:sz="0" w:space="0" w:color="auto"/>
                                    <w:right w:val="none" w:sz="0" w:space="0" w:color="auto"/>
                                  </w:divBdr>
                                  <w:divsChild>
                                    <w:div w:id="6912684">
                                      <w:marLeft w:val="0"/>
                                      <w:marRight w:val="0"/>
                                      <w:marTop w:val="0"/>
                                      <w:marBottom w:val="0"/>
                                      <w:divBdr>
                                        <w:top w:val="none" w:sz="0" w:space="0" w:color="auto"/>
                                        <w:left w:val="none" w:sz="0" w:space="0" w:color="auto"/>
                                        <w:bottom w:val="none" w:sz="0" w:space="0" w:color="auto"/>
                                        <w:right w:val="none" w:sz="0" w:space="0" w:color="auto"/>
                                      </w:divBdr>
                                      <w:divsChild>
                                        <w:div w:id="995692391">
                                          <w:marLeft w:val="0"/>
                                          <w:marRight w:val="0"/>
                                          <w:marTop w:val="0"/>
                                          <w:marBottom w:val="0"/>
                                          <w:divBdr>
                                            <w:top w:val="none" w:sz="0" w:space="0" w:color="auto"/>
                                            <w:left w:val="none" w:sz="0" w:space="0" w:color="auto"/>
                                            <w:bottom w:val="none" w:sz="0" w:space="0" w:color="auto"/>
                                            <w:right w:val="none" w:sz="0" w:space="0" w:color="auto"/>
                                          </w:divBdr>
                                          <w:divsChild>
                                            <w:div w:id="439765315">
                                              <w:marLeft w:val="0"/>
                                              <w:marRight w:val="0"/>
                                              <w:marTop w:val="0"/>
                                              <w:marBottom w:val="0"/>
                                              <w:divBdr>
                                                <w:top w:val="none" w:sz="0" w:space="0" w:color="auto"/>
                                                <w:left w:val="none" w:sz="0" w:space="0" w:color="auto"/>
                                                <w:bottom w:val="none" w:sz="0" w:space="0" w:color="auto"/>
                                                <w:right w:val="none" w:sz="0" w:space="0" w:color="auto"/>
                                              </w:divBdr>
                                              <w:divsChild>
                                                <w:div w:id="1598293023">
                                                  <w:marLeft w:val="0"/>
                                                  <w:marRight w:val="0"/>
                                                  <w:marTop w:val="0"/>
                                                  <w:marBottom w:val="0"/>
                                                  <w:divBdr>
                                                    <w:top w:val="none" w:sz="0" w:space="0" w:color="auto"/>
                                                    <w:left w:val="none" w:sz="0" w:space="0" w:color="auto"/>
                                                    <w:bottom w:val="none" w:sz="0" w:space="0" w:color="auto"/>
                                                    <w:right w:val="none" w:sz="0" w:space="0" w:color="auto"/>
                                                  </w:divBdr>
                                                  <w:divsChild>
                                                    <w:div w:id="10673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self-referral.test-for-coronavirus.service.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rack.vuelio.uk.com/z.z?l=aHR0cDovL25ocy51ay9jb3JvbmF2aXJ1cw%3d%3d&amp;r=12900376923&amp;d=11956906&amp;p=1&amp;t=h&amp;h=3adecc8923595f3c364f6f5eaaf39ef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5" Type="http://schemas.openxmlformats.org/officeDocument/2006/relationships/webSettings" Target="webSettings.xml"/><Relationship Id="rId15" Type="http://schemas.openxmlformats.org/officeDocument/2006/relationships/hyperlink" Target="https://contact-tracing.phe.gov.uk/" TargetMode="External"/><Relationship Id="rId10" Type="http://schemas.openxmlformats.org/officeDocument/2006/relationships/hyperlink" Target="mailto:office@meanwood.rochdale.sch.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home@meanwood.rochdale.sch.uk" TargetMode="External"/><Relationship Id="rId14" Type="http://schemas.openxmlformats.org/officeDocument/2006/relationships/hyperlink" Target="https://www.nhs.uk/ask-for-a-coronavirus-tes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office@meanwood.rochdale.sch.uk"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Meanwood-DC\SchoolData\Desktops\hvyse\Desktop\Letterhead%202018%202%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0B5CB-EA7C-43A8-93E5-769F8B1D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2018 2 page</Template>
  <TotalTime>2</TotalTime>
  <Pages>7</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17843</CharactersWithSpaces>
  <SharedDoc>false</SharedDoc>
  <HLinks>
    <vt:vector size="6" baseType="variant">
      <vt:variant>
        <vt:i4>5832823</vt:i4>
      </vt:variant>
      <vt:variant>
        <vt:i4>0</vt:i4>
      </vt:variant>
      <vt:variant>
        <vt:i4>0</vt:i4>
      </vt:variant>
      <vt:variant>
        <vt:i4>5</vt:i4>
      </vt:variant>
      <vt:variant>
        <vt:lpwstr>mailto:office@meanwood.rochdale.sch.uk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Vyse</dc:creator>
  <cp:lastModifiedBy>Helen Vyse</cp:lastModifiedBy>
  <cp:revision>3</cp:revision>
  <cp:lastPrinted>2017-02-09T15:54:00Z</cp:lastPrinted>
  <dcterms:created xsi:type="dcterms:W3CDTF">2020-08-27T09:35:00Z</dcterms:created>
  <dcterms:modified xsi:type="dcterms:W3CDTF">2020-08-27T09:37:00Z</dcterms:modified>
</cp:coreProperties>
</file>