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601" w14:textId="77777777" w:rsidR="006726C5" w:rsidRDefault="006726C5" w:rsidP="006726C5">
      <w:pPr>
        <w:pStyle w:val="Title"/>
      </w:pPr>
      <w:r>
        <w:t>Meanwood</w:t>
      </w:r>
      <w:r>
        <w:rPr>
          <w:spacing w:val="-5"/>
        </w:rPr>
        <w:t xml:space="preserve"> </w:t>
      </w:r>
      <w:r>
        <w:t>Primary</w:t>
      </w:r>
      <w:r>
        <w:rPr>
          <w:spacing w:val="-2"/>
        </w:rPr>
        <w:t xml:space="preserve"> School</w:t>
      </w:r>
    </w:p>
    <w:p w14:paraId="5BF32929" w14:textId="46E2C7C3" w:rsidR="009F215D" w:rsidRPr="00FB601A" w:rsidRDefault="009F215D" w:rsidP="009F215D">
      <w:pPr>
        <w:ind w:left="670"/>
        <w:rPr>
          <w:b/>
          <w:bCs/>
          <w:sz w:val="60"/>
          <w:szCs w:val="60"/>
        </w:rPr>
      </w:pPr>
      <w:r w:rsidRPr="00FB601A">
        <w:rPr>
          <w:b/>
          <w:bCs/>
          <w:sz w:val="60"/>
          <w:szCs w:val="60"/>
        </w:rPr>
        <w:t>Use of Restrictive Interventions Policy</w:t>
      </w:r>
    </w:p>
    <w:p w14:paraId="1A7EED1A" w14:textId="05166015" w:rsidR="009F215D" w:rsidRDefault="009F215D" w:rsidP="009F215D">
      <w:pPr>
        <w:ind w:left="670"/>
        <w:rPr>
          <w:b/>
          <w:bCs/>
          <w:sz w:val="56"/>
          <w:szCs w:val="56"/>
        </w:rPr>
      </w:pPr>
      <w:r w:rsidRPr="00186AC2">
        <w:rPr>
          <w:b/>
          <w:bCs/>
          <w:sz w:val="56"/>
          <w:szCs w:val="56"/>
        </w:rPr>
        <w:t>(</w:t>
      </w:r>
      <w:proofErr w:type="gramStart"/>
      <w:r w:rsidRPr="00186AC2">
        <w:rPr>
          <w:b/>
          <w:bCs/>
          <w:sz w:val="56"/>
          <w:szCs w:val="56"/>
        </w:rPr>
        <w:t>including</w:t>
      </w:r>
      <w:proofErr w:type="gramEnd"/>
      <w:r w:rsidRPr="00186AC2">
        <w:rPr>
          <w:b/>
          <w:bCs/>
          <w:sz w:val="56"/>
          <w:szCs w:val="56"/>
        </w:rPr>
        <w:t xml:space="preserve"> reasonable force</w:t>
      </w:r>
    </w:p>
    <w:p w14:paraId="125AC4CE" w14:textId="77777777" w:rsidR="009F215D" w:rsidRPr="00186AC2" w:rsidRDefault="009F215D" w:rsidP="009F215D">
      <w:pPr>
        <w:ind w:left="670"/>
        <w:rPr>
          <w:b/>
          <w:bCs/>
          <w:sz w:val="56"/>
          <w:szCs w:val="56"/>
        </w:rPr>
      </w:pPr>
      <w:r w:rsidRPr="00186AC2">
        <w:rPr>
          <w:b/>
          <w:bCs/>
          <w:sz w:val="56"/>
          <w:szCs w:val="56"/>
        </w:rPr>
        <w:t>and seclusion)</w:t>
      </w:r>
    </w:p>
    <w:p w14:paraId="3F3CDBD1" w14:textId="77777777" w:rsidR="009F215D" w:rsidRPr="004D77F7" w:rsidRDefault="009F215D" w:rsidP="009F215D">
      <w:pPr>
        <w:jc w:val="both"/>
        <w:rPr>
          <w:sz w:val="52"/>
          <w:szCs w:val="52"/>
        </w:rPr>
      </w:pPr>
    </w:p>
    <w:p w14:paraId="4D34D01F" w14:textId="77777777" w:rsidR="006726C5" w:rsidRDefault="006726C5" w:rsidP="006726C5">
      <w:pPr>
        <w:pStyle w:val="BodyText"/>
        <w:ind w:left="0"/>
        <w:rPr>
          <w:rFonts w:ascii="Arial"/>
          <w:b/>
        </w:rPr>
      </w:pPr>
    </w:p>
    <w:p w14:paraId="7E2113BE" w14:textId="77777777" w:rsidR="006726C5" w:rsidRDefault="006726C5" w:rsidP="006726C5">
      <w:pPr>
        <w:pStyle w:val="BodyText"/>
        <w:ind w:left="0"/>
        <w:rPr>
          <w:rFonts w:ascii="Arial"/>
          <w:b/>
        </w:rPr>
      </w:pPr>
    </w:p>
    <w:p w14:paraId="55FF6219" w14:textId="77777777" w:rsidR="006726C5" w:rsidRDefault="006726C5" w:rsidP="006726C5">
      <w:pPr>
        <w:pStyle w:val="BodyText"/>
        <w:ind w:left="0"/>
        <w:rPr>
          <w:rFonts w:ascii="Arial"/>
          <w:b/>
        </w:rPr>
      </w:pPr>
    </w:p>
    <w:p w14:paraId="41633F82" w14:textId="77777777" w:rsidR="006726C5" w:rsidRDefault="006726C5" w:rsidP="006726C5">
      <w:pPr>
        <w:pStyle w:val="BodyText"/>
        <w:ind w:left="0"/>
        <w:rPr>
          <w:rFonts w:ascii="Arial"/>
          <w:b/>
        </w:rPr>
      </w:pPr>
    </w:p>
    <w:p w14:paraId="178843AF" w14:textId="77777777" w:rsidR="006726C5" w:rsidRDefault="006726C5" w:rsidP="006726C5">
      <w:pPr>
        <w:pStyle w:val="BodyText"/>
        <w:spacing w:before="166"/>
        <w:ind w:left="0"/>
        <w:rPr>
          <w:rFonts w:ascii="Arial"/>
          <w:b/>
        </w:rPr>
      </w:pPr>
      <w:r>
        <w:rPr>
          <w:rFonts w:ascii="Arial"/>
          <w:b/>
          <w:noProof/>
          <w:lang w:val="en-GB" w:eastAsia="en-GB"/>
        </w:rPr>
        <w:drawing>
          <wp:anchor distT="0" distB="0" distL="0" distR="0" simplePos="0" relativeHeight="251659264" behindDoc="1" locked="0" layoutInCell="1" allowOverlap="1" wp14:anchorId="6349B8A8" wp14:editId="1E3DDDAC">
            <wp:simplePos x="0" y="0"/>
            <wp:positionH relativeFrom="page">
              <wp:posOffset>1325359</wp:posOffset>
            </wp:positionH>
            <wp:positionV relativeFrom="paragraph">
              <wp:posOffset>267248</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619941CD" w14:textId="77777777" w:rsidR="006726C5" w:rsidRDefault="006726C5" w:rsidP="006726C5">
      <w:pPr>
        <w:pStyle w:val="BodyText"/>
        <w:ind w:left="0"/>
        <w:rPr>
          <w:rFonts w:ascii="Arial"/>
          <w:b/>
        </w:rPr>
      </w:pPr>
    </w:p>
    <w:p w14:paraId="0567B8E3" w14:textId="77777777" w:rsidR="006726C5" w:rsidRDefault="006726C5" w:rsidP="006726C5">
      <w:pPr>
        <w:pStyle w:val="BodyText"/>
        <w:ind w:left="0"/>
        <w:rPr>
          <w:rFonts w:ascii="Arial"/>
          <w:b/>
        </w:rPr>
      </w:pPr>
    </w:p>
    <w:p w14:paraId="772C81C7" w14:textId="77777777" w:rsidR="006726C5" w:rsidRDefault="006726C5" w:rsidP="006726C5">
      <w:pPr>
        <w:pStyle w:val="BodyText"/>
        <w:ind w:left="0"/>
        <w:rPr>
          <w:rFonts w:ascii="Arial"/>
          <w:b/>
        </w:rPr>
      </w:pPr>
    </w:p>
    <w:p w14:paraId="017B9AAB" w14:textId="77777777" w:rsidR="006726C5" w:rsidRDefault="006726C5" w:rsidP="006726C5">
      <w:pPr>
        <w:pStyle w:val="BodyText"/>
        <w:ind w:left="0"/>
        <w:rPr>
          <w:rFonts w:ascii="Arial"/>
          <w:b/>
        </w:rPr>
      </w:pPr>
    </w:p>
    <w:p w14:paraId="7DE950D5" w14:textId="77777777" w:rsidR="006726C5" w:rsidRDefault="006726C5" w:rsidP="006726C5">
      <w:pPr>
        <w:pStyle w:val="BodyText"/>
        <w:ind w:left="0"/>
        <w:rPr>
          <w:rFonts w:ascii="Arial"/>
          <w:b/>
        </w:rPr>
      </w:pPr>
    </w:p>
    <w:p w14:paraId="7ACEFCDA" w14:textId="77777777" w:rsidR="006726C5" w:rsidRDefault="006726C5" w:rsidP="006726C5">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251660288" behindDoc="1" locked="0" layoutInCell="1" allowOverlap="1" wp14:anchorId="466DE4C1" wp14:editId="00ED8EB8">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5DA4A2EE" w:rsidR="006726C5" w:rsidRDefault="00582249" w:rsidP="006726C5">
                            <w:pPr>
                              <w:spacing w:before="1"/>
                              <w:ind w:left="107" w:right="7968"/>
                              <w:rPr>
                                <w:rFonts w:ascii="Arial"/>
                                <w:b/>
                                <w:color w:val="000000"/>
                                <w:sz w:val="20"/>
                              </w:rPr>
                            </w:pPr>
                            <w:r>
                              <w:rPr>
                                <w:rFonts w:ascii="Arial"/>
                                <w:b/>
                                <w:color w:val="000000"/>
                                <w:sz w:val="20"/>
                              </w:rPr>
                              <w:t>May 27</w:t>
                            </w:r>
                          </w:p>
                        </w:txbxContent>
                      </wps:txbx>
                      <wps:bodyPr wrap="square" lIns="0" tIns="0" rIns="0" bIns="0" rtlCol="0">
                        <a:noAutofit/>
                      </wps:bodyPr>
                    </wps:wsp>
                  </a:graphicData>
                </a:graphic>
              </wp:anchor>
            </w:drawing>
          </mc:Choice>
          <mc:Fallback>
            <w:pict>
              <v:shapetype w14:anchorId="466DE4C1" id="_x0000_t202" coordsize="21600,21600" o:spt="202" path="m,l,21600r21600,l21600,xe">
                <v:stroke joinstyle="miter"/>
                <v:path gradientshapeok="t" o:connecttype="rect"/>
              </v:shapetype>
              <v:shape id="Textbox 4" o:spid="_x0000_s1026" type="#_x0000_t202" style="position:absolute;margin-left:37.55pt;margin-top:13.65pt;width:486.1pt;height:34.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BIFd7HfAAAACQEAAA8A&#10;AABkcnMvZG93bnJldi54bWxMj8FOwzAQRO9I/IO1SFwQtVMogZBNhUC9IVUEhNSbG5skIl5Htpu6&#10;fD3OCW6zmtHM23IdzcAm7XxvCSFbCGCaGqt6ahE+3jfX98B8kKTkYEkjnLSHdXV+VspC2SO96akO&#10;LUsl5AuJ0IUwFpz7ptNG+oUdNSXvyzojQzpdy5WTx1RuBr4U4o4b2VNa6OSonzvdfNcHg+B+/Muu&#10;iSe/2b36Vf2ZTVm82iJeXsSnR2BBx/AXhhk/oUOVmPb2QMqzASFfZSmJsMxvgM2+uJ3VHuEhF8Cr&#10;kv//oPoFAAD//wMAUEsBAi0AFAAGAAgAAAAhALaDOJL+AAAA4QEAABMAAAAAAAAAAAAAAAAAAAAA&#10;AFtDb250ZW50X1R5cGVzXS54bWxQSwECLQAUAAYACAAAACEAOP0h/9YAAACUAQAACwAAAAAAAAAA&#10;AAAAAAAvAQAAX3JlbHMvLnJlbHNQSwECLQAUAAYACAAAACEA4tcHbsUBAABzAwAADgAAAAAAAAAA&#10;AAAAAAAuAgAAZHJzL2Uyb0RvYy54bWxQSwECLQAUAAYACAAAACEAEgV3sd8AAAAJAQAADwAAAAAA&#10;AAAAAAAAAAAfBAAAZHJzL2Rvd25yZXYueG1sUEsFBgAAAAAEAAQA8wAAACsFAAAAAA==&#10;" fillcolor="#d7dfde" stroked="f">
                <v:textbox inset="0,0,0,0">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5DA4A2EE" w:rsidR="006726C5" w:rsidRDefault="00582249" w:rsidP="006726C5">
                      <w:pPr>
                        <w:spacing w:before="1"/>
                        <w:ind w:left="107" w:right="7968"/>
                        <w:rPr>
                          <w:rFonts w:ascii="Arial"/>
                          <w:b/>
                          <w:color w:val="000000"/>
                          <w:sz w:val="20"/>
                        </w:rPr>
                      </w:pPr>
                      <w:r>
                        <w:rPr>
                          <w:rFonts w:ascii="Arial"/>
                          <w:b/>
                          <w:color w:val="000000"/>
                          <w:sz w:val="20"/>
                        </w:rPr>
                        <w:t>May 27</w:t>
                      </w:r>
                    </w:p>
                  </w:txbxContent>
                </v:textbox>
                <w10:wrap type="topAndBottom" anchorx="page"/>
              </v:shape>
            </w:pict>
          </mc:Fallback>
        </mc:AlternateContent>
      </w:r>
    </w:p>
    <w:p w14:paraId="71C73E23" w14:textId="77777777" w:rsidR="006726C5" w:rsidRDefault="006726C5" w:rsidP="006726C5">
      <w:pPr>
        <w:pStyle w:val="BodyText"/>
        <w:rPr>
          <w:rFonts w:ascii="Arial"/>
          <w:b/>
        </w:rPr>
        <w:sectPr w:rsidR="006726C5" w:rsidSect="006726C5">
          <w:footerReference w:type="default" r:id="rId8"/>
          <w:pgSz w:w="11900" w:h="16860"/>
          <w:pgMar w:top="1520" w:right="708" w:bottom="760" w:left="708" w:header="0" w:footer="580" w:gutter="0"/>
          <w:pgNumType w:start="1"/>
          <w:cols w:space="720"/>
        </w:sectPr>
      </w:pPr>
    </w:p>
    <w:p w14:paraId="03A7CA2B" w14:textId="77777777" w:rsidR="006726C5" w:rsidRPr="00183CFF" w:rsidRDefault="006726C5" w:rsidP="00762710">
      <w:pPr>
        <w:pStyle w:val="Heading5"/>
        <w:spacing w:before="35"/>
        <w:ind w:left="0"/>
        <w:rPr>
          <w:rFonts w:asciiTheme="minorHAnsi" w:hAnsiTheme="minorHAnsi" w:cstheme="minorHAnsi"/>
          <w:sz w:val="22"/>
          <w:szCs w:val="22"/>
        </w:rPr>
      </w:pPr>
      <w:r w:rsidRPr="00183CFF">
        <w:rPr>
          <w:rFonts w:asciiTheme="minorHAnsi" w:hAnsiTheme="minorHAnsi" w:cstheme="minorHAnsi"/>
          <w:sz w:val="22"/>
          <w:szCs w:val="22"/>
          <w:u w:val="single"/>
        </w:rPr>
        <w:lastRenderedPageBreak/>
        <w:t>Document</w:t>
      </w:r>
      <w:r w:rsidRPr="00183CFF">
        <w:rPr>
          <w:rFonts w:asciiTheme="minorHAnsi" w:hAnsiTheme="minorHAnsi" w:cstheme="minorHAnsi"/>
          <w:spacing w:val="-10"/>
          <w:sz w:val="22"/>
          <w:szCs w:val="22"/>
          <w:u w:val="single"/>
        </w:rPr>
        <w:t xml:space="preserve"> </w:t>
      </w:r>
      <w:r w:rsidRPr="00183CFF">
        <w:rPr>
          <w:rFonts w:asciiTheme="minorHAnsi" w:hAnsiTheme="minorHAnsi" w:cstheme="minorHAnsi"/>
          <w:spacing w:val="-2"/>
          <w:sz w:val="22"/>
          <w:szCs w:val="22"/>
          <w:u w:val="single"/>
        </w:rPr>
        <w:t>Contro</w:t>
      </w:r>
      <w:r w:rsidRPr="00183CFF">
        <w:rPr>
          <w:rFonts w:asciiTheme="minorHAnsi" w:hAnsiTheme="minorHAnsi" w:cstheme="minorHAnsi"/>
          <w:spacing w:val="-2"/>
          <w:sz w:val="22"/>
          <w:szCs w:val="22"/>
        </w:rPr>
        <w:t>l</w:t>
      </w:r>
    </w:p>
    <w:p w14:paraId="58AE2224" w14:textId="77777777" w:rsidR="00762710" w:rsidRDefault="00762710" w:rsidP="00762710">
      <w:pPr>
        <w:rPr>
          <w:rFonts w:asciiTheme="minorHAnsi" w:hAnsiTheme="minorHAnsi" w:cstheme="minorHAnsi"/>
          <w:b/>
          <w:bCs/>
        </w:rPr>
      </w:pPr>
    </w:p>
    <w:p w14:paraId="36BCDFAE" w14:textId="77777777" w:rsidR="00762710" w:rsidRDefault="00762710" w:rsidP="00762710">
      <w:pPr>
        <w:rPr>
          <w:rFonts w:asciiTheme="minorHAnsi" w:hAnsiTheme="minorHAnsi" w:cstheme="minorHAnsi"/>
          <w:b/>
          <w:bCs/>
        </w:rPr>
      </w:pPr>
    </w:p>
    <w:p w14:paraId="21A09E3F" w14:textId="2B60AC40" w:rsidR="00762710" w:rsidRPr="00183CFF" w:rsidRDefault="00762710" w:rsidP="00762710">
      <w:pPr>
        <w:rPr>
          <w:rFonts w:asciiTheme="minorHAnsi" w:hAnsiTheme="minorHAnsi" w:cstheme="minorHAnsi"/>
          <w:b/>
          <w:bCs/>
        </w:rPr>
      </w:pPr>
      <w:r w:rsidRPr="00183CFF">
        <w:rPr>
          <w:rFonts w:asciiTheme="minorHAnsi" w:hAnsiTheme="minorHAnsi" w:cstheme="minorHAnsi"/>
          <w:b/>
          <w:bCs/>
        </w:rPr>
        <w:t>Ratification</w:t>
      </w:r>
    </w:p>
    <w:p w14:paraId="29E38C63" w14:textId="6BD69DE6"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has been </w:t>
      </w:r>
      <w:r w:rsidRPr="00183CFF">
        <w:rPr>
          <w:rFonts w:asciiTheme="minorHAnsi" w:hAnsiTheme="minorHAnsi" w:cstheme="minorHAnsi"/>
        </w:rPr>
        <w:t xml:space="preserve">ratified </w:t>
      </w:r>
      <w:r w:rsidR="00582249">
        <w:rPr>
          <w:rFonts w:asciiTheme="minorHAnsi" w:hAnsiTheme="minorHAnsi" w:cstheme="minorHAnsi"/>
        </w:rPr>
        <w:t>by the Full Governing Board</w:t>
      </w:r>
      <w:r w:rsidRPr="00183CFF">
        <w:rPr>
          <w:rFonts w:asciiTheme="minorHAnsi" w:hAnsiTheme="minorHAnsi" w:cstheme="minorHAnsi"/>
        </w:rPr>
        <w:t xml:space="preserve">. </w:t>
      </w:r>
    </w:p>
    <w:p w14:paraId="198D7FF8" w14:textId="77777777" w:rsidR="00762710" w:rsidRPr="00183CFF" w:rsidRDefault="00762710" w:rsidP="0076271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762710" w:rsidRPr="00183CFF" w14:paraId="44DA6696" w14:textId="77777777" w:rsidTr="0010766E">
        <w:tc>
          <w:tcPr>
            <w:tcW w:w="2310" w:type="dxa"/>
            <w:shd w:val="clear" w:color="auto" w:fill="auto"/>
          </w:tcPr>
          <w:p w14:paraId="647303F0"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Date of ratification</w:t>
            </w:r>
          </w:p>
        </w:tc>
        <w:tc>
          <w:tcPr>
            <w:tcW w:w="2505" w:type="dxa"/>
            <w:shd w:val="clear" w:color="auto" w:fill="auto"/>
          </w:tcPr>
          <w:p w14:paraId="2B6B0CE5"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Ratified by</w:t>
            </w:r>
          </w:p>
        </w:tc>
      </w:tr>
      <w:tr w:rsidR="00762710" w:rsidRPr="00183CFF" w14:paraId="7F7476F4" w14:textId="77777777" w:rsidTr="0010766E">
        <w:trPr>
          <w:trHeight w:val="312"/>
        </w:trPr>
        <w:tc>
          <w:tcPr>
            <w:tcW w:w="2310" w:type="dxa"/>
            <w:shd w:val="clear" w:color="auto" w:fill="auto"/>
          </w:tcPr>
          <w:p w14:paraId="099E6794" w14:textId="4487559F" w:rsidR="00762710" w:rsidRPr="00183CFF" w:rsidRDefault="00582249" w:rsidP="0010766E">
            <w:pPr>
              <w:jc w:val="both"/>
              <w:rPr>
                <w:rFonts w:asciiTheme="minorHAnsi" w:hAnsiTheme="minorHAnsi" w:cstheme="minorHAnsi"/>
              </w:rPr>
            </w:pPr>
            <w:r>
              <w:rPr>
                <w:rFonts w:asciiTheme="minorHAnsi" w:hAnsiTheme="minorHAnsi" w:cstheme="minorHAnsi"/>
              </w:rPr>
              <w:t>25</w:t>
            </w:r>
            <w:r w:rsidRPr="00582249">
              <w:rPr>
                <w:rFonts w:asciiTheme="minorHAnsi" w:hAnsiTheme="minorHAnsi" w:cstheme="minorHAnsi"/>
                <w:vertAlign w:val="superscript"/>
              </w:rPr>
              <w:t>th</w:t>
            </w:r>
            <w:r>
              <w:rPr>
                <w:rFonts w:asciiTheme="minorHAnsi" w:hAnsiTheme="minorHAnsi" w:cstheme="minorHAnsi"/>
              </w:rPr>
              <w:t xml:space="preserve"> June 2026</w:t>
            </w:r>
          </w:p>
        </w:tc>
        <w:tc>
          <w:tcPr>
            <w:tcW w:w="2505" w:type="dxa"/>
            <w:shd w:val="clear" w:color="auto" w:fill="auto"/>
          </w:tcPr>
          <w:p w14:paraId="1CF85F80" w14:textId="346B3DEE" w:rsidR="00762710" w:rsidRPr="00183CFF" w:rsidRDefault="00582249" w:rsidP="0010766E">
            <w:pPr>
              <w:jc w:val="both"/>
              <w:rPr>
                <w:rFonts w:asciiTheme="minorHAnsi" w:hAnsiTheme="minorHAnsi" w:cstheme="minorHAnsi"/>
              </w:rPr>
            </w:pPr>
            <w:r>
              <w:rPr>
                <w:rFonts w:asciiTheme="minorHAnsi" w:hAnsiTheme="minorHAnsi" w:cstheme="minorHAnsi"/>
              </w:rPr>
              <w:t>FGB</w:t>
            </w:r>
          </w:p>
        </w:tc>
      </w:tr>
    </w:tbl>
    <w:p w14:paraId="32047D75" w14:textId="77777777" w:rsidR="00762710" w:rsidRPr="00183CFF" w:rsidRDefault="00762710" w:rsidP="00762710">
      <w:pPr>
        <w:pStyle w:val="Heading5"/>
        <w:rPr>
          <w:rFonts w:asciiTheme="minorHAnsi" w:hAnsiTheme="minorHAnsi" w:cstheme="minorHAnsi"/>
          <w:b w:val="0"/>
          <w:bCs w:val="0"/>
          <w:sz w:val="22"/>
          <w:szCs w:val="22"/>
        </w:rPr>
      </w:pPr>
    </w:p>
    <w:p w14:paraId="714DAD12" w14:textId="77777777" w:rsidR="00762710" w:rsidRPr="00052F17" w:rsidRDefault="00762710" w:rsidP="00762710">
      <w:pPr>
        <w:rPr>
          <w:rFonts w:asciiTheme="minorHAnsi" w:hAnsiTheme="minorHAnsi" w:cstheme="minorHAnsi"/>
          <w:b/>
          <w:bCs/>
        </w:rPr>
      </w:pPr>
      <w:r w:rsidRPr="00052F17">
        <w:rPr>
          <w:rFonts w:asciiTheme="minorHAnsi" w:hAnsiTheme="minorHAnsi" w:cstheme="minorHAnsi"/>
          <w:b/>
          <w:bCs/>
        </w:rPr>
        <w:t>Delegation</w:t>
      </w:r>
    </w:p>
    <w:p w14:paraId="4BF574E3" w14:textId="76E74D91"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was delegated to </w:t>
      </w:r>
      <w:r w:rsidR="00582249">
        <w:rPr>
          <w:rFonts w:asciiTheme="minorHAnsi" w:hAnsiTheme="minorHAnsi" w:cstheme="minorHAnsi"/>
        </w:rPr>
        <w:t xml:space="preserve">Curriculum Committee </w:t>
      </w:r>
      <w:r>
        <w:rPr>
          <w:rFonts w:asciiTheme="minorHAnsi" w:hAnsiTheme="minorHAnsi" w:cstheme="minorHAnsi"/>
        </w:rPr>
        <w:t xml:space="preserve">on </w:t>
      </w:r>
      <w:r w:rsidR="00582249">
        <w:rPr>
          <w:rFonts w:asciiTheme="minorHAnsi" w:hAnsiTheme="minorHAnsi" w:cstheme="minorHAnsi"/>
        </w:rPr>
        <w:t>25.6.26.</w:t>
      </w:r>
    </w:p>
    <w:p w14:paraId="37D59CE7" w14:textId="77777777" w:rsidR="00762710" w:rsidRDefault="00762710" w:rsidP="006726C5">
      <w:pPr>
        <w:pStyle w:val="Heading5"/>
        <w:spacing w:before="243"/>
        <w:rPr>
          <w:rFonts w:asciiTheme="minorHAnsi" w:hAnsiTheme="minorHAnsi" w:cstheme="minorHAnsi"/>
          <w:sz w:val="22"/>
          <w:szCs w:val="22"/>
        </w:rPr>
      </w:pPr>
    </w:p>
    <w:p w14:paraId="57037410" w14:textId="317A31CF" w:rsidR="006726C5" w:rsidRPr="00183CFF" w:rsidRDefault="006726C5" w:rsidP="00762710">
      <w:pPr>
        <w:pStyle w:val="Heading5"/>
        <w:spacing w:before="243"/>
        <w:ind w:left="0"/>
        <w:rPr>
          <w:rFonts w:asciiTheme="minorHAnsi" w:hAnsiTheme="minorHAnsi" w:cstheme="minorHAnsi"/>
          <w:sz w:val="22"/>
          <w:szCs w:val="22"/>
        </w:rPr>
      </w:pPr>
      <w:r w:rsidRPr="00183CFF">
        <w:rPr>
          <w:rFonts w:asciiTheme="minorHAnsi" w:hAnsiTheme="minorHAnsi" w:cstheme="minorHAnsi"/>
          <w:sz w:val="22"/>
          <w:szCs w:val="22"/>
        </w:rPr>
        <w:t>Revision</w:t>
      </w:r>
      <w:r w:rsidRPr="00183CFF">
        <w:rPr>
          <w:rFonts w:asciiTheme="minorHAnsi" w:hAnsiTheme="minorHAnsi" w:cstheme="minorHAnsi"/>
          <w:spacing w:val="-13"/>
          <w:sz w:val="22"/>
          <w:szCs w:val="22"/>
        </w:rPr>
        <w:t xml:space="preserve"> </w:t>
      </w:r>
      <w:r w:rsidRPr="00183CFF">
        <w:rPr>
          <w:rFonts w:asciiTheme="minorHAnsi" w:hAnsiTheme="minorHAnsi" w:cstheme="minorHAnsi"/>
          <w:spacing w:val="-2"/>
          <w:sz w:val="22"/>
          <w:szCs w:val="22"/>
        </w:rPr>
        <w:t>History</w:t>
      </w:r>
    </w:p>
    <w:p w14:paraId="3A887C9A" w14:textId="77777777" w:rsidR="006726C5" w:rsidRPr="00183CFF" w:rsidRDefault="006726C5" w:rsidP="006726C5">
      <w:pPr>
        <w:pStyle w:val="BodyText"/>
        <w:ind w:left="0"/>
        <w:rPr>
          <w:rFonts w:asciiTheme="minorHAnsi" w:hAnsiTheme="minorHAnsi" w:cstheme="minorHAnsi"/>
          <w:b/>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gridCol w:w="2312"/>
      </w:tblGrid>
      <w:tr w:rsidR="006726C5" w:rsidRPr="00183CFF" w14:paraId="0655E275" w14:textId="77777777">
        <w:trPr>
          <w:trHeight w:val="244"/>
        </w:trPr>
        <w:tc>
          <w:tcPr>
            <w:tcW w:w="2312" w:type="dxa"/>
          </w:tcPr>
          <w:p w14:paraId="21210447"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Revision</w:t>
            </w:r>
            <w:r w:rsidRPr="00183CFF">
              <w:rPr>
                <w:rFonts w:asciiTheme="minorHAnsi" w:hAnsiTheme="minorHAnsi" w:cstheme="minorHAnsi"/>
                <w:spacing w:val="-13"/>
              </w:rPr>
              <w:t xml:space="preserve"> </w:t>
            </w:r>
            <w:r w:rsidRPr="00183CFF">
              <w:rPr>
                <w:rFonts w:asciiTheme="minorHAnsi" w:hAnsiTheme="minorHAnsi" w:cstheme="minorHAnsi"/>
                <w:spacing w:val="-4"/>
              </w:rPr>
              <w:t>date</w:t>
            </w:r>
          </w:p>
        </w:tc>
        <w:tc>
          <w:tcPr>
            <w:tcW w:w="2310" w:type="dxa"/>
          </w:tcPr>
          <w:p w14:paraId="0AADD397"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Revised</w:t>
            </w:r>
            <w:r w:rsidRPr="00183CFF">
              <w:rPr>
                <w:rFonts w:asciiTheme="minorHAnsi" w:hAnsiTheme="minorHAnsi" w:cstheme="minorHAnsi"/>
                <w:spacing w:val="-8"/>
              </w:rPr>
              <w:t xml:space="preserve"> </w:t>
            </w:r>
            <w:r w:rsidRPr="00183CFF">
              <w:rPr>
                <w:rFonts w:asciiTheme="minorHAnsi" w:hAnsiTheme="minorHAnsi" w:cstheme="minorHAnsi"/>
                <w:spacing w:val="-5"/>
              </w:rPr>
              <w:t>by</w:t>
            </w:r>
          </w:p>
        </w:tc>
        <w:tc>
          <w:tcPr>
            <w:tcW w:w="2312" w:type="dxa"/>
          </w:tcPr>
          <w:p w14:paraId="499AF962" w14:textId="77777777" w:rsidR="006726C5" w:rsidRPr="00183CFF" w:rsidRDefault="006726C5"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Previous</w:t>
            </w:r>
            <w:r w:rsidRPr="00183CFF">
              <w:rPr>
                <w:rFonts w:asciiTheme="minorHAnsi" w:hAnsiTheme="minorHAnsi" w:cstheme="minorHAnsi"/>
                <w:spacing w:val="-12"/>
              </w:rPr>
              <w:t xml:space="preserve"> </w:t>
            </w:r>
            <w:r w:rsidRPr="00183CFF">
              <w:rPr>
                <w:rFonts w:asciiTheme="minorHAnsi" w:hAnsiTheme="minorHAnsi" w:cstheme="minorHAnsi"/>
                <w:spacing w:val="-2"/>
              </w:rPr>
              <w:t>version</w:t>
            </w:r>
          </w:p>
        </w:tc>
        <w:tc>
          <w:tcPr>
            <w:tcW w:w="2312" w:type="dxa"/>
          </w:tcPr>
          <w:p w14:paraId="595E00E9" w14:textId="77777777" w:rsidR="006726C5" w:rsidRPr="00183CFF" w:rsidRDefault="006726C5"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Description</w:t>
            </w:r>
            <w:r w:rsidRPr="00183CFF">
              <w:rPr>
                <w:rFonts w:asciiTheme="minorHAnsi" w:hAnsiTheme="minorHAnsi" w:cstheme="minorHAnsi"/>
                <w:spacing w:val="-6"/>
              </w:rPr>
              <w:t xml:space="preserve"> </w:t>
            </w:r>
            <w:r w:rsidRPr="00183CFF">
              <w:rPr>
                <w:rFonts w:asciiTheme="minorHAnsi" w:hAnsiTheme="minorHAnsi" w:cstheme="minorHAnsi"/>
              </w:rPr>
              <w:t>of</w:t>
            </w:r>
            <w:r w:rsidRPr="00183CFF">
              <w:rPr>
                <w:rFonts w:asciiTheme="minorHAnsi" w:hAnsiTheme="minorHAnsi" w:cstheme="minorHAnsi"/>
                <w:spacing w:val="-8"/>
              </w:rPr>
              <w:t xml:space="preserve"> </w:t>
            </w:r>
            <w:r w:rsidRPr="00183CFF">
              <w:rPr>
                <w:rFonts w:asciiTheme="minorHAnsi" w:hAnsiTheme="minorHAnsi" w:cstheme="minorHAnsi"/>
                <w:spacing w:val="-2"/>
              </w:rPr>
              <w:t>revision</w:t>
            </w:r>
          </w:p>
        </w:tc>
      </w:tr>
      <w:tr w:rsidR="006726C5" w:rsidRPr="00183CFF" w14:paraId="2EB03624" w14:textId="77777777">
        <w:trPr>
          <w:trHeight w:val="486"/>
        </w:trPr>
        <w:tc>
          <w:tcPr>
            <w:tcW w:w="2312" w:type="dxa"/>
          </w:tcPr>
          <w:p w14:paraId="27DD66FD" w14:textId="099C7D06" w:rsidR="006726C5" w:rsidRPr="00183CFF" w:rsidRDefault="006726C5" w:rsidP="00EE02DB">
            <w:pPr>
              <w:pStyle w:val="TableParagraph"/>
              <w:spacing w:before="1"/>
              <w:rPr>
                <w:rFonts w:asciiTheme="minorHAnsi" w:hAnsiTheme="minorHAnsi" w:cstheme="minorHAnsi"/>
              </w:rPr>
            </w:pPr>
          </w:p>
        </w:tc>
        <w:tc>
          <w:tcPr>
            <w:tcW w:w="2310" w:type="dxa"/>
          </w:tcPr>
          <w:p w14:paraId="73C4D27F" w14:textId="549595B1" w:rsidR="006726C5" w:rsidRPr="00183CFF" w:rsidRDefault="006726C5" w:rsidP="00EE02DB">
            <w:pPr>
              <w:pStyle w:val="TableParagraph"/>
              <w:spacing w:before="1"/>
              <w:rPr>
                <w:rFonts w:asciiTheme="minorHAnsi" w:hAnsiTheme="minorHAnsi" w:cstheme="minorHAnsi"/>
              </w:rPr>
            </w:pPr>
          </w:p>
        </w:tc>
        <w:tc>
          <w:tcPr>
            <w:tcW w:w="2312" w:type="dxa"/>
          </w:tcPr>
          <w:p w14:paraId="60CC4320" w14:textId="4D79CC0B" w:rsidR="006726C5" w:rsidRPr="00183CFF" w:rsidRDefault="006726C5" w:rsidP="00EE02DB">
            <w:pPr>
              <w:pStyle w:val="TableParagraph"/>
              <w:spacing w:before="1"/>
              <w:ind w:left="106"/>
              <w:rPr>
                <w:rFonts w:asciiTheme="minorHAnsi" w:hAnsiTheme="minorHAnsi" w:cstheme="minorHAnsi"/>
              </w:rPr>
            </w:pPr>
          </w:p>
        </w:tc>
        <w:tc>
          <w:tcPr>
            <w:tcW w:w="2312" w:type="dxa"/>
          </w:tcPr>
          <w:p w14:paraId="5F1E7660" w14:textId="407B18F8" w:rsidR="006726C5" w:rsidRPr="00183CFF" w:rsidRDefault="006726C5" w:rsidP="00EE02DB">
            <w:pPr>
              <w:pStyle w:val="TableParagraph"/>
              <w:spacing w:line="222" w:lineRule="exact"/>
              <w:ind w:left="106"/>
              <w:rPr>
                <w:rFonts w:asciiTheme="minorHAnsi" w:hAnsiTheme="minorHAnsi" w:cstheme="minorHAnsi"/>
              </w:rPr>
            </w:pPr>
          </w:p>
        </w:tc>
      </w:tr>
      <w:tr w:rsidR="006726C5" w:rsidRPr="00183CFF" w14:paraId="0B98BC2F" w14:textId="77777777">
        <w:trPr>
          <w:trHeight w:val="978"/>
        </w:trPr>
        <w:tc>
          <w:tcPr>
            <w:tcW w:w="2312" w:type="dxa"/>
          </w:tcPr>
          <w:p w14:paraId="3919C0D2" w14:textId="3666A627" w:rsidR="006726C5" w:rsidRPr="00183CFF" w:rsidRDefault="006726C5" w:rsidP="00EE02DB">
            <w:pPr>
              <w:pStyle w:val="TableParagraph"/>
              <w:spacing w:before="1"/>
              <w:rPr>
                <w:rFonts w:asciiTheme="minorHAnsi" w:hAnsiTheme="minorHAnsi" w:cstheme="minorHAnsi"/>
              </w:rPr>
            </w:pPr>
          </w:p>
        </w:tc>
        <w:tc>
          <w:tcPr>
            <w:tcW w:w="2310" w:type="dxa"/>
          </w:tcPr>
          <w:p w14:paraId="2C07058B" w14:textId="49C8C627" w:rsidR="006726C5" w:rsidRPr="00183CFF" w:rsidRDefault="006726C5" w:rsidP="00EE02DB">
            <w:pPr>
              <w:pStyle w:val="TableParagraph"/>
              <w:spacing w:before="1"/>
              <w:rPr>
                <w:rFonts w:asciiTheme="minorHAnsi" w:hAnsiTheme="minorHAnsi" w:cstheme="minorHAnsi"/>
              </w:rPr>
            </w:pPr>
          </w:p>
        </w:tc>
        <w:tc>
          <w:tcPr>
            <w:tcW w:w="2312" w:type="dxa"/>
          </w:tcPr>
          <w:p w14:paraId="246C6364" w14:textId="77777777" w:rsidR="006726C5" w:rsidRPr="00183CFF" w:rsidRDefault="006726C5" w:rsidP="00EE02DB">
            <w:pPr>
              <w:pStyle w:val="TableParagraph"/>
              <w:ind w:left="0"/>
              <w:rPr>
                <w:rFonts w:asciiTheme="minorHAnsi" w:hAnsiTheme="minorHAnsi" w:cstheme="minorHAnsi"/>
              </w:rPr>
            </w:pPr>
          </w:p>
        </w:tc>
        <w:tc>
          <w:tcPr>
            <w:tcW w:w="2312" w:type="dxa"/>
          </w:tcPr>
          <w:p w14:paraId="6D2DA826" w14:textId="5374FADD" w:rsidR="006726C5" w:rsidRPr="00183CFF" w:rsidRDefault="006726C5" w:rsidP="00EE02DB">
            <w:pPr>
              <w:pStyle w:val="TableParagraph"/>
              <w:spacing w:line="240" w:lineRule="atLeast"/>
              <w:ind w:left="106" w:right="99"/>
              <w:jc w:val="both"/>
              <w:rPr>
                <w:rFonts w:asciiTheme="minorHAnsi" w:hAnsiTheme="minorHAnsi" w:cstheme="minorHAnsi"/>
              </w:rPr>
            </w:pPr>
          </w:p>
        </w:tc>
      </w:tr>
      <w:tr w:rsidR="006726C5" w:rsidRPr="00183CFF" w14:paraId="41D8146D" w14:textId="77777777">
        <w:trPr>
          <w:trHeight w:val="732"/>
        </w:trPr>
        <w:tc>
          <w:tcPr>
            <w:tcW w:w="2312" w:type="dxa"/>
          </w:tcPr>
          <w:p w14:paraId="7D780CA5" w14:textId="1B479C45" w:rsidR="006726C5" w:rsidRPr="00183CFF" w:rsidRDefault="006726C5" w:rsidP="00EE02DB">
            <w:pPr>
              <w:pStyle w:val="TableParagraph"/>
              <w:spacing w:line="243" w:lineRule="exact"/>
              <w:rPr>
                <w:rFonts w:asciiTheme="minorHAnsi" w:hAnsiTheme="minorHAnsi" w:cstheme="minorHAnsi"/>
              </w:rPr>
            </w:pPr>
          </w:p>
        </w:tc>
        <w:tc>
          <w:tcPr>
            <w:tcW w:w="2310" w:type="dxa"/>
          </w:tcPr>
          <w:p w14:paraId="018A1147" w14:textId="0E95937B" w:rsidR="006726C5" w:rsidRPr="00183CFF" w:rsidRDefault="006726C5" w:rsidP="00EE02DB">
            <w:pPr>
              <w:pStyle w:val="TableParagraph"/>
              <w:spacing w:line="243" w:lineRule="exact"/>
              <w:rPr>
                <w:rFonts w:asciiTheme="minorHAnsi" w:hAnsiTheme="minorHAnsi" w:cstheme="minorHAnsi"/>
              </w:rPr>
            </w:pPr>
          </w:p>
        </w:tc>
        <w:tc>
          <w:tcPr>
            <w:tcW w:w="2312" w:type="dxa"/>
          </w:tcPr>
          <w:p w14:paraId="28C583AC" w14:textId="77777777" w:rsidR="006726C5" w:rsidRPr="00183CFF" w:rsidRDefault="006726C5" w:rsidP="00EE02DB">
            <w:pPr>
              <w:pStyle w:val="TableParagraph"/>
              <w:ind w:left="0"/>
              <w:rPr>
                <w:rFonts w:asciiTheme="minorHAnsi" w:hAnsiTheme="minorHAnsi" w:cstheme="minorHAnsi"/>
              </w:rPr>
            </w:pPr>
          </w:p>
        </w:tc>
        <w:tc>
          <w:tcPr>
            <w:tcW w:w="2312" w:type="dxa"/>
          </w:tcPr>
          <w:p w14:paraId="3C591DC6" w14:textId="1B00F3CC" w:rsidR="006726C5" w:rsidRPr="00183CFF" w:rsidRDefault="006726C5" w:rsidP="00EE02DB">
            <w:pPr>
              <w:pStyle w:val="TableParagraph"/>
              <w:tabs>
                <w:tab w:val="left" w:pos="928"/>
                <w:tab w:val="left" w:pos="1156"/>
                <w:tab w:val="left" w:pos="1662"/>
                <w:tab w:val="left" w:pos="1886"/>
              </w:tabs>
              <w:ind w:left="0" w:right="99"/>
              <w:jc w:val="both"/>
              <w:rPr>
                <w:rFonts w:asciiTheme="minorHAnsi" w:hAnsiTheme="minorHAnsi" w:cstheme="minorHAnsi"/>
              </w:rPr>
            </w:pPr>
          </w:p>
        </w:tc>
      </w:tr>
      <w:tr w:rsidR="006726C5" w:rsidRPr="00183CFF" w14:paraId="699F343E" w14:textId="77777777">
        <w:trPr>
          <w:trHeight w:val="311"/>
        </w:trPr>
        <w:tc>
          <w:tcPr>
            <w:tcW w:w="2312" w:type="dxa"/>
          </w:tcPr>
          <w:p w14:paraId="19947384" w14:textId="77777777" w:rsidR="006726C5" w:rsidRPr="00183CFF" w:rsidRDefault="006726C5" w:rsidP="00EE02DB">
            <w:pPr>
              <w:pStyle w:val="TableParagraph"/>
              <w:ind w:left="0"/>
              <w:rPr>
                <w:rFonts w:asciiTheme="minorHAnsi" w:hAnsiTheme="minorHAnsi" w:cstheme="minorHAnsi"/>
              </w:rPr>
            </w:pPr>
          </w:p>
        </w:tc>
        <w:tc>
          <w:tcPr>
            <w:tcW w:w="2310" w:type="dxa"/>
          </w:tcPr>
          <w:p w14:paraId="6F20413A" w14:textId="77777777" w:rsidR="006726C5" w:rsidRPr="00183CFF" w:rsidRDefault="006726C5" w:rsidP="00EE02DB">
            <w:pPr>
              <w:pStyle w:val="TableParagraph"/>
              <w:ind w:left="0"/>
              <w:rPr>
                <w:rFonts w:asciiTheme="minorHAnsi" w:hAnsiTheme="minorHAnsi" w:cstheme="minorHAnsi"/>
              </w:rPr>
            </w:pPr>
          </w:p>
        </w:tc>
        <w:tc>
          <w:tcPr>
            <w:tcW w:w="2312" w:type="dxa"/>
          </w:tcPr>
          <w:p w14:paraId="437349B4" w14:textId="77777777" w:rsidR="006726C5" w:rsidRPr="00183CFF" w:rsidRDefault="006726C5" w:rsidP="00EE02DB">
            <w:pPr>
              <w:pStyle w:val="TableParagraph"/>
              <w:ind w:left="0"/>
              <w:rPr>
                <w:rFonts w:asciiTheme="minorHAnsi" w:hAnsiTheme="minorHAnsi" w:cstheme="minorHAnsi"/>
              </w:rPr>
            </w:pPr>
          </w:p>
        </w:tc>
        <w:tc>
          <w:tcPr>
            <w:tcW w:w="2312" w:type="dxa"/>
          </w:tcPr>
          <w:p w14:paraId="38DF4D24" w14:textId="77777777" w:rsidR="006726C5" w:rsidRPr="00183CFF" w:rsidRDefault="006726C5" w:rsidP="00EE02DB">
            <w:pPr>
              <w:pStyle w:val="TableParagraph"/>
              <w:ind w:left="0"/>
              <w:rPr>
                <w:rFonts w:asciiTheme="minorHAnsi" w:hAnsiTheme="minorHAnsi" w:cstheme="minorHAnsi"/>
              </w:rPr>
            </w:pPr>
          </w:p>
        </w:tc>
      </w:tr>
    </w:tbl>
    <w:p w14:paraId="1BA42A62" w14:textId="77777777" w:rsidR="006726C5" w:rsidRPr="00183CFF" w:rsidRDefault="006726C5" w:rsidP="006726C5">
      <w:pPr>
        <w:pStyle w:val="BodyText"/>
        <w:ind w:left="0"/>
        <w:rPr>
          <w:rFonts w:asciiTheme="minorHAnsi" w:hAnsiTheme="minorHAnsi" w:cstheme="minorHAnsi"/>
          <w:sz w:val="22"/>
          <w:szCs w:val="22"/>
        </w:rPr>
      </w:pPr>
    </w:p>
    <w:p w14:paraId="6C0AA7A1" w14:textId="42F0F3E9" w:rsidR="006726C5" w:rsidRPr="00813D16" w:rsidRDefault="006726C5" w:rsidP="006726C5">
      <w:pPr>
        <w:pStyle w:val="Heading5"/>
        <w:spacing w:before="243"/>
        <w:ind w:left="0"/>
        <w:rPr>
          <w:rFonts w:asciiTheme="minorHAnsi" w:hAnsiTheme="minorHAnsi" w:cstheme="minorHAnsi"/>
          <w:sz w:val="22"/>
          <w:szCs w:val="22"/>
        </w:rPr>
      </w:pPr>
      <w:r w:rsidRPr="00813D16">
        <w:rPr>
          <w:rFonts w:asciiTheme="minorHAnsi" w:hAnsiTheme="minorHAnsi" w:cstheme="minorHAnsi"/>
          <w:sz w:val="22"/>
          <w:szCs w:val="22"/>
        </w:rPr>
        <w:t>Approval</w:t>
      </w:r>
      <w:r w:rsidR="002A7EC4">
        <w:rPr>
          <w:rFonts w:asciiTheme="minorHAnsi" w:hAnsiTheme="minorHAnsi" w:cstheme="minorHAnsi"/>
          <w:sz w:val="22"/>
          <w:szCs w:val="22"/>
        </w:rPr>
        <w:t>/noted</w:t>
      </w:r>
    </w:p>
    <w:p w14:paraId="40FE65CF" w14:textId="77777777" w:rsidR="006726C5" w:rsidRPr="00183CFF" w:rsidRDefault="006726C5" w:rsidP="006726C5">
      <w:pPr>
        <w:pStyle w:val="BodyText"/>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6726C5" w:rsidRPr="00183CFF" w14:paraId="36FB2771" w14:textId="77777777">
        <w:trPr>
          <w:trHeight w:val="244"/>
        </w:trPr>
        <w:tc>
          <w:tcPr>
            <w:tcW w:w="2312" w:type="dxa"/>
          </w:tcPr>
          <w:p w14:paraId="7A949521"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spacing w:val="-2"/>
              </w:rPr>
              <w:t>Approval</w:t>
            </w:r>
            <w:r w:rsidRPr="00183CFF">
              <w:rPr>
                <w:rFonts w:asciiTheme="minorHAnsi" w:hAnsiTheme="minorHAnsi" w:cstheme="minorHAnsi"/>
                <w:spacing w:val="4"/>
              </w:rPr>
              <w:t xml:space="preserve"> </w:t>
            </w:r>
            <w:r w:rsidRPr="00183CFF">
              <w:rPr>
                <w:rFonts w:asciiTheme="minorHAnsi" w:hAnsiTheme="minorHAnsi" w:cstheme="minorHAnsi"/>
                <w:spacing w:val="-4"/>
              </w:rPr>
              <w:t>date</w:t>
            </w:r>
          </w:p>
        </w:tc>
        <w:tc>
          <w:tcPr>
            <w:tcW w:w="2310" w:type="dxa"/>
          </w:tcPr>
          <w:p w14:paraId="312A1883"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Approved</w:t>
            </w:r>
            <w:r w:rsidRPr="00183CFF">
              <w:rPr>
                <w:rFonts w:asciiTheme="minorHAnsi" w:hAnsiTheme="minorHAnsi" w:cstheme="minorHAnsi"/>
                <w:spacing w:val="-11"/>
              </w:rPr>
              <w:t xml:space="preserve"> </w:t>
            </w:r>
            <w:r w:rsidRPr="00183CFF">
              <w:rPr>
                <w:rFonts w:asciiTheme="minorHAnsi" w:hAnsiTheme="minorHAnsi" w:cstheme="minorHAnsi"/>
                <w:spacing w:val="-5"/>
              </w:rPr>
              <w:t>by</w:t>
            </w:r>
          </w:p>
        </w:tc>
      </w:tr>
      <w:tr w:rsidR="006726C5" w:rsidRPr="00183CFF" w14:paraId="253B0C4F" w14:textId="77777777">
        <w:trPr>
          <w:trHeight w:val="311"/>
        </w:trPr>
        <w:tc>
          <w:tcPr>
            <w:tcW w:w="2312" w:type="dxa"/>
          </w:tcPr>
          <w:p w14:paraId="5C24E953" w14:textId="1CE217C0" w:rsidR="006726C5" w:rsidRPr="00183CFF" w:rsidRDefault="00582249" w:rsidP="00EE02DB">
            <w:pPr>
              <w:pStyle w:val="TableParagraph"/>
              <w:spacing w:before="1"/>
              <w:rPr>
                <w:rFonts w:asciiTheme="minorHAnsi" w:hAnsiTheme="minorHAnsi" w:cstheme="minorHAnsi"/>
              </w:rPr>
            </w:pPr>
            <w:r>
              <w:rPr>
                <w:rFonts w:asciiTheme="minorHAnsi" w:hAnsiTheme="minorHAnsi" w:cstheme="minorHAnsi"/>
              </w:rPr>
              <w:t>25.6.26</w:t>
            </w:r>
          </w:p>
        </w:tc>
        <w:tc>
          <w:tcPr>
            <w:tcW w:w="2310" w:type="dxa"/>
          </w:tcPr>
          <w:p w14:paraId="0F17F5BD" w14:textId="0D6CCC0E" w:rsidR="006726C5" w:rsidRPr="00183CFF" w:rsidRDefault="00582249" w:rsidP="00EE02DB">
            <w:pPr>
              <w:pStyle w:val="TableParagraph"/>
              <w:spacing w:before="1"/>
              <w:rPr>
                <w:rFonts w:asciiTheme="minorHAnsi" w:hAnsiTheme="minorHAnsi" w:cstheme="minorHAnsi"/>
              </w:rPr>
            </w:pPr>
            <w:r>
              <w:rPr>
                <w:rFonts w:asciiTheme="minorHAnsi" w:hAnsiTheme="minorHAnsi" w:cstheme="minorHAnsi"/>
              </w:rPr>
              <w:t>FGB</w:t>
            </w:r>
          </w:p>
        </w:tc>
      </w:tr>
      <w:tr w:rsidR="006726C5" w:rsidRPr="00183CFF" w14:paraId="17525547" w14:textId="77777777">
        <w:trPr>
          <w:trHeight w:val="312"/>
        </w:trPr>
        <w:tc>
          <w:tcPr>
            <w:tcW w:w="2312" w:type="dxa"/>
          </w:tcPr>
          <w:p w14:paraId="6553F276" w14:textId="79806574" w:rsidR="006726C5" w:rsidRPr="00183CFF" w:rsidRDefault="006726C5" w:rsidP="00EE02DB">
            <w:pPr>
              <w:pStyle w:val="TableParagraph"/>
              <w:spacing w:before="1"/>
              <w:rPr>
                <w:rFonts w:asciiTheme="minorHAnsi" w:hAnsiTheme="minorHAnsi" w:cstheme="minorHAnsi"/>
              </w:rPr>
            </w:pPr>
          </w:p>
        </w:tc>
        <w:tc>
          <w:tcPr>
            <w:tcW w:w="2310" w:type="dxa"/>
          </w:tcPr>
          <w:p w14:paraId="608988CF" w14:textId="5A4DE614" w:rsidR="006726C5" w:rsidRPr="00183CFF" w:rsidRDefault="006726C5" w:rsidP="00EE02DB">
            <w:pPr>
              <w:pStyle w:val="TableParagraph"/>
              <w:spacing w:before="1"/>
              <w:rPr>
                <w:rFonts w:asciiTheme="minorHAnsi" w:hAnsiTheme="minorHAnsi" w:cstheme="minorHAnsi"/>
              </w:rPr>
            </w:pPr>
          </w:p>
        </w:tc>
      </w:tr>
      <w:tr w:rsidR="006726C5" w:rsidRPr="00183CFF" w14:paraId="0A29F553" w14:textId="77777777">
        <w:trPr>
          <w:trHeight w:val="311"/>
        </w:trPr>
        <w:tc>
          <w:tcPr>
            <w:tcW w:w="2312" w:type="dxa"/>
          </w:tcPr>
          <w:p w14:paraId="4C9E43BB" w14:textId="77777777" w:rsidR="006726C5" w:rsidRPr="00183CFF" w:rsidRDefault="006726C5" w:rsidP="00EE02DB">
            <w:pPr>
              <w:pStyle w:val="TableParagraph"/>
              <w:ind w:left="0"/>
              <w:rPr>
                <w:rFonts w:asciiTheme="minorHAnsi" w:hAnsiTheme="minorHAnsi" w:cstheme="minorHAnsi"/>
              </w:rPr>
            </w:pPr>
          </w:p>
        </w:tc>
        <w:tc>
          <w:tcPr>
            <w:tcW w:w="2310" w:type="dxa"/>
          </w:tcPr>
          <w:p w14:paraId="6E994CF3" w14:textId="77777777" w:rsidR="006726C5" w:rsidRPr="00183CFF" w:rsidRDefault="006726C5" w:rsidP="00EE02DB">
            <w:pPr>
              <w:pStyle w:val="TableParagraph"/>
              <w:ind w:left="0"/>
              <w:rPr>
                <w:rFonts w:asciiTheme="minorHAnsi" w:hAnsiTheme="minorHAnsi" w:cstheme="minorHAnsi"/>
              </w:rPr>
            </w:pPr>
          </w:p>
        </w:tc>
      </w:tr>
      <w:tr w:rsidR="006726C5" w:rsidRPr="00183CFF" w14:paraId="62B98959" w14:textId="77777777">
        <w:trPr>
          <w:trHeight w:val="314"/>
        </w:trPr>
        <w:tc>
          <w:tcPr>
            <w:tcW w:w="2312" w:type="dxa"/>
          </w:tcPr>
          <w:p w14:paraId="06B52C20" w14:textId="77777777" w:rsidR="006726C5" w:rsidRPr="00183CFF" w:rsidRDefault="006726C5" w:rsidP="00EE02DB">
            <w:pPr>
              <w:pStyle w:val="TableParagraph"/>
              <w:ind w:left="0"/>
              <w:rPr>
                <w:rFonts w:asciiTheme="minorHAnsi" w:hAnsiTheme="minorHAnsi" w:cstheme="minorHAnsi"/>
              </w:rPr>
            </w:pPr>
          </w:p>
        </w:tc>
        <w:tc>
          <w:tcPr>
            <w:tcW w:w="2310" w:type="dxa"/>
          </w:tcPr>
          <w:p w14:paraId="6F6A793A" w14:textId="77777777" w:rsidR="006726C5" w:rsidRPr="00183CFF" w:rsidRDefault="006726C5" w:rsidP="00EE02DB">
            <w:pPr>
              <w:pStyle w:val="TableParagraph"/>
              <w:ind w:left="0"/>
              <w:rPr>
                <w:rFonts w:asciiTheme="minorHAnsi" w:hAnsiTheme="minorHAnsi" w:cstheme="minorHAnsi"/>
              </w:rPr>
            </w:pPr>
          </w:p>
        </w:tc>
      </w:tr>
    </w:tbl>
    <w:p w14:paraId="02D70F1A" w14:textId="77777777" w:rsidR="006726C5" w:rsidRPr="00183CFF" w:rsidRDefault="006726C5" w:rsidP="006726C5">
      <w:pPr>
        <w:pStyle w:val="BodyText"/>
        <w:ind w:left="0"/>
        <w:rPr>
          <w:rFonts w:asciiTheme="minorHAnsi" w:hAnsiTheme="minorHAnsi" w:cstheme="minorHAnsi"/>
          <w:sz w:val="22"/>
          <w:szCs w:val="22"/>
        </w:rPr>
      </w:pPr>
    </w:p>
    <w:p w14:paraId="0F6AFDEA" w14:textId="77777777" w:rsidR="006726C5" w:rsidRPr="00183CFF" w:rsidRDefault="006726C5" w:rsidP="006726C5">
      <w:pPr>
        <w:pStyle w:val="BodyText"/>
        <w:ind w:left="0"/>
        <w:rPr>
          <w:rFonts w:asciiTheme="minorHAnsi" w:hAnsiTheme="minorHAnsi" w:cstheme="minorHAnsi"/>
          <w:sz w:val="22"/>
          <w:szCs w:val="22"/>
        </w:rPr>
      </w:pPr>
    </w:p>
    <w:p w14:paraId="169BA698" w14:textId="542C9426" w:rsidR="006726C5" w:rsidRPr="00052F17" w:rsidRDefault="006726C5" w:rsidP="006726C5">
      <w:pPr>
        <w:pStyle w:val="Heading5"/>
        <w:rPr>
          <w:rFonts w:asciiTheme="minorHAnsi" w:hAnsiTheme="minorHAnsi" w:cstheme="minorHAnsi"/>
          <w:sz w:val="22"/>
          <w:szCs w:val="22"/>
        </w:rPr>
      </w:pPr>
      <w:r w:rsidRPr="00052F17">
        <w:rPr>
          <w:rFonts w:asciiTheme="minorHAnsi" w:hAnsiTheme="minorHAnsi" w:cstheme="minorHAnsi"/>
          <w:spacing w:val="-2"/>
          <w:sz w:val="22"/>
          <w:szCs w:val="22"/>
        </w:rPr>
        <w:t>Distribution</w:t>
      </w:r>
    </w:p>
    <w:p w14:paraId="6C52E29E" w14:textId="77777777" w:rsidR="006726C5" w:rsidRPr="00183CFF" w:rsidRDefault="006726C5" w:rsidP="006726C5">
      <w:pPr>
        <w:pStyle w:val="BodyText"/>
        <w:spacing w:before="1"/>
        <w:ind w:left="0"/>
        <w:rPr>
          <w:rFonts w:asciiTheme="minorHAnsi" w:hAnsiTheme="minorHAnsi" w:cstheme="minorHAnsi"/>
          <w:sz w:val="22"/>
          <w:szCs w:val="22"/>
        </w:rPr>
      </w:pPr>
    </w:p>
    <w:p w14:paraId="42CCB997" w14:textId="77777777" w:rsidR="006726C5" w:rsidRPr="00183CFF" w:rsidRDefault="006726C5" w:rsidP="006726C5">
      <w:pPr>
        <w:pStyle w:val="Heading5"/>
        <w:spacing w:before="1" w:line="244" w:lineRule="exact"/>
        <w:rPr>
          <w:rFonts w:asciiTheme="minorHAnsi" w:hAnsiTheme="minorHAnsi" w:cstheme="minorHAnsi"/>
          <w:b w:val="0"/>
          <w:bCs w:val="0"/>
          <w:sz w:val="22"/>
          <w:szCs w:val="22"/>
        </w:rPr>
      </w:pPr>
      <w:r w:rsidRPr="00183CFF">
        <w:rPr>
          <w:rFonts w:asciiTheme="minorHAnsi" w:hAnsiTheme="minorHAnsi" w:cstheme="minorHAnsi"/>
          <w:b w:val="0"/>
          <w:bCs w:val="0"/>
          <w:sz w:val="22"/>
          <w:szCs w:val="22"/>
        </w:rPr>
        <w:t>This</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policy</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will</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z w:val="22"/>
          <w:szCs w:val="22"/>
        </w:rPr>
        <w:t>be</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z w:val="22"/>
          <w:szCs w:val="22"/>
        </w:rPr>
        <w:t>distributed</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pacing w:val="-5"/>
          <w:sz w:val="22"/>
          <w:szCs w:val="22"/>
        </w:rPr>
        <w:t>to:</w:t>
      </w:r>
    </w:p>
    <w:p w14:paraId="42F8A8CD" w14:textId="77777777" w:rsidR="006726C5" w:rsidRPr="00183CFF" w:rsidRDefault="006726C5" w:rsidP="006726C5">
      <w:pPr>
        <w:pStyle w:val="Heading5"/>
        <w:numPr>
          <w:ilvl w:val="0"/>
          <w:numId w:val="1"/>
        </w:numPr>
        <w:tabs>
          <w:tab w:val="num" w:pos="360"/>
          <w:tab w:val="left" w:pos="871"/>
        </w:tabs>
        <w:ind w:left="151" w:firstLine="0"/>
        <w:rPr>
          <w:rFonts w:asciiTheme="minorHAnsi" w:hAnsiTheme="minorHAnsi" w:cstheme="minorHAnsi"/>
          <w:b w:val="0"/>
          <w:bCs w:val="0"/>
          <w:sz w:val="22"/>
          <w:szCs w:val="22"/>
        </w:rPr>
      </w:pPr>
      <w:r w:rsidRPr="00183CFF">
        <w:rPr>
          <w:rFonts w:asciiTheme="minorHAnsi" w:hAnsiTheme="minorHAnsi" w:cstheme="minorHAnsi"/>
          <w:b w:val="0"/>
          <w:bCs w:val="0"/>
          <w:sz w:val="22"/>
          <w:szCs w:val="22"/>
        </w:rPr>
        <w:t>All</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pacing w:val="-2"/>
          <w:sz w:val="22"/>
          <w:szCs w:val="22"/>
        </w:rPr>
        <w:t>staff</w:t>
      </w:r>
    </w:p>
    <w:p w14:paraId="58709D3C" w14:textId="77777777" w:rsidR="006726C5" w:rsidRPr="00183CFF" w:rsidRDefault="006726C5" w:rsidP="006726C5">
      <w:pPr>
        <w:pStyle w:val="BodyText"/>
        <w:spacing w:before="241" w:after="1"/>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6726C5" w:rsidRPr="00183CFF" w14:paraId="16D94967" w14:textId="77777777">
        <w:trPr>
          <w:trHeight w:val="245"/>
        </w:trPr>
        <w:tc>
          <w:tcPr>
            <w:tcW w:w="2312" w:type="dxa"/>
          </w:tcPr>
          <w:p w14:paraId="734CDBB0"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spacing w:val="-2"/>
              </w:rPr>
              <w:t>Distributed</w:t>
            </w:r>
            <w:r w:rsidRPr="00183CFF">
              <w:rPr>
                <w:rFonts w:asciiTheme="minorHAnsi" w:hAnsiTheme="minorHAnsi" w:cstheme="minorHAnsi"/>
                <w:spacing w:val="7"/>
              </w:rPr>
              <w:t xml:space="preserve"> </w:t>
            </w:r>
            <w:r w:rsidRPr="00183CFF">
              <w:rPr>
                <w:rFonts w:asciiTheme="minorHAnsi" w:hAnsiTheme="minorHAnsi" w:cstheme="minorHAnsi"/>
                <w:spacing w:val="-5"/>
              </w:rPr>
              <w:t>to</w:t>
            </w:r>
          </w:p>
        </w:tc>
        <w:tc>
          <w:tcPr>
            <w:tcW w:w="2310" w:type="dxa"/>
          </w:tcPr>
          <w:p w14:paraId="6694E76C"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rPr>
              <w:t>How</w:t>
            </w:r>
            <w:r w:rsidRPr="00183CFF">
              <w:rPr>
                <w:rFonts w:asciiTheme="minorHAnsi" w:hAnsiTheme="minorHAnsi" w:cstheme="minorHAnsi"/>
                <w:spacing w:val="-5"/>
              </w:rPr>
              <w:t xml:space="preserve"> </w:t>
            </w:r>
            <w:r w:rsidRPr="00183CFF">
              <w:rPr>
                <w:rFonts w:asciiTheme="minorHAnsi" w:hAnsiTheme="minorHAnsi" w:cstheme="minorHAnsi"/>
                <w:spacing w:val="-2"/>
              </w:rPr>
              <w:t>distributed</w:t>
            </w:r>
          </w:p>
        </w:tc>
        <w:tc>
          <w:tcPr>
            <w:tcW w:w="2312" w:type="dxa"/>
          </w:tcPr>
          <w:p w14:paraId="797EF711" w14:textId="77777777" w:rsidR="006726C5" w:rsidRPr="00183CFF" w:rsidRDefault="006726C5" w:rsidP="00EE02DB">
            <w:pPr>
              <w:pStyle w:val="TableParagraph"/>
              <w:spacing w:before="1" w:line="224" w:lineRule="exact"/>
              <w:ind w:left="106"/>
              <w:rPr>
                <w:rFonts w:asciiTheme="minorHAnsi" w:hAnsiTheme="minorHAnsi" w:cstheme="minorHAnsi"/>
              </w:rPr>
            </w:pPr>
            <w:r w:rsidRPr="00183CFF">
              <w:rPr>
                <w:rFonts w:asciiTheme="minorHAnsi" w:hAnsiTheme="minorHAnsi" w:cstheme="minorHAnsi"/>
                <w:spacing w:val="-4"/>
              </w:rPr>
              <w:t>Date</w:t>
            </w:r>
          </w:p>
        </w:tc>
      </w:tr>
      <w:tr w:rsidR="006726C5" w:rsidRPr="00183CFF" w14:paraId="219EF356" w14:textId="77777777">
        <w:trPr>
          <w:trHeight w:val="311"/>
        </w:trPr>
        <w:tc>
          <w:tcPr>
            <w:tcW w:w="2312" w:type="dxa"/>
          </w:tcPr>
          <w:p w14:paraId="28E1C29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All</w:t>
            </w:r>
            <w:r w:rsidRPr="00183CFF">
              <w:rPr>
                <w:rFonts w:asciiTheme="minorHAnsi" w:hAnsiTheme="minorHAnsi" w:cstheme="minorHAnsi"/>
                <w:spacing w:val="-4"/>
              </w:rPr>
              <w:t xml:space="preserve"> </w:t>
            </w:r>
            <w:r w:rsidRPr="00183CFF">
              <w:rPr>
                <w:rFonts w:asciiTheme="minorHAnsi" w:hAnsiTheme="minorHAnsi" w:cstheme="minorHAnsi"/>
                <w:spacing w:val="-2"/>
              </w:rPr>
              <w:t>staff</w:t>
            </w:r>
          </w:p>
        </w:tc>
        <w:tc>
          <w:tcPr>
            <w:tcW w:w="2310" w:type="dxa"/>
          </w:tcPr>
          <w:p w14:paraId="77F21FD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Staff</w:t>
            </w:r>
            <w:r w:rsidRPr="00183CFF">
              <w:rPr>
                <w:rFonts w:asciiTheme="minorHAnsi" w:hAnsiTheme="minorHAnsi" w:cstheme="minorHAnsi"/>
                <w:spacing w:val="-9"/>
              </w:rPr>
              <w:t xml:space="preserve"> </w:t>
            </w:r>
            <w:r w:rsidRPr="00183CFF">
              <w:rPr>
                <w:rFonts w:asciiTheme="minorHAnsi" w:hAnsiTheme="minorHAnsi" w:cstheme="minorHAnsi"/>
                <w:spacing w:val="-2"/>
              </w:rPr>
              <w:t>briefing</w:t>
            </w:r>
          </w:p>
        </w:tc>
        <w:tc>
          <w:tcPr>
            <w:tcW w:w="2312" w:type="dxa"/>
          </w:tcPr>
          <w:p w14:paraId="1EBBB1C1" w14:textId="1A728A19" w:rsidR="006726C5" w:rsidRPr="00183CFF" w:rsidRDefault="00582249" w:rsidP="00EE02DB">
            <w:pPr>
              <w:pStyle w:val="TableParagraph"/>
              <w:spacing w:before="1"/>
              <w:ind w:left="106"/>
              <w:rPr>
                <w:rFonts w:asciiTheme="minorHAnsi" w:hAnsiTheme="minorHAnsi" w:cstheme="minorHAnsi"/>
              </w:rPr>
            </w:pPr>
            <w:r>
              <w:rPr>
                <w:rFonts w:asciiTheme="minorHAnsi" w:hAnsiTheme="minorHAnsi" w:cstheme="minorHAnsi"/>
              </w:rPr>
              <w:t>2</w:t>
            </w:r>
            <w:r w:rsidRPr="00582249">
              <w:rPr>
                <w:rFonts w:asciiTheme="minorHAnsi" w:hAnsiTheme="minorHAnsi" w:cstheme="minorHAnsi"/>
                <w:vertAlign w:val="superscript"/>
              </w:rPr>
              <w:t>nd</w:t>
            </w:r>
            <w:r>
              <w:rPr>
                <w:rFonts w:asciiTheme="minorHAnsi" w:hAnsiTheme="minorHAnsi" w:cstheme="minorHAnsi"/>
              </w:rPr>
              <w:t xml:space="preserve"> July 2026</w:t>
            </w:r>
          </w:p>
        </w:tc>
      </w:tr>
      <w:tr w:rsidR="006726C5" w:rsidRPr="00183CFF" w14:paraId="5F2FEE2F" w14:textId="77777777">
        <w:trPr>
          <w:trHeight w:val="314"/>
        </w:trPr>
        <w:tc>
          <w:tcPr>
            <w:tcW w:w="2312" w:type="dxa"/>
          </w:tcPr>
          <w:p w14:paraId="69E9E2E3" w14:textId="50FA1B1A" w:rsidR="006726C5" w:rsidRPr="00183CFF" w:rsidRDefault="006726C5" w:rsidP="00EE02DB">
            <w:pPr>
              <w:pStyle w:val="TableParagraph"/>
              <w:spacing w:before="1"/>
              <w:rPr>
                <w:rFonts w:asciiTheme="minorHAnsi" w:hAnsiTheme="minorHAnsi" w:cstheme="minorHAnsi"/>
              </w:rPr>
            </w:pPr>
          </w:p>
        </w:tc>
        <w:tc>
          <w:tcPr>
            <w:tcW w:w="2310" w:type="dxa"/>
          </w:tcPr>
          <w:p w14:paraId="4CB20497" w14:textId="35FD4984" w:rsidR="006726C5" w:rsidRPr="00183CFF" w:rsidRDefault="006726C5" w:rsidP="00EE02DB">
            <w:pPr>
              <w:pStyle w:val="TableParagraph"/>
              <w:spacing w:before="1"/>
              <w:rPr>
                <w:rFonts w:asciiTheme="minorHAnsi" w:hAnsiTheme="minorHAnsi" w:cstheme="minorHAnsi"/>
              </w:rPr>
            </w:pPr>
          </w:p>
        </w:tc>
        <w:tc>
          <w:tcPr>
            <w:tcW w:w="2312" w:type="dxa"/>
          </w:tcPr>
          <w:p w14:paraId="646704CC" w14:textId="21DCFDB2" w:rsidR="006726C5" w:rsidRPr="00183CFF" w:rsidRDefault="006726C5" w:rsidP="00EE02DB">
            <w:pPr>
              <w:pStyle w:val="TableParagraph"/>
              <w:spacing w:before="1"/>
              <w:ind w:left="106"/>
              <w:rPr>
                <w:rFonts w:asciiTheme="minorHAnsi" w:hAnsiTheme="minorHAnsi" w:cstheme="minorHAnsi"/>
              </w:rPr>
            </w:pPr>
          </w:p>
        </w:tc>
      </w:tr>
      <w:tr w:rsidR="006726C5" w14:paraId="44C4C132" w14:textId="77777777">
        <w:trPr>
          <w:trHeight w:val="311"/>
        </w:trPr>
        <w:tc>
          <w:tcPr>
            <w:tcW w:w="2312" w:type="dxa"/>
          </w:tcPr>
          <w:p w14:paraId="4CD16660" w14:textId="77777777" w:rsidR="006726C5" w:rsidRDefault="006726C5" w:rsidP="00EE02DB">
            <w:pPr>
              <w:pStyle w:val="TableParagraph"/>
              <w:ind w:left="0"/>
              <w:rPr>
                <w:rFonts w:ascii="Times New Roman"/>
                <w:sz w:val="18"/>
              </w:rPr>
            </w:pPr>
          </w:p>
        </w:tc>
        <w:tc>
          <w:tcPr>
            <w:tcW w:w="2310" w:type="dxa"/>
          </w:tcPr>
          <w:p w14:paraId="185160E5" w14:textId="77777777" w:rsidR="006726C5" w:rsidRDefault="006726C5" w:rsidP="00EE02DB">
            <w:pPr>
              <w:pStyle w:val="TableParagraph"/>
              <w:ind w:left="0"/>
              <w:rPr>
                <w:rFonts w:ascii="Times New Roman"/>
                <w:sz w:val="18"/>
              </w:rPr>
            </w:pPr>
          </w:p>
        </w:tc>
        <w:tc>
          <w:tcPr>
            <w:tcW w:w="2312" w:type="dxa"/>
          </w:tcPr>
          <w:p w14:paraId="04FEF9E0" w14:textId="77777777" w:rsidR="006726C5" w:rsidRDefault="006726C5" w:rsidP="00EE02DB">
            <w:pPr>
              <w:pStyle w:val="TableParagraph"/>
              <w:ind w:left="0"/>
              <w:rPr>
                <w:rFonts w:ascii="Times New Roman"/>
                <w:sz w:val="18"/>
              </w:rPr>
            </w:pPr>
          </w:p>
        </w:tc>
      </w:tr>
      <w:tr w:rsidR="006726C5" w14:paraId="0D8931D7" w14:textId="77777777">
        <w:trPr>
          <w:trHeight w:val="311"/>
        </w:trPr>
        <w:tc>
          <w:tcPr>
            <w:tcW w:w="2312" w:type="dxa"/>
          </w:tcPr>
          <w:p w14:paraId="4B346531" w14:textId="77777777" w:rsidR="006726C5" w:rsidRDefault="006726C5" w:rsidP="00EE02DB">
            <w:pPr>
              <w:pStyle w:val="TableParagraph"/>
              <w:ind w:left="0"/>
              <w:rPr>
                <w:rFonts w:ascii="Times New Roman"/>
                <w:sz w:val="18"/>
              </w:rPr>
            </w:pPr>
          </w:p>
        </w:tc>
        <w:tc>
          <w:tcPr>
            <w:tcW w:w="2310" w:type="dxa"/>
          </w:tcPr>
          <w:p w14:paraId="341AF453" w14:textId="77777777" w:rsidR="006726C5" w:rsidRDefault="006726C5" w:rsidP="00EE02DB">
            <w:pPr>
              <w:pStyle w:val="TableParagraph"/>
              <w:ind w:left="0"/>
              <w:rPr>
                <w:rFonts w:ascii="Times New Roman"/>
                <w:sz w:val="18"/>
              </w:rPr>
            </w:pPr>
          </w:p>
        </w:tc>
        <w:tc>
          <w:tcPr>
            <w:tcW w:w="2312" w:type="dxa"/>
          </w:tcPr>
          <w:p w14:paraId="091BE0BC" w14:textId="77777777" w:rsidR="006726C5" w:rsidRDefault="006726C5" w:rsidP="00EE02DB">
            <w:pPr>
              <w:pStyle w:val="TableParagraph"/>
              <w:ind w:left="0"/>
              <w:rPr>
                <w:rFonts w:ascii="Times New Roman"/>
                <w:sz w:val="18"/>
              </w:rPr>
            </w:pPr>
          </w:p>
        </w:tc>
      </w:tr>
    </w:tbl>
    <w:p w14:paraId="0F543C5A" w14:textId="1576881A" w:rsidR="006726C5" w:rsidRDefault="006726C5"/>
    <w:p w14:paraId="7F5017C5" w14:textId="3EACE7F6" w:rsidR="009F215D" w:rsidRDefault="009F215D"/>
    <w:p w14:paraId="44EA2ACA" w14:textId="77777777" w:rsidR="009F215D" w:rsidRPr="0078771F" w:rsidRDefault="009F215D" w:rsidP="009F215D">
      <w:pPr>
        <w:rPr>
          <w:b/>
          <w:sz w:val="20"/>
          <w:szCs w:val="20"/>
        </w:rPr>
      </w:pPr>
      <w:r w:rsidRPr="0078771F">
        <w:rPr>
          <w:b/>
          <w:sz w:val="20"/>
          <w:szCs w:val="20"/>
        </w:rPr>
        <w:t>Contents</w:t>
      </w:r>
    </w:p>
    <w:p w14:paraId="66786351" w14:textId="77777777" w:rsidR="009F215D" w:rsidRPr="0078771F" w:rsidRDefault="009F215D" w:rsidP="009F215D"/>
    <w:p w14:paraId="338715C2" w14:textId="77777777" w:rsidR="009F215D" w:rsidRPr="00FB601A" w:rsidRDefault="009F215D" w:rsidP="009F215D">
      <w:pPr>
        <w:pStyle w:val="TOC1"/>
        <w:rPr>
          <w:rFonts w:ascii="Arial" w:hAnsi="Arial" w:cs="Arial"/>
          <w:noProof/>
          <w:kern w:val="2"/>
          <w:sz w:val="20"/>
          <w:szCs w:val="20"/>
        </w:rPr>
      </w:pPr>
      <w:r w:rsidRPr="00EE3573">
        <w:rPr>
          <w:rFonts w:ascii="Arial" w:hAnsi="Arial" w:cs="Arial"/>
          <w:bCs/>
          <w:sz w:val="20"/>
          <w:szCs w:val="20"/>
        </w:rPr>
        <w:fldChar w:fldCharType="begin"/>
      </w:r>
      <w:r w:rsidRPr="00EE3573">
        <w:rPr>
          <w:rFonts w:ascii="Arial" w:hAnsi="Arial" w:cs="Arial"/>
          <w:bCs/>
          <w:sz w:val="20"/>
          <w:szCs w:val="20"/>
        </w:rPr>
        <w:instrText xml:space="preserve"> TOC \o "1-3" \h \z \u </w:instrText>
      </w:r>
      <w:r w:rsidRPr="00EE3573">
        <w:rPr>
          <w:rFonts w:ascii="Arial" w:hAnsi="Arial" w:cs="Arial"/>
          <w:bCs/>
          <w:sz w:val="20"/>
          <w:szCs w:val="20"/>
        </w:rPr>
        <w:fldChar w:fldCharType="separate"/>
      </w:r>
      <w:hyperlink w:anchor="_Toc224136244" w:history="1">
        <w:r w:rsidRPr="00842ECF">
          <w:rPr>
            <w:rStyle w:val="Hyperlink"/>
            <w:rFonts w:ascii="Arial" w:eastAsia="Arial" w:hAnsi="Arial" w:cs="Arial"/>
            <w:noProof/>
            <w:sz w:val="20"/>
            <w:szCs w:val="20"/>
          </w:rPr>
          <w:t>1. Aims and scope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_Toc224136244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3</w:t>
        </w:r>
        <w:r w:rsidRPr="00842ECF">
          <w:rPr>
            <w:rFonts w:ascii="Arial" w:hAnsi="Arial" w:cs="Arial"/>
            <w:noProof/>
            <w:webHidden/>
            <w:sz w:val="20"/>
            <w:szCs w:val="20"/>
          </w:rPr>
          <w:fldChar w:fldCharType="end"/>
        </w:r>
      </w:hyperlink>
    </w:p>
    <w:p w14:paraId="605A8C91" w14:textId="77777777" w:rsidR="009F215D" w:rsidRPr="00FB601A" w:rsidRDefault="009F215D" w:rsidP="009F215D">
      <w:pPr>
        <w:pStyle w:val="TOC1"/>
        <w:rPr>
          <w:rFonts w:ascii="Arial" w:hAnsi="Arial" w:cs="Arial"/>
          <w:noProof/>
          <w:kern w:val="2"/>
          <w:sz w:val="20"/>
          <w:szCs w:val="20"/>
        </w:rPr>
      </w:pPr>
      <w:hyperlink w:anchor="_Toc224136245" w:history="1">
        <w:r w:rsidRPr="00842ECF">
          <w:rPr>
            <w:rStyle w:val="Hyperlink"/>
            <w:rFonts w:ascii="Arial" w:eastAsia="Arial" w:hAnsi="Arial" w:cs="Arial"/>
            <w:noProof/>
            <w:sz w:val="20"/>
            <w:szCs w:val="20"/>
          </w:rPr>
          <w:t>2. Legislation and guidance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_Toc224136245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3</w:t>
        </w:r>
        <w:r w:rsidRPr="00842ECF">
          <w:rPr>
            <w:rFonts w:ascii="Arial" w:hAnsi="Arial" w:cs="Arial"/>
            <w:noProof/>
            <w:webHidden/>
            <w:sz w:val="20"/>
            <w:szCs w:val="20"/>
          </w:rPr>
          <w:fldChar w:fldCharType="end"/>
        </w:r>
      </w:hyperlink>
    </w:p>
    <w:p w14:paraId="0CCF6F65" w14:textId="77777777" w:rsidR="009F215D" w:rsidRPr="00FB601A" w:rsidRDefault="009F215D" w:rsidP="009F215D">
      <w:pPr>
        <w:pStyle w:val="TOC1"/>
        <w:rPr>
          <w:rFonts w:ascii="Arial" w:hAnsi="Arial" w:cs="Arial"/>
          <w:noProof/>
          <w:kern w:val="2"/>
          <w:sz w:val="20"/>
          <w:szCs w:val="20"/>
        </w:rPr>
      </w:pPr>
      <w:hyperlink w:anchor="_Toc224136246" w:history="1">
        <w:r w:rsidRPr="00842ECF">
          <w:rPr>
            <w:rStyle w:val="Hyperlink"/>
            <w:rFonts w:ascii="Arial" w:eastAsia="Arial" w:hAnsi="Arial" w:cs="Arial"/>
            <w:noProof/>
            <w:sz w:val="20"/>
            <w:szCs w:val="20"/>
          </w:rPr>
          <w:t>3. Definitions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_Toc224136246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4</w:t>
        </w:r>
        <w:r w:rsidRPr="00842ECF">
          <w:rPr>
            <w:rFonts w:ascii="Arial" w:hAnsi="Arial" w:cs="Arial"/>
            <w:noProof/>
            <w:webHidden/>
            <w:sz w:val="20"/>
            <w:szCs w:val="20"/>
          </w:rPr>
          <w:fldChar w:fldCharType="end"/>
        </w:r>
      </w:hyperlink>
    </w:p>
    <w:p w14:paraId="0CF12B91" w14:textId="77777777" w:rsidR="009F215D" w:rsidRPr="00FB601A" w:rsidRDefault="009F215D" w:rsidP="009F215D">
      <w:pPr>
        <w:pStyle w:val="TOC1"/>
        <w:rPr>
          <w:rFonts w:ascii="Arial" w:hAnsi="Arial" w:cs="Arial"/>
          <w:noProof/>
          <w:kern w:val="2"/>
          <w:sz w:val="20"/>
          <w:szCs w:val="20"/>
        </w:rPr>
      </w:pPr>
      <w:hyperlink w:anchor="_Toc224136247" w:history="1">
        <w:r w:rsidRPr="00842ECF">
          <w:rPr>
            <w:rStyle w:val="Hyperlink"/>
            <w:rFonts w:ascii="Arial" w:eastAsia="Arial" w:hAnsi="Arial" w:cs="Arial"/>
            <w:noProof/>
            <w:sz w:val="20"/>
            <w:szCs w:val="20"/>
          </w:rPr>
          <w:t>4. Roles and responsibilities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_Toc224136247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6</w:t>
        </w:r>
        <w:r w:rsidRPr="00842ECF">
          <w:rPr>
            <w:rFonts w:ascii="Arial" w:hAnsi="Arial" w:cs="Arial"/>
            <w:noProof/>
            <w:webHidden/>
            <w:sz w:val="20"/>
            <w:szCs w:val="20"/>
          </w:rPr>
          <w:fldChar w:fldCharType="end"/>
        </w:r>
      </w:hyperlink>
    </w:p>
    <w:p w14:paraId="1B212428" w14:textId="77777777" w:rsidR="009F215D" w:rsidRPr="00FB601A" w:rsidRDefault="009F215D" w:rsidP="009F215D">
      <w:pPr>
        <w:pStyle w:val="TOC1"/>
        <w:rPr>
          <w:rFonts w:ascii="Arial" w:hAnsi="Arial" w:cs="Arial"/>
          <w:noProof/>
          <w:kern w:val="2"/>
          <w:sz w:val="20"/>
          <w:szCs w:val="20"/>
        </w:rPr>
      </w:pPr>
      <w:hyperlink w:anchor="_Toc224136248" w:history="1">
        <w:r w:rsidRPr="00842ECF">
          <w:rPr>
            <w:rStyle w:val="Hyperlink"/>
            <w:rFonts w:ascii="Arial" w:eastAsia="Arial" w:hAnsi="Arial" w:cs="Arial"/>
            <w:noProof/>
            <w:sz w:val="20"/>
            <w:szCs w:val="20"/>
          </w:rPr>
          <w:t>5. Acceptable uses of force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_Toc224136248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8</w:t>
        </w:r>
        <w:r w:rsidRPr="00842ECF">
          <w:rPr>
            <w:rFonts w:ascii="Arial" w:hAnsi="Arial" w:cs="Arial"/>
            <w:noProof/>
            <w:webHidden/>
            <w:sz w:val="20"/>
            <w:szCs w:val="20"/>
          </w:rPr>
          <w:fldChar w:fldCharType="end"/>
        </w:r>
      </w:hyperlink>
    </w:p>
    <w:p w14:paraId="6174DB23" w14:textId="77777777" w:rsidR="009F215D" w:rsidRPr="00FB601A" w:rsidRDefault="009F215D" w:rsidP="009F215D">
      <w:pPr>
        <w:pStyle w:val="TOC1"/>
        <w:rPr>
          <w:rFonts w:ascii="Arial" w:hAnsi="Arial" w:cs="Arial"/>
          <w:noProof/>
          <w:kern w:val="2"/>
          <w:sz w:val="20"/>
          <w:szCs w:val="20"/>
        </w:rPr>
      </w:pPr>
      <w:hyperlink w:anchor="_Toc224136249" w:history="1">
        <w:r w:rsidRPr="00842ECF">
          <w:rPr>
            <w:rStyle w:val="Hyperlink"/>
            <w:rFonts w:ascii="Arial" w:eastAsia="Arial" w:hAnsi="Arial" w:cs="Arial"/>
            <w:noProof/>
            <w:sz w:val="20"/>
            <w:szCs w:val="20"/>
          </w:rPr>
          <w:t>6. Unacceptable uses of force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_Toc224136249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8</w:t>
        </w:r>
        <w:r w:rsidRPr="00842ECF">
          <w:rPr>
            <w:rFonts w:ascii="Arial" w:hAnsi="Arial" w:cs="Arial"/>
            <w:noProof/>
            <w:webHidden/>
            <w:sz w:val="20"/>
            <w:szCs w:val="20"/>
          </w:rPr>
          <w:fldChar w:fldCharType="end"/>
        </w:r>
      </w:hyperlink>
    </w:p>
    <w:p w14:paraId="5B07A7ED" w14:textId="77777777" w:rsidR="009F215D" w:rsidRPr="00FB601A" w:rsidRDefault="009F215D" w:rsidP="009F215D">
      <w:pPr>
        <w:pStyle w:val="TOC1"/>
        <w:rPr>
          <w:rFonts w:ascii="Arial" w:hAnsi="Arial" w:cs="Arial"/>
          <w:noProof/>
          <w:kern w:val="2"/>
          <w:sz w:val="20"/>
          <w:szCs w:val="20"/>
        </w:rPr>
      </w:pPr>
      <w:hyperlink w:anchor="_Toc224136250" w:history="1">
        <w:r w:rsidRPr="00842ECF">
          <w:rPr>
            <w:rStyle w:val="Hyperlink"/>
            <w:rFonts w:ascii="Arial" w:eastAsia="Arial" w:hAnsi="Arial" w:cs="Arial"/>
            <w:noProof/>
            <w:sz w:val="20"/>
            <w:szCs w:val="20"/>
          </w:rPr>
          <w:t>7. Using reasonable force to search pupils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_Toc224136250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8</w:t>
        </w:r>
        <w:r w:rsidRPr="00842ECF">
          <w:rPr>
            <w:rFonts w:ascii="Arial" w:hAnsi="Arial" w:cs="Arial"/>
            <w:noProof/>
            <w:webHidden/>
            <w:sz w:val="20"/>
            <w:szCs w:val="20"/>
          </w:rPr>
          <w:fldChar w:fldCharType="end"/>
        </w:r>
      </w:hyperlink>
    </w:p>
    <w:p w14:paraId="4FC2239C" w14:textId="77777777" w:rsidR="009F215D" w:rsidRPr="00FB601A" w:rsidRDefault="009F215D" w:rsidP="009F215D">
      <w:pPr>
        <w:pStyle w:val="TOC1"/>
        <w:rPr>
          <w:rFonts w:ascii="Arial" w:hAnsi="Arial" w:cs="Arial"/>
          <w:noProof/>
          <w:kern w:val="2"/>
          <w:sz w:val="20"/>
          <w:szCs w:val="20"/>
        </w:rPr>
      </w:pPr>
      <w:hyperlink w:anchor="_Toc224136251" w:history="1">
        <w:r w:rsidRPr="00842ECF">
          <w:rPr>
            <w:rStyle w:val="Hyperlink"/>
            <w:rFonts w:ascii="Arial" w:eastAsia="Arial" w:hAnsi="Arial" w:cs="Arial"/>
            <w:noProof/>
            <w:sz w:val="20"/>
            <w:szCs w:val="20"/>
          </w:rPr>
          <w:t>8. Prevention and de-escalation strategies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_Toc224136251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9</w:t>
        </w:r>
        <w:r w:rsidRPr="00842ECF">
          <w:rPr>
            <w:rFonts w:ascii="Arial" w:hAnsi="Arial" w:cs="Arial"/>
            <w:noProof/>
            <w:webHidden/>
            <w:sz w:val="20"/>
            <w:szCs w:val="20"/>
          </w:rPr>
          <w:fldChar w:fldCharType="end"/>
        </w:r>
      </w:hyperlink>
    </w:p>
    <w:p w14:paraId="65DD02D1" w14:textId="77777777" w:rsidR="009F215D" w:rsidRPr="00FB601A" w:rsidRDefault="009F215D" w:rsidP="009F215D">
      <w:pPr>
        <w:pStyle w:val="TOC1"/>
        <w:rPr>
          <w:rFonts w:ascii="Arial" w:hAnsi="Arial" w:cs="Arial"/>
          <w:noProof/>
          <w:kern w:val="2"/>
          <w:sz w:val="20"/>
          <w:szCs w:val="20"/>
        </w:rPr>
      </w:pPr>
      <w:hyperlink w:anchor="_Toc224136252" w:history="1">
        <w:r w:rsidRPr="00842ECF">
          <w:rPr>
            <w:rStyle w:val="Hyperlink"/>
            <w:rFonts w:ascii="Arial" w:eastAsia="Arial" w:hAnsi="Arial" w:cs="Arial"/>
            <w:noProof/>
            <w:sz w:val="20"/>
            <w:szCs w:val="20"/>
          </w:rPr>
          <w:t>9. Deciding when the use of restrictive interventions is appropriate</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_Toc224136252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9</w:t>
        </w:r>
        <w:r w:rsidRPr="00842ECF">
          <w:rPr>
            <w:rFonts w:ascii="Arial" w:hAnsi="Arial" w:cs="Arial"/>
            <w:noProof/>
            <w:webHidden/>
            <w:sz w:val="20"/>
            <w:szCs w:val="20"/>
          </w:rPr>
          <w:fldChar w:fldCharType="end"/>
        </w:r>
      </w:hyperlink>
    </w:p>
    <w:p w14:paraId="6AC20263" w14:textId="77777777" w:rsidR="009F215D" w:rsidRPr="00FB601A" w:rsidRDefault="009F215D" w:rsidP="009F215D">
      <w:pPr>
        <w:pStyle w:val="TOC1"/>
        <w:rPr>
          <w:rFonts w:ascii="Arial" w:hAnsi="Arial" w:cs="Arial"/>
          <w:noProof/>
          <w:kern w:val="2"/>
          <w:sz w:val="20"/>
          <w:szCs w:val="20"/>
        </w:rPr>
      </w:pPr>
      <w:hyperlink w:anchor="_Toc224136253" w:history="1">
        <w:r w:rsidRPr="00842ECF">
          <w:rPr>
            <w:rStyle w:val="Hyperlink"/>
            <w:rFonts w:ascii="Arial" w:eastAsia="Arial" w:hAnsi="Arial" w:cs="Arial"/>
            <w:noProof/>
            <w:sz w:val="20"/>
            <w:szCs w:val="20"/>
          </w:rPr>
          <w:t>10. Considerations for pupils with SEND</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_Toc224136253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11</w:t>
        </w:r>
        <w:r w:rsidRPr="00842ECF">
          <w:rPr>
            <w:rFonts w:ascii="Arial" w:hAnsi="Arial" w:cs="Arial"/>
            <w:noProof/>
            <w:webHidden/>
            <w:sz w:val="20"/>
            <w:szCs w:val="20"/>
          </w:rPr>
          <w:fldChar w:fldCharType="end"/>
        </w:r>
      </w:hyperlink>
    </w:p>
    <w:p w14:paraId="2FE27079" w14:textId="77777777" w:rsidR="009F215D" w:rsidRPr="00FB601A" w:rsidRDefault="009F215D" w:rsidP="009F215D">
      <w:pPr>
        <w:pStyle w:val="TOC1"/>
        <w:rPr>
          <w:rFonts w:ascii="Arial" w:hAnsi="Arial" w:cs="Arial"/>
          <w:noProof/>
          <w:kern w:val="2"/>
          <w:sz w:val="20"/>
          <w:szCs w:val="20"/>
        </w:rPr>
      </w:pPr>
      <w:hyperlink w:anchor="_Toc224136254" w:history="1">
        <w:r w:rsidRPr="00842ECF">
          <w:rPr>
            <w:rStyle w:val="Hyperlink"/>
            <w:rFonts w:ascii="Arial" w:eastAsia="Arial" w:hAnsi="Arial" w:cs="Arial"/>
            <w:noProof/>
            <w:sz w:val="20"/>
            <w:szCs w:val="20"/>
          </w:rPr>
          <w:t>11. Training and risk assessments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_Toc224136254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11</w:t>
        </w:r>
        <w:r w:rsidRPr="00842ECF">
          <w:rPr>
            <w:rFonts w:ascii="Arial" w:hAnsi="Arial" w:cs="Arial"/>
            <w:noProof/>
            <w:webHidden/>
            <w:sz w:val="20"/>
            <w:szCs w:val="20"/>
          </w:rPr>
          <w:fldChar w:fldCharType="end"/>
        </w:r>
      </w:hyperlink>
    </w:p>
    <w:p w14:paraId="1D01AA00" w14:textId="77777777" w:rsidR="009F215D" w:rsidRPr="00FB601A" w:rsidRDefault="009F215D" w:rsidP="009F215D">
      <w:pPr>
        <w:pStyle w:val="TOC1"/>
        <w:rPr>
          <w:rFonts w:ascii="Arial" w:hAnsi="Arial" w:cs="Arial"/>
          <w:noProof/>
          <w:kern w:val="2"/>
          <w:sz w:val="20"/>
          <w:szCs w:val="20"/>
        </w:rPr>
      </w:pPr>
      <w:hyperlink w:anchor="_Toc224136255" w:history="1">
        <w:r w:rsidRPr="00842ECF">
          <w:rPr>
            <w:rStyle w:val="Hyperlink"/>
            <w:rFonts w:ascii="Arial" w:eastAsia="Arial" w:hAnsi="Arial" w:cs="Arial"/>
            <w:noProof/>
            <w:sz w:val="20"/>
            <w:szCs w:val="20"/>
          </w:rPr>
          <w:t>12. Recording and reporting arrangements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_Toc224136255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12</w:t>
        </w:r>
        <w:r w:rsidRPr="00842ECF">
          <w:rPr>
            <w:rFonts w:ascii="Arial" w:hAnsi="Arial" w:cs="Arial"/>
            <w:noProof/>
            <w:webHidden/>
            <w:sz w:val="20"/>
            <w:szCs w:val="20"/>
          </w:rPr>
          <w:fldChar w:fldCharType="end"/>
        </w:r>
      </w:hyperlink>
    </w:p>
    <w:p w14:paraId="63E385E2" w14:textId="77777777" w:rsidR="009F215D" w:rsidRPr="00FB601A" w:rsidRDefault="009F215D" w:rsidP="009F215D">
      <w:pPr>
        <w:pStyle w:val="TOC1"/>
        <w:rPr>
          <w:rFonts w:ascii="Arial" w:hAnsi="Arial" w:cs="Arial"/>
          <w:noProof/>
          <w:kern w:val="2"/>
          <w:sz w:val="20"/>
          <w:szCs w:val="20"/>
        </w:rPr>
      </w:pPr>
      <w:hyperlink w:anchor="_Toc224136256" w:history="1">
        <w:r w:rsidRPr="00842ECF">
          <w:rPr>
            <w:rStyle w:val="Hyperlink"/>
            <w:rFonts w:ascii="Arial" w:eastAsia="Arial" w:hAnsi="Arial" w:cs="Arial"/>
            <w:noProof/>
            <w:sz w:val="20"/>
            <w:szCs w:val="20"/>
          </w:rPr>
          <w:t>13. Complaints and allegations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_Toc224136256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14</w:t>
        </w:r>
        <w:r w:rsidRPr="00842ECF">
          <w:rPr>
            <w:rFonts w:ascii="Arial" w:hAnsi="Arial" w:cs="Arial"/>
            <w:noProof/>
            <w:webHidden/>
            <w:sz w:val="20"/>
            <w:szCs w:val="20"/>
          </w:rPr>
          <w:fldChar w:fldCharType="end"/>
        </w:r>
      </w:hyperlink>
    </w:p>
    <w:p w14:paraId="2A941EAC" w14:textId="77777777" w:rsidR="009F215D" w:rsidRPr="00FB601A" w:rsidRDefault="009F215D" w:rsidP="009F215D">
      <w:pPr>
        <w:pStyle w:val="TOC1"/>
        <w:rPr>
          <w:rFonts w:ascii="Arial" w:hAnsi="Arial" w:cs="Arial"/>
          <w:noProof/>
          <w:kern w:val="2"/>
          <w:sz w:val="20"/>
          <w:szCs w:val="20"/>
        </w:rPr>
      </w:pPr>
      <w:hyperlink w:anchor="_Toc224136257" w:history="1">
        <w:r w:rsidRPr="00842ECF">
          <w:rPr>
            <w:rStyle w:val="Hyperlink"/>
            <w:rFonts w:ascii="Arial" w:eastAsia="Arial" w:hAnsi="Arial" w:cs="Arial"/>
            <w:noProof/>
            <w:sz w:val="20"/>
            <w:szCs w:val="20"/>
          </w:rPr>
          <w:t>14. Monitoring and review</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_Toc224136257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14</w:t>
        </w:r>
        <w:r w:rsidRPr="00842ECF">
          <w:rPr>
            <w:rFonts w:ascii="Arial" w:hAnsi="Arial" w:cs="Arial"/>
            <w:noProof/>
            <w:webHidden/>
            <w:sz w:val="20"/>
            <w:szCs w:val="20"/>
          </w:rPr>
          <w:fldChar w:fldCharType="end"/>
        </w:r>
      </w:hyperlink>
    </w:p>
    <w:p w14:paraId="0F6971B9" w14:textId="77777777" w:rsidR="009F215D" w:rsidRPr="00FB601A" w:rsidRDefault="009F215D" w:rsidP="009F215D">
      <w:pPr>
        <w:pStyle w:val="TOC1"/>
        <w:rPr>
          <w:rFonts w:ascii="Arial" w:hAnsi="Arial" w:cs="Arial"/>
          <w:noProof/>
          <w:kern w:val="2"/>
          <w:sz w:val="20"/>
          <w:szCs w:val="20"/>
        </w:rPr>
      </w:pPr>
      <w:hyperlink w:anchor="_Toc224136258" w:history="1">
        <w:r w:rsidRPr="00842ECF">
          <w:rPr>
            <w:rStyle w:val="Hyperlink"/>
            <w:rFonts w:ascii="Arial" w:eastAsia="Arial" w:hAnsi="Arial" w:cs="Arial"/>
            <w:noProof/>
            <w:sz w:val="20"/>
            <w:szCs w:val="20"/>
          </w:rPr>
          <w:t>15. Links with other policies</w:t>
        </w:r>
        <w:r w:rsidRPr="00842ECF">
          <w:rPr>
            <w:rFonts w:ascii="Arial" w:hAnsi="Arial" w:cs="Arial"/>
            <w:noProof/>
            <w:webHidden/>
            <w:sz w:val="20"/>
            <w:szCs w:val="20"/>
          </w:rPr>
          <w:tab/>
        </w:r>
        <w:r w:rsidRPr="00842ECF">
          <w:rPr>
            <w:rFonts w:ascii="Arial" w:hAnsi="Arial" w:cs="Arial"/>
            <w:noProof/>
            <w:webHidden/>
            <w:sz w:val="20"/>
            <w:szCs w:val="20"/>
          </w:rPr>
          <w:fldChar w:fldCharType="begin"/>
        </w:r>
        <w:r w:rsidRPr="00842ECF">
          <w:rPr>
            <w:rFonts w:ascii="Arial" w:hAnsi="Arial" w:cs="Arial"/>
            <w:noProof/>
            <w:webHidden/>
            <w:sz w:val="20"/>
            <w:szCs w:val="20"/>
          </w:rPr>
          <w:instrText xml:space="preserve"> PAGEREF _Toc224136258 \h </w:instrText>
        </w:r>
        <w:r w:rsidRPr="00842ECF">
          <w:rPr>
            <w:rFonts w:ascii="Arial" w:hAnsi="Arial" w:cs="Arial"/>
            <w:noProof/>
            <w:webHidden/>
            <w:sz w:val="20"/>
            <w:szCs w:val="20"/>
          </w:rPr>
        </w:r>
        <w:r w:rsidRPr="00842ECF">
          <w:rPr>
            <w:rFonts w:ascii="Arial" w:hAnsi="Arial" w:cs="Arial"/>
            <w:noProof/>
            <w:webHidden/>
            <w:sz w:val="20"/>
            <w:szCs w:val="20"/>
          </w:rPr>
          <w:fldChar w:fldCharType="separate"/>
        </w:r>
        <w:r w:rsidRPr="00842ECF">
          <w:rPr>
            <w:rFonts w:ascii="Arial" w:hAnsi="Arial" w:cs="Arial"/>
            <w:noProof/>
            <w:webHidden/>
            <w:sz w:val="20"/>
            <w:szCs w:val="20"/>
          </w:rPr>
          <w:t>14</w:t>
        </w:r>
        <w:r w:rsidRPr="00842ECF">
          <w:rPr>
            <w:rFonts w:ascii="Arial" w:hAnsi="Arial" w:cs="Arial"/>
            <w:noProof/>
            <w:webHidden/>
            <w:sz w:val="20"/>
            <w:szCs w:val="20"/>
          </w:rPr>
          <w:fldChar w:fldCharType="end"/>
        </w:r>
      </w:hyperlink>
    </w:p>
    <w:p w14:paraId="5B3C7363" w14:textId="77777777" w:rsidR="009F215D" w:rsidRPr="0078771F" w:rsidRDefault="009F215D" w:rsidP="009F215D">
      <w:pPr>
        <w:spacing w:after="100"/>
      </w:pPr>
      <w:r w:rsidRPr="00EE3573">
        <w:rPr>
          <w:sz w:val="20"/>
          <w:szCs w:val="20"/>
        </w:rPr>
        <w:fldChar w:fldCharType="end"/>
      </w:r>
    </w:p>
    <w:p w14:paraId="39238B1C" w14:textId="06EA2E6E" w:rsidR="009F215D" w:rsidRPr="0078771F" w:rsidRDefault="009F215D" w:rsidP="009F215D">
      <w:pPr>
        <w:spacing w:before="120"/>
      </w:pPr>
      <w:r>
        <w:rPr>
          <w:noProof/>
        </w:rPr>
        <w:drawing>
          <wp:anchor distT="0" distB="0" distL="114300" distR="114300" simplePos="0" relativeHeight="251662336" behindDoc="0" locked="0" layoutInCell="1" allowOverlap="1" wp14:anchorId="5FB52F73" wp14:editId="2FE53334">
            <wp:simplePos x="0" y="0"/>
            <wp:positionH relativeFrom="column">
              <wp:posOffset>0</wp:posOffset>
            </wp:positionH>
            <wp:positionV relativeFrom="paragraph">
              <wp:posOffset>0</wp:posOffset>
            </wp:positionV>
            <wp:extent cx="3826510" cy="1143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6510" cy="11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C8B76" w14:textId="77777777" w:rsidR="009F215D" w:rsidRPr="0078771F" w:rsidRDefault="009F215D" w:rsidP="009F215D">
      <w:pPr>
        <w:pStyle w:val="Heading1"/>
        <w:rPr>
          <w:rFonts w:ascii="Arial" w:eastAsia="Arial" w:hAnsi="Arial"/>
          <w:szCs w:val="28"/>
        </w:rPr>
      </w:pPr>
      <w:bookmarkStart w:id="0" w:name="_Toc141168160"/>
      <w:bookmarkStart w:id="1" w:name="_Toc224136244"/>
      <w:r w:rsidRPr="0078771F">
        <w:rPr>
          <w:rFonts w:ascii="Arial" w:eastAsia="Arial" w:hAnsi="Arial"/>
          <w:szCs w:val="28"/>
        </w:rPr>
        <w:t xml:space="preserve">1. </w:t>
      </w:r>
      <w:bookmarkEnd w:id="0"/>
      <w:r>
        <w:rPr>
          <w:rFonts w:ascii="Arial" w:eastAsia="Arial" w:hAnsi="Arial"/>
          <w:szCs w:val="28"/>
        </w:rPr>
        <w:t>Aims and scope</w:t>
      </w:r>
      <w:bookmarkEnd w:id="1"/>
      <w:r w:rsidRPr="0078771F">
        <w:rPr>
          <w:rFonts w:ascii="Arial" w:eastAsia="Arial" w:hAnsi="Arial"/>
          <w:szCs w:val="28"/>
        </w:rPr>
        <w:br/>
      </w:r>
    </w:p>
    <w:p w14:paraId="479F02FC" w14:textId="77777777" w:rsidR="009F215D" w:rsidRDefault="009F215D" w:rsidP="009F215D">
      <w:pPr>
        <w:rPr>
          <w:sz w:val="20"/>
          <w:szCs w:val="20"/>
        </w:rPr>
      </w:pPr>
      <w:r w:rsidRPr="00643987">
        <w:rPr>
          <w:sz w:val="20"/>
          <w:szCs w:val="20"/>
        </w:rPr>
        <w:t xml:space="preserve">At </w:t>
      </w:r>
      <w:r w:rsidRPr="00757C2C">
        <w:rPr>
          <w:sz w:val="20"/>
          <w:szCs w:val="20"/>
        </w:rPr>
        <w:t>Meanwood Primary School</w:t>
      </w:r>
      <w:r>
        <w:rPr>
          <w:sz w:val="20"/>
          <w:szCs w:val="20"/>
        </w:rPr>
        <w:t xml:space="preserve"> </w:t>
      </w:r>
      <w:r w:rsidRPr="00643987">
        <w:rPr>
          <w:sz w:val="20"/>
          <w:szCs w:val="20"/>
        </w:rPr>
        <w:t>we strive to create a</w:t>
      </w:r>
      <w:r>
        <w:rPr>
          <w:sz w:val="20"/>
          <w:szCs w:val="20"/>
        </w:rPr>
        <w:t xml:space="preserve"> safe, secure and supportive </w:t>
      </w:r>
      <w:r w:rsidRPr="00643987">
        <w:rPr>
          <w:sz w:val="20"/>
          <w:szCs w:val="20"/>
        </w:rPr>
        <w:t xml:space="preserve">environment </w:t>
      </w:r>
      <w:r>
        <w:rPr>
          <w:sz w:val="20"/>
          <w:szCs w:val="20"/>
        </w:rPr>
        <w:t>for all our pupils and staff.</w:t>
      </w:r>
      <w:r w:rsidRPr="00643987">
        <w:rPr>
          <w:sz w:val="20"/>
          <w:szCs w:val="20"/>
        </w:rPr>
        <w:t xml:space="preserve"> </w:t>
      </w:r>
    </w:p>
    <w:p w14:paraId="3A426493" w14:textId="77777777" w:rsidR="009F215D" w:rsidRDefault="009F215D" w:rsidP="009F215D">
      <w:pPr>
        <w:rPr>
          <w:sz w:val="20"/>
          <w:szCs w:val="20"/>
        </w:rPr>
      </w:pPr>
    </w:p>
    <w:p w14:paraId="20192BE1" w14:textId="77777777" w:rsidR="009F215D" w:rsidRDefault="009F215D" w:rsidP="009F215D">
      <w:pPr>
        <w:rPr>
          <w:sz w:val="20"/>
          <w:szCs w:val="20"/>
        </w:rPr>
      </w:pPr>
      <w:r>
        <w:rPr>
          <w:sz w:val="20"/>
          <w:szCs w:val="20"/>
        </w:rPr>
        <w:t>T</w:t>
      </w:r>
      <w:r w:rsidRPr="006F64EC">
        <w:rPr>
          <w:sz w:val="20"/>
          <w:szCs w:val="20"/>
        </w:rPr>
        <w:t>here are times when the use of restrictive interventions, including reasonable force and seclusion</w:t>
      </w:r>
      <w:r>
        <w:rPr>
          <w:sz w:val="20"/>
          <w:szCs w:val="20"/>
        </w:rPr>
        <w:t>,</w:t>
      </w:r>
      <w:r w:rsidRPr="006F64EC">
        <w:rPr>
          <w:sz w:val="20"/>
          <w:szCs w:val="20"/>
        </w:rPr>
        <w:t xml:space="preserve"> </w:t>
      </w:r>
      <w:r>
        <w:rPr>
          <w:sz w:val="20"/>
          <w:szCs w:val="20"/>
        </w:rPr>
        <w:t>is lawful and necessary to keep people safe. However, we understand that the</w:t>
      </w:r>
      <w:r w:rsidRPr="006F64EC">
        <w:rPr>
          <w:sz w:val="20"/>
          <w:szCs w:val="20"/>
        </w:rPr>
        <w:t xml:space="preserve"> use of restrictive intervention</w:t>
      </w:r>
      <w:r>
        <w:rPr>
          <w:sz w:val="20"/>
          <w:szCs w:val="20"/>
        </w:rPr>
        <w:t xml:space="preserve">s </w:t>
      </w:r>
      <w:r w:rsidRPr="006F64EC">
        <w:rPr>
          <w:sz w:val="20"/>
          <w:szCs w:val="20"/>
        </w:rPr>
        <w:t>can have a</w:t>
      </w:r>
      <w:r>
        <w:rPr>
          <w:sz w:val="20"/>
          <w:szCs w:val="20"/>
        </w:rPr>
        <w:t xml:space="preserve"> </w:t>
      </w:r>
      <w:r w:rsidRPr="006F64EC">
        <w:rPr>
          <w:sz w:val="20"/>
          <w:szCs w:val="20"/>
        </w:rPr>
        <w:t>significant impact on pupils, staff and parents</w:t>
      </w:r>
      <w:r>
        <w:rPr>
          <w:sz w:val="20"/>
          <w:szCs w:val="20"/>
        </w:rPr>
        <w:t>/</w:t>
      </w:r>
      <w:proofErr w:type="spellStart"/>
      <w:r>
        <w:rPr>
          <w:sz w:val="20"/>
          <w:szCs w:val="20"/>
        </w:rPr>
        <w:t>carers</w:t>
      </w:r>
      <w:proofErr w:type="spellEnd"/>
      <w:r>
        <w:rPr>
          <w:sz w:val="20"/>
          <w:szCs w:val="20"/>
        </w:rPr>
        <w:t xml:space="preserve">. In our school, they are only ever </w:t>
      </w:r>
      <w:r w:rsidRPr="00643987">
        <w:rPr>
          <w:sz w:val="20"/>
          <w:szCs w:val="20"/>
        </w:rPr>
        <w:t>considered as a last resort</w:t>
      </w:r>
      <w:r>
        <w:rPr>
          <w:sz w:val="20"/>
          <w:szCs w:val="20"/>
        </w:rPr>
        <w:t>,</w:t>
      </w:r>
      <w:r w:rsidRPr="00643987">
        <w:rPr>
          <w:sz w:val="20"/>
          <w:szCs w:val="20"/>
        </w:rPr>
        <w:t xml:space="preserve"> once all other</w:t>
      </w:r>
      <w:r>
        <w:rPr>
          <w:sz w:val="20"/>
          <w:szCs w:val="20"/>
        </w:rPr>
        <w:t xml:space="preserve"> prevention and</w:t>
      </w:r>
      <w:r w:rsidRPr="00643987">
        <w:rPr>
          <w:sz w:val="20"/>
          <w:szCs w:val="20"/>
        </w:rPr>
        <w:t xml:space="preserve"> de-escalation strategies have been exhausted</w:t>
      </w:r>
      <w:r>
        <w:rPr>
          <w:sz w:val="20"/>
          <w:szCs w:val="20"/>
        </w:rPr>
        <w:t xml:space="preserve">.  </w:t>
      </w:r>
    </w:p>
    <w:p w14:paraId="00B50D5D" w14:textId="77777777" w:rsidR="009F215D" w:rsidRPr="0078771F" w:rsidRDefault="009F215D" w:rsidP="009F215D">
      <w:pPr>
        <w:rPr>
          <w:sz w:val="20"/>
          <w:szCs w:val="20"/>
        </w:rPr>
      </w:pPr>
    </w:p>
    <w:p w14:paraId="3CCE6C39" w14:textId="77777777" w:rsidR="009F215D" w:rsidRPr="0078771F" w:rsidRDefault="009F215D" w:rsidP="009F215D">
      <w:pPr>
        <w:rPr>
          <w:sz w:val="20"/>
          <w:szCs w:val="20"/>
        </w:rPr>
      </w:pPr>
      <w:r>
        <w:rPr>
          <w:sz w:val="20"/>
          <w:szCs w:val="20"/>
        </w:rPr>
        <w:t>This policy aims to</w:t>
      </w:r>
      <w:r w:rsidRPr="0078771F">
        <w:rPr>
          <w:sz w:val="20"/>
          <w:szCs w:val="20"/>
        </w:rPr>
        <w:t>:</w:t>
      </w:r>
    </w:p>
    <w:p w14:paraId="561A8C77" w14:textId="77777777" w:rsidR="009F215D" w:rsidRPr="0078771F" w:rsidRDefault="009F215D" w:rsidP="009F215D">
      <w:pPr>
        <w:rPr>
          <w:sz w:val="20"/>
          <w:szCs w:val="20"/>
        </w:rPr>
      </w:pPr>
    </w:p>
    <w:p w14:paraId="538B9AA7"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hAnsi="Arial"/>
          <w:sz w:val="20"/>
        </w:rPr>
        <w:t>M</w:t>
      </w:r>
      <w:r w:rsidRPr="006F64EC">
        <w:rPr>
          <w:rFonts w:ascii="Arial" w:hAnsi="Arial"/>
          <w:sz w:val="20"/>
        </w:rPr>
        <w:t>inimise the need to use restrictive</w:t>
      </w:r>
      <w:r>
        <w:rPr>
          <w:rFonts w:ascii="Arial" w:hAnsi="Arial"/>
          <w:sz w:val="20"/>
        </w:rPr>
        <w:t xml:space="preserve"> </w:t>
      </w:r>
      <w:r w:rsidRPr="006F64EC">
        <w:rPr>
          <w:rFonts w:ascii="Arial" w:hAnsi="Arial"/>
          <w:sz w:val="20"/>
        </w:rPr>
        <w:t>interventions</w:t>
      </w:r>
      <w:r>
        <w:rPr>
          <w:rFonts w:ascii="Arial" w:hAnsi="Arial"/>
          <w:sz w:val="20"/>
        </w:rPr>
        <w:t>,</w:t>
      </w:r>
      <w:r w:rsidRPr="006F64EC">
        <w:rPr>
          <w:rFonts w:ascii="Arial" w:hAnsi="Arial"/>
          <w:sz w:val="20"/>
        </w:rPr>
        <w:t xml:space="preserve"> through early support, prevention and de-escalation strategies</w:t>
      </w:r>
      <w:r>
        <w:rPr>
          <w:rFonts w:ascii="Arial" w:eastAsia="MS Mincho" w:hAnsi="Arial"/>
          <w:sz w:val="20"/>
          <w:lang w:eastAsia="en-US"/>
        </w:rPr>
        <w:t xml:space="preserve"> </w:t>
      </w:r>
    </w:p>
    <w:p w14:paraId="2DB8E850"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Help school staff feel confident in knowing how to use restrictive interventions safely, appropriately and lawfully, when they are necessary</w:t>
      </w:r>
    </w:p>
    <w:p w14:paraId="29B51144"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Clearly set out the steps for recording and reporting incidents of reasonable force, seclusion and restraint</w:t>
      </w:r>
    </w:p>
    <w:p w14:paraId="22642D21" w14:textId="77777777" w:rsidR="009F215D" w:rsidRPr="00CA5595" w:rsidRDefault="009F215D" w:rsidP="009F215D">
      <w:pPr>
        <w:pStyle w:val="4Bulletedcopyblue"/>
        <w:numPr>
          <w:ilvl w:val="0"/>
          <w:numId w:val="9"/>
        </w:numPr>
        <w:spacing w:after="120"/>
        <w:ind w:left="340" w:hanging="170"/>
        <w:rPr>
          <w:rFonts w:ascii="Arial" w:eastAsia="MS Mincho" w:hAnsi="Arial"/>
          <w:sz w:val="20"/>
          <w:lang w:eastAsia="en-US"/>
        </w:rPr>
      </w:pPr>
      <w:r w:rsidRPr="00CA5595">
        <w:rPr>
          <w:rFonts w:ascii="Arial" w:eastAsia="MS Mincho" w:hAnsi="Arial"/>
          <w:sz w:val="20"/>
          <w:lang w:eastAsia="en-US"/>
        </w:rPr>
        <w:t>Protect the safety, wellbeing and dignity of all pupils and staff, and help create a positive and safe place for everyone at school</w:t>
      </w:r>
    </w:p>
    <w:p w14:paraId="78241324" w14:textId="77777777" w:rsidR="009F215D" w:rsidRPr="00DF4387" w:rsidRDefault="009F215D" w:rsidP="009F215D">
      <w:pPr>
        <w:pStyle w:val="4Bulletedcopyblue"/>
        <w:spacing w:after="120"/>
        <w:rPr>
          <w:rFonts w:ascii="Arial" w:eastAsia="MS Mincho" w:hAnsi="Arial"/>
          <w:sz w:val="20"/>
          <w:lang w:eastAsia="en-US"/>
        </w:rPr>
      </w:pPr>
      <w:bookmarkStart w:id="2" w:name="_Toc141168161"/>
    </w:p>
    <w:p w14:paraId="1AFF4936" w14:textId="77777777" w:rsidR="009F215D" w:rsidRPr="0078771F" w:rsidRDefault="009F215D" w:rsidP="009F215D">
      <w:pPr>
        <w:pStyle w:val="Heading1"/>
        <w:rPr>
          <w:rFonts w:ascii="Arial" w:eastAsia="Arial" w:hAnsi="Arial"/>
          <w:szCs w:val="28"/>
        </w:rPr>
      </w:pPr>
      <w:bookmarkStart w:id="3" w:name="_Toc224136245"/>
      <w:r w:rsidRPr="0078771F">
        <w:rPr>
          <w:rFonts w:ascii="Arial" w:eastAsia="Arial" w:hAnsi="Arial"/>
          <w:szCs w:val="28"/>
        </w:rPr>
        <w:t xml:space="preserve">2. </w:t>
      </w:r>
      <w:bookmarkEnd w:id="2"/>
      <w:r w:rsidRPr="0078771F">
        <w:rPr>
          <w:rFonts w:ascii="Arial" w:eastAsia="Arial" w:hAnsi="Arial"/>
          <w:szCs w:val="28"/>
        </w:rPr>
        <w:t>Legislation and guidance</w:t>
      </w:r>
      <w:bookmarkEnd w:id="3"/>
      <w:r w:rsidRPr="0078771F">
        <w:rPr>
          <w:rFonts w:ascii="Arial" w:eastAsia="Arial" w:hAnsi="Arial"/>
          <w:szCs w:val="28"/>
        </w:rPr>
        <w:br/>
      </w:r>
    </w:p>
    <w:p w14:paraId="4EA85D48" w14:textId="77777777" w:rsidR="009F215D" w:rsidRPr="0078771F" w:rsidRDefault="009F215D" w:rsidP="009F215D">
      <w:pPr>
        <w:pStyle w:val="6Abstract"/>
        <w:rPr>
          <w:rFonts w:cs="Arial"/>
          <w:sz w:val="20"/>
          <w:szCs w:val="24"/>
          <w:lang w:val="en-GB" w:eastAsia="en-GB"/>
        </w:rPr>
      </w:pPr>
      <w:r w:rsidRPr="0078771F">
        <w:rPr>
          <w:rFonts w:cs="Arial"/>
          <w:sz w:val="20"/>
          <w:szCs w:val="24"/>
          <w:lang w:val="en-GB" w:eastAsia="en-GB"/>
        </w:rPr>
        <w:t xml:space="preserve">This policy </w:t>
      </w:r>
      <w:r>
        <w:rPr>
          <w:rFonts w:cs="Arial"/>
          <w:sz w:val="20"/>
          <w:szCs w:val="24"/>
          <w:lang w:val="en-GB" w:eastAsia="en-GB"/>
        </w:rPr>
        <w:t xml:space="preserve">is based on the </w:t>
      </w:r>
      <w:r w:rsidRPr="00CB53FC">
        <w:rPr>
          <w:rFonts w:cs="Arial"/>
          <w:sz w:val="20"/>
          <w:szCs w:val="24"/>
          <w:lang w:val="en-GB" w:eastAsia="en-GB"/>
        </w:rPr>
        <w:t>Department for Education</w:t>
      </w:r>
      <w:r>
        <w:rPr>
          <w:rFonts w:cs="Arial"/>
          <w:sz w:val="20"/>
          <w:szCs w:val="24"/>
          <w:lang w:val="en-GB" w:eastAsia="en-GB"/>
        </w:rPr>
        <w:t xml:space="preserve"> (DfE)</w:t>
      </w:r>
      <w:r w:rsidRPr="00CB53FC">
        <w:rPr>
          <w:rFonts w:cs="Arial"/>
          <w:sz w:val="20"/>
          <w:szCs w:val="24"/>
          <w:lang w:val="en-GB" w:eastAsia="en-GB"/>
        </w:rPr>
        <w:t xml:space="preserve"> </w:t>
      </w:r>
      <w:hyperlink r:id="rId10" w:history="1">
        <w:r w:rsidRPr="00CB53FC">
          <w:rPr>
            <w:rStyle w:val="Hyperlink"/>
            <w:rFonts w:cs="Arial"/>
            <w:sz w:val="20"/>
            <w:szCs w:val="24"/>
            <w:lang w:val="en-GB" w:eastAsia="en-GB"/>
          </w:rPr>
          <w:t>guidance on restrictive interventions, including the use of reasonable force, in schools</w:t>
        </w:r>
      </w:hyperlink>
      <w:r>
        <w:rPr>
          <w:rFonts w:cs="Arial"/>
          <w:sz w:val="20"/>
          <w:szCs w:val="24"/>
          <w:lang w:val="en-GB" w:eastAsia="en-GB"/>
        </w:rPr>
        <w:t>. It also meets the req</w:t>
      </w:r>
      <w:r w:rsidRPr="0078771F">
        <w:rPr>
          <w:rFonts w:cs="Arial"/>
          <w:sz w:val="20"/>
          <w:szCs w:val="24"/>
          <w:lang w:val="en-GB" w:eastAsia="en-GB"/>
        </w:rPr>
        <w:t>uirements of:</w:t>
      </w:r>
    </w:p>
    <w:p w14:paraId="2C0F63A1" w14:textId="77777777" w:rsidR="009F215D" w:rsidRPr="004C282C" w:rsidRDefault="009F215D" w:rsidP="009F215D">
      <w:pPr>
        <w:pStyle w:val="1bodycopy10pt"/>
        <w:numPr>
          <w:ilvl w:val="0"/>
          <w:numId w:val="10"/>
        </w:numPr>
        <w:spacing w:after="0" w:line="360" w:lineRule="auto"/>
        <w:rPr>
          <w:rFonts w:cs="Arial"/>
          <w:color w:val="242424"/>
          <w:szCs w:val="20"/>
        </w:rPr>
      </w:pPr>
      <w:hyperlink r:id="rId11" w:history="1">
        <w:r w:rsidRPr="00CD5934">
          <w:rPr>
            <w:rStyle w:val="Hyperlink"/>
            <w:rFonts w:cs="Arial"/>
            <w:szCs w:val="20"/>
          </w:rPr>
          <w:t>Section 93 of the Education and Inspections Act 2006</w:t>
        </w:r>
      </w:hyperlink>
    </w:p>
    <w:p w14:paraId="656DF479" w14:textId="77777777" w:rsidR="009F215D" w:rsidRDefault="009F215D" w:rsidP="009F215D">
      <w:pPr>
        <w:pStyle w:val="1bodycopy10pt"/>
        <w:numPr>
          <w:ilvl w:val="0"/>
          <w:numId w:val="10"/>
        </w:numPr>
        <w:spacing w:after="0" w:line="360" w:lineRule="auto"/>
        <w:rPr>
          <w:rFonts w:cs="Arial"/>
          <w:color w:val="242424"/>
          <w:szCs w:val="20"/>
        </w:rPr>
      </w:pPr>
      <w:r>
        <w:rPr>
          <w:rFonts w:cs="Arial"/>
          <w:color w:val="242424"/>
          <w:szCs w:val="20"/>
        </w:rPr>
        <w:t>S</w:t>
      </w:r>
      <w:r w:rsidRPr="004C282C">
        <w:rPr>
          <w:rFonts w:cs="Arial"/>
          <w:color w:val="242424"/>
          <w:szCs w:val="20"/>
        </w:rPr>
        <w:t xml:space="preserve">ection 93A of the Education and Inspections Act 2006, </w:t>
      </w:r>
      <w:r>
        <w:rPr>
          <w:rFonts w:cs="Arial"/>
          <w:color w:val="242424"/>
          <w:szCs w:val="20"/>
        </w:rPr>
        <w:t xml:space="preserve">inserted by the </w:t>
      </w:r>
      <w:hyperlink r:id="rId12" w:history="1">
        <w:r w:rsidRPr="004C282C">
          <w:rPr>
            <w:rStyle w:val="Hyperlink"/>
            <w:rFonts w:cs="Arial"/>
            <w:szCs w:val="20"/>
          </w:rPr>
          <w:t>Apprenticeships, Skills, Children and Learning Act 2009</w:t>
        </w:r>
      </w:hyperlink>
    </w:p>
    <w:p w14:paraId="4648AFC1" w14:textId="77777777" w:rsidR="009F215D" w:rsidRPr="00034CC3" w:rsidRDefault="009F215D" w:rsidP="009F215D">
      <w:pPr>
        <w:pStyle w:val="1bodycopy10pt"/>
        <w:numPr>
          <w:ilvl w:val="0"/>
          <w:numId w:val="10"/>
        </w:numPr>
        <w:spacing w:after="0" w:line="360" w:lineRule="auto"/>
        <w:rPr>
          <w:rFonts w:cs="Arial"/>
          <w:color w:val="242424"/>
          <w:szCs w:val="20"/>
        </w:rPr>
      </w:pPr>
      <w:hyperlink r:id="rId13" w:history="1">
        <w:r w:rsidRPr="00085D27">
          <w:rPr>
            <w:rStyle w:val="Hyperlink"/>
            <w:rFonts w:cs="Arial"/>
            <w:szCs w:val="20"/>
          </w:rPr>
          <w:t>Section 550ZA</w:t>
        </w:r>
      </w:hyperlink>
      <w:r>
        <w:rPr>
          <w:rFonts w:cs="Arial"/>
          <w:color w:val="242424"/>
          <w:szCs w:val="20"/>
        </w:rPr>
        <w:t xml:space="preserve"> and </w:t>
      </w:r>
      <w:hyperlink r:id="rId14" w:history="1">
        <w:r w:rsidRPr="00085D27">
          <w:rPr>
            <w:rStyle w:val="Hyperlink"/>
            <w:rFonts w:cs="Arial"/>
            <w:szCs w:val="20"/>
          </w:rPr>
          <w:t>section 550ZB</w:t>
        </w:r>
      </w:hyperlink>
      <w:r>
        <w:rPr>
          <w:rFonts w:cs="Arial"/>
          <w:color w:val="242424"/>
          <w:szCs w:val="20"/>
        </w:rPr>
        <w:t xml:space="preserve"> of the Education Act 1996</w:t>
      </w:r>
    </w:p>
    <w:p w14:paraId="6D8B6B3B" w14:textId="77777777" w:rsidR="009F215D" w:rsidRPr="00DE3478" w:rsidRDefault="009F215D" w:rsidP="009F215D">
      <w:pPr>
        <w:pStyle w:val="1bodycopy10pt"/>
        <w:numPr>
          <w:ilvl w:val="0"/>
          <w:numId w:val="10"/>
        </w:numPr>
        <w:spacing w:after="0" w:line="360" w:lineRule="auto"/>
        <w:ind w:left="714" w:hanging="357"/>
        <w:rPr>
          <w:rFonts w:cs="Arial"/>
        </w:rPr>
      </w:pPr>
      <w:hyperlink r:id="rId15" w:history="1">
        <w:r w:rsidRPr="0078771F">
          <w:rPr>
            <w:rStyle w:val="Hyperlink"/>
            <w:rFonts w:cs="Arial"/>
            <w:szCs w:val="20"/>
          </w:rPr>
          <w:t>Equality Act 2010</w:t>
        </w:r>
      </w:hyperlink>
    </w:p>
    <w:p w14:paraId="189DBAC2" w14:textId="77777777" w:rsidR="009F215D" w:rsidRPr="0078771F" w:rsidRDefault="009F215D" w:rsidP="009F215D">
      <w:pPr>
        <w:pStyle w:val="1bodycopy10pt"/>
        <w:numPr>
          <w:ilvl w:val="0"/>
          <w:numId w:val="10"/>
        </w:numPr>
        <w:spacing w:after="0" w:line="360" w:lineRule="auto"/>
        <w:ind w:left="714" w:hanging="357"/>
        <w:rPr>
          <w:rFonts w:cs="Arial"/>
        </w:rPr>
      </w:pPr>
      <w:hyperlink r:id="rId16" w:history="1">
        <w:r>
          <w:rPr>
            <w:rStyle w:val="Hyperlink"/>
            <w:rFonts w:cs="Arial"/>
            <w:szCs w:val="20"/>
          </w:rPr>
          <w:t>Health and Safety at Work etc. Act 1974</w:t>
        </w:r>
      </w:hyperlink>
      <w:r>
        <w:t xml:space="preserve"> </w:t>
      </w:r>
      <w:r w:rsidRPr="00A66BBC">
        <w:rPr>
          <w:rFonts w:cs="Arial"/>
          <w:szCs w:val="20"/>
        </w:rPr>
        <w:t>and associated regulations</w:t>
      </w:r>
    </w:p>
    <w:p w14:paraId="761275EC" w14:textId="77777777" w:rsidR="009F215D" w:rsidRPr="00DE3478" w:rsidRDefault="009F215D" w:rsidP="009F215D">
      <w:pPr>
        <w:pStyle w:val="1bodycopy10pt"/>
        <w:numPr>
          <w:ilvl w:val="0"/>
          <w:numId w:val="10"/>
        </w:numPr>
        <w:spacing w:after="0" w:line="360" w:lineRule="auto"/>
        <w:ind w:left="714" w:hanging="357"/>
        <w:rPr>
          <w:rFonts w:cs="Arial"/>
        </w:rPr>
      </w:pPr>
      <w:hyperlink r:id="rId17" w:history="1">
        <w:r w:rsidRPr="0078771F">
          <w:rPr>
            <w:rStyle w:val="Hyperlink"/>
            <w:rFonts w:cs="Arial"/>
            <w:szCs w:val="20"/>
          </w:rPr>
          <w:t>Human Rights Act 1998</w:t>
        </w:r>
      </w:hyperlink>
    </w:p>
    <w:p w14:paraId="3D42C995" w14:textId="77777777" w:rsidR="009F215D" w:rsidRPr="004C282C" w:rsidRDefault="009F215D" w:rsidP="009F215D">
      <w:pPr>
        <w:pStyle w:val="1bodycopy10pt"/>
        <w:numPr>
          <w:ilvl w:val="0"/>
          <w:numId w:val="10"/>
        </w:numPr>
        <w:spacing w:after="0" w:line="360" w:lineRule="auto"/>
        <w:rPr>
          <w:rFonts w:cs="Arial"/>
          <w:color w:val="242424"/>
          <w:szCs w:val="20"/>
        </w:rPr>
      </w:pPr>
      <w:hyperlink r:id="rId18" w:history="1">
        <w:r w:rsidRPr="004C282C">
          <w:rPr>
            <w:rStyle w:val="Hyperlink"/>
            <w:rFonts w:cs="Arial"/>
            <w:szCs w:val="20"/>
          </w:rPr>
          <w:t>Keeping Children Safe in Education</w:t>
        </w:r>
      </w:hyperlink>
    </w:p>
    <w:p w14:paraId="463C33DE" w14:textId="77777777" w:rsidR="009F215D" w:rsidRDefault="009F215D" w:rsidP="009F215D">
      <w:pPr>
        <w:pStyle w:val="1bodycopy10pt"/>
        <w:numPr>
          <w:ilvl w:val="0"/>
          <w:numId w:val="10"/>
        </w:numPr>
        <w:spacing w:after="0" w:line="360" w:lineRule="auto"/>
        <w:ind w:left="714" w:hanging="357"/>
        <w:rPr>
          <w:rFonts w:cs="Arial"/>
          <w:szCs w:val="20"/>
        </w:rPr>
      </w:pPr>
      <w:hyperlink r:id="rId19" w:history="1">
        <w:r w:rsidRPr="007D74CF">
          <w:rPr>
            <w:rStyle w:val="Hyperlink"/>
            <w:rFonts w:cs="Arial"/>
            <w:szCs w:val="20"/>
          </w:rPr>
          <w:t xml:space="preserve">The </w:t>
        </w:r>
        <w:proofErr w:type="gramStart"/>
        <w:r w:rsidRPr="007D74CF">
          <w:rPr>
            <w:rStyle w:val="Hyperlink"/>
            <w:rFonts w:cs="Arial"/>
            <w:szCs w:val="20"/>
          </w:rPr>
          <w:t>Schools</w:t>
        </w:r>
        <w:proofErr w:type="gramEnd"/>
        <w:r w:rsidRPr="007D74CF">
          <w:rPr>
            <w:rStyle w:val="Hyperlink"/>
            <w:rFonts w:cs="Arial"/>
            <w:szCs w:val="20"/>
          </w:rPr>
          <w:t xml:space="preserve"> (Recording and Reporting of Seclusion and Restraint) (No. 2) (England) Regulations 2025</w:t>
        </w:r>
      </w:hyperlink>
      <w:r w:rsidRPr="007D74CF">
        <w:rPr>
          <w:rFonts w:cs="Arial"/>
          <w:szCs w:val="20"/>
        </w:rPr>
        <w:t> </w:t>
      </w:r>
    </w:p>
    <w:p w14:paraId="0E9EA438" w14:textId="77777777" w:rsidR="009F215D" w:rsidRPr="0078771F" w:rsidRDefault="009F215D" w:rsidP="009F215D"/>
    <w:p w14:paraId="770EA047" w14:textId="77777777" w:rsidR="009F215D" w:rsidRDefault="009F215D" w:rsidP="009F215D">
      <w:pPr>
        <w:pStyle w:val="Heading1"/>
        <w:spacing w:before="0"/>
        <w:rPr>
          <w:rFonts w:ascii="Arial" w:eastAsia="Arial" w:hAnsi="Arial"/>
          <w:szCs w:val="28"/>
        </w:rPr>
      </w:pPr>
      <w:bookmarkStart w:id="4" w:name="_Toc141168162"/>
      <w:bookmarkStart w:id="5" w:name="_Toc224136246"/>
      <w:r w:rsidRPr="0078771F">
        <w:rPr>
          <w:rFonts w:ascii="Arial" w:eastAsia="Arial" w:hAnsi="Arial"/>
          <w:szCs w:val="28"/>
        </w:rPr>
        <w:t xml:space="preserve">3. </w:t>
      </w:r>
      <w:bookmarkEnd w:id="4"/>
      <w:r>
        <w:rPr>
          <w:rFonts w:ascii="Arial" w:eastAsia="Arial" w:hAnsi="Arial"/>
          <w:szCs w:val="28"/>
        </w:rPr>
        <w:t>Definition</w:t>
      </w:r>
      <w:bookmarkStart w:id="6" w:name="_Toc196402720"/>
      <w:r>
        <w:rPr>
          <w:rFonts w:ascii="Arial" w:eastAsia="Arial" w:hAnsi="Arial"/>
          <w:szCs w:val="28"/>
        </w:rPr>
        <w:t>s</w:t>
      </w:r>
      <w:bookmarkEnd w:id="5"/>
    </w:p>
    <w:p w14:paraId="0727BCE2" w14:textId="77777777" w:rsidR="009F215D" w:rsidRPr="006C23C4" w:rsidRDefault="009F215D" w:rsidP="009F215D">
      <w:pPr>
        <w:pStyle w:val="1bodycopy10pt"/>
        <w:jc w:val="both"/>
        <w:rPr>
          <w:rFonts w:cs="Arial"/>
          <w:szCs w:val="20"/>
        </w:rPr>
      </w:pPr>
      <w:r>
        <w:br/>
      </w:r>
      <w:r w:rsidRPr="006C23C4">
        <w:rPr>
          <w:rFonts w:cs="Arial"/>
          <w:szCs w:val="20"/>
        </w:rPr>
        <w:t>Th</w:t>
      </w:r>
      <w:r>
        <w:rPr>
          <w:rFonts w:cs="Arial"/>
          <w:szCs w:val="20"/>
        </w:rPr>
        <w:t xml:space="preserve">e terms we use in this </w:t>
      </w:r>
      <w:r w:rsidRPr="006C23C4">
        <w:rPr>
          <w:rFonts w:cs="Arial"/>
          <w:szCs w:val="20"/>
        </w:rPr>
        <w:t xml:space="preserve">policy </w:t>
      </w:r>
      <w:r>
        <w:rPr>
          <w:rFonts w:cs="Arial"/>
          <w:szCs w:val="20"/>
        </w:rPr>
        <w:t xml:space="preserve">are defined as follows. These definitions are based on the Department for Education’s guidance on </w:t>
      </w:r>
      <w:r w:rsidRPr="006C23C4">
        <w:rPr>
          <w:rFonts w:cs="Arial"/>
          <w:szCs w:val="20"/>
        </w:rPr>
        <w:t>restrictive interventions</w:t>
      </w:r>
      <w:r>
        <w:rPr>
          <w:rFonts w:cs="Arial"/>
          <w:szCs w:val="20"/>
        </w:rPr>
        <w:t xml:space="preserve"> (linked to in section 2 of this policy).</w:t>
      </w:r>
    </w:p>
    <w:p w14:paraId="1A85CB99" w14:textId="77777777" w:rsidR="009F215D" w:rsidRPr="00C17013" w:rsidRDefault="009F215D" w:rsidP="009F215D">
      <w:pPr>
        <w:pStyle w:val="1bodycopy10pt"/>
        <w:jc w:val="both"/>
        <w:rPr>
          <w:rFonts w:eastAsia="Arial"/>
        </w:rPr>
      </w:pPr>
    </w:p>
    <w:p w14:paraId="19E0677A"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362149">
        <w:rPr>
          <w:rFonts w:ascii="Arial" w:eastAsia="MS Mincho" w:hAnsi="Arial"/>
          <w:b/>
          <w:bCs/>
          <w:sz w:val="20"/>
          <w:lang w:eastAsia="en-US"/>
        </w:rPr>
        <w:t>Restrictive interventions</w:t>
      </w:r>
      <w:r w:rsidRPr="00362149">
        <w:rPr>
          <w:rFonts w:ascii="Arial" w:eastAsia="MS Mincho" w:hAnsi="Arial"/>
          <w:sz w:val="20"/>
          <w:lang w:eastAsia="en-US"/>
        </w:rPr>
        <w:t xml:space="preserve"> are used to prevent, restrict or subdue movement of the body or part of the body. This </w:t>
      </w:r>
      <w:r>
        <w:rPr>
          <w:rFonts w:ascii="Arial" w:eastAsia="MS Mincho" w:hAnsi="Arial"/>
          <w:sz w:val="20"/>
          <w:lang w:eastAsia="en-US"/>
        </w:rPr>
        <w:t>policy</w:t>
      </w:r>
      <w:r w:rsidRPr="00362149">
        <w:rPr>
          <w:rFonts w:ascii="Arial" w:eastAsia="MS Mincho" w:hAnsi="Arial"/>
          <w:sz w:val="20"/>
          <w:lang w:eastAsia="en-US"/>
        </w:rPr>
        <w:t xml:space="preserve"> uses ‘restrictive interventions’ as the umbrella term to describe both physical and non-physical actions aimed to restrain pupils in different ways</w:t>
      </w:r>
      <w:r>
        <w:rPr>
          <w:rFonts w:ascii="Arial" w:eastAsia="MS Mincho" w:hAnsi="Arial"/>
          <w:sz w:val="20"/>
          <w:lang w:eastAsia="en-US"/>
        </w:rPr>
        <w:t xml:space="preserve">. </w:t>
      </w:r>
    </w:p>
    <w:p w14:paraId="50EE8451" w14:textId="77777777" w:rsidR="009F215D" w:rsidRDefault="009F215D" w:rsidP="009F215D">
      <w:pPr>
        <w:pStyle w:val="4Bulletedcopyblue"/>
        <w:spacing w:after="120"/>
        <w:ind w:left="340"/>
        <w:jc w:val="both"/>
        <w:rPr>
          <w:rFonts w:ascii="Arial" w:eastAsia="MS Mincho" w:hAnsi="Arial"/>
          <w:sz w:val="20"/>
          <w:lang w:eastAsia="en-US"/>
        </w:rPr>
      </w:pPr>
      <w:r w:rsidRPr="00FE5124">
        <w:rPr>
          <w:rFonts w:ascii="Arial" w:eastAsia="MS Mincho" w:hAnsi="Arial"/>
          <w:sz w:val="20"/>
          <w:lang w:eastAsia="en-US"/>
        </w:rPr>
        <w:t xml:space="preserve">Examples </w:t>
      </w:r>
      <w:r>
        <w:rPr>
          <w:rFonts w:ascii="Arial" w:eastAsia="MS Mincho" w:hAnsi="Arial"/>
          <w:sz w:val="20"/>
          <w:lang w:eastAsia="en-US"/>
        </w:rPr>
        <w:t xml:space="preserve">of restrictive interventions </w:t>
      </w:r>
      <w:r w:rsidRPr="00FE5124">
        <w:rPr>
          <w:rFonts w:ascii="Arial" w:eastAsia="MS Mincho" w:hAnsi="Arial"/>
          <w:sz w:val="20"/>
          <w:lang w:eastAsia="en-US"/>
        </w:rPr>
        <w:t>could include</w:t>
      </w:r>
      <w:r>
        <w:rPr>
          <w:rFonts w:ascii="Arial" w:eastAsia="MS Mincho" w:hAnsi="Arial"/>
          <w:sz w:val="20"/>
          <w:lang w:eastAsia="en-US"/>
        </w:rPr>
        <w:t>:</w:t>
      </w:r>
      <w:r w:rsidRPr="00FE5124">
        <w:rPr>
          <w:rFonts w:ascii="Arial" w:eastAsia="MS Mincho" w:hAnsi="Arial"/>
          <w:sz w:val="20"/>
          <w:lang w:eastAsia="en-US"/>
        </w:rPr>
        <w:t xml:space="preserve"> </w:t>
      </w:r>
    </w:p>
    <w:p w14:paraId="6956FED3" w14:textId="77777777" w:rsidR="009F215D" w:rsidRDefault="009F215D" w:rsidP="009F215D">
      <w:pPr>
        <w:pStyle w:val="4Bulletedcopyblue"/>
        <w:numPr>
          <w:ilvl w:val="1"/>
          <w:numId w:val="9"/>
        </w:numPr>
        <w:spacing w:after="120"/>
        <w:ind w:left="1276"/>
        <w:jc w:val="both"/>
        <w:rPr>
          <w:rFonts w:ascii="Arial" w:eastAsia="MS Mincho" w:hAnsi="Arial"/>
          <w:sz w:val="20"/>
          <w:lang w:eastAsia="en-US"/>
        </w:rPr>
      </w:pPr>
      <w:r w:rsidRPr="00537435">
        <w:rPr>
          <w:rFonts w:ascii="Arial" w:eastAsia="MS Mincho" w:hAnsi="Arial"/>
          <w:sz w:val="20"/>
          <w:lang w:eastAsia="en-US"/>
        </w:rPr>
        <w:t>Supervised seclusion of a pupil in an area away from others, where the pupil is prevented from leaving for their own safety and/or the safety of others</w:t>
      </w:r>
    </w:p>
    <w:p w14:paraId="497AD7F7" w14:textId="77777777" w:rsidR="009F215D" w:rsidRPr="00FA1435" w:rsidRDefault="009F215D" w:rsidP="009F215D">
      <w:pPr>
        <w:pStyle w:val="4Bulletedcopyblue"/>
        <w:numPr>
          <w:ilvl w:val="1"/>
          <w:numId w:val="9"/>
        </w:numPr>
        <w:spacing w:after="120"/>
        <w:ind w:left="1276"/>
        <w:jc w:val="both"/>
        <w:rPr>
          <w:rFonts w:ascii="Arial" w:eastAsia="MS Mincho" w:hAnsi="Arial"/>
          <w:sz w:val="20"/>
          <w:lang w:eastAsia="en-US"/>
        </w:rPr>
      </w:pPr>
      <w:r w:rsidRPr="007D2807">
        <w:rPr>
          <w:rFonts w:ascii="Arial" w:eastAsia="MS Mincho" w:hAnsi="Arial"/>
          <w:sz w:val="20"/>
          <w:lang w:eastAsia="en-US"/>
        </w:rPr>
        <w:t>Passive physical contact, such as a staff member blocking a pupil’s path if they’re running towards danger (like a busy road), or staff standing between pupils to prevent a fight</w:t>
      </w:r>
    </w:p>
    <w:p w14:paraId="08BC0D7A"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D20A60">
        <w:rPr>
          <w:rFonts w:ascii="Arial" w:eastAsia="MS Mincho" w:hAnsi="Arial"/>
          <w:b/>
          <w:bCs/>
          <w:sz w:val="20"/>
          <w:lang w:eastAsia="en-US"/>
        </w:rPr>
        <w:t>Reasonable force</w:t>
      </w:r>
      <w:r w:rsidRPr="00F17C6A">
        <w:rPr>
          <w:rFonts w:ascii="Arial" w:eastAsia="MS Mincho" w:hAnsi="Arial"/>
          <w:sz w:val="20"/>
          <w:lang w:eastAsia="en-US"/>
        </w:rPr>
        <w:t xml:space="preserve"> </w:t>
      </w:r>
      <w:bookmarkEnd w:id="6"/>
      <w:r w:rsidRPr="00CA15E5">
        <w:rPr>
          <w:rFonts w:ascii="Arial" w:eastAsia="MS Mincho" w:hAnsi="Arial"/>
          <w:sz w:val="20"/>
          <w:lang w:eastAsia="en-US"/>
        </w:rPr>
        <w:t>refers to the broad range of actions used by staff that involve a degree of physical contact to restrain children</w:t>
      </w:r>
      <w:r>
        <w:rPr>
          <w:rFonts w:ascii="Arial" w:eastAsia="MS Mincho" w:hAnsi="Arial"/>
          <w:sz w:val="20"/>
          <w:lang w:eastAsia="en-US"/>
        </w:rPr>
        <w:t xml:space="preserve">, </w:t>
      </w:r>
      <w:r w:rsidRPr="00CA15E5">
        <w:rPr>
          <w:rFonts w:ascii="Arial" w:eastAsia="MS Mincho" w:hAnsi="Arial"/>
          <w:sz w:val="20"/>
          <w:lang w:eastAsia="en-US"/>
        </w:rPr>
        <w:t>using no more force than is needed for the least amount of time, the application of which will depend on the circumstances</w:t>
      </w:r>
      <w:r>
        <w:rPr>
          <w:rFonts w:ascii="Arial" w:eastAsia="MS Mincho" w:hAnsi="Arial"/>
          <w:sz w:val="20"/>
          <w:lang w:eastAsia="en-US"/>
        </w:rPr>
        <w:t xml:space="preserve">. </w:t>
      </w:r>
    </w:p>
    <w:p w14:paraId="315DC6A1" w14:textId="77777777" w:rsidR="009F215D" w:rsidRPr="00C9639A" w:rsidRDefault="009F215D" w:rsidP="009F215D">
      <w:pPr>
        <w:pStyle w:val="4Bulletedcopyblue"/>
        <w:spacing w:after="120"/>
        <w:ind w:left="340"/>
        <w:jc w:val="both"/>
        <w:rPr>
          <w:rFonts w:ascii="Arial" w:eastAsia="MS Mincho" w:hAnsi="Arial"/>
          <w:sz w:val="20"/>
          <w:lang w:eastAsia="en-US"/>
        </w:rPr>
      </w:pPr>
      <w:r w:rsidRPr="00C9639A">
        <w:rPr>
          <w:rFonts w:ascii="Arial" w:eastAsia="MS Mincho" w:hAnsi="Arial"/>
          <w:sz w:val="20"/>
          <w:lang w:eastAsia="en-US"/>
        </w:rPr>
        <w:t xml:space="preserve">Examples of the use of reasonable force could </w:t>
      </w:r>
      <w:r>
        <w:rPr>
          <w:rFonts w:ascii="Arial" w:eastAsia="MS Mincho" w:hAnsi="Arial"/>
          <w:sz w:val="20"/>
          <w:lang w:eastAsia="en-US"/>
        </w:rPr>
        <w:t>include:</w:t>
      </w:r>
    </w:p>
    <w:p w14:paraId="7599E900" w14:textId="77777777" w:rsidR="009F215D" w:rsidRDefault="009F215D" w:rsidP="009F215D">
      <w:pPr>
        <w:pStyle w:val="4Bulletedcopyblue"/>
        <w:numPr>
          <w:ilvl w:val="1"/>
          <w:numId w:val="9"/>
        </w:numPr>
        <w:spacing w:after="120"/>
        <w:ind w:left="1276"/>
        <w:jc w:val="both"/>
        <w:rPr>
          <w:rFonts w:ascii="Arial" w:eastAsia="MS Mincho" w:hAnsi="Arial"/>
          <w:sz w:val="20"/>
          <w:lang w:eastAsia="en-US"/>
        </w:rPr>
      </w:pPr>
      <w:r>
        <w:rPr>
          <w:rFonts w:ascii="Arial" w:eastAsia="MS Mincho" w:hAnsi="Arial"/>
          <w:sz w:val="20"/>
          <w:lang w:eastAsia="en-US"/>
        </w:rPr>
        <w:t>A</w:t>
      </w:r>
      <w:r w:rsidRPr="00C17013">
        <w:rPr>
          <w:rFonts w:ascii="Arial" w:eastAsia="MS Mincho" w:hAnsi="Arial"/>
          <w:sz w:val="20"/>
          <w:lang w:eastAsia="en-US"/>
        </w:rPr>
        <w:t xml:space="preserve"> staff member guiding a pupil to safety by the arm</w:t>
      </w:r>
    </w:p>
    <w:p w14:paraId="2C8C8F06" w14:textId="77777777" w:rsidR="009F215D" w:rsidRDefault="009F215D" w:rsidP="009F215D">
      <w:pPr>
        <w:pStyle w:val="4Bulletedcopyblue"/>
        <w:numPr>
          <w:ilvl w:val="1"/>
          <w:numId w:val="9"/>
        </w:numPr>
        <w:spacing w:after="120"/>
        <w:ind w:left="1276"/>
        <w:jc w:val="both"/>
        <w:rPr>
          <w:rFonts w:ascii="Arial" w:eastAsia="MS Mincho" w:hAnsi="Arial"/>
          <w:sz w:val="20"/>
          <w:lang w:eastAsia="en-US"/>
        </w:rPr>
      </w:pPr>
      <w:r>
        <w:rPr>
          <w:rFonts w:ascii="Arial" w:eastAsia="MS Mincho" w:hAnsi="Arial"/>
          <w:sz w:val="20"/>
          <w:lang w:eastAsia="en-US"/>
        </w:rPr>
        <w:t>S</w:t>
      </w:r>
      <w:r w:rsidRPr="00C17013">
        <w:rPr>
          <w:rFonts w:ascii="Arial" w:eastAsia="MS Mincho" w:hAnsi="Arial"/>
          <w:sz w:val="20"/>
          <w:lang w:eastAsia="en-US"/>
        </w:rPr>
        <w:t>taff breaking up a fight between pupils</w:t>
      </w:r>
    </w:p>
    <w:p w14:paraId="2757B3EB" w14:textId="77777777" w:rsidR="009F215D" w:rsidRPr="00C9639A" w:rsidRDefault="009F215D" w:rsidP="009F215D">
      <w:pPr>
        <w:pStyle w:val="4Bulletedcopyblue"/>
        <w:numPr>
          <w:ilvl w:val="1"/>
          <w:numId w:val="9"/>
        </w:numPr>
        <w:spacing w:after="120"/>
        <w:ind w:left="1276"/>
        <w:rPr>
          <w:rFonts w:ascii="Arial" w:eastAsia="MS Mincho" w:hAnsi="Arial"/>
          <w:sz w:val="20"/>
          <w:lang w:eastAsia="en-US"/>
        </w:rPr>
      </w:pPr>
      <w:r>
        <w:rPr>
          <w:rFonts w:ascii="Arial" w:eastAsia="MS Mincho" w:hAnsi="Arial"/>
          <w:sz w:val="20"/>
          <w:lang w:eastAsia="en-US"/>
        </w:rPr>
        <w:t>A staff member r</w:t>
      </w:r>
      <w:r w:rsidRPr="00C17013">
        <w:rPr>
          <w:rFonts w:ascii="Arial" w:eastAsia="MS Mincho" w:hAnsi="Arial"/>
          <w:sz w:val="20"/>
          <w:lang w:eastAsia="en-US"/>
        </w:rPr>
        <w:t xml:space="preserve">estraining </w:t>
      </w:r>
      <w:r>
        <w:rPr>
          <w:rFonts w:ascii="Arial" w:eastAsia="MS Mincho" w:hAnsi="Arial"/>
          <w:sz w:val="20"/>
          <w:lang w:eastAsia="en-US"/>
        </w:rPr>
        <w:t xml:space="preserve">a pupil </w:t>
      </w:r>
      <w:r w:rsidRPr="00C17013">
        <w:rPr>
          <w:rFonts w:ascii="Arial" w:eastAsia="MS Mincho" w:hAnsi="Arial"/>
          <w:sz w:val="20"/>
          <w:lang w:eastAsia="en-US"/>
        </w:rPr>
        <w:t xml:space="preserve">to prevent injury </w:t>
      </w:r>
      <w:r>
        <w:rPr>
          <w:rFonts w:ascii="Arial" w:eastAsia="MS Mincho" w:hAnsi="Arial"/>
          <w:sz w:val="20"/>
          <w:lang w:eastAsia="en-US"/>
        </w:rPr>
        <w:t xml:space="preserve">to the pupil, or others </w:t>
      </w:r>
    </w:p>
    <w:p w14:paraId="6A9E16EF" w14:textId="77777777" w:rsidR="009F215D" w:rsidRDefault="009F215D" w:rsidP="009F215D">
      <w:pPr>
        <w:pStyle w:val="4Bulletedcopyblue"/>
        <w:numPr>
          <w:ilvl w:val="0"/>
          <w:numId w:val="9"/>
        </w:numPr>
        <w:spacing w:after="120"/>
        <w:ind w:left="426" w:hanging="142"/>
        <w:rPr>
          <w:rFonts w:ascii="Arial" w:eastAsia="MS Mincho" w:hAnsi="Arial"/>
          <w:sz w:val="20"/>
          <w:lang w:eastAsia="en-US"/>
        </w:rPr>
      </w:pPr>
      <w:r w:rsidRPr="00361426">
        <w:rPr>
          <w:rFonts w:ascii="Arial" w:eastAsia="MS Mincho" w:hAnsi="Arial"/>
          <w:b/>
          <w:bCs/>
          <w:sz w:val="20"/>
          <w:lang w:eastAsia="en-US"/>
        </w:rPr>
        <w:t>Restraint</w:t>
      </w:r>
      <w:r w:rsidRPr="00361426">
        <w:rPr>
          <w:rFonts w:ascii="Arial" w:eastAsia="MS Mincho" w:hAnsi="Arial"/>
          <w:sz w:val="20"/>
          <w:lang w:eastAsia="en-US"/>
        </w:rPr>
        <w:t xml:space="preserve"> is a form of non-disciplinary</w:t>
      </w:r>
      <w:r>
        <w:rPr>
          <w:rFonts w:ascii="Arial" w:eastAsia="MS Mincho" w:hAnsi="Arial"/>
          <w:sz w:val="20"/>
          <w:lang w:eastAsia="en-US"/>
        </w:rPr>
        <w:t xml:space="preserve"> intervention which </w:t>
      </w:r>
      <w:r w:rsidRPr="00361426">
        <w:rPr>
          <w:rFonts w:ascii="Arial" w:eastAsia="MS Mincho" w:hAnsi="Arial"/>
          <w:sz w:val="20"/>
          <w:lang w:eastAsia="en-US"/>
        </w:rPr>
        <w:t>immobilises a pupil or limits their movement.</w:t>
      </w:r>
      <w:r>
        <w:rPr>
          <w:rFonts w:ascii="Arial" w:eastAsia="MS Mincho" w:hAnsi="Arial"/>
          <w:sz w:val="20"/>
          <w:lang w:eastAsia="en-US"/>
        </w:rPr>
        <w:t xml:space="preserve"> </w:t>
      </w:r>
      <w:r w:rsidRPr="00361426">
        <w:rPr>
          <w:rFonts w:ascii="Arial" w:eastAsia="MS Mincho" w:hAnsi="Arial"/>
          <w:sz w:val="20"/>
          <w:lang w:eastAsia="en-US"/>
        </w:rPr>
        <w:t>This may or may not include direct physical</w:t>
      </w:r>
      <w:r>
        <w:rPr>
          <w:rFonts w:ascii="Arial" w:eastAsia="MS Mincho" w:hAnsi="Arial"/>
          <w:sz w:val="20"/>
          <w:lang w:eastAsia="en-US"/>
        </w:rPr>
        <w:t xml:space="preserve"> </w:t>
      </w:r>
      <w:r w:rsidRPr="00361426">
        <w:rPr>
          <w:rFonts w:ascii="Arial" w:eastAsia="MS Mincho" w:hAnsi="Arial"/>
          <w:sz w:val="20"/>
          <w:lang w:eastAsia="en-US"/>
        </w:rPr>
        <w:t>contact</w:t>
      </w:r>
      <w:r>
        <w:rPr>
          <w:rFonts w:ascii="Arial" w:eastAsia="MS Mincho" w:hAnsi="Arial"/>
          <w:sz w:val="20"/>
          <w:lang w:eastAsia="en-US"/>
        </w:rPr>
        <w:t xml:space="preserve">. </w:t>
      </w:r>
    </w:p>
    <w:p w14:paraId="4DE2C37D" w14:textId="77777777" w:rsidR="009F215D" w:rsidRDefault="009F215D" w:rsidP="009F215D">
      <w:pPr>
        <w:pStyle w:val="4Bulletedcopyblue"/>
        <w:spacing w:after="120"/>
        <w:ind w:left="426"/>
        <w:rPr>
          <w:rFonts w:ascii="Arial" w:eastAsia="MS Mincho" w:hAnsi="Arial"/>
          <w:sz w:val="20"/>
          <w:lang w:eastAsia="en-US"/>
        </w:rPr>
      </w:pPr>
      <w:r>
        <w:rPr>
          <w:rFonts w:ascii="Arial" w:eastAsia="MS Mincho" w:hAnsi="Arial"/>
          <w:sz w:val="20"/>
          <w:lang w:eastAsia="en-US"/>
        </w:rPr>
        <w:t>Examples could include:</w:t>
      </w:r>
    </w:p>
    <w:p w14:paraId="0F726522" w14:textId="77777777" w:rsidR="009F215D" w:rsidRPr="00AB2B64" w:rsidRDefault="009F215D" w:rsidP="009F215D">
      <w:pPr>
        <w:pStyle w:val="4Bulletedcopyblue"/>
        <w:numPr>
          <w:ilvl w:val="1"/>
          <w:numId w:val="9"/>
        </w:numPr>
        <w:spacing w:after="120"/>
        <w:ind w:left="1418"/>
        <w:rPr>
          <w:rFonts w:ascii="Arial" w:eastAsia="MS Mincho" w:hAnsi="Arial"/>
          <w:sz w:val="20"/>
          <w:lang w:eastAsia="en-US"/>
        </w:rPr>
      </w:pPr>
      <w:r>
        <w:rPr>
          <w:rFonts w:ascii="Arial" w:eastAsia="MS Mincho" w:hAnsi="Arial"/>
          <w:sz w:val="20"/>
          <w:lang w:eastAsia="en-US"/>
        </w:rPr>
        <w:t>A staff member</w:t>
      </w:r>
      <w:r w:rsidRPr="00AB2B64">
        <w:rPr>
          <w:rFonts w:ascii="Arial" w:eastAsia="MS Mincho" w:hAnsi="Arial"/>
          <w:sz w:val="20"/>
          <w:lang w:eastAsia="en-US"/>
        </w:rPr>
        <w:t xml:space="preserve"> </w:t>
      </w:r>
      <w:r>
        <w:rPr>
          <w:rFonts w:ascii="Arial" w:eastAsia="MS Mincho" w:hAnsi="Arial"/>
          <w:sz w:val="20"/>
          <w:lang w:eastAsia="en-US"/>
        </w:rPr>
        <w:t xml:space="preserve">holding </w:t>
      </w:r>
      <w:r w:rsidRPr="00AB2B64">
        <w:rPr>
          <w:rFonts w:ascii="Arial" w:eastAsia="MS Mincho" w:hAnsi="Arial"/>
          <w:sz w:val="20"/>
          <w:lang w:eastAsia="en-US"/>
        </w:rPr>
        <w:t>a pupil</w:t>
      </w:r>
      <w:r>
        <w:rPr>
          <w:rFonts w:ascii="Arial" w:eastAsia="MS Mincho" w:hAnsi="Arial"/>
          <w:sz w:val="20"/>
          <w:lang w:eastAsia="en-US"/>
        </w:rPr>
        <w:t>’s arms to their sides</w:t>
      </w:r>
      <w:r w:rsidRPr="00AB2B64">
        <w:rPr>
          <w:rFonts w:ascii="Arial" w:eastAsia="MS Mincho" w:hAnsi="Arial"/>
          <w:sz w:val="20"/>
          <w:lang w:eastAsia="en-US"/>
        </w:rPr>
        <w:t xml:space="preserve"> </w:t>
      </w:r>
      <w:r>
        <w:rPr>
          <w:rFonts w:ascii="Arial" w:eastAsia="MS Mincho" w:hAnsi="Arial"/>
          <w:sz w:val="20"/>
          <w:lang w:eastAsia="en-US"/>
        </w:rPr>
        <w:t>when the pupil is attempting to</w:t>
      </w:r>
      <w:r w:rsidRPr="00AB2B64">
        <w:rPr>
          <w:rFonts w:ascii="Arial" w:eastAsia="MS Mincho" w:hAnsi="Arial"/>
          <w:sz w:val="20"/>
          <w:lang w:eastAsia="en-US"/>
        </w:rPr>
        <w:t xml:space="preserve"> harm themselves or others</w:t>
      </w:r>
    </w:p>
    <w:p w14:paraId="329E9135" w14:textId="77777777" w:rsidR="009F215D" w:rsidRDefault="009F215D" w:rsidP="009F215D">
      <w:pPr>
        <w:pStyle w:val="4Bulletedcopyblue"/>
        <w:numPr>
          <w:ilvl w:val="1"/>
          <w:numId w:val="9"/>
        </w:numPr>
        <w:spacing w:after="120"/>
        <w:ind w:left="1418"/>
        <w:rPr>
          <w:rFonts w:ascii="Arial" w:eastAsia="MS Mincho" w:hAnsi="Arial"/>
          <w:sz w:val="20"/>
          <w:lang w:eastAsia="en-US"/>
        </w:rPr>
      </w:pPr>
      <w:r>
        <w:rPr>
          <w:rFonts w:ascii="Arial" w:eastAsia="MS Mincho" w:hAnsi="Arial"/>
          <w:sz w:val="20"/>
          <w:lang w:eastAsia="en-US"/>
        </w:rPr>
        <w:t>Holding a pupil using a Team Teach approved hold</w:t>
      </w:r>
    </w:p>
    <w:p w14:paraId="08357F84" w14:textId="77777777" w:rsidR="009F215D" w:rsidRPr="006A356B" w:rsidRDefault="009F215D" w:rsidP="009F215D">
      <w:pPr>
        <w:pStyle w:val="4Bulletedcopyblue"/>
        <w:spacing w:after="120"/>
        <w:rPr>
          <w:rFonts w:ascii="Arial" w:eastAsia="MS Mincho" w:hAnsi="Arial"/>
          <w:sz w:val="20"/>
          <w:lang w:eastAsia="en-US"/>
        </w:rPr>
      </w:pPr>
    </w:p>
    <w:p w14:paraId="07699597" w14:textId="77777777" w:rsidR="009F215D" w:rsidRDefault="009F215D" w:rsidP="009F215D">
      <w:pPr>
        <w:pStyle w:val="4Bulletedcopyblue"/>
        <w:numPr>
          <w:ilvl w:val="0"/>
          <w:numId w:val="9"/>
        </w:numPr>
        <w:spacing w:after="120"/>
        <w:ind w:left="567" w:hanging="283"/>
        <w:jc w:val="both"/>
        <w:rPr>
          <w:rFonts w:ascii="Arial" w:eastAsia="MS Mincho" w:hAnsi="Arial"/>
          <w:sz w:val="20"/>
          <w:lang w:eastAsia="en-US"/>
        </w:rPr>
      </w:pPr>
      <w:r w:rsidRPr="00F4092F">
        <w:rPr>
          <w:rFonts w:ascii="Arial" w:eastAsia="MS Mincho" w:hAnsi="Arial"/>
          <w:b/>
          <w:bCs/>
          <w:sz w:val="20"/>
          <w:lang w:eastAsia="en-US"/>
        </w:rPr>
        <w:t>Seclusion </w:t>
      </w:r>
      <w:r w:rsidRPr="00F4092F">
        <w:rPr>
          <w:rFonts w:ascii="Arial" w:eastAsia="MS Mincho" w:hAnsi="Arial"/>
          <w:sz w:val="20"/>
          <w:lang w:eastAsia="en-US"/>
        </w:rPr>
        <w:t>is a non-disciplinary intervention that keeps a pupil confined to a place away from others and prevents them from leaving, for the safety of that pupil and/or others. This could be through physical obstruction or by making the pupil believe that they will be punished if they leave. For example</w:t>
      </w:r>
      <w:r>
        <w:rPr>
          <w:rFonts w:ascii="Arial" w:eastAsia="MS Mincho" w:hAnsi="Arial"/>
          <w:sz w:val="20"/>
          <w:lang w:eastAsia="en-US"/>
        </w:rPr>
        <w:t>, putting a pupil into a ‘holding’ room until they calm down is a form of seclusion.</w:t>
      </w:r>
    </w:p>
    <w:p w14:paraId="789C82E4" w14:textId="77777777" w:rsidR="009F215D" w:rsidRPr="004741CB" w:rsidRDefault="009F215D" w:rsidP="009F215D">
      <w:pPr>
        <w:pStyle w:val="4Bulletedcopyblue"/>
        <w:spacing w:after="120"/>
        <w:ind w:firstLine="567"/>
        <w:jc w:val="both"/>
        <w:rPr>
          <w:rFonts w:ascii="Arial" w:eastAsia="MS Mincho" w:hAnsi="Arial"/>
          <w:sz w:val="20"/>
          <w:lang w:eastAsia="en-US"/>
        </w:rPr>
      </w:pPr>
      <w:r>
        <w:rPr>
          <w:rFonts w:ascii="Arial" w:eastAsia="MS Mincho" w:hAnsi="Arial"/>
          <w:sz w:val="20"/>
          <w:lang w:eastAsia="en-US"/>
        </w:rPr>
        <w:t>See section 3.2 of this policy for more information on seclusion.</w:t>
      </w:r>
    </w:p>
    <w:p w14:paraId="27565825" w14:textId="77777777" w:rsidR="009F215D" w:rsidRDefault="009F215D" w:rsidP="009F215D">
      <w:pPr>
        <w:pStyle w:val="4Bulletedcopyblue"/>
        <w:numPr>
          <w:ilvl w:val="0"/>
          <w:numId w:val="9"/>
        </w:numPr>
        <w:spacing w:after="120"/>
        <w:ind w:left="567" w:hanging="283"/>
        <w:jc w:val="both"/>
        <w:rPr>
          <w:rFonts w:ascii="Arial" w:eastAsia="MS Mincho" w:hAnsi="Arial"/>
          <w:sz w:val="20"/>
          <w:lang w:eastAsia="en-US"/>
        </w:rPr>
      </w:pPr>
      <w:r w:rsidRPr="00863406">
        <w:rPr>
          <w:rFonts w:ascii="Arial" w:eastAsia="MS Mincho" w:hAnsi="Arial"/>
          <w:sz w:val="20"/>
          <w:lang w:eastAsia="en-US"/>
        </w:rPr>
        <w:t>A</w:t>
      </w:r>
      <w:r w:rsidRPr="00C9639A">
        <w:rPr>
          <w:rFonts w:ascii="Arial" w:eastAsia="MS Mincho" w:hAnsi="Arial"/>
          <w:b/>
          <w:bCs/>
          <w:sz w:val="20"/>
          <w:lang w:eastAsia="en-US"/>
        </w:rPr>
        <w:t xml:space="preserve"> significant incident</w:t>
      </w:r>
      <w:r w:rsidRPr="00C9639A">
        <w:rPr>
          <w:rFonts w:ascii="Arial" w:eastAsia="MS Mincho" w:hAnsi="Arial"/>
          <w:sz w:val="20"/>
          <w:lang w:eastAsia="en-US"/>
        </w:rPr>
        <w:t xml:space="preserve"> is any incident where the use of force goes beyond appropriate physical contact</w:t>
      </w:r>
      <w:r>
        <w:rPr>
          <w:rFonts w:ascii="Arial" w:eastAsia="MS Mincho" w:hAnsi="Arial"/>
          <w:sz w:val="20"/>
          <w:lang w:eastAsia="en-US"/>
        </w:rPr>
        <w:t xml:space="preserve"> </w:t>
      </w:r>
      <w:r w:rsidRPr="00C9639A">
        <w:rPr>
          <w:rFonts w:ascii="Arial" w:eastAsia="MS Mincho" w:hAnsi="Arial"/>
          <w:sz w:val="20"/>
          <w:lang w:eastAsia="en-US"/>
        </w:rPr>
        <w:t>between a member of staff and a pupi</w:t>
      </w:r>
      <w:r>
        <w:rPr>
          <w:rFonts w:ascii="Arial" w:eastAsia="MS Mincho" w:hAnsi="Arial"/>
          <w:sz w:val="20"/>
          <w:lang w:eastAsia="en-US"/>
        </w:rPr>
        <w:t xml:space="preserve">l. </w:t>
      </w:r>
      <w:r w:rsidRPr="00C9639A">
        <w:rPr>
          <w:rFonts w:ascii="Arial" w:eastAsia="MS Mincho" w:hAnsi="Arial"/>
          <w:sz w:val="20"/>
          <w:lang w:eastAsia="en-US"/>
        </w:rPr>
        <w:t>This includes when physical force is used to implement a</w:t>
      </w:r>
      <w:r>
        <w:rPr>
          <w:rFonts w:ascii="Arial" w:eastAsia="MS Mincho" w:hAnsi="Arial"/>
          <w:sz w:val="20"/>
          <w:lang w:eastAsia="en-US"/>
        </w:rPr>
        <w:t xml:space="preserve"> </w:t>
      </w:r>
      <w:r w:rsidRPr="00C9639A">
        <w:rPr>
          <w:rFonts w:ascii="Arial" w:eastAsia="MS Mincho" w:hAnsi="Arial"/>
          <w:sz w:val="20"/>
          <w:lang w:eastAsia="en-US"/>
        </w:rPr>
        <w:t>non-physical restrictive intervention</w:t>
      </w:r>
      <w:r>
        <w:rPr>
          <w:rFonts w:ascii="Arial" w:eastAsia="MS Mincho" w:hAnsi="Arial"/>
          <w:sz w:val="20"/>
          <w:lang w:eastAsia="en-US"/>
        </w:rPr>
        <w:t>.</w:t>
      </w:r>
    </w:p>
    <w:p w14:paraId="36804BE6" w14:textId="77777777" w:rsidR="009F215D" w:rsidRDefault="009F215D" w:rsidP="009F215D">
      <w:pPr>
        <w:pStyle w:val="4Bulletedcopyblue"/>
        <w:spacing w:after="120"/>
        <w:ind w:left="567"/>
        <w:jc w:val="both"/>
        <w:rPr>
          <w:rFonts w:ascii="Arial" w:eastAsia="MS Mincho" w:hAnsi="Arial"/>
          <w:sz w:val="20"/>
          <w:lang w:eastAsia="en-US"/>
        </w:rPr>
      </w:pPr>
      <w:r>
        <w:rPr>
          <w:rFonts w:ascii="Arial" w:eastAsia="MS Mincho" w:hAnsi="Arial"/>
          <w:sz w:val="20"/>
          <w:lang w:eastAsia="en-US"/>
        </w:rPr>
        <w:t>See section 3.1 of this policy for more information on appropriate physical contact.</w:t>
      </w:r>
    </w:p>
    <w:p w14:paraId="72EC82D4" w14:textId="77777777" w:rsidR="009F215D" w:rsidRPr="0078771F" w:rsidRDefault="009F215D" w:rsidP="009F215D">
      <w:pPr>
        <w:pStyle w:val="Subhead2"/>
        <w:jc w:val="both"/>
        <w:rPr>
          <w:rFonts w:ascii="Arial" w:eastAsia="MS Mincho" w:hAnsi="Arial" w:cs="Arial"/>
          <w:lang w:eastAsia="en-US"/>
        </w:rPr>
      </w:pPr>
      <w:r w:rsidRPr="0078771F">
        <w:rPr>
          <w:rStyle w:val="Strong"/>
          <w:b/>
          <w:bCs w:val="0"/>
        </w:rPr>
        <w:t xml:space="preserve">3.1 </w:t>
      </w:r>
      <w:r>
        <w:rPr>
          <w:rStyle w:val="Strong"/>
          <w:b/>
          <w:bCs w:val="0"/>
        </w:rPr>
        <w:t>Appropriate</w:t>
      </w:r>
      <w:r w:rsidRPr="0078771F">
        <w:rPr>
          <w:rStyle w:val="Strong"/>
          <w:b/>
          <w:bCs w:val="0"/>
        </w:rPr>
        <w:t xml:space="preserve"> physical contact with pupils </w:t>
      </w:r>
    </w:p>
    <w:p w14:paraId="7663FBC5" w14:textId="77777777" w:rsidR="009F215D" w:rsidRDefault="009F215D" w:rsidP="009F215D">
      <w:pPr>
        <w:spacing w:before="240"/>
        <w:jc w:val="both"/>
        <w:rPr>
          <w:rFonts w:eastAsia="MS Mincho"/>
          <w:sz w:val="20"/>
        </w:rPr>
      </w:pPr>
      <w:r>
        <w:rPr>
          <w:rFonts w:eastAsia="MS Mincho"/>
          <w:sz w:val="20"/>
        </w:rPr>
        <w:t xml:space="preserve">Our school </w:t>
      </w:r>
      <w:r w:rsidRPr="001A11F1">
        <w:rPr>
          <w:rFonts w:eastAsia="MS Mincho"/>
          <w:sz w:val="20"/>
        </w:rPr>
        <w:t xml:space="preserve">does not </w:t>
      </w:r>
      <w:r>
        <w:rPr>
          <w:rFonts w:eastAsia="MS Mincho"/>
          <w:sz w:val="20"/>
        </w:rPr>
        <w:t xml:space="preserve">have a ‘no contact’ policy. We do </w:t>
      </w:r>
      <w:r w:rsidRPr="00361426">
        <w:rPr>
          <w:rFonts w:eastAsia="MS Mincho"/>
          <w:sz w:val="20"/>
        </w:rPr>
        <w:t>not grant any requests by parents</w:t>
      </w:r>
      <w:r>
        <w:rPr>
          <w:rFonts w:eastAsia="MS Mincho"/>
          <w:sz w:val="20"/>
        </w:rPr>
        <w:t>/</w:t>
      </w:r>
      <w:proofErr w:type="spellStart"/>
      <w:r>
        <w:rPr>
          <w:rFonts w:eastAsia="MS Mincho"/>
          <w:sz w:val="20"/>
        </w:rPr>
        <w:t>carers</w:t>
      </w:r>
      <w:proofErr w:type="spellEnd"/>
      <w:r w:rsidRPr="00361426">
        <w:rPr>
          <w:rFonts w:eastAsia="MS Mincho"/>
          <w:sz w:val="20"/>
        </w:rPr>
        <w:t xml:space="preserve"> or staff members not to use reasonable force and/or other restrictive interventions.</w:t>
      </w:r>
    </w:p>
    <w:p w14:paraId="74BE9F09" w14:textId="77777777" w:rsidR="009F215D" w:rsidRDefault="009F215D" w:rsidP="009F215D">
      <w:pPr>
        <w:spacing w:before="240"/>
        <w:jc w:val="both"/>
        <w:rPr>
          <w:rFonts w:eastAsia="MS Mincho"/>
          <w:sz w:val="20"/>
        </w:rPr>
      </w:pPr>
      <w:r w:rsidRPr="00361426">
        <w:rPr>
          <w:rFonts w:eastAsia="MS Mincho"/>
          <w:sz w:val="20"/>
        </w:rPr>
        <w:t xml:space="preserve">There are circumstances when it is appropriate for staff to have some physical contact with pupils which does not give rise to any question over the use of reasonable force </w:t>
      </w:r>
      <w:r>
        <w:rPr>
          <w:rFonts w:eastAsia="MS Mincho"/>
          <w:sz w:val="20"/>
        </w:rPr>
        <w:t>or</w:t>
      </w:r>
      <w:r w:rsidRPr="00361426">
        <w:rPr>
          <w:rFonts w:eastAsia="MS Mincho"/>
          <w:sz w:val="20"/>
        </w:rPr>
        <w:t xml:space="preserve"> other restrictive interventions.</w:t>
      </w:r>
    </w:p>
    <w:p w14:paraId="4FE820D1" w14:textId="77777777" w:rsidR="009F215D" w:rsidRPr="009E0903" w:rsidRDefault="009F215D" w:rsidP="009F215D">
      <w:pPr>
        <w:spacing w:before="240"/>
      </w:pPr>
      <w:r>
        <w:rPr>
          <w:rFonts w:eastAsia="MS Mincho"/>
          <w:sz w:val="20"/>
        </w:rPr>
        <w:t xml:space="preserve">Examples </w:t>
      </w:r>
      <w:r w:rsidRPr="0078771F">
        <w:rPr>
          <w:rFonts w:eastAsia="MS Mincho"/>
          <w:sz w:val="20"/>
        </w:rPr>
        <w:t>include</w:t>
      </w:r>
      <w:r w:rsidRPr="0078771F">
        <w:t>:</w:t>
      </w:r>
      <w:r>
        <w:br/>
      </w:r>
    </w:p>
    <w:p w14:paraId="173FD835" w14:textId="77777777" w:rsidR="009F215D" w:rsidRPr="0078771F"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P</w:t>
      </w:r>
      <w:r w:rsidRPr="0078771F">
        <w:rPr>
          <w:rFonts w:ascii="Arial" w:eastAsia="MS Mincho" w:hAnsi="Arial"/>
          <w:sz w:val="20"/>
          <w:lang w:eastAsia="en-US"/>
        </w:rPr>
        <w:t>roviding first aid</w:t>
      </w:r>
      <w:r>
        <w:rPr>
          <w:rFonts w:ascii="Arial" w:eastAsia="MS Mincho" w:hAnsi="Arial"/>
          <w:sz w:val="20"/>
          <w:lang w:eastAsia="en-US"/>
        </w:rPr>
        <w:t xml:space="preserve"> to a pupil </w:t>
      </w:r>
    </w:p>
    <w:p w14:paraId="07561A69" w14:textId="77777777" w:rsidR="009F215D" w:rsidRPr="0078771F" w:rsidRDefault="009F215D" w:rsidP="009F215D">
      <w:pPr>
        <w:pStyle w:val="4Bulletedcopyblue"/>
        <w:numPr>
          <w:ilvl w:val="0"/>
          <w:numId w:val="9"/>
        </w:numPr>
        <w:spacing w:after="120"/>
        <w:ind w:left="340" w:hanging="170"/>
        <w:rPr>
          <w:rFonts w:ascii="Arial" w:eastAsia="MS Mincho" w:hAnsi="Arial"/>
          <w:sz w:val="20"/>
          <w:lang w:eastAsia="en-US"/>
        </w:rPr>
      </w:pPr>
      <w:r w:rsidRPr="0078771F">
        <w:rPr>
          <w:rFonts w:ascii="Arial" w:eastAsia="MS Mincho" w:hAnsi="Arial"/>
          <w:sz w:val="20"/>
          <w:lang w:eastAsia="en-US"/>
        </w:rPr>
        <w:t xml:space="preserve">Guiding or escorting </w:t>
      </w:r>
      <w:r>
        <w:rPr>
          <w:rFonts w:ascii="Arial" w:eastAsia="MS Mincho" w:hAnsi="Arial"/>
          <w:sz w:val="20"/>
          <w:lang w:eastAsia="en-US"/>
        </w:rPr>
        <w:t>a pupil through the school building or on a school trip by holding their hand</w:t>
      </w:r>
    </w:p>
    <w:p w14:paraId="0D3FE79E" w14:textId="77777777" w:rsidR="009F215D" w:rsidRPr="0078771F" w:rsidRDefault="009F215D" w:rsidP="009F215D">
      <w:pPr>
        <w:pStyle w:val="4Bulletedcopyblue"/>
        <w:numPr>
          <w:ilvl w:val="0"/>
          <w:numId w:val="9"/>
        </w:numPr>
        <w:spacing w:after="120"/>
        <w:ind w:left="340" w:hanging="170"/>
        <w:rPr>
          <w:rFonts w:ascii="Arial" w:eastAsia="MS Mincho" w:hAnsi="Arial"/>
          <w:sz w:val="20"/>
          <w:lang w:eastAsia="en-US"/>
        </w:rPr>
      </w:pPr>
      <w:r w:rsidRPr="0078771F">
        <w:rPr>
          <w:rFonts w:ascii="Arial" w:eastAsia="MS Mincho" w:hAnsi="Arial"/>
          <w:sz w:val="20"/>
          <w:lang w:eastAsia="en-US"/>
        </w:rPr>
        <w:t>Comforting a pupil</w:t>
      </w:r>
      <w:r>
        <w:rPr>
          <w:rFonts w:ascii="Arial" w:eastAsia="MS Mincho" w:hAnsi="Arial"/>
          <w:sz w:val="20"/>
          <w:lang w:eastAsia="en-US"/>
        </w:rPr>
        <w:t xml:space="preserve"> who is upset</w:t>
      </w:r>
    </w:p>
    <w:p w14:paraId="67A55816"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78771F">
        <w:rPr>
          <w:rFonts w:ascii="Arial" w:eastAsia="MS Mincho" w:hAnsi="Arial"/>
          <w:sz w:val="20"/>
          <w:lang w:eastAsia="en-US"/>
        </w:rPr>
        <w:t>Offering congratulations or praise</w:t>
      </w:r>
      <w:r>
        <w:rPr>
          <w:rFonts w:ascii="Arial" w:eastAsia="MS Mincho" w:hAnsi="Arial"/>
          <w:sz w:val="20"/>
          <w:lang w:eastAsia="en-US"/>
        </w:rPr>
        <w:t xml:space="preserve">, such as </w:t>
      </w:r>
      <w:r w:rsidRPr="009E0903">
        <w:rPr>
          <w:rFonts w:ascii="Arial" w:eastAsia="MS Mincho" w:hAnsi="Arial"/>
          <w:sz w:val="20"/>
          <w:lang w:eastAsia="en-US"/>
        </w:rPr>
        <w:t>with a pat on the back or handshake</w:t>
      </w:r>
    </w:p>
    <w:p w14:paraId="4D312CF7" w14:textId="77777777" w:rsidR="009F215D" w:rsidRPr="0078771F"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To demonstrate how to use a musical instrument</w:t>
      </w:r>
    </w:p>
    <w:p w14:paraId="7296EBED" w14:textId="77777777" w:rsidR="009F215D" w:rsidRPr="0078771F"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When d</w:t>
      </w:r>
      <w:r w:rsidRPr="0078771F">
        <w:rPr>
          <w:rFonts w:ascii="Arial" w:eastAsia="MS Mincho" w:hAnsi="Arial"/>
          <w:sz w:val="20"/>
          <w:lang w:eastAsia="en-US"/>
        </w:rPr>
        <w:t xml:space="preserve">emonstrating </w:t>
      </w:r>
      <w:r w:rsidRPr="009E0903">
        <w:rPr>
          <w:rFonts w:ascii="Arial" w:eastAsia="MS Mincho" w:hAnsi="Arial"/>
          <w:sz w:val="20"/>
          <w:lang w:eastAsia="en-US"/>
        </w:rPr>
        <w:t>exercises or techniques during PE lessons or sports coaching</w:t>
      </w:r>
    </w:p>
    <w:p w14:paraId="22E5C807" w14:textId="77777777" w:rsidR="009F215D" w:rsidRDefault="009F215D" w:rsidP="009F215D">
      <w:pPr>
        <w:spacing w:after="240"/>
        <w:rPr>
          <w:rFonts w:eastAsia="MS Mincho"/>
          <w:sz w:val="20"/>
        </w:rPr>
      </w:pPr>
      <w:r>
        <w:rPr>
          <w:rFonts w:eastAsia="MS Mincho"/>
          <w:sz w:val="20"/>
        </w:rPr>
        <w:t>In assessing whether physical contact is appropriate in any given situation, s</w:t>
      </w:r>
      <w:r w:rsidRPr="009E0903">
        <w:rPr>
          <w:rFonts w:eastAsia="MS Mincho"/>
          <w:sz w:val="20"/>
        </w:rPr>
        <w:t xml:space="preserve">taff should use </w:t>
      </w:r>
      <w:r>
        <w:rPr>
          <w:rFonts w:eastAsia="MS Mincho"/>
          <w:sz w:val="20"/>
        </w:rPr>
        <w:t xml:space="preserve">their </w:t>
      </w:r>
      <w:r w:rsidRPr="009E0903">
        <w:rPr>
          <w:rFonts w:eastAsia="MS Mincho"/>
          <w:sz w:val="20"/>
        </w:rPr>
        <w:t>professional judg</w:t>
      </w:r>
      <w:r>
        <w:rPr>
          <w:rFonts w:eastAsia="MS Mincho"/>
          <w:sz w:val="20"/>
        </w:rPr>
        <w:t>e</w:t>
      </w:r>
      <w:r w:rsidRPr="009E0903">
        <w:rPr>
          <w:rFonts w:eastAsia="MS Mincho"/>
          <w:sz w:val="20"/>
        </w:rPr>
        <w:t xml:space="preserve">ment, </w:t>
      </w:r>
      <w:r>
        <w:rPr>
          <w:rFonts w:eastAsia="MS Mincho"/>
          <w:sz w:val="20"/>
        </w:rPr>
        <w:t>and have regard to:</w:t>
      </w:r>
    </w:p>
    <w:p w14:paraId="643781CB" w14:textId="77777777" w:rsidR="009F215D" w:rsidRDefault="009F215D" w:rsidP="009F215D">
      <w:pPr>
        <w:pStyle w:val="4Bulletedcopyblue"/>
        <w:numPr>
          <w:ilvl w:val="0"/>
          <w:numId w:val="9"/>
        </w:numPr>
        <w:spacing w:after="120"/>
        <w:ind w:left="340" w:hanging="170"/>
        <w:rPr>
          <w:rFonts w:ascii="Arial" w:eastAsia="MS Mincho" w:hAnsi="Arial"/>
          <w:sz w:val="20"/>
        </w:rPr>
      </w:pPr>
      <w:r>
        <w:rPr>
          <w:rFonts w:ascii="Arial" w:eastAsia="MS Mincho" w:hAnsi="Arial"/>
          <w:sz w:val="20"/>
          <w:lang w:eastAsia="en-US"/>
        </w:rPr>
        <w:t>O</w:t>
      </w:r>
      <w:r w:rsidRPr="00D67877">
        <w:rPr>
          <w:rFonts w:ascii="Arial" w:eastAsia="MS Mincho" w:hAnsi="Arial"/>
          <w:sz w:val="20"/>
        </w:rPr>
        <w:t>ur school’s child protection and safeguarding polic</w:t>
      </w:r>
      <w:r>
        <w:rPr>
          <w:rFonts w:ascii="Arial" w:eastAsia="MS Mincho" w:hAnsi="Arial"/>
          <w:sz w:val="20"/>
        </w:rPr>
        <w:t>y and behaviour policy</w:t>
      </w:r>
    </w:p>
    <w:p w14:paraId="407B2D00" w14:textId="77777777" w:rsidR="009F215D" w:rsidRDefault="009F215D" w:rsidP="009F215D">
      <w:pPr>
        <w:pStyle w:val="4Bulletedcopyblue"/>
        <w:numPr>
          <w:ilvl w:val="0"/>
          <w:numId w:val="9"/>
        </w:numPr>
        <w:spacing w:after="120"/>
        <w:ind w:left="340" w:hanging="170"/>
        <w:rPr>
          <w:rFonts w:ascii="Arial" w:eastAsia="MS Mincho" w:hAnsi="Arial"/>
          <w:sz w:val="20"/>
        </w:rPr>
      </w:pPr>
      <w:r>
        <w:rPr>
          <w:rFonts w:ascii="Arial" w:eastAsia="MS Mincho" w:hAnsi="Arial"/>
          <w:sz w:val="20"/>
        </w:rPr>
        <w:t>T</w:t>
      </w:r>
      <w:r w:rsidRPr="00D67877">
        <w:rPr>
          <w:rFonts w:ascii="Arial" w:eastAsia="MS Mincho" w:hAnsi="Arial"/>
          <w:sz w:val="20"/>
        </w:rPr>
        <w:t>he specific circumstances</w:t>
      </w:r>
      <w:r>
        <w:rPr>
          <w:rFonts w:ascii="Arial" w:eastAsia="MS Mincho" w:hAnsi="Arial"/>
          <w:sz w:val="20"/>
        </w:rPr>
        <w:t>, such as whether there are other adults present</w:t>
      </w:r>
    </w:p>
    <w:p w14:paraId="507A3430" w14:textId="77777777" w:rsidR="009F215D" w:rsidRDefault="009F215D" w:rsidP="009F215D">
      <w:pPr>
        <w:pStyle w:val="4Bulletedcopyblue"/>
        <w:numPr>
          <w:ilvl w:val="0"/>
          <w:numId w:val="9"/>
        </w:numPr>
        <w:spacing w:after="120"/>
        <w:ind w:left="340" w:hanging="170"/>
        <w:rPr>
          <w:rFonts w:ascii="Arial" w:eastAsia="MS Mincho" w:hAnsi="Arial"/>
          <w:sz w:val="20"/>
        </w:rPr>
      </w:pPr>
      <w:r>
        <w:rPr>
          <w:rFonts w:ascii="Arial" w:eastAsia="MS Mincho" w:hAnsi="Arial"/>
          <w:sz w:val="20"/>
        </w:rPr>
        <w:t>F</w:t>
      </w:r>
      <w:r w:rsidRPr="00D67877">
        <w:rPr>
          <w:rFonts w:ascii="Arial" w:eastAsia="MS Mincho" w:hAnsi="Arial"/>
          <w:sz w:val="20"/>
        </w:rPr>
        <w:t>actors including</w:t>
      </w:r>
      <w:r>
        <w:rPr>
          <w:rFonts w:ascii="Arial" w:eastAsia="MS Mincho" w:hAnsi="Arial"/>
          <w:sz w:val="20"/>
        </w:rPr>
        <w:t>,</w:t>
      </w:r>
      <w:r w:rsidRPr="00D67877">
        <w:rPr>
          <w:rFonts w:ascii="Arial" w:eastAsia="MS Mincho" w:hAnsi="Arial"/>
          <w:sz w:val="20"/>
        </w:rPr>
        <w:t xml:space="preserve"> but not limited to</w:t>
      </w:r>
      <w:r>
        <w:rPr>
          <w:rFonts w:ascii="Arial" w:eastAsia="MS Mincho" w:hAnsi="Arial"/>
          <w:sz w:val="20"/>
        </w:rPr>
        <w:t>:</w:t>
      </w:r>
    </w:p>
    <w:p w14:paraId="7B30F172" w14:textId="77777777" w:rsidR="009F215D" w:rsidRDefault="009F215D" w:rsidP="009F215D">
      <w:pPr>
        <w:pStyle w:val="4Bulletedcopyblue"/>
        <w:numPr>
          <w:ilvl w:val="1"/>
          <w:numId w:val="9"/>
        </w:numPr>
        <w:spacing w:after="120"/>
        <w:ind w:left="851"/>
        <w:rPr>
          <w:rFonts w:ascii="Arial" w:eastAsia="MS Mincho" w:hAnsi="Arial"/>
          <w:sz w:val="20"/>
        </w:rPr>
      </w:pPr>
      <w:r>
        <w:rPr>
          <w:rFonts w:ascii="Arial" w:eastAsia="MS Mincho" w:hAnsi="Arial"/>
          <w:sz w:val="20"/>
        </w:rPr>
        <w:t>T</w:t>
      </w:r>
      <w:r w:rsidRPr="00570BBF">
        <w:rPr>
          <w:rFonts w:ascii="Arial" w:eastAsia="MS Mincho" w:hAnsi="Arial"/>
          <w:sz w:val="20"/>
        </w:rPr>
        <w:t>he pupil's age</w:t>
      </w:r>
    </w:p>
    <w:p w14:paraId="1FABA4B7" w14:textId="77777777" w:rsidR="009F215D" w:rsidRDefault="009F215D" w:rsidP="009F215D">
      <w:pPr>
        <w:pStyle w:val="4Bulletedcopyblue"/>
        <w:numPr>
          <w:ilvl w:val="1"/>
          <w:numId w:val="9"/>
        </w:numPr>
        <w:spacing w:after="120"/>
        <w:ind w:left="851"/>
        <w:rPr>
          <w:rFonts w:ascii="Arial" w:eastAsia="MS Mincho" w:hAnsi="Arial"/>
          <w:sz w:val="20"/>
        </w:rPr>
      </w:pPr>
      <w:r>
        <w:rPr>
          <w:rFonts w:ascii="Arial" w:eastAsia="MS Mincho" w:hAnsi="Arial"/>
          <w:sz w:val="20"/>
        </w:rPr>
        <w:t>A</w:t>
      </w:r>
      <w:r w:rsidRPr="00570BBF">
        <w:rPr>
          <w:rFonts w:ascii="Arial" w:eastAsia="MS Mincho" w:hAnsi="Arial"/>
          <w:sz w:val="20"/>
        </w:rPr>
        <w:t>ny known vulnerabilities</w:t>
      </w:r>
      <w:r>
        <w:rPr>
          <w:rFonts w:ascii="Arial" w:eastAsia="MS Mincho" w:hAnsi="Arial"/>
          <w:sz w:val="20"/>
        </w:rPr>
        <w:t xml:space="preserve">, </w:t>
      </w:r>
      <w:r w:rsidRPr="00570BBF">
        <w:rPr>
          <w:rFonts w:ascii="Arial" w:eastAsia="MS Mincho" w:hAnsi="Arial"/>
          <w:sz w:val="20"/>
        </w:rPr>
        <w:t>including whether the pupil has special educational needs and/or disabilities (SEND)</w:t>
      </w:r>
    </w:p>
    <w:p w14:paraId="16DAD587" w14:textId="77777777" w:rsidR="009F215D" w:rsidRDefault="009F215D" w:rsidP="009F215D">
      <w:pPr>
        <w:pStyle w:val="4Bulletedcopyblue"/>
        <w:numPr>
          <w:ilvl w:val="1"/>
          <w:numId w:val="9"/>
        </w:numPr>
        <w:spacing w:after="240"/>
        <w:ind w:left="851"/>
        <w:rPr>
          <w:rFonts w:ascii="Arial" w:eastAsia="MS Mincho" w:hAnsi="Arial"/>
          <w:sz w:val="20"/>
        </w:rPr>
      </w:pPr>
      <w:r>
        <w:rPr>
          <w:rFonts w:ascii="Arial" w:eastAsia="MS Mincho" w:hAnsi="Arial"/>
          <w:sz w:val="20"/>
        </w:rPr>
        <w:t>Whe</w:t>
      </w:r>
      <w:r w:rsidRPr="00570BBF">
        <w:rPr>
          <w:rFonts w:ascii="Arial" w:eastAsia="MS Mincho" w:hAnsi="Arial"/>
          <w:sz w:val="20"/>
        </w:rPr>
        <w:t>ther any alternative strategies that don’t involve physical contact can be used</w:t>
      </w:r>
    </w:p>
    <w:p w14:paraId="643E55BC" w14:textId="77777777" w:rsidR="009F215D" w:rsidRDefault="009F215D" w:rsidP="009F215D">
      <w:pPr>
        <w:spacing w:after="240"/>
        <w:rPr>
          <w:rFonts w:eastAsia="MS Mincho"/>
          <w:b/>
          <w:bCs/>
        </w:rPr>
      </w:pPr>
    </w:p>
    <w:p w14:paraId="466C0841" w14:textId="77777777" w:rsidR="009F215D" w:rsidRDefault="009F215D" w:rsidP="009F215D">
      <w:pPr>
        <w:spacing w:after="240"/>
        <w:rPr>
          <w:rFonts w:eastAsia="MS Mincho"/>
          <w:b/>
          <w:bCs/>
        </w:rPr>
      </w:pPr>
    </w:p>
    <w:p w14:paraId="3985823A" w14:textId="77777777" w:rsidR="009F215D" w:rsidRDefault="009F215D" w:rsidP="009F215D">
      <w:pPr>
        <w:spacing w:after="240"/>
        <w:rPr>
          <w:rFonts w:eastAsia="MS Mincho"/>
          <w:b/>
          <w:bCs/>
        </w:rPr>
      </w:pPr>
    </w:p>
    <w:p w14:paraId="51E1B207" w14:textId="77777777" w:rsidR="009F215D" w:rsidRDefault="009F215D" w:rsidP="009F215D">
      <w:pPr>
        <w:spacing w:after="240"/>
        <w:rPr>
          <w:rFonts w:eastAsia="MS Mincho"/>
          <w:b/>
          <w:bCs/>
        </w:rPr>
      </w:pPr>
    </w:p>
    <w:p w14:paraId="5A7790E8" w14:textId="77777777" w:rsidR="009F215D" w:rsidRDefault="009F215D" w:rsidP="009F215D">
      <w:pPr>
        <w:spacing w:after="240"/>
        <w:rPr>
          <w:rFonts w:eastAsia="MS Mincho"/>
          <w:b/>
          <w:bCs/>
        </w:rPr>
      </w:pPr>
    </w:p>
    <w:p w14:paraId="37FEF05E" w14:textId="77777777" w:rsidR="009F215D" w:rsidRDefault="009F215D" w:rsidP="009F215D">
      <w:pPr>
        <w:spacing w:after="240"/>
        <w:rPr>
          <w:rFonts w:eastAsia="MS Mincho"/>
          <w:b/>
          <w:bCs/>
        </w:rPr>
      </w:pPr>
    </w:p>
    <w:p w14:paraId="4A58290E" w14:textId="77777777" w:rsidR="009F215D" w:rsidRDefault="009F215D" w:rsidP="009F215D">
      <w:pPr>
        <w:spacing w:after="240"/>
        <w:rPr>
          <w:rFonts w:eastAsia="MS Mincho"/>
          <w:b/>
          <w:bCs/>
        </w:rPr>
      </w:pPr>
      <w:r w:rsidRPr="00F4092F">
        <w:rPr>
          <w:rFonts w:eastAsia="MS Mincho"/>
          <w:b/>
          <w:bCs/>
        </w:rPr>
        <w:t>3.2 Seclusion</w:t>
      </w:r>
    </w:p>
    <w:p w14:paraId="332BCEEF" w14:textId="77777777" w:rsidR="009F215D" w:rsidRDefault="009F215D" w:rsidP="009F215D">
      <w:pPr>
        <w:spacing w:after="240"/>
        <w:jc w:val="both"/>
        <w:rPr>
          <w:rFonts w:eastAsia="MS Mincho"/>
          <w:sz w:val="20"/>
          <w:szCs w:val="20"/>
        </w:rPr>
      </w:pPr>
      <w:r>
        <w:rPr>
          <w:rFonts w:eastAsia="MS Mincho"/>
          <w:sz w:val="20"/>
        </w:rPr>
        <w:t>As defined above, s</w:t>
      </w:r>
      <w:r w:rsidRPr="004741CB">
        <w:rPr>
          <w:rFonts w:eastAsia="MS Mincho"/>
          <w:sz w:val="20"/>
        </w:rPr>
        <w:t>eclusion</w:t>
      </w:r>
      <w:r w:rsidRPr="00F4092F">
        <w:rPr>
          <w:rFonts w:eastAsia="MS Mincho"/>
          <w:b/>
          <w:bCs/>
          <w:sz w:val="20"/>
        </w:rPr>
        <w:t> </w:t>
      </w:r>
      <w:r w:rsidRPr="00F4092F">
        <w:rPr>
          <w:rFonts w:eastAsia="MS Mincho"/>
          <w:sz w:val="20"/>
        </w:rPr>
        <w:t>is a non-disciplinary intervention that keeps a pupil confined to a place away from others and prevents them from leaving, for the safety of that pupil and/or others.</w:t>
      </w:r>
      <w:r>
        <w:rPr>
          <w:rFonts w:eastAsia="MS Mincho"/>
          <w:sz w:val="20"/>
          <w:szCs w:val="20"/>
        </w:rPr>
        <w:t xml:space="preserve"> </w:t>
      </w:r>
      <w:r w:rsidRPr="004741CB">
        <w:rPr>
          <w:rFonts w:eastAsia="MS Mincho"/>
          <w:sz w:val="20"/>
          <w:szCs w:val="20"/>
        </w:rPr>
        <w:t>This could be through physical obstruction or by making the pupil believe that they will be punished if they leave. For example, putting a pupil into a ‘holding’ room</w:t>
      </w:r>
      <w:r>
        <w:rPr>
          <w:rFonts w:eastAsia="MS Mincho"/>
          <w:sz w:val="20"/>
          <w:szCs w:val="20"/>
        </w:rPr>
        <w:t xml:space="preserve"> until they calm down</w:t>
      </w:r>
      <w:r w:rsidRPr="004741CB">
        <w:rPr>
          <w:rFonts w:eastAsia="MS Mincho"/>
          <w:sz w:val="20"/>
          <w:szCs w:val="20"/>
        </w:rPr>
        <w:t xml:space="preserve"> is a form of seclusion.</w:t>
      </w:r>
    </w:p>
    <w:p w14:paraId="32AE804A" w14:textId="77777777" w:rsidR="009F215D" w:rsidRDefault="009F215D" w:rsidP="009F215D">
      <w:pPr>
        <w:spacing w:after="240"/>
        <w:jc w:val="both"/>
        <w:rPr>
          <w:rFonts w:eastAsia="MS Mincho"/>
          <w:sz w:val="20"/>
          <w:szCs w:val="20"/>
        </w:rPr>
      </w:pPr>
      <w:r>
        <w:rPr>
          <w:rFonts w:eastAsia="MS Mincho"/>
          <w:sz w:val="20"/>
          <w:szCs w:val="20"/>
        </w:rPr>
        <w:t>We only use seclusion</w:t>
      </w:r>
      <w:r w:rsidRPr="00F4092F">
        <w:rPr>
          <w:rFonts w:eastAsia="MS Mincho"/>
          <w:sz w:val="20"/>
          <w:szCs w:val="20"/>
        </w:rPr>
        <w:t xml:space="preserve"> as a safety measure when a pupil is experiencing high levels of emotional or </w:t>
      </w:r>
      <w:proofErr w:type="spellStart"/>
      <w:r w:rsidRPr="00F4092F">
        <w:rPr>
          <w:rFonts w:eastAsia="MS Mincho"/>
          <w:sz w:val="20"/>
          <w:szCs w:val="20"/>
        </w:rPr>
        <w:t>behavioural</w:t>
      </w:r>
      <w:proofErr w:type="spellEnd"/>
      <w:r w:rsidRPr="00F4092F">
        <w:rPr>
          <w:rFonts w:eastAsia="MS Mincho"/>
          <w:sz w:val="20"/>
          <w:szCs w:val="20"/>
        </w:rPr>
        <w:t xml:space="preserve"> dysregulation.</w:t>
      </w:r>
      <w:r>
        <w:rPr>
          <w:rFonts w:eastAsia="MS Mincho"/>
          <w:sz w:val="20"/>
          <w:szCs w:val="20"/>
        </w:rPr>
        <w:t xml:space="preserve"> </w:t>
      </w:r>
      <w:r w:rsidRPr="00F4092F">
        <w:rPr>
          <w:rFonts w:eastAsia="MS Mincho"/>
          <w:sz w:val="20"/>
          <w:szCs w:val="20"/>
        </w:rPr>
        <w:t xml:space="preserve">Seclusion </w:t>
      </w:r>
      <w:r>
        <w:rPr>
          <w:rFonts w:eastAsia="MS Mincho"/>
          <w:sz w:val="20"/>
          <w:szCs w:val="20"/>
        </w:rPr>
        <w:t>is not used as a</w:t>
      </w:r>
      <w:r w:rsidRPr="00F4092F">
        <w:rPr>
          <w:rFonts w:eastAsia="MS Mincho"/>
          <w:sz w:val="20"/>
          <w:szCs w:val="20"/>
        </w:rPr>
        <w:t xml:space="preserve"> threat o</w:t>
      </w:r>
      <w:r>
        <w:rPr>
          <w:rFonts w:eastAsia="MS Mincho"/>
          <w:sz w:val="20"/>
          <w:szCs w:val="20"/>
        </w:rPr>
        <w:t>r</w:t>
      </w:r>
      <w:r w:rsidRPr="00F4092F">
        <w:rPr>
          <w:rFonts w:eastAsia="MS Mincho"/>
          <w:sz w:val="20"/>
          <w:szCs w:val="20"/>
        </w:rPr>
        <w:t xml:space="preserve"> punishment. Seclusion</w:t>
      </w:r>
      <w:r>
        <w:rPr>
          <w:rFonts w:eastAsia="MS Mincho"/>
          <w:sz w:val="20"/>
          <w:szCs w:val="20"/>
        </w:rPr>
        <w:t xml:space="preserve"> </w:t>
      </w:r>
      <w:r w:rsidRPr="00F4092F">
        <w:rPr>
          <w:rFonts w:eastAsia="MS Mincho"/>
          <w:sz w:val="20"/>
          <w:szCs w:val="20"/>
        </w:rPr>
        <w:t xml:space="preserve">is not a disciplinary response to deliberate or </w:t>
      </w:r>
      <w:proofErr w:type="spellStart"/>
      <w:r w:rsidRPr="00F4092F">
        <w:rPr>
          <w:rFonts w:eastAsia="MS Mincho"/>
          <w:sz w:val="20"/>
          <w:szCs w:val="20"/>
        </w:rPr>
        <w:t>wilful</w:t>
      </w:r>
      <w:proofErr w:type="spellEnd"/>
      <w:r w:rsidRPr="00F4092F">
        <w:rPr>
          <w:rFonts w:eastAsia="MS Mincho"/>
          <w:sz w:val="20"/>
          <w:szCs w:val="20"/>
        </w:rPr>
        <w:t xml:space="preserve"> </w:t>
      </w:r>
      <w:proofErr w:type="spellStart"/>
      <w:r w:rsidRPr="00F4092F">
        <w:rPr>
          <w:rFonts w:eastAsia="MS Mincho"/>
          <w:sz w:val="20"/>
          <w:szCs w:val="20"/>
        </w:rPr>
        <w:t>misbehaviour</w:t>
      </w:r>
      <w:proofErr w:type="spellEnd"/>
      <w:r w:rsidRPr="00F4092F">
        <w:rPr>
          <w:rFonts w:eastAsia="MS Mincho"/>
          <w:sz w:val="20"/>
          <w:szCs w:val="20"/>
        </w:rPr>
        <w:t>.</w:t>
      </w:r>
      <w:r>
        <w:rPr>
          <w:rFonts w:eastAsia="MS Mincho"/>
          <w:sz w:val="20"/>
          <w:szCs w:val="20"/>
        </w:rPr>
        <w:t xml:space="preserve"> Please see our </w:t>
      </w:r>
      <w:proofErr w:type="spellStart"/>
      <w:r>
        <w:rPr>
          <w:rFonts w:eastAsia="MS Mincho"/>
          <w:sz w:val="20"/>
          <w:szCs w:val="20"/>
        </w:rPr>
        <w:t>behaviour</w:t>
      </w:r>
      <w:proofErr w:type="spellEnd"/>
      <w:r>
        <w:rPr>
          <w:rFonts w:eastAsia="MS Mincho"/>
          <w:sz w:val="20"/>
          <w:szCs w:val="20"/>
        </w:rPr>
        <w:t xml:space="preserve"> policy for information on our response to </w:t>
      </w:r>
      <w:proofErr w:type="spellStart"/>
      <w:r>
        <w:rPr>
          <w:rFonts w:eastAsia="MS Mincho"/>
          <w:sz w:val="20"/>
          <w:szCs w:val="20"/>
        </w:rPr>
        <w:t>misbehaviour</w:t>
      </w:r>
      <w:proofErr w:type="spellEnd"/>
      <w:r>
        <w:rPr>
          <w:rFonts w:eastAsia="MS Mincho"/>
          <w:sz w:val="20"/>
          <w:szCs w:val="20"/>
        </w:rPr>
        <w:t>.</w:t>
      </w:r>
    </w:p>
    <w:p w14:paraId="6B7C6C13" w14:textId="77777777" w:rsidR="009F215D" w:rsidRDefault="009F215D" w:rsidP="009F215D">
      <w:pPr>
        <w:spacing w:after="240"/>
        <w:jc w:val="both"/>
        <w:rPr>
          <w:rFonts w:eastAsia="MS Mincho"/>
          <w:sz w:val="20"/>
          <w:szCs w:val="20"/>
        </w:rPr>
      </w:pPr>
      <w:r>
        <w:rPr>
          <w:rFonts w:eastAsia="MS Mincho"/>
          <w:sz w:val="20"/>
          <w:szCs w:val="20"/>
        </w:rPr>
        <w:t>During seclusion:</w:t>
      </w:r>
    </w:p>
    <w:p w14:paraId="1F4B02E6"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4741CB">
        <w:rPr>
          <w:rFonts w:ascii="Arial" w:eastAsia="MS Mincho" w:hAnsi="Arial"/>
          <w:sz w:val="20"/>
        </w:rPr>
        <w:t xml:space="preserve">The pupil </w:t>
      </w:r>
      <w:r>
        <w:rPr>
          <w:rFonts w:ascii="Arial" w:eastAsia="MS Mincho" w:hAnsi="Arial"/>
          <w:sz w:val="20"/>
        </w:rPr>
        <w:t>will</w:t>
      </w:r>
      <w:r w:rsidRPr="004741CB">
        <w:rPr>
          <w:rFonts w:ascii="Arial" w:eastAsia="MS Mincho" w:hAnsi="Arial"/>
          <w:sz w:val="20"/>
        </w:rPr>
        <w:t xml:space="preserve"> be secluded in a safe place that does</w:t>
      </w:r>
      <w:r>
        <w:rPr>
          <w:rFonts w:ascii="Arial" w:eastAsia="MS Mincho" w:hAnsi="Arial"/>
          <w:sz w:val="20"/>
        </w:rPr>
        <w:t xml:space="preserve"> not</w:t>
      </w:r>
      <w:r w:rsidRPr="004741CB">
        <w:rPr>
          <w:rFonts w:ascii="Arial" w:eastAsia="MS Mincho" w:hAnsi="Arial"/>
          <w:sz w:val="20"/>
        </w:rPr>
        <w:t xml:space="preserve"> feel threatening or intimidating to the</w:t>
      </w:r>
      <w:r>
        <w:rPr>
          <w:rFonts w:ascii="Arial" w:eastAsia="MS Mincho" w:hAnsi="Arial"/>
          <w:sz w:val="20"/>
        </w:rPr>
        <w:t xml:space="preserve">m </w:t>
      </w:r>
    </w:p>
    <w:p w14:paraId="1BBAFDE9" w14:textId="77777777" w:rsidR="009F215D" w:rsidRDefault="009F215D" w:rsidP="009F215D">
      <w:pPr>
        <w:pStyle w:val="4Bulletedcopyblue"/>
        <w:numPr>
          <w:ilvl w:val="0"/>
          <w:numId w:val="9"/>
        </w:numPr>
        <w:spacing w:after="240"/>
        <w:ind w:left="340" w:hanging="170"/>
        <w:jc w:val="both"/>
        <w:rPr>
          <w:rFonts w:ascii="Arial" w:eastAsia="MS Mincho" w:hAnsi="Arial"/>
          <w:sz w:val="20"/>
        </w:rPr>
      </w:pPr>
      <w:r w:rsidRPr="00757C2C">
        <w:rPr>
          <w:rFonts w:ascii="Arial" w:eastAsia="MS Mincho" w:hAnsi="Arial"/>
          <w:sz w:val="20"/>
        </w:rPr>
        <w:t xml:space="preserve">The pupil will be supervised at all times, by at least 1 member of staff </w:t>
      </w:r>
    </w:p>
    <w:p w14:paraId="6FAB8AA4" w14:textId="77777777" w:rsidR="009F215D" w:rsidRPr="00757C2C" w:rsidRDefault="009F215D" w:rsidP="009F215D">
      <w:pPr>
        <w:pStyle w:val="4Bulletedcopyblue"/>
        <w:numPr>
          <w:ilvl w:val="0"/>
          <w:numId w:val="9"/>
        </w:numPr>
        <w:spacing w:after="240"/>
        <w:ind w:left="340" w:hanging="170"/>
        <w:jc w:val="both"/>
        <w:rPr>
          <w:rFonts w:ascii="Arial" w:eastAsia="MS Mincho" w:hAnsi="Arial"/>
          <w:sz w:val="20"/>
        </w:rPr>
      </w:pPr>
      <w:r w:rsidRPr="00757C2C">
        <w:rPr>
          <w:rFonts w:ascii="Arial" w:eastAsia="MS Mincho" w:hAnsi="Arial"/>
          <w:sz w:val="20"/>
        </w:rPr>
        <w:t xml:space="preserve">As soon as the immediate risk of harm has reduced, the pupil will be allowed to leave. </w:t>
      </w:r>
    </w:p>
    <w:p w14:paraId="22F29BDB" w14:textId="77777777" w:rsidR="009F215D" w:rsidRDefault="009F215D" w:rsidP="009F215D">
      <w:pPr>
        <w:spacing w:after="240"/>
        <w:jc w:val="both"/>
        <w:rPr>
          <w:rFonts w:eastAsia="MS Mincho"/>
          <w:sz w:val="20"/>
          <w:szCs w:val="20"/>
        </w:rPr>
      </w:pPr>
      <w:r w:rsidRPr="00F4092F">
        <w:rPr>
          <w:rFonts w:eastAsia="MS Mincho"/>
          <w:sz w:val="20"/>
          <w:szCs w:val="20"/>
        </w:rPr>
        <w:t>An</w:t>
      </w:r>
      <w:r>
        <w:rPr>
          <w:rFonts w:eastAsia="MS Mincho"/>
          <w:sz w:val="20"/>
          <w:szCs w:val="20"/>
        </w:rPr>
        <w:t>y</w:t>
      </w:r>
      <w:r w:rsidRPr="00F4092F">
        <w:rPr>
          <w:rFonts w:eastAsia="MS Mincho"/>
          <w:sz w:val="20"/>
          <w:szCs w:val="20"/>
        </w:rPr>
        <w:t xml:space="preserve"> incident involving the use of seclusion</w:t>
      </w:r>
      <w:r>
        <w:rPr>
          <w:rFonts w:eastAsia="MS Mincho"/>
          <w:sz w:val="20"/>
          <w:szCs w:val="20"/>
        </w:rPr>
        <w:t xml:space="preserve"> will b</w:t>
      </w:r>
      <w:r w:rsidRPr="00F4092F">
        <w:rPr>
          <w:rFonts w:eastAsia="MS Mincho"/>
          <w:sz w:val="20"/>
          <w:szCs w:val="20"/>
        </w:rPr>
        <w:t xml:space="preserve">e recorded and reported in accordance with the procedures </w:t>
      </w:r>
      <w:r>
        <w:rPr>
          <w:rFonts w:eastAsia="MS Mincho"/>
          <w:sz w:val="20"/>
          <w:szCs w:val="20"/>
        </w:rPr>
        <w:t xml:space="preserve">set out </w:t>
      </w:r>
      <w:r w:rsidRPr="00F4092F">
        <w:rPr>
          <w:rFonts w:eastAsia="MS Mincho"/>
          <w:sz w:val="20"/>
          <w:szCs w:val="20"/>
        </w:rPr>
        <w:t xml:space="preserve">in </w:t>
      </w:r>
      <w:r>
        <w:rPr>
          <w:rFonts w:eastAsia="MS Mincho"/>
          <w:sz w:val="20"/>
          <w:szCs w:val="20"/>
        </w:rPr>
        <w:t>section 12 of this policy</w:t>
      </w:r>
      <w:r w:rsidRPr="00F4092F">
        <w:rPr>
          <w:rFonts w:eastAsia="MS Mincho"/>
          <w:sz w:val="20"/>
          <w:szCs w:val="20"/>
        </w:rPr>
        <w:t>.</w:t>
      </w:r>
    </w:p>
    <w:p w14:paraId="5051F826" w14:textId="77777777" w:rsidR="009F215D" w:rsidRDefault="009F215D" w:rsidP="009F215D">
      <w:pPr>
        <w:pStyle w:val="Heading1"/>
        <w:rPr>
          <w:rFonts w:ascii="Arial" w:eastAsia="Arial" w:hAnsi="Arial"/>
          <w:szCs w:val="28"/>
        </w:rPr>
      </w:pPr>
      <w:bookmarkStart w:id="7" w:name="_Toc224136247"/>
    </w:p>
    <w:p w14:paraId="73A9B09A" w14:textId="77777777" w:rsidR="009F215D" w:rsidRPr="008342FB" w:rsidRDefault="009F215D" w:rsidP="009F215D">
      <w:pPr>
        <w:pStyle w:val="Heading1"/>
        <w:rPr>
          <w:rFonts w:ascii="Arial" w:eastAsia="Arial" w:hAnsi="Arial"/>
          <w:szCs w:val="28"/>
        </w:rPr>
      </w:pPr>
      <w:r>
        <w:rPr>
          <w:rFonts w:ascii="Arial" w:eastAsia="Arial" w:hAnsi="Arial"/>
          <w:szCs w:val="28"/>
        </w:rPr>
        <w:t>4</w:t>
      </w:r>
      <w:r w:rsidRPr="0078771F">
        <w:rPr>
          <w:rFonts w:ascii="Arial" w:eastAsia="Arial" w:hAnsi="Arial"/>
          <w:szCs w:val="28"/>
        </w:rPr>
        <w:t xml:space="preserve">. </w:t>
      </w:r>
      <w:r>
        <w:rPr>
          <w:rFonts w:ascii="Arial" w:eastAsia="Arial" w:hAnsi="Arial"/>
          <w:szCs w:val="28"/>
        </w:rPr>
        <w:t>Roles and responsibilities</w:t>
      </w:r>
      <w:bookmarkEnd w:id="7"/>
    </w:p>
    <w:p w14:paraId="4FE90C3D" w14:textId="77777777" w:rsidR="009F215D" w:rsidRDefault="009F215D" w:rsidP="009F215D">
      <w:pPr>
        <w:pStyle w:val="1bodycopy10pt"/>
        <w:rPr>
          <w:rFonts w:cs="Arial"/>
          <w:szCs w:val="20"/>
          <w:highlight w:val="yellow"/>
        </w:rPr>
      </w:pPr>
    </w:p>
    <w:p w14:paraId="3A876996" w14:textId="77777777" w:rsidR="009F215D" w:rsidRDefault="009F215D" w:rsidP="009F215D">
      <w:pPr>
        <w:pStyle w:val="1bodycopy10pt"/>
        <w:rPr>
          <w:rFonts w:eastAsia="Arial" w:cs="Arial"/>
          <w:szCs w:val="20"/>
        </w:rPr>
      </w:pPr>
    </w:p>
    <w:p w14:paraId="77EA68C5" w14:textId="77777777" w:rsidR="009F215D" w:rsidRDefault="009F215D" w:rsidP="009F215D">
      <w:pPr>
        <w:pStyle w:val="6Abstract"/>
        <w:spacing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1</w:t>
      </w:r>
      <w:r w:rsidRPr="0072378C">
        <w:rPr>
          <w:rStyle w:val="Strong"/>
          <w:color w:val="12263F"/>
          <w:sz w:val="24"/>
          <w:szCs w:val="24"/>
          <w:lang w:val="en-GB" w:eastAsia="en-GB"/>
        </w:rPr>
        <w:t xml:space="preserve"> </w:t>
      </w:r>
      <w:r>
        <w:rPr>
          <w:rStyle w:val="Strong"/>
          <w:color w:val="12263F"/>
          <w:sz w:val="24"/>
          <w:szCs w:val="24"/>
          <w:lang w:val="en-GB" w:eastAsia="en-GB"/>
        </w:rPr>
        <w:t>The governing board</w:t>
      </w:r>
    </w:p>
    <w:p w14:paraId="76C24021" w14:textId="77777777" w:rsidR="009F215D" w:rsidRPr="00A67409" w:rsidRDefault="009F215D" w:rsidP="009F215D">
      <w:pPr>
        <w:pStyle w:val="6Abstract"/>
        <w:spacing w:after="120"/>
        <w:rPr>
          <w:rFonts w:cs="Arial"/>
          <w:sz w:val="20"/>
        </w:rPr>
      </w:pPr>
      <w:r w:rsidRPr="00A67409">
        <w:rPr>
          <w:rFonts w:cs="Arial"/>
          <w:sz w:val="20"/>
        </w:rPr>
        <w:t>The governing board is responsible for:</w:t>
      </w:r>
    </w:p>
    <w:p w14:paraId="152327DA"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Reviewing and approving this policy</w:t>
      </w:r>
    </w:p>
    <w:p w14:paraId="00BCA566"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E</w:t>
      </w:r>
      <w:r w:rsidRPr="006B5898">
        <w:rPr>
          <w:rFonts w:ascii="Arial" w:eastAsia="MS Mincho" w:hAnsi="Arial"/>
          <w:sz w:val="20"/>
          <w:lang w:eastAsia="en-US"/>
        </w:rPr>
        <w:t>nsur</w:t>
      </w:r>
      <w:r>
        <w:rPr>
          <w:rFonts w:ascii="Arial" w:eastAsia="MS Mincho" w:hAnsi="Arial"/>
          <w:sz w:val="20"/>
          <w:lang w:eastAsia="en-US"/>
        </w:rPr>
        <w:t>ing</w:t>
      </w:r>
      <w:r w:rsidRPr="006B5898">
        <w:rPr>
          <w:rFonts w:ascii="Arial" w:eastAsia="MS Mincho" w:hAnsi="Arial"/>
          <w:sz w:val="20"/>
          <w:lang w:eastAsia="en-US"/>
        </w:rPr>
        <w:t xml:space="preserve"> that a procedure is in place for recording</w:t>
      </w:r>
      <w:r>
        <w:rPr>
          <w:rFonts w:ascii="Arial" w:eastAsia="MS Mincho" w:hAnsi="Arial"/>
          <w:sz w:val="20"/>
          <w:lang w:eastAsia="en-US"/>
        </w:rPr>
        <w:t xml:space="preserve"> and reporting</w:t>
      </w:r>
      <w:r w:rsidRPr="006B5898">
        <w:rPr>
          <w:rFonts w:ascii="Arial" w:eastAsia="MS Mincho" w:hAnsi="Arial"/>
          <w:sz w:val="20"/>
          <w:lang w:eastAsia="en-US"/>
        </w:rPr>
        <w:t xml:space="preserve"> each</w:t>
      </w:r>
      <w:r>
        <w:rPr>
          <w:rFonts w:ascii="Arial" w:eastAsia="MS Mincho" w:hAnsi="Arial"/>
          <w:sz w:val="20"/>
          <w:lang w:eastAsia="en-US"/>
        </w:rPr>
        <w:t>:</w:t>
      </w:r>
    </w:p>
    <w:p w14:paraId="6021ED4E" w14:textId="77777777" w:rsidR="009F215D" w:rsidRDefault="009F215D" w:rsidP="009F215D">
      <w:pPr>
        <w:pStyle w:val="4Bulletedcopyblue"/>
        <w:numPr>
          <w:ilvl w:val="1"/>
          <w:numId w:val="9"/>
        </w:numPr>
        <w:spacing w:after="120"/>
        <w:ind w:left="993"/>
        <w:rPr>
          <w:rFonts w:ascii="Arial" w:eastAsia="MS Mincho" w:hAnsi="Arial"/>
          <w:sz w:val="20"/>
          <w:lang w:eastAsia="en-US"/>
        </w:rPr>
      </w:pPr>
      <w:r>
        <w:rPr>
          <w:rFonts w:ascii="Arial" w:eastAsia="MS Mincho" w:hAnsi="Arial"/>
          <w:sz w:val="20"/>
          <w:lang w:eastAsia="en-US"/>
        </w:rPr>
        <w:t>S</w:t>
      </w:r>
      <w:r w:rsidRPr="006C2BE1">
        <w:rPr>
          <w:rFonts w:ascii="Arial" w:eastAsia="MS Mincho" w:hAnsi="Arial"/>
          <w:sz w:val="20"/>
          <w:lang w:eastAsia="en-US"/>
        </w:rPr>
        <w:t>ignificant incident involving force</w:t>
      </w:r>
    </w:p>
    <w:p w14:paraId="1099AC78" w14:textId="77777777" w:rsidR="009F215D" w:rsidRDefault="009F215D" w:rsidP="009F215D">
      <w:pPr>
        <w:pStyle w:val="4Bulletedcopyblue"/>
        <w:numPr>
          <w:ilvl w:val="1"/>
          <w:numId w:val="9"/>
        </w:numPr>
        <w:spacing w:after="120"/>
        <w:ind w:left="993"/>
        <w:rPr>
          <w:rFonts w:ascii="Arial" w:eastAsia="MS Mincho" w:hAnsi="Arial"/>
          <w:sz w:val="20"/>
          <w:lang w:eastAsia="en-US"/>
        </w:rPr>
      </w:pPr>
      <w:r>
        <w:rPr>
          <w:rFonts w:ascii="Arial" w:eastAsia="MS Mincho" w:hAnsi="Arial"/>
          <w:sz w:val="20"/>
          <w:lang w:eastAsia="en-US"/>
        </w:rPr>
        <w:t>S</w:t>
      </w:r>
      <w:r w:rsidRPr="006C2BE1">
        <w:rPr>
          <w:rFonts w:ascii="Arial" w:eastAsia="MS Mincho" w:hAnsi="Arial"/>
          <w:sz w:val="20"/>
          <w:lang w:eastAsia="en-US"/>
        </w:rPr>
        <w:t xml:space="preserve">eclusion </w:t>
      </w:r>
      <w:r>
        <w:rPr>
          <w:rFonts w:ascii="Arial" w:eastAsia="MS Mincho" w:hAnsi="Arial"/>
          <w:sz w:val="20"/>
          <w:lang w:eastAsia="en-US"/>
        </w:rPr>
        <w:t>incident</w:t>
      </w:r>
    </w:p>
    <w:p w14:paraId="727A4272" w14:textId="77777777" w:rsidR="009F215D" w:rsidRPr="006C2BE1" w:rsidRDefault="009F215D" w:rsidP="009F215D">
      <w:pPr>
        <w:pStyle w:val="4Bulletedcopyblue"/>
        <w:numPr>
          <w:ilvl w:val="1"/>
          <w:numId w:val="9"/>
        </w:numPr>
        <w:spacing w:after="120"/>
        <w:ind w:left="993"/>
        <w:rPr>
          <w:rFonts w:ascii="Arial" w:eastAsia="MS Mincho" w:hAnsi="Arial"/>
          <w:sz w:val="20"/>
          <w:lang w:eastAsia="en-US"/>
        </w:rPr>
      </w:pPr>
      <w:r>
        <w:rPr>
          <w:rFonts w:ascii="Arial" w:eastAsia="MS Mincho" w:hAnsi="Arial"/>
          <w:sz w:val="20"/>
          <w:lang w:eastAsia="en-US"/>
        </w:rPr>
        <w:t>R</w:t>
      </w:r>
      <w:r w:rsidRPr="006C2BE1">
        <w:rPr>
          <w:rFonts w:ascii="Arial" w:eastAsia="MS Mincho" w:hAnsi="Arial"/>
          <w:sz w:val="20"/>
          <w:lang w:eastAsia="en-US"/>
        </w:rPr>
        <w:t xml:space="preserve">estraint </w:t>
      </w:r>
      <w:r>
        <w:rPr>
          <w:rFonts w:ascii="Arial" w:eastAsia="MS Mincho" w:hAnsi="Arial"/>
          <w:sz w:val="20"/>
          <w:lang w:eastAsia="en-US"/>
        </w:rPr>
        <w:t>incident</w:t>
      </w:r>
    </w:p>
    <w:p w14:paraId="5753FADC" w14:textId="77777777" w:rsidR="009F215D" w:rsidRPr="00F033A7"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 xml:space="preserve">Taking </w:t>
      </w:r>
      <w:r w:rsidRPr="00A814F9">
        <w:rPr>
          <w:rFonts w:ascii="Arial" w:eastAsia="MS Mincho" w:hAnsi="Arial"/>
          <w:sz w:val="20"/>
          <w:lang w:eastAsia="en-US"/>
        </w:rPr>
        <w:t>all reasonable steps to ensure that the procedures for recording and reporting the use of force</w:t>
      </w:r>
      <w:r>
        <w:rPr>
          <w:rFonts w:ascii="Arial" w:eastAsia="MS Mincho" w:hAnsi="Arial"/>
          <w:sz w:val="20"/>
          <w:lang w:eastAsia="en-US"/>
        </w:rPr>
        <w:t xml:space="preserve">, </w:t>
      </w:r>
      <w:r w:rsidRPr="00A814F9">
        <w:rPr>
          <w:rFonts w:ascii="Arial" w:eastAsia="MS Mincho" w:hAnsi="Arial"/>
          <w:sz w:val="20"/>
          <w:lang w:eastAsia="en-US"/>
        </w:rPr>
        <w:t xml:space="preserve">seclusion and restraint are </w:t>
      </w:r>
      <w:r>
        <w:rPr>
          <w:rFonts w:ascii="Arial" w:eastAsia="MS Mincho" w:hAnsi="Arial"/>
          <w:sz w:val="20"/>
          <w:lang w:eastAsia="en-US"/>
        </w:rPr>
        <w:t>followed</w:t>
      </w:r>
    </w:p>
    <w:p w14:paraId="4BCBB60B" w14:textId="77777777" w:rsidR="009F215D" w:rsidRPr="00F033A7"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Re</w:t>
      </w:r>
      <w:r>
        <w:rPr>
          <w:rFonts w:ascii="Arial" w:eastAsia="MS Mincho" w:hAnsi="Arial"/>
          <w:sz w:val="20"/>
          <w:lang w:eastAsia="en-US"/>
        </w:rPr>
        <w:t>gularly re</w:t>
      </w:r>
      <w:r w:rsidRPr="00F033A7">
        <w:rPr>
          <w:rFonts w:ascii="Arial" w:eastAsia="MS Mincho" w:hAnsi="Arial"/>
          <w:sz w:val="20"/>
          <w:lang w:eastAsia="en-US"/>
        </w:rPr>
        <w:t xml:space="preserve">viewing and interrogating data on </w:t>
      </w:r>
      <w:r>
        <w:rPr>
          <w:rFonts w:ascii="Arial" w:eastAsia="MS Mincho" w:hAnsi="Arial"/>
          <w:sz w:val="20"/>
          <w:lang w:eastAsia="en-US"/>
        </w:rPr>
        <w:t xml:space="preserve">the </w:t>
      </w:r>
      <w:r w:rsidRPr="00F033A7">
        <w:rPr>
          <w:rFonts w:ascii="Arial" w:eastAsia="MS Mincho" w:hAnsi="Arial"/>
          <w:sz w:val="20"/>
          <w:lang w:eastAsia="en-US"/>
        </w:rPr>
        <w:t xml:space="preserve">use of </w:t>
      </w:r>
      <w:r>
        <w:rPr>
          <w:rFonts w:ascii="Arial" w:eastAsia="MS Mincho" w:hAnsi="Arial"/>
          <w:sz w:val="20"/>
          <w:lang w:eastAsia="en-US"/>
        </w:rPr>
        <w:t xml:space="preserve">restrictive interventions in our school </w:t>
      </w:r>
    </w:p>
    <w:p w14:paraId="6113A1F4"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Supporting and challenging school leaders to identify where changes may be needed to practice</w:t>
      </w:r>
      <w:r>
        <w:rPr>
          <w:rFonts w:ascii="Arial" w:eastAsia="MS Mincho" w:hAnsi="Arial"/>
          <w:sz w:val="20"/>
          <w:lang w:eastAsia="en-US"/>
        </w:rPr>
        <w:t>. For example:</w:t>
      </w:r>
    </w:p>
    <w:p w14:paraId="4939054D" w14:textId="77777777" w:rsidR="009F215D" w:rsidRDefault="009F215D" w:rsidP="009F215D">
      <w:pPr>
        <w:pStyle w:val="4Bulletedcopyblue"/>
        <w:numPr>
          <w:ilvl w:val="1"/>
          <w:numId w:val="9"/>
        </w:numPr>
        <w:spacing w:after="120"/>
        <w:ind w:left="993"/>
        <w:rPr>
          <w:rFonts w:ascii="Arial" w:eastAsia="MS Mincho" w:hAnsi="Arial"/>
          <w:sz w:val="20"/>
          <w:lang w:eastAsia="en-US"/>
        </w:rPr>
      </w:pPr>
      <w:r>
        <w:rPr>
          <w:rFonts w:ascii="Arial" w:eastAsia="MS Mincho" w:hAnsi="Arial"/>
          <w:sz w:val="20"/>
          <w:lang w:eastAsia="en-US"/>
        </w:rPr>
        <w:t>I</w:t>
      </w:r>
      <w:r w:rsidRPr="00F033A7">
        <w:rPr>
          <w:rFonts w:ascii="Arial" w:eastAsia="MS Mincho" w:hAnsi="Arial"/>
          <w:sz w:val="20"/>
          <w:lang w:eastAsia="en-US"/>
        </w:rPr>
        <w:t>f approaches have been used for some time but haven’t been effective</w:t>
      </w:r>
    </w:p>
    <w:p w14:paraId="2B8D37E3" w14:textId="77777777" w:rsidR="009F215D" w:rsidRPr="006C2BE1" w:rsidRDefault="009F215D" w:rsidP="009F215D">
      <w:pPr>
        <w:pStyle w:val="4Bulletedcopyblue"/>
        <w:numPr>
          <w:ilvl w:val="1"/>
          <w:numId w:val="9"/>
        </w:numPr>
        <w:spacing w:after="240"/>
        <w:ind w:left="993"/>
        <w:rPr>
          <w:rFonts w:ascii="Arial" w:eastAsia="MS Mincho" w:hAnsi="Arial"/>
          <w:sz w:val="20"/>
          <w:lang w:eastAsia="en-US"/>
        </w:rPr>
      </w:pPr>
      <w:r w:rsidRPr="006C2BE1">
        <w:rPr>
          <w:rFonts w:ascii="Arial" w:eastAsia="MS Mincho" w:hAnsi="Arial"/>
          <w:sz w:val="20"/>
          <w:lang w:eastAsia="en-US"/>
        </w:rPr>
        <w:t>If there is any disproportionate use of restrictive interventions, including in relation to pupils who share protected characteristics</w:t>
      </w:r>
      <w:r>
        <w:rPr>
          <w:rFonts w:ascii="Arial" w:eastAsia="MS Mincho" w:hAnsi="Arial"/>
          <w:sz w:val="20"/>
          <w:lang w:eastAsia="en-US"/>
        </w:rPr>
        <w:t xml:space="preserve"> or</w:t>
      </w:r>
      <w:r w:rsidRPr="006C2BE1">
        <w:rPr>
          <w:rFonts w:ascii="Arial" w:eastAsia="MS Mincho" w:hAnsi="Arial"/>
          <w:sz w:val="20"/>
          <w:lang w:eastAsia="en-US"/>
        </w:rPr>
        <w:t xml:space="preserve"> have SEND or other types of vulnerabilities</w:t>
      </w:r>
    </w:p>
    <w:p w14:paraId="63A5BBEE" w14:textId="77777777" w:rsidR="009F215D" w:rsidRDefault="009F215D" w:rsidP="009F215D">
      <w:pPr>
        <w:pStyle w:val="6Abstract"/>
        <w:rPr>
          <w:rStyle w:val="Strong"/>
          <w:color w:val="12263F"/>
          <w:sz w:val="24"/>
          <w:szCs w:val="24"/>
          <w:lang w:val="en-GB" w:eastAsia="en-GB"/>
        </w:rPr>
      </w:pPr>
    </w:p>
    <w:p w14:paraId="682789B4" w14:textId="3728A199" w:rsidR="009F215D" w:rsidRDefault="009F215D" w:rsidP="009F215D">
      <w:pPr>
        <w:pStyle w:val="6Abstract"/>
        <w:rPr>
          <w:rStyle w:val="Strong"/>
          <w:color w:val="12263F"/>
          <w:sz w:val="24"/>
          <w:szCs w:val="24"/>
          <w:lang w:val="en-GB" w:eastAsia="en-GB"/>
        </w:rPr>
      </w:pPr>
    </w:p>
    <w:p w14:paraId="2CCC2D1F" w14:textId="2FEBBD21" w:rsidR="00582249" w:rsidRDefault="00582249" w:rsidP="009F215D">
      <w:pPr>
        <w:pStyle w:val="6Abstract"/>
        <w:rPr>
          <w:rStyle w:val="Strong"/>
          <w:color w:val="12263F"/>
          <w:sz w:val="24"/>
          <w:szCs w:val="24"/>
          <w:lang w:val="en-GB" w:eastAsia="en-GB"/>
        </w:rPr>
      </w:pPr>
    </w:p>
    <w:p w14:paraId="01C35DAE" w14:textId="77777777" w:rsidR="00582249" w:rsidRDefault="00582249" w:rsidP="009F215D">
      <w:pPr>
        <w:pStyle w:val="6Abstract"/>
        <w:rPr>
          <w:rStyle w:val="Strong"/>
          <w:color w:val="12263F"/>
          <w:sz w:val="24"/>
          <w:szCs w:val="24"/>
          <w:lang w:val="en-GB" w:eastAsia="en-GB"/>
        </w:rPr>
      </w:pPr>
    </w:p>
    <w:p w14:paraId="4FDA9BFA" w14:textId="77777777" w:rsidR="009F215D" w:rsidRDefault="009F215D" w:rsidP="009F215D">
      <w:pPr>
        <w:pStyle w:val="6Abstract"/>
        <w:rPr>
          <w:rStyle w:val="Strong"/>
          <w:color w:val="12263F"/>
          <w:sz w:val="24"/>
          <w:szCs w:val="24"/>
          <w:lang w:val="en-GB" w:eastAsia="en-GB"/>
        </w:rPr>
      </w:pPr>
    </w:p>
    <w:p w14:paraId="109E9AA4" w14:textId="77777777" w:rsidR="009F215D" w:rsidRDefault="009F215D" w:rsidP="009F215D">
      <w:pPr>
        <w:pStyle w:val="6Abstract"/>
        <w:rPr>
          <w:rStyle w:val="Strong"/>
          <w:color w:val="12263F"/>
          <w:sz w:val="24"/>
          <w:szCs w:val="24"/>
          <w:lang w:val="en-GB" w:eastAsia="en-GB"/>
        </w:rPr>
      </w:pPr>
    </w:p>
    <w:p w14:paraId="2F9F50BC" w14:textId="77777777" w:rsidR="009F215D" w:rsidRDefault="009F215D" w:rsidP="009F215D">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2</w:t>
      </w:r>
      <w:r w:rsidRPr="0072378C">
        <w:rPr>
          <w:rStyle w:val="Strong"/>
          <w:color w:val="12263F"/>
          <w:sz w:val="24"/>
          <w:szCs w:val="24"/>
          <w:lang w:val="en-GB" w:eastAsia="en-GB"/>
        </w:rPr>
        <w:t xml:space="preserve"> </w:t>
      </w:r>
      <w:r>
        <w:rPr>
          <w:rStyle w:val="Strong"/>
          <w:color w:val="12263F"/>
          <w:sz w:val="24"/>
          <w:szCs w:val="24"/>
          <w:lang w:val="en-GB" w:eastAsia="en-GB"/>
        </w:rPr>
        <w:t>The headteacher</w:t>
      </w:r>
    </w:p>
    <w:p w14:paraId="0DE8F6E5" w14:textId="77777777" w:rsidR="009F215D" w:rsidRPr="00A67409" w:rsidRDefault="009F215D" w:rsidP="009F215D">
      <w:pPr>
        <w:pStyle w:val="6Abstract"/>
        <w:rPr>
          <w:rFonts w:cs="Arial"/>
          <w:sz w:val="20"/>
        </w:rPr>
      </w:pPr>
      <w:r w:rsidRPr="00A67409">
        <w:rPr>
          <w:rFonts w:cs="Arial"/>
          <w:sz w:val="20"/>
        </w:rPr>
        <w:t>The headteacher is responsible for:</w:t>
      </w:r>
    </w:p>
    <w:p w14:paraId="3D546451" w14:textId="77777777" w:rsidR="009F215D" w:rsidRPr="00F033A7"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Overall implementation and oversight of this policy</w:t>
      </w:r>
    </w:p>
    <w:p w14:paraId="699948F2" w14:textId="77777777" w:rsidR="009F215D" w:rsidRPr="002D48EC"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 xml:space="preserve">Making sure that </w:t>
      </w:r>
      <w:r w:rsidRPr="002D48EC">
        <w:rPr>
          <w:rFonts w:ascii="Arial" w:eastAsia="MS Mincho" w:hAnsi="Arial"/>
          <w:sz w:val="20"/>
          <w:lang w:eastAsia="en-US"/>
        </w:rPr>
        <w:t>appropriate and high-quality training</w:t>
      </w:r>
      <w:r>
        <w:rPr>
          <w:rFonts w:ascii="Arial" w:eastAsia="MS Mincho" w:hAnsi="Arial"/>
          <w:sz w:val="20"/>
          <w:lang w:eastAsia="en-US"/>
        </w:rPr>
        <w:t xml:space="preserve"> on preventative strategies and the safe and lawful use of</w:t>
      </w:r>
      <w:r w:rsidRPr="00A569E1">
        <w:rPr>
          <w:rFonts w:ascii="Arial" w:eastAsia="MS Mincho" w:hAnsi="Arial"/>
          <w:sz w:val="20"/>
          <w:lang w:eastAsia="en-US"/>
        </w:rPr>
        <w:t xml:space="preserve"> restrictive intervention</w:t>
      </w:r>
      <w:r>
        <w:rPr>
          <w:rFonts w:ascii="Arial" w:eastAsia="MS Mincho" w:hAnsi="Arial"/>
          <w:sz w:val="20"/>
          <w:lang w:eastAsia="en-US"/>
        </w:rPr>
        <w:t>s i</w:t>
      </w:r>
      <w:r w:rsidRPr="002D48EC">
        <w:rPr>
          <w:rFonts w:ascii="Arial" w:eastAsia="MS Mincho" w:hAnsi="Arial"/>
          <w:sz w:val="20"/>
          <w:lang w:eastAsia="en-US"/>
        </w:rPr>
        <w:t>s provided</w:t>
      </w:r>
      <w:r>
        <w:rPr>
          <w:rFonts w:ascii="Arial" w:eastAsia="MS Mincho" w:hAnsi="Arial"/>
          <w:sz w:val="20"/>
          <w:lang w:eastAsia="en-US"/>
        </w:rPr>
        <w:t xml:space="preserve"> for staff who need it</w:t>
      </w:r>
      <w:r w:rsidRPr="002D48EC">
        <w:rPr>
          <w:rFonts w:ascii="Arial" w:eastAsia="MS Mincho" w:hAnsi="Arial"/>
          <w:sz w:val="20"/>
          <w:lang w:eastAsia="en-US"/>
        </w:rPr>
        <w:t xml:space="preserve">, </w:t>
      </w:r>
      <w:r>
        <w:rPr>
          <w:rFonts w:ascii="Arial" w:eastAsia="MS Mincho" w:hAnsi="Arial"/>
          <w:sz w:val="20"/>
          <w:lang w:eastAsia="en-US"/>
        </w:rPr>
        <w:t>based on our school’s individual context and needs</w:t>
      </w:r>
    </w:p>
    <w:p w14:paraId="38905DBB" w14:textId="77777777" w:rsidR="009F215D" w:rsidRPr="00F033A7"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Ensuring adequate staffing levels to support positive behaviour management</w:t>
      </w:r>
    </w:p>
    <w:p w14:paraId="1568A567" w14:textId="77777777" w:rsidR="009F215D" w:rsidRPr="00F033A7"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 xml:space="preserve">Monitoring </w:t>
      </w:r>
      <w:r>
        <w:rPr>
          <w:rFonts w:ascii="Arial" w:eastAsia="MS Mincho" w:hAnsi="Arial"/>
          <w:sz w:val="20"/>
          <w:lang w:eastAsia="en-US"/>
        </w:rPr>
        <w:t>incidents involving restrictive interventions, i</w:t>
      </w:r>
      <w:r w:rsidRPr="00F033A7">
        <w:rPr>
          <w:rFonts w:ascii="Arial" w:eastAsia="MS Mincho" w:hAnsi="Arial"/>
          <w:sz w:val="20"/>
          <w:lang w:eastAsia="en-US"/>
        </w:rPr>
        <w:t>ncluding regular review of incidents to refine and improve processes</w:t>
      </w:r>
    </w:p>
    <w:p w14:paraId="6A9E2B6B"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F033A7">
        <w:rPr>
          <w:rFonts w:ascii="Arial" w:eastAsia="MS Mincho" w:hAnsi="Arial"/>
          <w:sz w:val="20"/>
          <w:lang w:eastAsia="en-US"/>
        </w:rPr>
        <w:t>Ensuring compliance with</w:t>
      </w:r>
      <w:r>
        <w:rPr>
          <w:rFonts w:ascii="Arial" w:eastAsia="MS Mincho" w:hAnsi="Arial"/>
          <w:sz w:val="20"/>
          <w:lang w:eastAsia="en-US"/>
        </w:rPr>
        <w:t xml:space="preserve"> recording and</w:t>
      </w:r>
      <w:r w:rsidRPr="00F033A7">
        <w:rPr>
          <w:rFonts w:ascii="Arial" w:eastAsia="MS Mincho" w:hAnsi="Arial"/>
          <w:sz w:val="20"/>
          <w:lang w:eastAsia="en-US"/>
        </w:rPr>
        <w:t xml:space="preserve"> reporting requirements</w:t>
      </w:r>
    </w:p>
    <w:p w14:paraId="50F4A141"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 xml:space="preserve">Authorising staff to </w:t>
      </w:r>
      <w:r w:rsidRPr="00A569E1">
        <w:rPr>
          <w:rFonts w:ascii="Arial" w:eastAsia="MS Mincho" w:hAnsi="Arial"/>
          <w:sz w:val="20"/>
          <w:lang w:eastAsia="en-US"/>
        </w:rPr>
        <w:t xml:space="preserve">search a pupil or their belongings if they have good reason to think the pupil has a prohibited </w:t>
      </w:r>
      <w:r>
        <w:rPr>
          <w:rFonts w:ascii="Arial" w:eastAsia="MS Mincho" w:hAnsi="Arial"/>
          <w:sz w:val="20"/>
          <w:lang w:eastAsia="en-US"/>
        </w:rPr>
        <w:t xml:space="preserve">or banned </w:t>
      </w:r>
      <w:r w:rsidRPr="00A569E1">
        <w:rPr>
          <w:rFonts w:ascii="Arial" w:eastAsia="MS Mincho" w:hAnsi="Arial"/>
          <w:sz w:val="20"/>
          <w:lang w:eastAsia="en-US"/>
        </w:rPr>
        <w:t>item</w:t>
      </w:r>
    </w:p>
    <w:p w14:paraId="53DB1E58"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Following the procedures set out in our complaints policy to deal with any complaint about the use of restrictive interventions</w:t>
      </w:r>
    </w:p>
    <w:p w14:paraId="1827E6BF" w14:textId="77777777" w:rsidR="009F215D" w:rsidRPr="00BD138D" w:rsidRDefault="009F215D" w:rsidP="009F215D">
      <w:pPr>
        <w:pStyle w:val="4Bulletedcopyblue"/>
        <w:numPr>
          <w:ilvl w:val="0"/>
          <w:numId w:val="9"/>
        </w:numPr>
        <w:spacing w:after="240"/>
        <w:ind w:left="340" w:hanging="170"/>
        <w:rPr>
          <w:rFonts w:ascii="Arial" w:eastAsia="MS Mincho" w:hAnsi="Arial"/>
          <w:sz w:val="20"/>
          <w:lang w:eastAsia="en-US"/>
        </w:rPr>
      </w:pPr>
      <w:r>
        <w:rPr>
          <w:rFonts w:ascii="Arial" w:eastAsia="MS Mincho" w:hAnsi="Arial"/>
          <w:sz w:val="20"/>
          <w:lang w:eastAsia="en-US"/>
        </w:rPr>
        <w:t>Following the statutory safeguarding guidance</w:t>
      </w:r>
      <w:r w:rsidRPr="00A569E1">
        <w:rPr>
          <w:rFonts w:ascii="Arial" w:eastAsia="MS Mincho" w:hAnsi="Arial"/>
          <w:sz w:val="20"/>
          <w:lang w:eastAsia="en-US"/>
        </w:rPr>
        <w:t xml:space="preserve"> </w:t>
      </w:r>
      <w:hyperlink r:id="rId20" w:history="1">
        <w:r w:rsidRPr="00A569E1">
          <w:rPr>
            <w:rStyle w:val="Hyperlink"/>
            <w:rFonts w:ascii="Arial" w:eastAsia="MS Mincho" w:hAnsi="Arial"/>
            <w:sz w:val="20"/>
            <w:lang w:eastAsia="en-US"/>
          </w:rPr>
          <w:t xml:space="preserve">Keeping </w:t>
        </w:r>
        <w:r>
          <w:rPr>
            <w:rStyle w:val="Hyperlink"/>
            <w:rFonts w:ascii="Arial" w:eastAsia="MS Mincho" w:hAnsi="Arial"/>
            <w:sz w:val="20"/>
            <w:lang w:eastAsia="en-US"/>
          </w:rPr>
          <w:t>C</w:t>
        </w:r>
        <w:r w:rsidRPr="00A569E1">
          <w:rPr>
            <w:rStyle w:val="Hyperlink"/>
            <w:rFonts w:ascii="Arial" w:eastAsia="MS Mincho" w:hAnsi="Arial"/>
            <w:sz w:val="20"/>
            <w:lang w:eastAsia="en-US"/>
          </w:rPr>
          <w:t xml:space="preserve">hildren </w:t>
        </w:r>
        <w:r>
          <w:rPr>
            <w:rStyle w:val="Hyperlink"/>
            <w:rFonts w:ascii="Arial" w:eastAsia="MS Mincho" w:hAnsi="Arial"/>
            <w:sz w:val="20"/>
            <w:lang w:eastAsia="en-US"/>
          </w:rPr>
          <w:t>S</w:t>
        </w:r>
        <w:r w:rsidRPr="00A569E1">
          <w:rPr>
            <w:rStyle w:val="Hyperlink"/>
            <w:rFonts w:ascii="Arial" w:eastAsia="MS Mincho" w:hAnsi="Arial"/>
            <w:sz w:val="20"/>
            <w:lang w:eastAsia="en-US"/>
          </w:rPr>
          <w:t xml:space="preserve">afe in </w:t>
        </w:r>
        <w:r>
          <w:rPr>
            <w:rStyle w:val="Hyperlink"/>
            <w:rFonts w:ascii="Arial" w:eastAsia="MS Mincho" w:hAnsi="Arial"/>
            <w:sz w:val="20"/>
            <w:lang w:eastAsia="en-US"/>
          </w:rPr>
          <w:t>E</w:t>
        </w:r>
        <w:r w:rsidRPr="00A569E1">
          <w:rPr>
            <w:rStyle w:val="Hyperlink"/>
            <w:rFonts w:ascii="Arial" w:eastAsia="MS Mincho" w:hAnsi="Arial"/>
            <w:sz w:val="20"/>
            <w:lang w:eastAsia="en-US"/>
          </w:rPr>
          <w:t>ducation</w:t>
        </w:r>
      </w:hyperlink>
      <w:r w:rsidRPr="00AB3438">
        <w:rPr>
          <w:rFonts w:ascii="Arial" w:hAnsi="Arial"/>
          <w:sz w:val="20"/>
        </w:rPr>
        <w:t xml:space="preserve"> </w:t>
      </w:r>
      <w:r>
        <w:rPr>
          <w:rFonts w:ascii="Arial" w:eastAsia="MS Mincho" w:hAnsi="Arial"/>
          <w:sz w:val="20"/>
          <w:lang w:eastAsia="en-US"/>
        </w:rPr>
        <w:t>i</w:t>
      </w:r>
      <w:r w:rsidRPr="00A569E1">
        <w:rPr>
          <w:rFonts w:ascii="Arial" w:eastAsia="MS Mincho" w:hAnsi="Arial"/>
          <w:sz w:val="20"/>
          <w:lang w:eastAsia="en-US"/>
        </w:rPr>
        <w:t>f an allegation regarding inappropriate use of force and/or other restrictive intervention is made against a member of staff</w:t>
      </w:r>
    </w:p>
    <w:p w14:paraId="4DCBD985" w14:textId="77777777" w:rsidR="009F215D" w:rsidRPr="0072378C" w:rsidRDefault="009F215D" w:rsidP="009F215D">
      <w:pPr>
        <w:pStyle w:val="6Abstract"/>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3</w:t>
      </w:r>
      <w:r w:rsidRPr="0072378C">
        <w:rPr>
          <w:rStyle w:val="Strong"/>
          <w:color w:val="12263F"/>
          <w:sz w:val="24"/>
          <w:szCs w:val="24"/>
          <w:lang w:val="en-GB" w:eastAsia="en-GB"/>
        </w:rPr>
        <w:t xml:space="preserve"> </w:t>
      </w:r>
      <w:r>
        <w:rPr>
          <w:rStyle w:val="Strong"/>
          <w:color w:val="12263F"/>
          <w:sz w:val="24"/>
          <w:szCs w:val="24"/>
          <w:lang w:val="en-GB" w:eastAsia="en-GB"/>
        </w:rPr>
        <w:t xml:space="preserve">All staff </w:t>
      </w:r>
    </w:p>
    <w:p w14:paraId="20649CA2" w14:textId="77777777" w:rsidR="009F215D" w:rsidRPr="0039540A" w:rsidRDefault="009F215D" w:rsidP="009F215D">
      <w:pPr>
        <w:pStyle w:val="6Abstract"/>
        <w:spacing w:line="240" w:lineRule="auto"/>
        <w:rPr>
          <w:rFonts w:eastAsia="Times New Roman" w:cs="Arial"/>
          <w:sz w:val="20"/>
          <w:szCs w:val="20"/>
          <w:lang w:val="en-GB" w:eastAsia="en-GB"/>
        </w:rPr>
      </w:pPr>
      <w:r w:rsidRPr="0039540A">
        <w:rPr>
          <w:rFonts w:eastAsia="Times New Roman" w:cs="Arial"/>
          <w:sz w:val="20"/>
          <w:szCs w:val="20"/>
          <w:lang w:val="en-GB" w:eastAsia="en-GB"/>
        </w:rPr>
        <w:t>All members of staff are responsible for:</w:t>
      </w:r>
    </w:p>
    <w:p w14:paraId="4ED9BA1C" w14:textId="77777777" w:rsidR="009F215D" w:rsidRPr="0039540A" w:rsidRDefault="009F215D" w:rsidP="009F215D">
      <w:pPr>
        <w:pStyle w:val="4Bulletedcopyblue"/>
        <w:numPr>
          <w:ilvl w:val="0"/>
          <w:numId w:val="9"/>
        </w:numPr>
        <w:spacing w:after="120"/>
        <w:ind w:left="340" w:hanging="170"/>
        <w:rPr>
          <w:rFonts w:ascii="Arial" w:eastAsia="MS Mincho" w:hAnsi="Arial"/>
          <w:sz w:val="20"/>
          <w:lang w:eastAsia="en-US"/>
        </w:rPr>
      </w:pPr>
      <w:r w:rsidRPr="0039540A">
        <w:rPr>
          <w:rFonts w:ascii="Arial" w:eastAsia="MS Mincho" w:hAnsi="Arial"/>
          <w:sz w:val="20"/>
          <w:lang w:eastAsia="en-US"/>
        </w:rPr>
        <w:t>Making sure they have read and underst</w:t>
      </w:r>
      <w:r>
        <w:rPr>
          <w:rFonts w:ascii="Arial" w:eastAsia="MS Mincho" w:hAnsi="Arial"/>
          <w:sz w:val="20"/>
          <w:lang w:eastAsia="en-US"/>
        </w:rPr>
        <w:t>oo</w:t>
      </w:r>
      <w:r w:rsidRPr="0039540A">
        <w:rPr>
          <w:rFonts w:ascii="Arial" w:eastAsia="MS Mincho" w:hAnsi="Arial"/>
          <w:sz w:val="20"/>
          <w:lang w:eastAsia="en-US"/>
        </w:rPr>
        <w:t>d the principles of this policy and any other linked policies</w:t>
      </w:r>
    </w:p>
    <w:p w14:paraId="11C5940C"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39540A">
        <w:rPr>
          <w:rFonts w:ascii="Arial" w:eastAsia="MS Mincho" w:hAnsi="Arial"/>
          <w:sz w:val="20"/>
          <w:lang w:eastAsia="en-US"/>
        </w:rPr>
        <w:t xml:space="preserve">Using de-escalation techniques and positive behaviour management strategies to try to </w:t>
      </w:r>
      <w:r>
        <w:rPr>
          <w:rFonts w:ascii="Arial" w:eastAsia="MS Mincho" w:hAnsi="Arial"/>
          <w:sz w:val="20"/>
          <w:lang w:eastAsia="en-US"/>
        </w:rPr>
        <w:t xml:space="preserve">minimise and </w:t>
      </w:r>
      <w:r w:rsidRPr="0039540A">
        <w:rPr>
          <w:rFonts w:ascii="Arial" w:eastAsia="MS Mincho" w:hAnsi="Arial"/>
          <w:sz w:val="20"/>
          <w:lang w:eastAsia="en-US"/>
        </w:rPr>
        <w:t xml:space="preserve">prevent the need for </w:t>
      </w:r>
      <w:r>
        <w:rPr>
          <w:rFonts w:ascii="Arial" w:eastAsia="MS Mincho" w:hAnsi="Arial"/>
          <w:sz w:val="20"/>
          <w:lang w:eastAsia="en-US"/>
        </w:rPr>
        <w:t>restrictive interventions</w:t>
      </w:r>
    </w:p>
    <w:p w14:paraId="63CD5BF6" w14:textId="77777777" w:rsidR="009F215D" w:rsidRDefault="009F215D" w:rsidP="009F215D">
      <w:pPr>
        <w:pStyle w:val="4Bulletedcopyblue"/>
        <w:numPr>
          <w:ilvl w:val="0"/>
          <w:numId w:val="9"/>
        </w:numPr>
        <w:spacing w:after="120"/>
        <w:ind w:left="284" w:hanging="142"/>
        <w:rPr>
          <w:rFonts w:ascii="Arial" w:eastAsia="MS Mincho" w:hAnsi="Arial"/>
          <w:sz w:val="20"/>
          <w:lang w:eastAsia="en-US"/>
        </w:rPr>
      </w:pPr>
      <w:r w:rsidRPr="00E608DE">
        <w:rPr>
          <w:rFonts w:ascii="Arial" w:eastAsia="MS Mincho" w:hAnsi="Arial"/>
          <w:sz w:val="20"/>
          <w:lang w:eastAsia="en-US"/>
        </w:rPr>
        <w:t>Accurately recording every seclusion incident, restraint incident and significant incident involving force that they are involved in</w:t>
      </w:r>
    </w:p>
    <w:p w14:paraId="584DD0C5" w14:textId="77777777" w:rsidR="009F215D" w:rsidRDefault="009F215D" w:rsidP="009F215D">
      <w:pPr>
        <w:pStyle w:val="4Bulletedcopyblue"/>
        <w:numPr>
          <w:ilvl w:val="0"/>
          <w:numId w:val="9"/>
        </w:numPr>
        <w:spacing w:after="120"/>
        <w:ind w:left="284" w:hanging="142"/>
        <w:rPr>
          <w:rFonts w:ascii="Arial" w:eastAsia="MS Mincho" w:hAnsi="Arial"/>
          <w:sz w:val="20"/>
          <w:lang w:eastAsia="en-US"/>
        </w:rPr>
      </w:pPr>
      <w:r w:rsidRPr="00E608DE">
        <w:rPr>
          <w:rFonts w:ascii="Arial" w:eastAsia="MS Mincho" w:hAnsi="Arial"/>
          <w:sz w:val="20"/>
          <w:lang w:eastAsia="en-US"/>
        </w:rPr>
        <w:t>Reporting these incidents to the designated safeguarding lead (DSL</w:t>
      </w:r>
      <w:r>
        <w:rPr>
          <w:rFonts w:ascii="Arial" w:eastAsia="MS Mincho" w:hAnsi="Arial"/>
          <w:sz w:val="20"/>
          <w:lang w:eastAsia="en-US"/>
        </w:rPr>
        <w:t>)</w:t>
      </w:r>
    </w:p>
    <w:p w14:paraId="3C4EFEB1"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E608DE">
        <w:rPr>
          <w:rFonts w:ascii="Arial" w:eastAsia="MS Mincho" w:hAnsi="Arial"/>
          <w:sz w:val="20"/>
          <w:lang w:eastAsia="en-US"/>
        </w:rPr>
        <w:t>Recording any injuries that occur as part of an incident involving restrictive intervention, and following our health and safety policy to ensure these are reported to the Health and Safety Executive where necessary</w:t>
      </w:r>
    </w:p>
    <w:p w14:paraId="3D8DA012"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E608DE">
        <w:rPr>
          <w:rFonts w:ascii="Arial" w:eastAsia="MS Mincho" w:hAnsi="Arial"/>
          <w:sz w:val="20"/>
          <w:lang w:eastAsia="en-US"/>
        </w:rPr>
        <w:t>Taking part in training on preventative strategies and the safe and lawful use of restrictive interventions, if relevant to their role (this may include additional training appropriate to their responsibilities)</w:t>
      </w:r>
    </w:p>
    <w:p w14:paraId="7D42AF39" w14:textId="77777777" w:rsidR="009F215D" w:rsidRPr="00E608DE" w:rsidRDefault="009F215D" w:rsidP="009F215D">
      <w:pPr>
        <w:pStyle w:val="4Bulletedcopyblue"/>
        <w:numPr>
          <w:ilvl w:val="0"/>
          <w:numId w:val="9"/>
        </w:numPr>
        <w:spacing w:after="120"/>
        <w:ind w:left="340" w:hanging="170"/>
        <w:rPr>
          <w:rFonts w:ascii="Arial" w:eastAsia="MS Mincho" w:hAnsi="Arial"/>
          <w:sz w:val="20"/>
          <w:lang w:eastAsia="en-US"/>
        </w:rPr>
      </w:pPr>
      <w:r w:rsidRPr="00E608DE">
        <w:rPr>
          <w:rFonts w:ascii="Arial" w:eastAsia="MS Mincho" w:hAnsi="Arial"/>
          <w:sz w:val="20"/>
          <w:lang w:eastAsia="en-US"/>
        </w:rPr>
        <w:t>Engaging in follow-up conversation(s) to debrief and reflect on incident</w:t>
      </w:r>
      <w:r>
        <w:rPr>
          <w:rFonts w:ascii="Arial" w:eastAsia="MS Mincho" w:hAnsi="Arial"/>
          <w:sz w:val="20"/>
          <w:lang w:eastAsia="en-US"/>
        </w:rPr>
        <w:t>s</w:t>
      </w:r>
      <w:r w:rsidRPr="00E608DE">
        <w:rPr>
          <w:rFonts w:ascii="Arial" w:eastAsia="MS Mincho" w:hAnsi="Arial"/>
          <w:sz w:val="20"/>
          <w:lang w:eastAsia="en-US"/>
        </w:rPr>
        <w:t xml:space="preserve"> involving restrictive intervention</w:t>
      </w:r>
      <w:r>
        <w:rPr>
          <w:rFonts w:ascii="Arial" w:eastAsia="MS Mincho" w:hAnsi="Arial"/>
          <w:sz w:val="20"/>
          <w:lang w:eastAsia="en-US"/>
        </w:rPr>
        <w:t xml:space="preserve"> that they were involved in</w:t>
      </w:r>
      <w:r w:rsidRPr="00E608DE">
        <w:rPr>
          <w:rFonts w:ascii="Arial" w:eastAsia="MS Mincho" w:hAnsi="Arial"/>
          <w:sz w:val="20"/>
          <w:lang w:eastAsia="en-US"/>
        </w:rPr>
        <w:t>, to help us understand what happened and why</w:t>
      </w:r>
    </w:p>
    <w:p w14:paraId="02491200" w14:textId="77777777" w:rsidR="009F215D" w:rsidRDefault="009F215D" w:rsidP="009F215D">
      <w:pPr>
        <w:pStyle w:val="6Abstract"/>
        <w:spacing w:before="240" w:after="120"/>
        <w:rPr>
          <w:rStyle w:val="Strong"/>
          <w:color w:val="12263F"/>
          <w:sz w:val="24"/>
          <w:szCs w:val="24"/>
          <w:lang w:val="en-GB" w:eastAsia="en-GB"/>
        </w:rPr>
      </w:pPr>
    </w:p>
    <w:p w14:paraId="484439E1" w14:textId="77777777" w:rsidR="009F215D" w:rsidRDefault="009F215D" w:rsidP="009F215D">
      <w:pPr>
        <w:pStyle w:val="6Abstract"/>
        <w:spacing w:before="240" w:after="120"/>
        <w:rPr>
          <w:rStyle w:val="Strong"/>
          <w:color w:val="12263F"/>
          <w:sz w:val="24"/>
          <w:szCs w:val="24"/>
          <w:lang w:val="en-GB" w:eastAsia="en-GB"/>
        </w:rPr>
      </w:pPr>
    </w:p>
    <w:p w14:paraId="7C6D4933" w14:textId="77777777" w:rsidR="009F215D" w:rsidRDefault="009F215D" w:rsidP="009F215D">
      <w:pPr>
        <w:pStyle w:val="6Abstract"/>
        <w:spacing w:before="240" w:after="120"/>
        <w:rPr>
          <w:rStyle w:val="Strong"/>
          <w:color w:val="12263F"/>
          <w:sz w:val="24"/>
          <w:szCs w:val="24"/>
          <w:lang w:val="en-GB" w:eastAsia="en-GB"/>
        </w:rPr>
      </w:pPr>
    </w:p>
    <w:p w14:paraId="079E1FEB" w14:textId="3EED82A6" w:rsidR="009F215D" w:rsidRDefault="009F215D" w:rsidP="009F215D">
      <w:pPr>
        <w:pStyle w:val="6Abstract"/>
        <w:spacing w:before="240" w:after="120"/>
        <w:rPr>
          <w:rStyle w:val="Strong"/>
          <w:color w:val="12263F"/>
          <w:sz w:val="24"/>
          <w:szCs w:val="24"/>
          <w:lang w:val="en-GB" w:eastAsia="en-GB"/>
        </w:rPr>
      </w:pPr>
    </w:p>
    <w:p w14:paraId="38B9FB1D" w14:textId="77777777" w:rsidR="00582249" w:rsidRDefault="00582249" w:rsidP="009F215D">
      <w:pPr>
        <w:pStyle w:val="6Abstract"/>
        <w:spacing w:before="240" w:after="120"/>
        <w:rPr>
          <w:rStyle w:val="Strong"/>
          <w:color w:val="12263F"/>
          <w:sz w:val="24"/>
          <w:szCs w:val="24"/>
          <w:lang w:val="en-GB" w:eastAsia="en-GB"/>
        </w:rPr>
      </w:pPr>
    </w:p>
    <w:p w14:paraId="583B2D8C" w14:textId="77777777" w:rsidR="009F215D" w:rsidRDefault="009F215D" w:rsidP="009F215D">
      <w:pPr>
        <w:pStyle w:val="6Abstract"/>
        <w:spacing w:before="240" w:after="120"/>
        <w:rPr>
          <w:rStyle w:val="Strong"/>
          <w:color w:val="12263F"/>
          <w:sz w:val="24"/>
          <w:szCs w:val="24"/>
          <w:lang w:val="en-GB" w:eastAsia="en-GB"/>
        </w:rPr>
      </w:pPr>
    </w:p>
    <w:p w14:paraId="714F3005" w14:textId="77777777" w:rsidR="009F215D" w:rsidRDefault="009F215D" w:rsidP="009F215D">
      <w:pPr>
        <w:pStyle w:val="6Abstract"/>
        <w:spacing w:before="240" w:after="120"/>
        <w:rPr>
          <w:rStyle w:val="Strong"/>
          <w:color w:val="12263F"/>
          <w:sz w:val="24"/>
          <w:szCs w:val="24"/>
          <w:lang w:val="en-GB" w:eastAsia="en-GB"/>
        </w:rPr>
      </w:pPr>
      <w:r>
        <w:rPr>
          <w:rStyle w:val="Strong"/>
          <w:color w:val="12263F"/>
          <w:sz w:val="24"/>
          <w:szCs w:val="24"/>
          <w:lang w:val="en-GB" w:eastAsia="en-GB"/>
        </w:rPr>
        <w:t>4</w:t>
      </w:r>
      <w:r w:rsidRPr="0072378C">
        <w:rPr>
          <w:rStyle w:val="Strong"/>
          <w:color w:val="12263F"/>
          <w:sz w:val="24"/>
          <w:szCs w:val="24"/>
          <w:lang w:val="en-GB" w:eastAsia="en-GB"/>
        </w:rPr>
        <w:t>.</w:t>
      </w:r>
      <w:r>
        <w:rPr>
          <w:rStyle w:val="Strong"/>
          <w:color w:val="12263F"/>
          <w:sz w:val="24"/>
          <w:szCs w:val="24"/>
          <w:lang w:val="en-GB" w:eastAsia="en-GB"/>
        </w:rPr>
        <w:t>4</w:t>
      </w:r>
      <w:r w:rsidRPr="0072378C">
        <w:rPr>
          <w:rStyle w:val="Strong"/>
          <w:color w:val="12263F"/>
          <w:sz w:val="24"/>
          <w:szCs w:val="24"/>
          <w:lang w:val="en-GB" w:eastAsia="en-GB"/>
        </w:rPr>
        <w:t xml:space="preserve"> </w:t>
      </w:r>
      <w:r>
        <w:rPr>
          <w:rStyle w:val="Strong"/>
          <w:color w:val="12263F"/>
          <w:sz w:val="24"/>
          <w:szCs w:val="24"/>
          <w:lang w:val="en-GB" w:eastAsia="en-GB"/>
        </w:rPr>
        <w:t>Designated safeguarding lead (DSL) or member of SLT</w:t>
      </w:r>
    </w:p>
    <w:p w14:paraId="05F219B2" w14:textId="77777777" w:rsidR="009F215D" w:rsidRPr="0039540A" w:rsidRDefault="009F215D" w:rsidP="009F215D">
      <w:pPr>
        <w:pStyle w:val="6Abstract"/>
        <w:spacing w:line="240" w:lineRule="auto"/>
        <w:rPr>
          <w:rFonts w:eastAsia="Times New Roman" w:cs="Arial"/>
          <w:sz w:val="20"/>
          <w:szCs w:val="20"/>
        </w:rPr>
      </w:pPr>
      <w:r>
        <w:rPr>
          <w:rFonts w:eastAsia="Times New Roman" w:cs="Arial"/>
          <w:sz w:val="20"/>
          <w:szCs w:val="20"/>
        </w:rPr>
        <w:t>The DSL/SLT</w:t>
      </w:r>
      <w:r w:rsidRPr="0039540A">
        <w:rPr>
          <w:rFonts w:eastAsia="Times New Roman" w:cs="Arial"/>
          <w:sz w:val="20"/>
          <w:szCs w:val="20"/>
        </w:rPr>
        <w:t xml:space="preserve"> </w:t>
      </w:r>
      <w:r>
        <w:rPr>
          <w:rFonts w:eastAsia="Times New Roman" w:cs="Arial"/>
          <w:sz w:val="20"/>
          <w:szCs w:val="20"/>
        </w:rPr>
        <w:t>are</w:t>
      </w:r>
      <w:r w:rsidRPr="0039540A">
        <w:rPr>
          <w:rFonts w:eastAsia="Times New Roman" w:cs="Arial"/>
          <w:sz w:val="20"/>
          <w:szCs w:val="20"/>
        </w:rPr>
        <w:t xml:space="preserve"> responsible for:</w:t>
      </w:r>
    </w:p>
    <w:p w14:paraId="33D0681A"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Reporting every seclusion incident, restraint incident and significant incident involving force to each parent/carer of the pupil involved</w:t>
      </w:r>
    </w:p>
    <w:p w14:paraId="5D368E40" w14:textId="77777777" w:rsidR="009F215D" w:rsidRPr="00F059F3" w:rsidRDefault="009F215D" w:rsidP="009F215D">
      <w:pPr>
        <w:pStyle w:val="4Bulletedcopyblue"/>
        <w:numPr>
          <w:ilvl w:val="0"/>
          <w:numId w:val="9"/>
        </w:numPr>
        <w:spacing w:after="120"/>
        <w:ind w:left="340" w:hanging="170"/>
        <w:rPr>
          <w:rFonts w:ascii="Arial" w:eastAsia="MS Mincho" w:hAnsi="Arial"/>
          <w:sz w:val="20"/>
          <w:lang w:eastAsia="en-US"/>
        </w:rPr>
      </w:pPr>
      <w:r w:rsidRPr="00F059F3">
        <w:rPr>
          <w:rFonts w:ascii="Arial" w:eastAsia="MS Mincho" w:hAnsi="Arial"/>
          <w:sz w:val="20"/>
          <w:lang w:eastAsia="en-US"/>
        </w:rPr>
        <w:t xml:space="preserve">Making sure records are kept securely and in accordance with safeguarding and data protection procedures </w:t>
      </w:r>
      <w:r>
        <w:rPr>
          <w:rFonts w:ascii="Arial" w:eastAsia="MS Mincho" w:hAnsi="Arial"/>
          <w:sz w:val="20"/>
          <w:lang w:eastAsia="en-US"/>
        </w:rPr>
        <w:t>on CPOMs</w:t>
      </w:r>
    </w:p>
    <w:p w14:paraId="10FC212B" w14:textId="77777777" w:rsidR="009F215D" w:rsidRPr="0039540A" w:rsidRDefault="009F215D" w:rsidP="009F215D">
      <w:pPr>
        <w:pStyle w:val="4Bulletedcopyblue"/>
        <w:numPr>
          <w:ilvl w:val="0"/>
          <w:numId w:val="9"/>
        </w:numPr>
        <w:spacing w:after="120"/>
        <w:ind w:left="340" w:hanging="170"/>
        <w:rPr>
          <w:rFonts w:ascii="Arial" w:eastAsia="MS Mincho" w:hAnsi="Arial"/>
          <w:sz w:val="20"/>
          <w:lang w:eastAsia="en-US"/>
        </w:rPr>
      </w:pPr>
      <w:r w:rsidRPr="0039540A">
        <w:rPr>
          <w:rFonts w:ascii="Arial" w:eastAsia="MS Mincho" w:hAnsi="Arial"/>
          <w:sz w:val="20"/>
          <w:lang w:eastAsia="en-US"/>
        </w:rPr>
        <w:t xml:space="preserve">Contacting the local authority in cases </w:t>
      </w:r>
      <w:proofErr w:type="gramStart"/>
      <w:r w:rsidRPr="0039540A">
        <w:rPr>
          <w:rFonts w:ascii="Arial" w:eastAsia="MS Mincho" w:hAnsi="Arial"/>
          <w:sz w:val="20"/>
          <w:lang w:eastAsia="en-US"/>
        </w:rPr>
        <w:t>where</w:t>
      </w:r>
      <w:proofErr w:type="gramEnd"/>
      <w:r w:rsidRPr="0039540A">
        <w:rPr>
          <w:rFonts w:ascii="Arial" w:eastAsia="MS Mincho" w:hAnsi="Arial"/>
          <w:sz w:val="20"/>
          <w:lang w:eastAsia="en-US"/>
        </w:rPr>
        <w:t xml:space="preserve"> informing a </w:t>
      </w:r>
      <w:r>
        <w:rPr>
          <w:rFonts w:ascii="Arial" w:eastAsia="MS Mincho" w:hAnsi="Arial"/>
          <w:sz w:val="20"/>
          <w:lang w:eastAsia="en-US"/>
        </w:rPr>
        <w:t xml:space="preserve">pupil’s </w:t>
      </w:r>
      <w:r w:rsidRPr="0039540A">
        <w:rPr>
          <w:rFonts w:ascii="Arial" w:eastAsia="MS Mincho" w:hAnsi="Arial"/>
          <w:sz w:val="20"/>
          <w:lang w:eastAsia="en-US"/>
        </w:rPr>
        <w:t>parent/carer of the use of reasonable force</w:t>
      </w:r>
      <w:r>
        <w:rPr>
          <w:rFonts w:ascii="Arial" w:eastAsia="MS Mincho" w:hAnsi="Arial"/>
          <w:sz w:val="20"/>
          <w:lang w:eastAsia="en-US"/>
        </w:rPr>
        <w:t>, seclusion or restraint on their child</w:t>
      </w:r>
      <w:r w:rsidRPr="0039540A">
        <w:rPr>
          <w:rFonts w:ascii="Arial" w:eastAsia="MS Mincho" w:hAnsi="Arial"/>
          <w:sz w:val="20"/>
          <w:lang w:eastAsia="en-US"/>
        </w:rPr>
        <w:t xml:space="preserve"> would put </w:t>
      </w:r>
      <w:r>
        <w:rPr>
          <w:rFonts w:ascii="Arial" w:eastAsia="MS Mincho" w:hAnsi="Arial"/>
          <w:sz w:val="20"/>
          <w:lang w:eastAsia="en-US"/>
        </w:rPr>
        <w:t>that</w:t>
      </w:r>
      <w:r w:rsidRPr="0039540A">
        <w:rPr>
          <w:rFonts w:ascii="Arial" w:eastAsia="MS Mincho" w:hAnsi="Arial"/>
          <w:sz w:val="20"/>
          <w:lang w:eastAsia="en-US"/>
        </w:rPr>
        <w:t xml:space="preserve"> </w:t>
      </w:r>
      <w:r>
        <w:rPr>
          <w:rFonts w:ascii="Arial" w:eastAsia="MS Mincho" w:hAnsi="Arial"/>
          <w:sz w:val="20"/>
          <w:lang w:eastAsia="en-US"/>
        </w:rPr>
        <w:t>child</w:t>
      </w:r>
      <w:r w:rsidRPr="0039540A">
        <w:rPr>
          <w:rFonts w:ascii="Arial" w:eastAsia="MS Mincho" w:hAnsi="Arial"/>
          <w:sz w:val="20"/>
          <w:lang w:eastAsia="en-US"/>
        </w:rPr>
        <w:t xml:space="preserve"> at risk of </w:t>
      </w:r>
      <w:r>
        <w:rPr>
          <w:rFonts w:ascii="Arial" w:eastAsia="MS Mincho" w:hAnsi="Arial"/>
          <w:sz w:val="20"/>
          <w:lang w:eastAsia="en-US"/>
        </w:rPr>
        <w:t xml:space="preserve">significant </w:t>
      </w:r>
      <w:r w:rsidRPr="0039540A">
        <w:rPr>
          <w:rFonts w:ascii="Arial" w:eastAsia="MS Mincho" w:hAnsi="Arial"/>
          <w:sz w:val="20"/>
          <w:lang w:eastAsia="en-US"/>
        </w:rPr>
        <w:t>harm (see section</w:t>
      </w:r>
      <w:r>
        <w:rPr>
          <w:rFonts w:ascii="Arial" w:eastAsia="MS Mincho" w:hAnsi="Arial"/>
          <w:sz w:val="20"/>
          <w:lang w:eastAsia="en-US"/>
        </w:rPr>
        <w:t>s 12.2 and</w:t>
      </w:r>
      <w:r w:rsidRPr="0039540A">
        <w:rPr>
          <w:rFonts w:ascii="Arial" w:eastAsia="MS Mincho" w:hAnsi="Arial"/>
          <w:sz w:val="20"/>
          <w:lang w:eastAsia="en-US"/>
        </w:rPr>
        <w:t xml:space="preserve"> 1</w:t>
      </w:r>
      <w:r>
        <w:rPr>
          <w:rFonts w:ascii="Arial" w:eastAsia="MS Mincho" w:hAnsi="Arial"/>
          <w:sz w:val="20"/>
          <w:lang w:eastAsia="en-US"/>
        </w:rPr>
        <w:t>2.3</w:t>
      </w:r>
      <w:r w:rsidRPr="0039540A">
        <w:rPr>
          <w:rFonts w:ascii="Arial" w:eastAsia="MS Mincho" w:hAnsi="Arial"/>
          <w:sz w:val="20"/>
          <w:lang w:eastAsia="en-US"/>
        </w:rPr>
        <w:t xml:space="preserve"> of this policy)</w:t>
      </w:r>
    </w:p>
    <w:p w14:paraId="33912206" w14:textId="77777777" w:rsidR="009F215D" w:rsidRPr="00C56173" w:rsidRDefault="009F215D" w:rsidP="009F215D">
      <w:pPr>
        <w:pStyle w:val="ListParagraph"/>
        <w:spacing w:before="240" w:line="360" w:lineRule="auto"/>
        <w:ind w:left="0"/>
        <w:rPr>
          <w:rStyle w:val="Strong"/>
          <w:rFonts w:eastAsia="MS Mincho"/>
          <w:b w:val="0"/>
          <w:bCs w:val="0"/>
          <w:sz w:val="20"/>
        </w:rPr>
      </w:pPr>
      <w:r>
        <w:rPr>
          <w:rStyle w:val="Strong"/>
          <w:color w:val="12263F"/>
          <w:sz w:val="24"/>
        </w:rPr>
        <w:t>4</w:t>
      </w:r>
      <w:r w:rsidRPr="00C56173">
        <w:rPr>
          <w:rStyle w:val="Strong"/>
          <w:color w:val="12263F"/>
          <w:sz w:val="24"/>
        </w:rPr>
        <w:t>.</w:t>
      </w:r>
      <w:r>
        <w:rPr>
          <w:rStyle w:val="Strong"/>
          <w:color w:val="12263F"/>
          <w:sz w:val="24"/>
        </w:rPr>
        <w:t>5</w:t>
      </w:r>
      <w:r w:rsidRPr="00C56173">
        <w:rPr>
          <w:rStyle w:val="Strong"/>
          <w:color w:val="12263F"/>
          <w:sz w:val="24"/>
        </w:rPr>
        <w:t xml:space="preserve"> </w:t>
      </w:r>
      <w:r>
        <w:rPr>
          <w:rStyle w:val="Strong"/>
          <w:color w:val="12263F"/>
          <w:sz w:val="24"/>
        </w:rPr>
        <w:t xml:space="preserve">Special educational needs </w:t>
      </w:r>
      <w:proofErr w:type="spellStart"/>
      <w:r>
        <w:rPr>
          <w:rStyle w:val="Strong"/>
          <w:color w:val="12263F"/>
          <w:sz w:val="24"/>
        </w:rPr>
        <w:t>co-ordinator</w:t>
      </w:r>
      <w:proofErr w:type="spellEnd"/>
      <w:r>
        <w:rPr>
          <w:rStyle w:val="Strong"/>
          <w:color w:val="12263F"/>
          <w:sz w:val="24"/>
        </w:rPr>
        <w:t xml:space="preserve"> (SENCO)</w:t>
      </w:r>
    </w:p>
    <w:p w14:paraId="61D30AE2" w14:textId="77777777" w:rsidR="009F215D" w:rsidRDefault="009F215D" w:rsidP="009F215D">
      <w:pPr>
        <w:spacing w:after="120" w:line="360" w:lineRule="auto"/>
        <w:jc w:val="both"/>
        <w:rPr>
          <w:rFonts w:eastAsia="MS Mincho"/>
          <w:sz w:val="20"/>
        </w:rPr>
      </w:pPr>
      <w:r>
        <w:rPr>
          <w:rFonts w:eastAsia="MS Mincho"/>
          <w:sz w:val="20"/>
        </w:rPr>
        <w:t>The SENCO is responsible for:</w:t>
      </w:r>
    </w:p>
    <w:p w14:paraId="78555D9C" w14:textId="77777777" w:rsidR="009F215D" w:rsidRPr="00F033A7" w:rsidRDefault="009F215D" w:rsidP="009F215D">
      <w:pPr>
        <w:pStyle w:val="4Bulletedcopyblue"/>
        <w:numPr>
          <w:ilvl w:val="0"/>
          <w:numId w:val="9"/>
        </w:numPr>
        <w:spacing w:after="120"/>
        <w:ind w:left="340" w:hanging="170"/>
        <w:jc w:val="both"/>
        <w:rPr>
          <w:rFonts w:ascii="Arial" w:eastAsia="MS Mincho" w:hAnsi="Arial"/>
          <w:sz w:val="20"/>
          <w:lang w:eastAsia="en-US"/>
        </w:rPr>
      </w:pPr>
      <w:r>
        <w:rPr>
          <w:rFonts w:ascii="Arial" w:eastAsia="MS Mincho" w:hAnsi="Arial"/>
          <w:sz w:val="20"/>
          <w:lang w:eastAsia="en-US"/>
        </w:rPr>
        <w:t>Working with pupils, parents/carers and relevant school staff to</w:t>
      </w:r>
      <w:r w:rsidRPr="00F033A7">
        <w:rPr>
          <w:rFonts w:ascii="Arial" w:eastAsia="MS Mincho" w:hAnsi="Arial"/>
          <w:sz w:val="20"/>
          <w:lang w:eastAsia="en-US"/>
        </w:rPr>
        <w:t xml:space="preserve"> develop and review behaviour support plans and risk assessments for</w:t>
      </w:r>
      <w:r>
        <w:rPr>
          <w:rFonts w:ascii="Arial" w:eastAsia="MS Mincho" w:hAnsi="Arial"/>
          <w:sz w:val="20"/>
          <w:lang w:eastAsia="en-US"/>
        </w:rPr>
        <w:t xml:space="preserve"> any</w:t>
      </w:r>
      <w:r w:rsidRPr="00F033A7">
        <w:rPr>
          <w:rFonts w:ascii="Arial" w:eastAsia="MS Mincho" w:hAnsi="Arial"/>
          <w:sz w:val="20"/>
          <w:lang w:eastAsia="en-US"/>
        </w:rPr>
        <w:t xml:space="preserve"> pupils with SEND wh</w:t>
      </w:r>
      <w:r>
        <w:rPr>
          <w:rFonts w:ascii="Arial" w:eastAsia="MS Mincho" w:hAnsi="Arial"/>
          <w:sz w:val="20"/>
          <w:lang w:eastAsia="en-US"/>
        </w:rPr>
        <w:t>ere it’s been identified that there is an increased likelihood of the need to use restrictive interventions</w:t>
      </w:r>
    </w:p>
    <w:p w14:paraId="7DF51DE2"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033A7">
        <w:rPr>
          <w:rFonts w:ascii="Arial" w:eastAsia="MS Mincho" w:hAnsi="Arial"/>
          <w:sz w:val="20"/>
          <w:lang w:eastAsia="en-US"/>
        </w:rPr>
        <w:t>Ensuring staff are aware of individual pupil needs and associated behaviour support strategies</w:t>
      </w:r>
    </w:p>
    <w:p w14:paraId="3F885CD0"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Pr>
          <w:rFonts w:ascii="Arial" w:eastAsia="MS Mincho" w:hAnsi="Arial"/>
          <w:sz w:val="20"/>
          <w:lang w:eastAsia="en-US"/>
        </w:rPr>
        <w:t>Working with staff who know pupils well, to</w:t>
      </w:r>
      <w:r w:rsidRPr="001230C3">
        <w:rPr>
          <w:rFonts w:ascii="Arial" w:eastAsia="MS Mincho" w:hAnsi="Arial"/>
          <w:sz w:val="20"/>
          <w:lang w:eastAsia="en-US"/>
        </w:rPr>
        <w:t xml:space="preserve"> identify and manage</w:t>
      </w:r>
      <w:r>
        <w:rPr>
          <w:rFonts w:ascii="Arial" w:eastAsia="MS Mincho" w:hAnsi="Arial"/>
          <w:sz w:val="20"/>
          <w:lang w:eastAsia="en-US"/>
        </w:rPr>
        <w:t xml:space="preserve"> </w:t>
      </w:r>
      <w:r w:rsidRPr="001230C3">
        <w:rPr>
          <w:rFonts w:ascii="Arial" w:eastAsia="MS Mincho" w:hAnsi="Arial"/>
          <w:sz w:val="20"/>
          <w:lang w:eastAsia="en-US"/>
        </w:rPr>
        <w:t>risk</w:t>
      </w:r>
      <w:r>
        <w:rPr>
          <w:rFonts w:ascii="Arial" w:eastAsia="MS Mincho" w:hAnsi="Arial"/>
          <w:sz w:val="20"/>
          <w:lang w:eastAsia="en-US"/>
        </w:rPr>
        <w:t xml:space="preserve"> (</w:t>
      </w:r>
      <w:r w:rsidRPr="001230C3">
        <w:rPr>
          <w:rFonts w:ascii="Arial" w:eastAsia="MS Mincho" w:hAnsi="Arial"/>
          <w:sz w:val="20"/>
          <w:lang w:eastAsia="en-US"/>
        </w:rPr>
        <w:t>such as trigger points when challenging behaviour is more likely to occur</w:t>
      </w:r>
      <w:r>
        <w:rPr>
          <w:rFonts w:ascii="Arial" w:eastAsia="MS Mincho" w:hAnsi="Arial"/>
          <w:sz w:val="20"/>
          <w:lang w:eastAsia="en-US"/>
        </w:rPr>
        <w:t>)</w:t>
      </w:r>
      <w:r w:rsidRPr="001230C3">
        <w:rPr>
          <w:rFonts w:ascii="Arial" w:eastAsia="MS Mincho" w:hAnsi="Arial"/>
          <w:sz w:val="20"/>
          <w:lang w:eastAsia="en-US"/>
        </w:rPr>
        <w:t xml:space="preserve"> </w:t>
      </w:r>
    </w:p>
    <w:p w14:paraId="6D5D7F30"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Pr>
          <w:rFonts w:ascii="Arial" w:eastAsia="MS Mincho" w:hAnsi="Arial"/>
          <w:sz w:val="20"/>
          <w:lang w:eastAsia="en-US"/>
        </w:rPr>
        <w:t>Working with pupils, parents/carers, staff and other relevant professionals to develop prevention and de-escalation strategies</w:t>
      </w:r>
    </w:p>
    <w:p w14:paraId="36E5364B" w14:textId="77777777" w:rsidR="009F215D" w:rsidRPr="001230C3"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1230C3">
        <w:rPr>
          <w:rFonts w:ascii="Arial" w:eastAsia="MS Mincho" w:hAnsi="Arial"/>
          <w:sz w:val="20"/>
          <w:lang w:eastAsia="en-US"/>
        </w:rPr>
        <w:t>Advising on reasonable adjustments for any pupils with disabilities when considering prevention and de-escalation strategies</w:t>
      </w:r>
    </w:p>
    <w:p w14:paraId="1260BDC8" w14:textId="77777777" w:rsidR="009F215D" w:rsidRPr="00F033A7"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033A7">
        <w:rPr>
          <w:rFonts w:ascii="Arial" w:eastAsia="MS Mincho" w:hAnsi="Arial"/>
          <w:sz w:val="20"/>
          <w:lang w:eastAsia="en-US"/>
        </w:rPr>
        <w:t xml:space="preserve">Participating in the review of </w:t>
      </w:r>
      <w:r>
        <w:rPr>
          <w:rFonts w:ascii="Arial" w:eastAsia="MS Mincho" w:hAnsi="Arial"/>
          <w:sz w:val="20"/>
          <w:lang w:eastAsia="en-US"/>
        </w:rPr>
        <w:t xml:space="preserve">restrictive intervention </w:t>
      </w:r>
      <w:r w:rsidRPr="00F033A7">
        <w:rPr>
          <w:rFonts w:ascii="Arial" w:eastAsia="MS Mincho" w:hAnsi="Arial"/>
          <w:sz w:val="20"/>
          <w:lang w:eastAsia="en-US"/>
        </w:rPr>
        <w:t xml:space="preserve">incidents involving </w:t>
      </w:r>
      <w:r>
        <w:rPr>
          <w:rFonts w:ascii="Arial" w:eastAsia="MS Mincho" w:hAnsi="Arial"/>
          <w:sz w:val="20"/>
          <w:lang w:eastAsia="en-US"/>
        </w:rPr>
        <w:t xml:space="preserve">any </w:t>
      </w:r>
      <w:r w:rsidRPr="00F033A7">
        <w:rPr>
          <w:rFonts w:ascii="Arial" w:eastAsia="MS Mincho" w:hAnsi="Arial"/>
          <w:sz w:val="20"/>
          <w:lang w:eastAsia="en-US"/>
        </w:rPr>
        <w:t>pupil with SEND</w:t>
      </w:r>
    </w:p>
    <w:p w14:paraId="245D4FAA"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033A7">
        <w:rPr>
          <w:rFonts w:ascii="Arial" w:eastAsia="MS Mincho" w:hAnsi="Arial"/>
          <w:sz w:val="20"/>
          <w:lang w:eastAsia="en-US"/>
        </w:rPr>
        <w:t>Providing advice and support on the application of this policy for pupils with SEND</w:t>
      </w:r>
    </w:p>
    <w:p w14:paraId="2AC5F477"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BD138D">
        <w:rPr>
          <w:rFonts w:ascii="Arial" w:eastAsia="MS Mincho" w:hAnsi="Arial"/>
          <w:sz w:val="20"/>
          <w:lang w:eastAsia="en-US"/>
        </w:rPr>
        <w:t>Contributing to staff training on SEND and behaviour management, including the use of restrictive interventions</w:t>
      </w:r>
    </w:p>
    <w:p w14:paraId="07404C8E" w14:textId="77777777" w:rsidR="009F215D" w:rsidRPr="004575D2" w:rsidRDefault="009F215D" w:rsidP="009F215D">
      <w:pPr>
        <w:pStyle w:val="4Bulletedcopyblue"/>
        <w:ind w:left="340"/>
        <w:rPr>
          <w:rFonts w:ascii="Arial" w:eastAsia="MS Mincho" w:hAnsi="Arial"/>
          <w:sz w:val="20"/>
          <w:lang w:eastAsia="en-US"/>
        </w:rPr>
      </w:pPr>
    </w:p>
    <w:p w14:paraId="48C59676" w14:textId="77777777" w:rsidR="009F215D" w:rsidRPr="0078771F" w:rsidRDefault="009F215D" w:rsidP="009F215D">
      <w:pPr>
        <w:pStyle w:val="Heading1"/>
        <w:spacing w:before="0"/>
        <w:rPr>
          <w:rFonts w:ascii="Arial" w:eastAsia="Arial" w:hAnsi="Arial"/>
          <w:szCs w:val="28"/>
        </w:rPr>
      </w:pPr>
      <w:bookmarkStart w:id="8" w:name="_Toc141168164"/>
      <w:bookmarkStart w:id="9" w:name="_Toc224136248"/>
      <w:r>
        <w:rPr>
          <w:rFonts w:ascii="Arial" w:eastAsia="Arial" w:hAnsi="Arial"/>
          <w:szCs w:val="28"/>
        </w:rPr>
        <w:t>5</w:t>
      </w:r>
      <w:r w:rsidRPr="0078771F">
        <w:rPr>
          <w:rFonts w:ascii="Arial" w:eastAsia="Arial" w:hAnsi="Arial"/>
          <w:szCs w:val="28"/>
        </w:rPr>
        <w:t xml:space="preserve">. </w:t>
      </w:r>
      <w:bookmarkEnd w:id="8"/>
      <w:r>
        <w:rPr>
          <w:rFonts w:ascii="Arial" w:eastAsia="Arial" w:hAnsi="Arial"/>
          <w:szCs w:val="28"/>
        </w:rPr>
        <w:t>Acceptable uses of force</w:t>
      </w:r>
      <w:bookmarkEnd w:id="9"/>
      <w:r w:rsidRPr="0078771F">
        <w:rPr>
          <w:rFonts w:ascii="Arial" w:eastAsia="Arial" w:hAnsi="Arial"/>
          <w:szCs w:val="28"/>
        </w:rPr>
        <w:br/>
      </w:r>
    </w:p>
    <w:p w14:paraId="5F2A1384" w14:textId="77777777" w:rsidR="009F215D" w:rsidRDefault="009F215D" w:rsidP="009F215D">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All</w:t>
      </w:r>
      <w:r>
        <w:rPr>
          <w:rFonts w:eastAsia="Times New Roman" w:cs="Arial"/>
          <w:color w:val="1B1C1D"/>
          <w:sz w:val="20"/>
          <w:szCs w:val="20"/>
          <w:lang w:val="en-GB" w:eastAsia="en-GB"/>
        </w:rPr>
        <w:t xml:space="preserve"> our</w:t>
      </w:r>
      <w:r w:rsidRPr="0078771F">
        <w:rPr>
          <w:rFonts w:eastAsia="Times New Roman" w:cs="Arial"/>
          <w:color w:val="1B1C1D"/>
          <w:sz w:val="20"/>
          <w:szCs w:val="20"/>
          <w:lang w:val="en-GB" w:eastAsia="en-GB"/>
        </w:rPr>
        <w:t xml:space="preserve"> school staff have </w:t>
      </w:r>
      <w:r>
        <w:rPr>
          <w:rFonts w:eastAsia="Times New Roman" w:cs="Arial"/>
          <w:color w:val="1B1C1D"/>
          <w:sz w:val="20"/>
          <w:szCs w:val="20"/>
          <w:lang w:val="en-GB" w:eastAsia="en-GB"/>
        </w:rPr>
        <w:t>a legal</w:t>
      </w:r>
      <w:r w:rsidRPr="0078771F">
        <w:rPr>
          <w:rFonts w:eastAsia="Times New Roman" w:cs="Arial"/>
          <w:color w:val="1B1C1D"/>
          <w:sz w:val="20"/>
          <w:szCs w:val="20"/>
          <w:lang w:val="en-GB" w:eastAsia="en-GB"/>
        </w:rPr>
        <w:t xml:space="preserve"> power to use reasonable force in certain situations.</w:t>
      </w:r>
    </w:p>
    <w:p w14:paraId="6C3BA94F" w14:textId="77777777" w:rsidR="009F215D" w:rsidRDefault="009F215D" w:rsidP="009F215D">
      <w:pPr>
        <w:pStyle w:val="6Abstract"/>
        <w:spacing w:after="120"/>
        <w:rPr>
          <w:rFonts w:eastAsia="Times New Roman" w:cs="Arial"/>
          <w:color w:val="1B1C1D"/>
          <w:sz w:val="20"/>
          <w:szCs w:val="20"/>
          <w:lang w:val="en-GB" w:eastAsia="en-GB"/>
        </w:rPr>
      </w:pPr>
      <w:r>
        <w:rPr>
          <w:rFonts w:eastAsia="Times New Roman" w:cs="Arial"/>
          <w:color w:val="1B1C1D"/>
          <w:sz w:val="20"/>
          <w:szCs w:val="20"/>
          <w:lang w:val="en-GB" w:eastAsia="en-GB"/>
        </w:rPr>
        <w:t>Staff can use reasonable force to prevent or stop a pupil from:</w:t>
      </w:r>
    </w:p>
    <w:p w14:paraId="47DB2D4A" w14:textId="77777777" w:rsidR="009F215D" w:rsidRDefault="009F215D" w:rsidP="009F215D">
      <w:pPr>
        <w:pStyle w:val="6Abstract"/>
        <w:numPr>
          <w:ilvl w:val="0"/>
          <w:numId w:val="12"/>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Hurting themselves or others</w:t>
      </w:r>
    </w:p>
    <w:p w14:paraId="3E6557CF" w14:textId="77777777" w:rsidR="009F215D" w:rsidRDefault="009F215D" w:rsidP="009F215D">
      <w:pPr>
        <w:pStyle w:val="6Abstract"/>
        <w:numPr>
          <w:ilvl w:val="0"/>
          <w:numId w:val="12"/>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Committing a criminal offence</w:t>
      </w:r>
    </w:p>
    <w:p w14:paraId="50E67791" w14:textId="77777777" w:rsidR="009F215D" w:rsidRDefault="009F215D" w:rsidP="009F215D">
      <w:pPr>
        <w:pStyle w:val="6Abstract"/>
        <w:numPr>
          <w:ilvl w:val="0"/>
          <w:numId w:val="12"/>
        </w:numPr>
        <w:spacing w:after="120"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Damaging property</w:t>
      </w:r>
    </w:p>
    <w:p w14:paraId="3485C793" w14:textId="77777777" w:rsidR="009F215D" w:rsidRDefault="009F215D" w:rsidP="009F215D">
      <w:pPr>
        <w:pStyle w:val="6Abstract"/>
        <w:numPr>
          <w:ilvl w:val="0"/>
          <w:numId w:val="12"/>
        </w:numPr>
        <w:spacing w:line="240" w:lineRule="auto"/>
        <w:rPr>
          <w:rFonts w:eastAsia="Times New Roman" w:cs="Arial"/>
          <w:color w:val="1B1C1D"/>
          <w:sz w:val="20"/>
          <w:szCs w:val="20"/>
          <w:lang w:val="en-GB" w:eastAsia="en-GB"/>
        </w:rPr>
      </w:pPr>
      <w:r>
        <w:rPr>
          <w:rFonts w:eastAsia="Times New Roman" w:cs="Arial"/>
          <w:color w:val="1B1C1D"/>
          <w:sz w:val="20"/>
          <w:szCs w:val="20"/>
          <w:lang w:val="en-GB" w:eastAsia="en-GB"/>
        </w:rPr>
        <w:t>Causing disorder among pupils, in or out of lessons</w:t>
      </w:r>
    </w:p>
    <w:p w14:paraId="0B461A56" w14:textId="77777777" w:rsidR="009F215D" w:rsidRDefault="009F215D" w:rsidP="009F215D">
      <w:pPr>
        <w:pStyle w:val="6Abstract"/>
        <w:rPr>
          <w:rFonts w:eastAsia="Times New Roman" w:cs="Arial"/>
          <w:color w:val="1B1C1D"/>
          <w:sz w:val="20"/>
          <w:szCs w:val="20"/>
          <w:lang w:val="en-GB" w:eastAsia="en-GB"/>
        </w:rPr>
      </w:pPr>
      <w:r w:rsidRPr="000674DB">
        <w:rPr>
          <w:rFonts w:eastAsia="Times New Roman" w:cs="Arial"/>
          <w:color w:val="1B1C1D"/>
          <w:sz w:val="20"/>
          <w:szCs w:val="20"/>
          <w:lang w:val="en-GB" w:eastAsia="en-GB"/>
        </w:rPr>
        <w:t xml:space="preserve">While all staff have this power, some staff, especially </w:t>
      </w:r>
      <w:r>
        <w:rPr>
          <w:rFonts w:eastAsia="Times New Roman" w:cs="Arial"/>
          <w:color w:val="1B1C1D"/>
          <w:sz w:val="20"/>
          <w:szCs w:val="20"/>
          <w:lang w:val="en-GB" w:eastAsia="en-GB"/>
        </w:rPr>
        <w:t xml:space="preserve">those </w:t>
      </w:r>
      <w:r w:rsidRPr="000674DB">
        <w:rPr>
          <w:rFonts w:eastAsia="Times New Roman" w:cs="Arial"/>
          <w:color w:val="1B1C1D"/>
          <w:sz w:val="20"/>
          <w:szCs w:val="20"/>
          <w:lang w:val="en-GB" w:eastAsia="en-GB"/>
        </w:rPr>
        <w:t xml:space="preserve">who work closely with pupils who might show challenging behaviour, are more likely to need to use it than others. </w:t>
      </w:r>
    </w:p>
    <w:p w14:paraId="1B6D171B" w14:textId="77777777" w:rsidR="009F215D" w:rsidRDefault="009F215D" w:rsidP="009F215D">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We will ensure staff are adequately trained and that risk assessments are carried out where necessary. See section 11 of this policy for information on training and risk assessments.</w:t>
      </w:r>
    </w:p>
    <w:p w14:paraId="431C33AF" w14:textId="77777777" w:rsidR="009F215D" w:rsidRDefault="009F215D" w:rsidP="009F215D">
      <w:pPr>
        <w:spacing w:after="240"/>
        <w:rPr>
          <w:rFonts w:eastAsia="MS Mincho"/>
          <w:sz w:val="20"/>
          <w:szCs w:val="20"/>
        </w:rPr>
      </w:pPr>
      <w:r w:rsidRPr="00F4092F">
        <w:rPr>
          <w:rFonts w:eastAsia="MS Mincho"/>
          <w:sz w:val="20"/>
          <w:szCs w:val="20"/>
        </w:rPr>
        <w:t>An</w:t>
      </w:r>
      <w:r>
        <w:rPr>
          <w:rFonts w:eastAsia="MS Mincho"/>
          <w:sz w:val="20"/>
          <w:szCs w:val="20"/>
        </w:rPr>
        <w:t>y</w:t>
      </w:r>
      <w:r w:rsidRPr="00F4092F">
        <w:rPr>
          <w:rFonts w:eastAsia="MS Mincho"/>
          <w:sz w:val="20"/>
          <w:szCs w:val="20"/>
        </w:rPr>
        <w:t xml:space="preserve"> </w:t>
      </w:r>
      <w:r>
        <w:rPr>
          <w:rFonts w:eastAsia="MS Mincho"/>
          <w:sz w:val="20"/>
          <w:szCs w:val="20"/>
        </w:rPr>
        <w:t xml:space="preserve">significant </w:t>
      </w:r>
      <w:r w:rsidRPr="00F4092F">
        <w:rPr>
          <w:rFonts w:eastAsia="MS Mincho"/>
          <w:sz w:val="20"/>
          <w:szCs w:val="20"/>
        </w:rPr>
        <w:t xml:space="preserve">incident involving the use of </w:t>
      </w:r>
      <w:r>
        <w:rPr>
          <w:rFonts w:eastAsia="MS Mincho"/>
          <w:sz w:val="20"/>
          <w:szCs w:val="20"/>
        </w:rPr>
        <w:t>force will b</w:t>
      </w:r>
      <w:r w:rsidRPr="00F4092F">
        <w:rPr>
          <w:rFonts w:eastAsia="MS Mincho"/>
          <w:sz w:val="20"/>
          <w:szCs w:val="20"/>
        </w:rPr>
        <w:t xml:space="preserve">e recorded and reported in accordance with the procedures </w:t>
      </w:r>
      <w:r>
        <w:rPr>
          <w:rFonts w:eastAsia="MS Mincho"/>
          <w:sz w:val="20"/>
          <w:szCs w:val="20"/>
        </w:rPr>
        <w:t xml:space="preserve">set out </w:t>
      </w:r>
      <w:r w:rsidRPr="00F4092F">
        <w:rPr>
          <w:rFonts w:eastAsia="MS Mincho"/>
          <w:sz w:val="20"/>
          <w:szCs w:val="20"/>
        </w:rPr>
        <w:t xml:space="preserve">in </w:t>
      </w:r>
      <w:r>
        <w:rPr>
          <w:rFonts w:eastAsia="MS Mincho"/>
          <w:sz w:val="20"/>
          <w:szCs w:val="20"/>
        </w:rPr>
        <w:t>section 12 of this policy</w:t>
      </w:r>
      <w:r w:rsidRPr="00F4092F">
        <w:rPr>
          <w:rFonts w:eastAsia="MS Mincho"/>
          <w:sz w:val="20"/>
          <w:szCs w:val="20"/>
        </w:rPr>
        <w:t>.</w:t>
      </w:r>
    </w:p>
    <w:p w14:paraId="2BF7A85A" w14:textId="77777777" w:rsidR="009F215D" w:rsidRPr="0078771F" w:rsidRDefault="009F215D" w:rsidP="009F215D">
      <w:pPr>
        <w:pStyle w:val="Heading1"/>
        <w:rPr>
          <w:rFonts w:ascii="Arial" w:eastAsia="Arial" w:hAnsi="Arial"/>
          <w:szCs w:val="28"/>
        </w:rPr>
      </w:pPr>
      <w:bookmarkStart w:id="10" w:name="_Toc141168165"/>
      <w:bookmarkStart w:id="11" w:name="_Toc224136249"/>
      <w:r>
        <w:rPr>
          <w:rFonts w:ascii="Arial" w:eastAsia="Arial" w:hAnsi="Arial"/>
          <w:szCs w:val="28"/>
        </w:rPr>
        <w:t>6</w:t>
      </w:r>
      <w:r w:rsidRPr="0078771F">
        <w:rPr>
          <w:rFonts w:ascii="Arial" w:eastAsia="Arial" w:hAnsi="Arial"/>
          <w:szCs w:val="28"/>
        </w:rPr>
        <w:t xml:space="preserve">. </w:t>
      </w:r>
      <w:bookmarkEnd w:id="10"/>
      <w:r>
        <w:rPr>
          <w:rFonts w:ascii="Arial" w:eastAsia="Arial" w:hAnsi="Arial"/>
          <w:szCs w:val="28"/>
        </w:rPr>
        <w:t>U</w:t>
      </w:r>
      <w:r w:rsidRPr="0078771F">
        <w:rPr>
          <w:rFonts w:ascii="Arial" w:eastAsia="Arial" w:hAnsi="Arial"/>
          <w:szCs w:val="28"/>
        </w:rPr>
        <w:t>nacceptable use</w:t>
      </w:r>
      <w:r>
        <w:rPr>
          <w:rFonts w:ascii="Arial" w:eastAsia="Arial" w:hAnsi="Arial"/>
          <w:szCs w:val="28"/>
        </w:rPr>
        <w:t>s</w:t>
      </w:r>
      <w:r w:rsidRPr="0078771F">
        <w:rPr>
          <w:rFonts w:ascii="Arial" w:eastAsia="Arial" w:hAnsi="Arial"/>
          <w:szCs w:val="28"/>
        </w:rPr>
        <w:t xml:space="preserve"> of force</w:t>
      </w:r>
      <w:bookmarkEnd w:id="11"/>
      <w:r w:rsidRPr="0078771F">
        <w:rPr>
          <w:rFonts w:ascii="Arial" w:eastAsia="Arial" w:hAnsi="Arial"/>
          <w:szCs w:val="28"/>
        </w:rPr>
        <w:br/>
      </w:r>
    </w:p>
    <w:p w14:paraId="57024E20" w14:textId="77777777" w:rsidR="009F215D" w:rsidRDefault="009F215D" w:rsidP="009F215D">
      <w:pPr>
        <w:pStyle w:val="6Abstract"/>
        <w:jc w:val="both"/>
        <w:rPr>
          <w:rFonts w:eastAsia="Times New Roman" w:cs="Arial"/>
          <w:sz w:val="20"/>
          <w:szCs w:val="20"/>
          <w:lang w:val="en-GB" w:eastAsia="en-GB"/>
        </w:rPr>
      </w:pPr>
      <w:r>
        <w:rPr>
          <w:rFonts w:eastAsia="Times New Roman" w:cs="Arial"/>
          <w:sz w:val="20"/>
          <w:szCs w:val="20"/>
          <w:lang w:val="en-GB" w:eastAsia="en-GB"/>
        </w:rPr>
        <w:t>It is illegal to use</w:t>
      </w:r>
      <w:r w:rsidRPr="00F03C83">
        <w:rPr>
          <w:rFonts w:eastAsia="Times New Roman" w:cs="Arial"/>
          <w:sz w:val="20"/>
          <w:szCs w:val="20"/>
          <w:lang w:val="en-GB" w:eastAsia="en-GB"/>
        </w:rPr>
        <w:t xml:space="preserve"> force on a pupil for the purpose of punishment</w:t>
      </w:r>
      <w:r>
        <w:rPr>
          <w:rFonts w:eastAsia="Times New Roman" w:cs="Arial"/>
          <w:sz w:val="20"/>
          <w:szCs w:val="20"/>
          <w:lang w:val="en-GB" w:eastAsia="en-GB"/>
        </w:rPr>
        <w:t xml:space="preserve">. We never use force as a sanction, threat or deterrent. </w:t>
      </w:r>
    </w:p>
    <w:p w14:paraId="0E7BFBC4" w14:textId="77777777" w:rsidR="009F215D" w:rsidRDefault="009F215D" w:rsidP="009F215D">
      <w:pPr>
        <w:pStyle w:val="6Abstract"/>
        <w:jc w:val="both"/>
        <w:rPr>
          <w:rFonts w:eastAsia="Times New Roman" w:cs="Arial"/>
          <w:sz w:val="20"/>
          <w:szCs w:val="20"/>
          <w:lang w:val="en-GB" w:eastAsia="en-GB"/>
        </w:rPr>
      </w:pPr>
      <w:r>
        <w:rPr>
          <w:rFonts w:eastAsia="Times New Roman" w:cs="Arial"/>
          <w:sz w:val="20"/>
          <w:szCs w:val="20"/>
          <w:lang w:val="en-GB" w:eastAsia="en-GB"/>
        </w:rPr>
        <w:t xml:space="preserve">Our staff understand that any form of force or restraint carries a </w:t>
      </w:r>
      <w:r w:rsidRPr="008B2F75">
        <w:rPr>
          <w:rFonts w:eastAsia="Times New Roman" w:cs="Arial"/>
          <w:sz w:val="20"/>
          <w:szCs w:val="20"/>
          <w:lang w:val="en-GB" w:eastAsia="en-GB"/>
        </w:rPr>
        <w:t>risk of physical and psychological harm,</w:t>
      </w:r>
      <w:r>
        <w:rPr>
          <w:rFonts w:eastAsia="Times New Roman" w:cs="Arial"/>
          <w:sz w:val="20"/>
          <w:szCs w:val="20"/>
          <w:lang w:val="en-GB" w:eastAsia="en-GB"/>
        </w:rPr>
        <w:t xml:space="preserve"> so we always avoid using these measures where possible.</w:t>
      </w:r>
    </w:p>
    <w:p w14:paraId="45765563" w14:textId="77777777" w:rsidR="009F215D" w:rsidRPr="0078771F" w:rsidRDefault="009F215D" w:rsidP="009F215D">
      <w:pPr>
        <w:pStyle w:val="6Abstract"/>
        <w:jc w:val="both"/>
        <w:rPr>
          <w:rFonts w:eastAsia="Times New Roman" w:cs="Arial"/>
          <w:color w:val="1B1C1D"/>
          <w:sz w:val="20"/>
          <w:szCs w:val="20"/>
          <w:lang w:val="en-GB" w:eastAsia="en-GB"/>
        </w:rPr>
      </w:pPr>
      <w:r w:rsidRPr="0078771F">
        <w:rPr>
          <w:rFonts w:eastAsia="Times New Roman" w:cs="Arial"/>
          <w:color w:val="1B1C1D"/>
          <w:sz w:val="20"/>
          <w:szCs w:val="20"/>
          <w:lang w:val="en-GB" w:eastAsia="en-GB"/>
        </w:rPr>
        <w:t xml:space="preserve">The following uses of force are </w:t>
      </w:r>
      <w:r w:rsidRPr="00E91864">
        <w:rPr>
          <w:rFonts w:eastAsia="Times New Roman" w:cs="Arial"/>
          <w:b/>
          <w:bCs/>
          <w:color w:val="1B1C1D"/>
          <w:sz w:val="20"/>
          <w:szCs w:val="20"/>
          <w:lang w:val="en-GB" w:eastAsia="en-GB"/>
        </w:rPr>
        <w:t>never</w:t>
      </w:r>
      <w:r>
        <w:rPr>
          <w:rFonts w:eastAsia="Times New Roman" w:cs="Arial"/>
          <w:color w:val="1B1C1D"/>
          <w:sz w:val="20"/>
          <w:szCs w:val="20"/>
          <w:lang w:val="en-GB" w:eastAsia="en-GB"/>
        </w:rPr>
        <w:t xml:space="preserve"> </w:t>
      </w:r>
      <w:r w:rsidRPr="0078771F">
        <w:rPr>
          <w:rFonts w:eastAsia="Times New Roman" w:cs="Arial"/>
          <w:b/>
          <w:bCs/>
          <w:color w:val="1B1C1D"/>
          <w:sz w:val="20"/>
          <w:szCs w:val="20"/>
          <w:lang w:val="en-GB" w:eastAsia="en-GB"/>
        </w:rPr>
        <w:t>acceptable</w:t>
      </w:r>
      <w:r w:rsidRPr="0078771F">
        <w:rPr>
          <w:rFonts w:eastAsia="Times New Roman" w:cs="Arial"/>
          <w:color w:val="1B1C1D"/>
          <w:sz w:val="20"/>
          <w:szCs w:val="20"/>
          <w:lang w:val="en-GB" w:eastAsia="en-GB"/>
        </w:rPr>
        <w:t>:</w:t>
      </w:r>
    </w:p>
    <w:p w14:paraId="67B67FDE" w14:textId="77777777" w:rsidR="009F215D" w:rsidRPr="00583C95" w:rsidRDefault="009F215D" w:rsidP="009F215D">
      <w:pPr>
        <w:pStyle w:val="4Bulletedcopyblue"/>
        <w:numPr>
          <w:ilvl w:val="0"/>
          <w:numId w:val="9"/>
        </w:numPr>
        <w:spacing w:after="120"/>
        <w:ind w:left="340" w:hanging="170"/>
        <w:jc w:val="both"/>
        <w:rPr>
          <w:rFonts w:ascii="Arial" w:eastAsia="MS Mincho" w:hAnsi="Arial"/>
          <w:sz w:val="20"/>
          <w:lang w:eastAsia="en-US"/>
        </w:rPr>
      </w:pPr>
      <w:r>
        <w:rPr>
          <w:rFonts w:ascii="Arial" w:eastAsia="MS Mincho" w:hAnsi="Arial"/>
          <w:sz w:val="20"/>
          <w:lang w:eastAsia="en-US"/>
        </w:rPr>
        <w:t>Staff u</w:t>
      </w:r>
      <w:r w:rsidRPr="00583C95">
        <w:rPr>
          <w:rFonts w:ascii="Arial" w:eastAsia="MS Mincho" w:hAnsi="Arial"/>
          <w:sz w:val="20"/>
          <w:lang w:eastAsia="en-US"/>
        </w:rPr>
        <w:t>sing force for the purpose of punishment</w:t>
      </w:r>
    </w:p>
    <w:p w14:paraId="5F545DBC"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C02ED1">
        <w:rPr>
          <w:rFonts w:ascii="Arial" w:eastAsia="MS Mincho" w:hAnsi="Arial"/>
          <w:sz w:val="20"/>
          <w:lang w:eastAsia="en-US"/>
        </w:rPr>
        <w:t>Staff restraining a pupil in a way that affects their airway, breathing or circulation, for example by covering the</w:t>
      </w:r>
      <w:r>
        <w:rPr>
          <w:rFonts w:ascii="Arial" w:eastAsia="MS Mincho" w:hAnsi="Arial"/>
          <w:sz w:val="20"/>
          <w:lang w:eastAsia="en-US"/>
        </w:rPr>
        <w:t>ir</w:t>
      </w:r>
      <w:r w:rsidRPr="00C02ED1">
        <w:rPr>
          <w:rFonts w:ascii="Arial" w:eastAsia="MS Mincho" w:hAnsi="Arial"/>
          <w:sz w:val="20"/>
          <w:lang w:eastAsia="en-US"/>
        </w:rPr>
        <w:t xml:space="preserve"> nose </w:t>
      </w:r>
      <w:r>
        <w:rPr>
          <w:rFonts w:ascii="Arial" w:eastAsia="MS Mincho" w:hAnsi="Arial"/>
          <w:sz w:val="20"/>
          <w:lang w:eastAsia="en-US"/>
        </w:rPr>
        <w:t>and/</w:t>
      </w:r>
      <w:r w:rsidRPr="00C02ED1">
        <w:rPr>
          <w:rFonts w:ascii="Arial" w:eastAsia="MS Mincho" w:hAnsi="Arial"/>
          <w:sz w:val="20"/>
          <w:lang w:eastAsia="en-US"/>
        </w:rPr>
        <w:t>or mouth or applying pressure to the</w:t>
      </w:r>
      <w:r>
        <w:rPr>
          <w:rFonts w:ascii="Arial" w:eastAsia="MS Mincho" w:hAnsi="Arial"/>
          <w:sz w:val="20"/>
          <w:lang w:eastAsia="en-US"/>
        </w:rPr>
        <w:t>ir</w:t>
      </w:r>
      <w:r w:rsidRPr="00C02ED1">
        <w:rPr>
          <w:rFonts w:ascii="Arial" w:eastAsia="MS Mincho" w:hAnsi="Arial"/>
          <w:sz w:val="20"/>
          <w:lang w:eastAsia="en-US"/>
        </w:rPr>
        <w:t xml:space="preserve"> neck or abdomen</w:t>
      </w:r>
    </w:p>
    <w:p w14:paraId="429CD954"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C02ED1">
        <w:rPr>
          <w:rFonts w:ascii="Arial" w:eastAsia="MS Mincho" w:hAnsi="Arial"/>
          <w:sz w:val="20"/>
          <w:lang w:eastAsia="en-US"/>
        </w:rPr>
        <w:t xml:space="preserve">Staff using force on the ground. If a pupil </w:t>
      </w:r>
      <w:r>
        <w:rPr>
          <w:rFonts w:ascii="Arial" w:eastAsia="MS Mincho" w:hAnsi="Arial"/>
          <w:sz w:val="20"/>
          <w:lang w:eastAsia="en-US"/>
        </w:rPr>
        <w:t xml:space="preserve">is </w:t>
      </w:r>
      <w:r w:rsidRPr="00C02ED1">
        <w:rPr>
          <w:rFonts w:ascii="Arial" w:eastAsia="MS Mincho" w:hAnsi="Arial"/>
          <w:sz w:val="20"/>
          <w:lang w:eastAsia="en-US"/>
        </w:rPr>
        <w:t xml:space="preserve">unintentionally held on the ground, staff should </w:t>
      </w:r>
      <w:r>
        <w:rPr>
          <w:rFonts w:ascii="Arial" w:eastAsia="MS Mincho" w:hAnsi="Arial"/>
          <w:sz w:val="20"/>
          <w:lang w:eastAsia="en-US"/>
        </w:rPr>
        <w:t xml:space="preserve">release their hold or move into </w:t>
      </w:r>
      <w:r w:rsidRPr="00C02ED1">
        <w:rPr>
          <w:rFonts w:ascii="Arial" w:eastAsia="MS Mincho" w:hAnsi="Arial"/>
          <w:sz w:val="20"/>
          <w:lang w:eastAsia="en-US"/>
        </w:rPr>
        <w:t>a safe</w:t>
      </w:r>
      <w:r>
        <w:rPr>
          <w:rFonts w:ascii="Arial" w:eastAsia="MS Mincho" w:hAnsi="Arial"/>
          <w:sz w:val="20"/>
          <w:lang w:eastAsia="en-US"/>
        </w:rPr>
        <w:t>r</w:t>
      </w:r>
      <w:r w:rsidRPr="00C02ED1">
        <w:rPr>
          <w:rFonts w:ascii="Arial" w:eastAsia="MS Mincho" w:hAnsi="Arial"/>
          <w:sz w:val="20"/>
          <w:lang w:eastAsia="en-US"/>
        </w:rPr>
        <w:t xml:space="preserve"> position as quickly as possible</w:t>
      </w:r>
    </w:p>
    <w:p w14:paraId="164A31CD" w14:textId="77777777" w:rsidR="009F215D" w:rsidRDefault="009F215D" w:rsidP="009F215D">
      <w:pPr>
        <w:pStyle w:val="4Bulletedcopyblue"/>
        <w:spacing w:after="120"/>
        <w:jc w:val="both"/>
        <w:rPr>
          <w:rFonts w:ascii="Arial" w:eastAsia="MS Mincho" w:hAnsi="Arial"/>
          <w:sz w:val="20"/>
          <w:lang w:eastAsia="en-US"/>
        </w:rPr>
      </w:pPr>
      <w:r>
        <w:rPr>
          <w:rFonts w:ascii="Arial" w:eastAsia="MS Mincho" w:hAnsi="Arial"/>
          <w:sz w:val="20"/>
          <w:lang w:eastAsia="en-US"/>
        </w:rPr>
        <w:t>Section 5 of this policy sets out the instances where staff may use reasonable force. Section 9 of this policy provides guidance for staff on what to consider before using it.</w:t>
      </w:r>
    </w:p>
    <w:p w14:paraId="3765477C" w14:textId="77777777" w:rsidR="009F215D" w:rsidRDefault="009F215D" w:rsidP="009F215D">
      <w:pPr>
        <w:pStyle w:val="4Bulletedcopyblue"/>
        <w:spacing w:after="120"/>
        <w:rPr>
          <w:rFonts w:ascii="Arial" w:eastAsia="MS Mincho" w:hAnsi="Arial"/>
          <w:sz w:val="20"/>
          <w:lang w:eastAsia="en-US"/>
        </w:rPr>
      </w:pPr>
    </w:p>
    <w:p w14:paraId="43743ADC" w14:textId="77777777" w:rsidR="009F215D" w:rsidRPr="00E62DE2" w:rsidRDefault="009F215D" w:rsidP="009F215D">
      <w:pPr>
        <w:pStyle w:val="Heading1"/>
        <w:rPr>
          <w:rFonts w:ascii="Arial" w:eastAsia="Arial" w:hAnsi="Arial"/>
          <w:szCs w:val="28"/>
        </w:rPr>
      </w:pPr>
      <w:bookmarkStart w:id="12" w:name="_Toc141168169"/>
      <w:bookmarkStart w:id="13" w:name="_Toc224136250"/>
      <w:r>
        <w:rPr>
          <w:rFonts w:ascii="Arial" w:eastAsia="Arial" w:hAnsi="Arial"/>
          <w:szCs w:val="28"/>
        </w:rPr>
        <w:t>7</w:t>
      </w:r>
      <w:r w:rsidRPr="0078771F">
        <w:rPr>
          <w:rFonts w:ascii="Arial" w:eastAsia="Arial" w:hAnsi="Arial"/>
          <w:szCs w:val="28"/>
        </w:rPr>
        <w:t xml:space="preserve">. </w:t>
      </w:r>
      <w:bookmarkEnd w:id="12"/>
      <w:r w:rsidRPr="0078771F">
        <w:rPr>
          <w:rFonts w:ascii="Arial" w:eastAsia="Arial" w:hAnsi="Arial"/>
          <w:szCs w:val="28"/>
        </w:rPr>
        <w:t>Using reasonable force to search pupils</w:t>
      </w:r>
      <w:bookmarkEnd w:id="13"/>
      <w:r w:rsidRPr="0078771F">
        <w:rPr>
          <w:rFonts w:ascii="Arial" w:eastAsia="Arial" w:hAnsi="Arial"/>
          <w:szCs w:val="28"/>
        </w:rPr>
        <w:br/>
      </w:r>
    </w:p>
    <w:p w14:paraId="5D02E974" w14:textId="77777777" w:rsidR="009F215D" w:rsidRPr="0078771F" w:rsidRDefault="009F215D" w:rsidP="009F215D">
      <w:pPr>
        <w:pStyle w:val="6Abstract"/>
        <w:jc w:val="both"/>
        <w:rPr>
          <w:rFonts w:cs="Arial"/>
          <w:color w:val="1B1C1D"/>
          <w:sz w:val="20"/>
          <w:szCs w:val="24"/>
          <w:lang w:val="en-GB"/>
        </w:rPr>
      </w:pPr>
      <w:r w:rsidRPr="0078771F">
        <w:rPr>
          <w:rFonts w:cs="Arial"/>
          <w:color w:val="1B1C1D"/>
          <w:sz w:val="20"/>
          <w:szCs w:val="24"/>
          <w:lang w:val="en-GB"/>
        </w:rPr>
        <w:t>The headteacher</w:t>
      </w:r>
      <w:r>
        <w:rPr>
          <w:rFonts w:cs="Arial"/>
          <w:color w:val="1B1C1D"/>
          <w:sz w:val="20"/>
          <w:szCs w:val="24"/>
          <w:lang w:val="en-GB"/>
        </w:rPr>
        <w:t xml:space="preserve"> </w:t>
      </w:r>
      <w:r w:rsidRPr="0078771F">
        <w:rPr>
          <w:rFonts w:cs="Arial"/>
          <w:color w:val="1B1C1D"/>
          <w:sz w:val="20"/>
          <w:szCs w:val="24"/>
          <w:lang w:val="en-GB"/>
        </w:rPr>
        <w:t>and any member of staff authori</w:t>
      </w:r>
      <w:r>
        <w:rPr>
          <w:rFonts w:cs="Arial"/>
          <w:color w:val="1B1C1D"/>
          <w:sz w:val="20"/>
          <w:szCs w:val="24"/>
          <w:lang w:val="en-GB"/>
        </w:rPr>
        <w:t>s</w:t>
      </w:r>
      <w:r w:rsidRPr="0078771F">
        <w:rPr>
          <w:rFonts w:cs="Arial"/>
          <w:color w:val="1B1C1D"/>
          <w:sz w:val="20"/>
          <w:szCs w:val="24"/>
          <w:lang w:val="en-GB"/>
        </w:rPr>
        <w:t xml:space="preserve">ed by the headteacher have </w:t>
      </w:r>
      <w:r>
        <w:rPr>
          <w:rFonts w:cs="Arial"/>
          <w:color w:val="1B1C1D"/>
          <w:sz w:val="20"/>
          <w:szCs w:val="24"/>
          <w:lang w:val="en-GB"/>
        </w:rPr>
        <w:t>a statutory power</w:t>
      </w:r>
      <w:r w:rsidRPr="0078771F">
        <w:rPr>
          <w:rFonts w:cs="Arial"/>
          <w:color w:val="1B1C1D"/>
          <w:sz w:val="20"/>
          <w:szCs w:val="24"/>
          <w:lang w:val="en-GB"/>
        </w:rPr>
        <w:t xml:space="preserve"> to search a pupil or their belongings if they have</w:t>
      </w:r>
      <w:r>
        <w:rPr>
          <w:rFonts w:cs="Arial"/>
          <w:color w:val="1B1C1D"/>
          <w:sz w:val="20"/>
          <w:szCs w:val="24"/>
          <w:lang w:val="en-GB"/>
        </w:rPr>
        <w:t xml:space="preserve"> reasonable grounds </w:t>
      </w:r>
      <w:r w:rsidRPr="0078771F">
        <w:rPr>
          <w:rFonts w:cs="Arial"/>
          <w:color w:val="1B1C1D"/>
          <w:sz w:val="20"/>
          <w:szCs w:val="24"/>
          <w:lang w:val="en-GB"/>
        </w:rPr>
        <w:t xml:space="preserve">to </w:t>
      </w:r>
      <w:r>
        <w:rPr>
          <w:rFonts w:cs="Arial"/>
          <w:color w:val="1B1C1D"/>
          <w:sz w:val="20"/>
          <w:szCs w:val="24"/>
          <w:lang w:val="en-GB"/>
        </w:rPr>
        <w:t xml:space="preserve">suspect that </w:t>
      </w:r>
      <w:r w:rsidRPr="0078771F">
        <w:rPr>
          <w:rFonts w:cs="Arial"/>
          <w:color w:val="1B1C1D"/>
          <w:sz w:val="20"/>
          <w:szCs w:val="24"/>
          <w:lang w:val="en-GB"/>
        </w:rPr>
        <w:t xml:space="preserve">the pupil </w:t>
      </w:r>
      <w:r>
        <w:rPr>
          <w:rFonts w:cs="Arial"/>
          <w:color w:val="1B1C1D"/>
          <w:sz w:val="20"/>
          <w:szCs w:val="24"/>
          <w:lang w:val="en-GB"/>
        </w:rPr>
        <w:t>may have</w:t>
      </w:r>
      <w:r w:rsidRPr="0078771F">
        <w:rPr>
          <w:rFonts w:cs="Arial"/>
          <w:color w:val="1B1C1D"/>
          <w:sz w:val="20"/>
          <w:szCs w:val="24"/>
          <w:lang w:val="en-GB"/>
        </w:rPr>
        <w:t xml:space="preserve"> a prohibited item</w:t>
      </w:r>
      <w:r>
        <w:rPr>
          <w:rFonts w:cs="Arial"/>
          <w:color w:val="1B1C1D"/>
          <w:sz w:val="20"/>
          <w:szCs w:val="24"/>
          <w:lang w:val="en-GB"/>
        </w:rPr>
        <w:t xml:space="preserve"> (as listed in the DfE’s </w:t>
      </w:r>
      <w:hyperlink r:id="rId21" w:history="1">
        <w:r w:rsidRPr="00C53695">
          <w:rPr>
            <w:rStyle w:val="Hyperlink"/>
            <w:rFonts w:cs="Arial"/>
            <w:sz w:val="20"/>
            <w:szCs w:val="24"/>
            <w:lang w:val="en-GB"/>
          </w:rPr>
          <w:t>searching, screening and confiscation guidance</w:t>
        </w:r>
      </w:hyperlink>
      <w:r>
        <w:rPr>
          <w:rFonts w:cs="Arial"/>
          <w:color w:val="1B1C1D"/>
          <w:sz w:val="20"/>
          <w:szCs w:val="24"/>
          <w:lang w:val="en-GB"/>
        </w:rPr>
        <w:t>) or an item banned under our school rules</w:t>
      </w:r>
      <w:r w:rsidRPr="0078771F">
        <w:rPr>
          <w:rFonts w:cs="Arial"/>
          <w:color w:val="1B1C1D"/>
          <w:sz w:val="20"/>
          <w:szCs w:val="24"/>
          <w:lang w:val="en-GB"/>
        </w:rPr>
        <w:t>.</w:t>
      </w:r>
    </w:p>
    <w:p w14:paraId="53C2F7AF" w14:textId="77777777" w:rsidR="009F215D" w:rsidRDefault="009F215D" w:rsidP="009F215D">
      <w:pPr>
        <w:pStyle w:val="1bodycopy10pt"/>
        <w:jc w:val="both"/>
        <w:rPr>
          <w:rFonts w:cs="Arial"/>
          <w:color w:val="1B1C1D"/>
        </w:rPr>
      </w:pPr>
      <w:r>
        <w:rPr>
          <w:rFonts w:cs="Arial"/>
          <w:color w:val="1B1C1D"/>
        </w:rPr>
        <w:t>T</w:t>
      </w:r>
      <w:r w:rsidRPr="0008261F">
        <w:rPr>
          <w:rFonts w:cs="Arial"/>
          <w:color w:val="1B1C1D"/>
        </w:rPr>
        <w:t xml:space="preserve">hey </w:t>
      </w:r>
      <w:r w:rsidRPr="00826D76">
        <w:rPr>
          <w:rFonts w:cs="Arial"/>
          <w:b/>
          <w:bCs/>
          <w:color w:val="1B1C1D"/>
        </w:rPr>
        <w:t>can</w:t>
      </w:r>
      <w:r w:rsidRPr="0008261F">
        <w:rPr>
          <w:rFonts w:cs="Arial"/>
          <w:color w:val="1B1C1D"/>
        </w:rPr>
        <w:t xml:space="preserve"> use reasonable force to search for </w:t>
      </w:r>
      <w:r>
        <w:rPr>
          <w:rFonts w:cs="Arial"/>
          <w:color w:val="1B1C1D"/>
        </w:rPr>
        <w:t>prohibited i</w:t>
      </w:r>
      <w:r w:rsidRPr="0008261F">
        <w:rPr>
          <w:rFonts w:cs="Arial"/>
          <w:color w:val="1B1C1D"/>
        </w:rPr>
        <w:t>tems</w:t>
      </w:r>
      <w:r>
        <w:rPr>
          <w:rFonts w:cs="Arial"/>
          <w:color w:val="1B1C1D"/>
        </w:rPr>
        <w:t xml:space="preserve"> (as listed in the DfE’s searching, screening and confiscation guidance)</w:t>
      </w:r>
      <w:r w:rsidRPr="0008261F">
        <w:rPr>
          <w:rFonts w:cs="Arial"/>
          <w:color w:val="1B1C1D"/>
        </w:rPr>
        <w:t xml:space="preserve">, </w:t>
      </w:r>
      <w:r>
        <w:rPr>
          <w:rFonts w:cs="Arial"/>
          <w:color w:val="1B1C1D"/>
        </w:rPr>
        <w:t>such as</w:t>
      </w:r>
      <w:r w:rsidRPr="0008261F">
        <w:rPr>
          <w:rFonts w:cs="Arial"/>
          <w:color w:val="1B1C1D"/>
        </w:rPr>
        <w:t xml:space="preserve"> knives, weapons, stolen items or illegal drugs</w:t>
      </w:r>
      <w:r>
        <w:rPr>
          <w:rFonts w:cs="Arial"/>
          <w:color w:val="1B1C1D"/>
        </w:rPr>
        <w:t>. They</w:t>
      </w:r>
      <w:r w:rsidRPr="0008261F">
        <w:rPr>
          <w:rFonts w:cs="Arial"/>
          <w:color w:val="1B1C1D"/>
        </w:rPr>
        <w:t xml:space="preserve"> </w:t>
      </w:r>
      <w:r w:rsidRPr="00826D76">
        <w:rPr>
          <w:rFonts w:cs="Arial"/>
          <w:b/>
          <w:bCs/>
          <w:color w:val="1B1C1D"/>
        </w:rPr>
        <w:t>cannot</w:t>
      </w:r>
      <w:r w:rsidRPr="0008261F">
        <w:rPr>
          <w:rFonts w:cs="Arial"/>
          <w:color w:val="1B1C1D"/>
        </w:rPr>
        <w:t xml:space="preserve"> use reasonable force to search for items that are banned under </w:t>
      </w:r>
      <w:r>
        <w:rPr>
          <w:rFonts w:cs="Arial"/>
          <w:color w:val="1B1C1D"/>
        </w:rPr>
        <w:t xml:space="preserve">our </w:t>
      </w:r>
      <w:r w:rsidRPr="0008261F">
        <w:rPr>
          <w:rFonts w:cs="Arial"/>
          <w:color w:val="1B1C1D"/>
        </w:rPr>
        <w:t xml:space="preserve">school rules only, </w:t>
      </w:r>
      <w:r>
        <w:rPr>
          <w:rFonts w:cs="Arial"/>
          <w:color w:val="1B1C1D"/>
        </w:rPr>
        <w:t>such as</w:t>
      </w:r>
      <w:r w:rsidRPr="00D96663">
        <w:rPr>
          <w:rFonts w:cs="Arial"/>
          <w:color w:val="1B1C1D"/>
        </w:rPr>
        <w:t xml:space="preserve"> </w:t>
      </w:r>
      <w:r>
        <w:rPr>
          <w:rFonts w:cs="Arial"/>
          <w:color w:val="1B1C1D"/>
        </w:rPr>
        <w:t>mobile phones.</w:t>
      </w:r>
      <w:r w:rsidRPr="0008261F">
        <w:rPr>
          <w:rFonts w:cs="Arial"/>
          <w:color w:val="1B1C1D"/>
        </w:rPr>
        <w:t xml:space="preserve"> </w:t>
      </w:r>
    </w:p>
    <w:p w14:paraId="79A4C7AB" w14:textId="77777777" w:rsidR="009F215D" w:rsidRPr="0008261F" w:rsidRDefault="009F215D" w:rsidP="009F215D">
      <w:pPr>
        <w:pStyle w:val="1bodycopy10pt"/>
        <w:jc w:val="both"/>
        <w:rPr>
          <w:rFonts w:cs="Arial"/>
          <w:szCs w:val="20"/>
          <w:highlight w:val="yellow"/>
        </w:rPr>
      </w:pPr>
    </w:p>
    <w:p w14:paraId="418CD5D2" w14:textId="77777777" w:rsidR="009F215D" w:rsidRPr="00BD138D" w:rsidRDefault="009F215D" w:rsidP="009F215D">
      <w:pPr>
        <w:pStyle w:val="6Abstract"/>
        <w:jc w:val="both"/>
        <w:rPr>
          <w:rFonts w:cs="Arial"/>
          <w:color w:val="1B1C1D"/>
          <w:sz w:val="20"/>
          <w:szCs w:val="24"/>
          <w:lang w:val="en-GB"/>
        </w:rPr>
      </w:pPr>
      <w:r w:rsidRPr="0078771F">
        <w:rPr>
          <w:rFonts w:cs="Arial"/>
          <w:color w:val="1B1C1D"/>
          <w:sz w:val="20"/>
          <w:szCs w:val="24"/>
          <w:lang w:val="en-GB"/>
        </w:rPr>
        <w:t>The decision to use reasonable force to carry out a search should be made carefully</w:t>
      </w:r>
      <w:r>
        <w:rPr>
          <w:rFonts w:cs="Arial"/>
          <w:color w:val="1B1C1D"/>
          <w:sz w:val="20"/>
          <w:szCs w:val="24"/>
          <w:lang w:val="en-GB"/>
        </w:rPr>
        <w:t>,</w:t>
      </w:r>
      <w:r w:rsidRPr="0078771F">
        <w:rPr>
          <w:rFonts w:cs="Arial"/>
          <w:color w:val="1B1C1D"/>
          <w:sz w:val="20"/>
          <w:szCs w:val="24"/>
          <w:lang w:val="en-GB"/>
        </w:rPr>
        <w:t xml:space="preserve"> </w:t>
      </w:r>
      <w:r>
        <w:rPr>
          <w:rFonts w:cs="Arial"/>
          <w:color w:val="1B1C1D"/>
          <w:sz w:val="20"/>
          <w:szCs w:val="24"/>
          <w:lang w:val="en-GB"/>
        </w:rPr>
        <w:t xml:space="preserve">on a case-by-case basis and taking into consideration the level of risk to pupils and staff. Please see </w:t>
      </w:r>
      <w:r>
        <w:rPr>
          <w:rFonts w:cs="Arial"/>
          <w:sz w:val="20"/>
          <w:szCs w:val="20"/>
        </w:rPr>
        <w:t xml:space="preserve">our searching, screening and confiscation policy </w:t>
      </w:r>
      <w:r w:rsidRPr="0078771F">
        <w:rPr>
          <w:rFonts w:cs="Arial"/>
          <w:color w:val="1B1C1D"/>
          <w:sz w:val="20"/>
          <w:szCs w:val="24"/>
          <w:lang w:val="en-GB"/>
        </w:rPr>
        <w:t xml:space="preserve">for more </w:t>
      </w:r>
      <w:r>
        <w:rPr>
          <w:rFonts w:cs="Arial"/>
          <w:color w:val="1B1C1D"/>
          <w:sz w:val="20"/>
          <w:szCs w:val="24"/>
          <w:lang w:val="en-GB"/>
        </w:rPr>
        <w:t>information</w:t>
      </w:r>
      <w:r w:rsidRPr="0078771F">
        <w:rPr>
          <w:rFonts w:cs="Arial"/>
          <w:color w:val="1B1C1D"/>
          <w:sz w:val="20"/>
          <w:szCs w:val="24"/>
          <w:lang w:val="en-GB"/>
        </w:rPr>
        <w:t xml:space="preserve"> on how </w:t>
      </w:r>
      <w:r>
        <w:rPr>
          <w:rFonts w:cs="Arial"/>
          <w:color w:val="1B1C1D"/>
          <w:sz w:val="20"/>
          <w:szCs w:val="24"/>
          <w:lang w:val="en-GB"/>
        </w:rPr>
        <w:t xml:space="preserve">we </w:t>
      </w:r>
      <w:r w:rsidRPr="0078771F">
        <w:rPr>
          <w:rFonts w:cs="Arial"/>
          <w:color w:val="1B1C1D"/>
          <w:sz w:val="20"/>
          <w:szCs w:val="24"/>
          <w:lang w:val="en-GB"/>
        </w:rPr>
        <w:t>conduct searches.</w:t>
      </w:r>
    </w:p>
    <w:p w14:paraId="52F3A5F1" w14:textId="77777777" w:rsidR="009F215D" w:rsidRDefault="009F215D" w:rsidP="009F215D">
      <w:pPr>
        <w:pStyle w:val="Heading1"/>
        <w:rPr>
          <w:rFonts w:ascii="Arial" w:eastAsia="Arial" w:hAnsi="Arial"/>
          <w:szCs w:val="28"/>
        </w:rPr>
      </w:pPr>
      <w:bookmarkStart w:id="14" w:name="_Toc224136251"/>
      <w:r>
        <w:rPr>
          <w:rFonts w:ascii="Arial" w:eastAsia="Arial" w:hAnsi="Arial"/>
          <w:szCs w:val="28"/>
        </w:rPr>
        <w:t>8</w:t>
      </w:r>
      <w:r w:rsidRPr="0078771F">
        <w:rPr>
          <w:rFonts w:ascii="Arial" w:eastAsia="Arial" w:hAnsi="Arial"/>
          <w:szCs w:val="28"/>
        </w:rPr>
        <w:t xml:space="preserve">. </w:t>
      </w:r>
      <w:r>
        <w:rPr>
          <w:rFonts w:ascii="Arial" w:eastAsia="Arial" w:hAnsi="Arial"/>
          <w:szCs w:val="28"/>
        </w:rPr>
        <w:t>Prevention and de-escalation strategies</w:t>
      </w:r>
      <w:bookmarkEnd w:id="14"/>
    </w:p>
    <w:p w14:paraId="6831E16B" w14:textId="77777777" w:rsidR="009F215D" w:rsidRDefault="009F215D" w:rsidP="009F215D">
      <w:pPr>
        <w:pStyle w:val="1bodycopy10pt"/>
        <w:rPr>
          <w:rFonts w:cs="Arial"/>
          <w:szCs w:val="20"/>
        </w:rPr>
      </w:pPr>
    </w:p>
    <w:p w14:paraId="5CA1C207" w14:textId="77777777" w:rsidR="009F215D" w:rsidRPr="0078771F" w:rsidRDefault="009F215D" w:rsidP="009F215D">
      <w:pPr>
        <w:pStyle w:val="1bodycopy10pt"/>
        <w:rPr>
          <w:rFonts w:cs="Arial"/>
          <w:szCs w:val="20"/>
        </w:rPr>
      </w:pPr>
      <w:r>
        <w:rPr>
          <w:rFonts w:cs="Arial"/>
          <w:szCs w:val="20"/>
        </w:rPr>
        <w:t>Restrictive</w:t>
      </w:r>
      <w:r w:rsidRPr="0078771F">
        <w:rPr>
          <w:rFonts w:cs="Arial"/>
          <w:szCs w:val="20"/>
        </w:rPr>
        <w:t xml:space="preserve"> intervention is used only when necessary. We aim to </w:t>
      </w:r>
      <w:proofErr w:type="spellStart"/>
      <w:r>
        <w:rPr>
          <w:rFonts w:cs="Arial"/>
          <w:szCs w:val="20"/>
        </w:rPr>
        <w:t>minimise</w:t>
      </w:r>
      <w:proofErr w:type="spellEnd"/>
      <w:r w:rsidRPr="0078771F">
        <w:rPr>
          <w:rFonts w:cs="Arial"/>
          <w:szCs w:val="20"/>
        </w:rPr>
        <w:t xml:space="preserve"> its use as much as possible, </w:t>
      </w:r>
      <w:r>
        <w:rPr>
          <w:rFonts w:cs="Arial"/>
          <w:szCs w:val="20"/>
        </w:rPr>
        <w:t>using both whole-school and</w:t>
      </w:r>
      <w:r w:rsidRPr="0078771F">
        <w:rPr>
          <w:rFonts w:cs="Arial"/>
          <w:szCs w:val="20"/>
        </w:rPr>
        <w:t xml:space="preserve"> individual approaches. </w:t>
      </w:r>
    </w:p>
    <w:p w14:paraId="449D5F8F" w14:textId="77777777" w:rsidR="009F215D" w:rsidRPr="0078771F" w:rsidRDefault="009F215D" w:rsidP="009F215D">
      <w:pPr>
        <w:pStyle w:val="1bodycopy10pt"/>
        <w:rPr>
          <w:rFonts w:cs="Arial"/>
          <w:szCs w:val="20"/>
        </w:rPr>
      </w:pPr>
    </w:p>
    <w:p w14:paraId="6467C2B2" w14:textId="77777777" w:rsidR="009F215D" w:rsidRPr="00F033A7" w:rsidRDefault="009F215D" w:rsidP="009F215D">
      <w:pPr>
        <w:pStyle w:val="1bodycopy10pt"/>
        <w:rPr>
          <w:rFonts w:cs="Arial"/>
          <w:szCs w:val="20"/>
        </w:rPr>
      </w:pPr>
      <w:r w:rsidRPr="0078771F">
        <w:rPr>
          <w:rFonts w:cs="Arial"/>
          <w:szCs w:val="20"/>
        </w:rPr>
        <w:t>Our whole-school approach includes:</w:t>
      </w:r>
      <w:r>
        <w:rPr>
          <w:rFonts w:cs="Arial"/>
          <w:szCs w:val="20"/>
        </w:rPr>
        <w:t xml:space="preserve"> </w:t>
      </w:r>
      <w:r>
        <w:rPr>
          <w:rFonts w:cs="Arial"/>
          <w:szCs w:val="20"/>
        </w:rPr>
        <w:br/>
      </w:r>
    </w:p>
    <w:p w14:paraId="7BA50705" w14:textId="77777777" w:rsidR="009F215D" w:rsidRPr="000C409D" w:rsidRDefault="009F215D" w:rsidP="009F215D">
      <w:pPr>
        <w:pStyle w:val="4Bulletedcopyblue"/>
        <w:numPr>
          <w:ilvl w:val="0"/>
          <w:numId w:val="9"/>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Consideration of how our school and classroom environment can support all pupils to achieve and thrive </w:t>
      </w:r>
    </w:p>
    <w:p w14:paraId="050B3B4A" w14:textId="77777777" w:rsidR="009F215D" w:rsidRPr="000C409D" w:rsidRDefault="009F215D" w:rsidP="009F215D">
      <w:pPr>
        <w:pStyle w:val="4Bulletedcopyblue"/>
        <w:numPr>
          <w:ilvl w:val="0"/>
          <w:numId w:val="9"/>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Sharing best practice for whole-class behaviour management, and for managing communal spaces such as corridors and playgrounds </w:t>
      </w:r>
    </w:p>
    <w:p w14:paraId="1AEE2BB9" w14:textId="77777777" w:rsidR="009F215D" w:rsidRPr="000C409D" w:rsidRDefault="009F215D" w:rsidP="009F215D">
      <w:pPr>
        <w:pStyle w:val="4Bulletedcopyblue"/>
        <w:numPr>
          <w:ilvl w:val="0"/>
          <w:numId w:val="9"/>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Training staff in effective communication strategies, such as using appropriate tone of voice and empathy to aid de-escalation </w:t>
      </w:r>
    </w:p>
    <w:p w14:paraId="3E1027A2"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0C409D">
        <w:rPr>
          <w:rFonts w:ascii="Arial" w:eastAsia="MS Mincho" w:hAnsi="Arial"/>
          <w:sz w:val="20"/>
          <w:lang w:eastAsia="en-US"/>
        </w:rPr>
        <w:t xml:space="preserve">Development of working staff-pupil relationships and trust </w:t>
      </w:r>
    </w:p>
    <w:p w14:paraId="0CCD3A03" w14:textId="77777777" w:rsidR="009F215D" w:rsidRPr="000C409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Provide Team Teach training for all staff working directly with children</w:t>
      </w:r>
    </w:p>
    <w:p w14:paraId="3837357F" w14:textId="77777777" w:rsidR="009F215D" w:rsidRPr="000C409D" w:rsidRDefault="009F215D" w:rsidP="009F215D">
      <w:pPr>
        <w:pStyle w:val="4Bulletedcopyblue"/>
        <w:numPr>
          <w:ilvl w:val="0"/>
          <w:numId w:val="9"/>
        </w:numPr>
        <w:spacing w:after="240"/>
        <w:ind w:left="340" w:hanging="170"/>
        <w:rPr>
          <w:rFonts w:ascii="Arial" w:eastAsia="MS Mincho" w:hAnsi="Arial"/>
          <w:sz w:val="20"/>
          <w:lang w:eastAsia="en-US"/>
        </w:rPr>
      </w:pPr>
      <w:r w:rsidRPr="000C409D">
        <w:rPr>
          <w:rFonts w:ascii="Arial" w:eastAsia="MS Mincho" w:hAnsi="Arial"/>
          <w:sz w:val="20"/>
          <w:lang w:eastAsia="en-US"/>
        </w:rPr>
        <w:t>Recording and analysing data on the use of restrictive interventions to inform improvement planning</w:t>
      </w:r>
    </w:p>
    <w:p w14:paraId="390C09A7" w14:textId="77777777" w:rsidR="009F215D" w:rsidRPr="002D48EC" w:rsidRDefault="009F215D" w:rsidP="009F215D">
      <w:pPr>
        <w:pStyle w:val="1bodycopy10pt"/>
        <w:rPr>
          <w:rFonts w:cs="Arial"/>
          <w:szCs w:val="20"/>
        </w:rPr>
      </w:pPr>
      <w:r w:rsidRPr="0078771F">
        <w:rPr>
          <w:rFonts w:cs="Arial"/>
          <w:szCs w:val="20"/>
        </w:rPr>
        <w:t>The individual approaches we use</w:t>
      </w:r>
      <w:r>
        <w:rPr>
          <w:rFonts w:cs="Arial"/>
          <w:szCs w:val="20"/>
        </w:rPr>
        <w:t xml:space="preserve"> include</w:t>
      </w:r>
      <w:r w:rsidRPr="0078771F">
        <w:rPr>
          <w:rFonts w:cs="Arial"/>
          <w:szCs w:val="20"/>
        </w:rPr>
        <w:t>:</w:t>
      </w:r>
      <w:r>
        <w:rPr>
          <w:rFonts w:cs="Arial"/>
          <w:szCs w:val="20"/>
        </w:rPr>
        <w:t xml:space="preserve"> </w:t>
      </w:r>
    </w:p>
    <w:p w14:paraId="1DDB0E35" w14:textId="77777777" w:rsidR="009F215D" w:rsidRPr="0078771F" w:rsidRDefault="009F215D" w:rsidP="009F215D">
      <w:pPr>
        <w:pStyle w:val="1bodycopy10pt"/>
        <w:rPr>
          <w:rFonts w:cs="Arial"/>
          <w:szCs w:val="20"/>
        </w:rPr>
      </w:pPr>
    </w:p>
    <w:p w14:paraId="77BCC61E" w14:textId="77777777" w:rsidR="009F215D" w:rsidRPr="002D48EC" w:rsidRDefault="009F215D" w:rsidP="009F215D">
      <w:pPr>
        <w:pStyle w:val="4Bulletedcopyblue"/>
        <w:numPr>
          <w:ilvl w:val="0"/>
          <w:numId w:val="9"/>
        </w:numPr>
        <w:spacing w:after="120"/>
        <w:ind w:left="340" w:hanging="170"/>
        <w:rPr>
          <w:rFonts w:ascii="Arial" w:eastAsia="MS Mincho" w:hAnsi="Arial"/>
          <w:sz w:val="20"/>
          <w:lang w:eastAsia="en-US"/>
        </w:rPr>
      </w:pPr>
      <w:r w:rsidRPr="002D48EC">
        <w:rPr>
          <w:rFonts w:ascii="Arial" w:eastAsia="MS Mincho" w:hAnsi="Arial"/>
          <w:sz w:val="20"/>
          <w:lang w:eastAsia="en-US"/>
        </w:rPr>
        <w:t>Working closely with parents/carers to support individual pupils</w:t>
      </w:r>
    </w:p>
    <w:p w14:paraId="200955F3"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2D48EC">
        <w:rPr>
          <w:rFonts w:ascii="Arial" w:eastAsia="MS Mincho" w:hAnsi="Arial"/>
          <w:sz w:val="20"/>
          <w:lang w:eastAsia="en-US"/>
        </w:rPr>
        <w:t>Strategies to support individual pupils based on their identified needs, including</w:t>
      </w:r>
      <w:r>
        <w:rPr>
          <w:rFonts w:ascii="Arial" w:eastAsia="MS Mincho" w:hAnsi="Arial"/>
          <w:sz w:val="20"/>
          <w:lang w:eastAsia="en-US"/>
        </w:rPr>
        <w:t>:</w:t>
      </w:r>
    </w:p>
    <w:p w14:paraId="2133183B" w14:textId="77777777" w:rsidR="009F215D" w:rsidRDefault="009F215D" w:rsidP="009F215D">
      <w:pPr>
        <w:pStyle w:val="4Bulletedcopyblue"/>
        <w:numPr>
          <w:ilvl w:val="1"/>
          <w:numId w:val="9"/>
        </w:numPr>
        <w:spacing w:after="120"/>
        <w:ind w:left="851"/>
        <w:rPr>
          <w:rFonts w:ascii="Arial" w:eastAsia="MS Mincho" w:hAnsi="Arial"/>
          <w:sz w:val="20"/>
          <w:lang w:eastAsia="en-US"/>
        </w:rPr>
      </w:pPr>
      <w:r>
        <w:rPr>
          <w:rFonts w:ascii="Arial" w:eastAsia="MS Mincho" w:hAnsi="Arial"/>
          <w:sz w:val="20"/>
          <w:lang w:eastAsia="en-US"/>
        </w:rPr>
        <w:t>T</w:t>
      </w:r>
      <w:r w:rsidRPr="002D48EC">
        <w:rPr>
          <w:rFonts w:ascii="Arial" w:eastAsia="MS Mincho" w:hAnsi="Arial"/>
          <w:sz w:val="20"/>
          <w:lang w:eastAsia="en-US"/>
        </w:rPr>
        <w:t>he development of behaviour support plan</w:t>
      </w:r>
      <w:r>
        <w:rPr>
          <w:rFonts w:ascii="Arial" w:eastAsia="MS Mincho" w:hAnsi="Arial"/>
          <w:sz w:val="20"/>
          <w:lang w:eastAsia="en-US"/>
        </w:rPr>
        <w:t>s</w:t>
      </w:r>
    </w:p>
    <w:p w14:paraId="403557D1" w14:textId="77777777" w:rsidR="009F215D" w:rsidRDefault="009F215D" w:rsidP="009F215D">
      <w:pPr>
        <w:pStyle w:val="4Bulletedcopyblue"/>
        <w:numPr>
          <w:ilvl w:val="1"/>
          <w:numId w:val="9"/>
        </w:numPr>
        <w:spacing w:after="120"/>
        <w:ind w:left="851"/>
        <w:rPr>
          <w:rFonts w:ascii="Arial" w:eastAsia="MS Mincho" w:hAnsi="Arial"/>
          <w:sz w:val="20"/>
          <w:lang w:eastAsia="en-US"/>
        </w:rPr>
      </w:pPr>
      <w:r>
        <w:rPr>
          <w:rFonts w:ascii="Arial" w:eastAsia="MS Mincho" w:hAnsi="Arial"/>
          <w:sz w:val="20"/>
          <w:lang w:eastAsia="en-US"/>
        </w:rPr>
        <w:t>S</w:t>
      </w:r>
      <w:r w:rsidRPr="000C409D">
        <w:rPr>
          <w:rFonts w:ascii="Arial" w:eastAsia="MS Mincho" w:hAnsi="Arial"/>
          <w:sz w:val="20"/>
          <w:lang w:eastAsia="en-US"/>
        </w:rPr>
        <w:t xml:space="preserve">trategies to </w:t>
      </w:r>
      <w:r>
        <w:rPr>
          <w:rFonts w:ascii="Arial" w:eastAsia="MS Mincho" w:hAnsi="Arial"/>
          <w:sz w:val="20"/>
          <w:lang w:eastAsia="en-US"/>
        </w:rPr>
        <w:t xml:space="preserve">help pupils </w:t>
      </w:r>
      <w:r w:rsidRPr="000C409D">
        <w:rPr>
          <w:rFonts w:ascii="Arial" w:eastAsia="MS Mincho" w:hAnsi="Arial"/>
          <w:sz w:val="20"/>
          <w:lang w:eastAsia="en-US"/>
        </w:rPr>
        <w:t>calm down before their behaviour escalates</w:t>
      </w:r>
    </w:p>
    <w:p w14:paraId="5976B23C" w14:textId="77777777" w:rsidR="009F215D" w:rsidRPr="000C409D" w:rsidRDefault="009F215D" w:rsidP="009F215D">
      <w:pPr>
        <w:pStyle w:val="4Bulletedcopyblue"/>
        <w:numPr>
          <w:ilvl w:val="1"/>
          <w:numId w:val="9"/>
        </w:numPr>
        <w:spacing w:after="120"/>
        <w:ind w:left="851"/>
        <w:rPr>
          <w:rFonts w:ascii="Arial" w:eastAsia="MS Mincho" w:hAnsi="Arial"/>
          <w:sz w:val="20"/>
          <w:lang w:eastAsia="en-US"/>
        </w:rPr>
      </w:pPr>
      <w:r>
        <w:rPr>
          <w:rFonts w:ascii="Arial" w:eastAsia="MS Mincho" w:hAnsi="Arial"/>
          <w:sz w:val="20"/>
          <w:lang w:eastAsia="en-US"/>
        </w:rPr>
        <w:t>Making ‘reasonable adjustments’ where a pupil has a disability, to help them participate in school life as fully as possible</w:t>
      </w:r>
    </w:p>
    <w:p w14:paraId="39A08250" w14:textId="77777777" w:rsidR="009F215D" w:rsidRDefault="009F215D" w:rsidP="009F215D">
      <w:pPr>
        <w:pStyle w:val="Subhead2"/>
        <w:rPr>
          <w:rStyle w:val="Strong"/>
          <w:b/>
          <w:bCs w:val="0"/>
        </w:rPr>
      </w:pPr>
      <w:r>
        <w:rPr>
          <w:rStyle w:val="Strong"/>
          <w:b/>
          <w:bCs w:val="0"/>
        </w:rPr>
        <w:t>8</w:t>
      </w:r>
      <w:r w:rsidRPr="0078771F">
        <w:rPr>
          <w:rStyle w:val="Strong"/>
          <w:b/>
          <w:bCs w:val="0"/>
        </w:rPr>
        <w:t>.</w:t>
      </w:r>
      <w:r>
        <w:rPr>
          <w:rStyle w:val="Strong"/>
          <w:b/>
          <w:bCs w:val="0"/>
        </w:rPr>
        <w:t>1</w:t>
      </w:r>
      <w:r w:rsidRPr="0078771F">
        <w:rPr>
          <w:rStyle w:val="Strong"/>
          <w:b/>
          <w:bCs w:val="0"/>
        </w:rPr>
        <w:t xml:space="preserve"> </w:t>
      </w:r>
      <w:r>
        <w:rPr>
          <w:rStyle w:val="Strong"/>
          <w:b/>
          <w:bCs w:val="0"/>
        </w:rPr>
        <w:t>De-escalation when a situation arises</w:t>
      </w:r>
    </w:p>
    <w:p w14:paraId="5DB3FAB9" w14:textId="77777777" w:rsidR="009F215D" w:rsidRDefault="009F215D" w:rsidP="009F215D">
      <w:pPr>
        <w:pStyle w:val="1bodycopy10pt"/>
      </w:pPr>
    </w:p>
    <w:p w14:paraId="5CA665DE" w14:textId="77777777" w:rsidR="009F215D" w:rsidRPr="00D1098C" w:rsidRDefault="009F215D" w:rsidP="009F215D">
      <w:pPr>
        <w:pStyle w:val="1bodycopy10pt"/>
        <w:rPr>
          <w:rFonts w:cs="Arial"/>
          <w:szCs w:val="20"/>
        </w:rPr>
      </w:pPr>
      <w:r>
        <w:rPr>
          <w:rFonts w:cs="Arial"/>
          <w:szCs w:val="20"/>
        </w:rPr>
        <w:t xml:space="preserve">When a staff member is faced with a situation where a restrictive intervention may need to be used, they should consider using de-escalation techniques first, wherever possible. Techniques that could be used in these situations include: </w:t>
      </w:r>
      <w:r>
        <w:rPr>
          <w:rFonts w:cs="Arial"/>
          <w:szCs w:val="20"/>
        </w:rPr>
        <w:br/>
      </w:r>
    </w:p>
    <w:p w14:paraId="769EED9B"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Having open body language and being aware of a pupil’s personal space</w:t>
      </w:r>
    </w:p>
    <w:p w14:paraId="4A0E4C18" w14:textId="77777777" w:rsidR="009F215D" w:rsidRPr="00D1098C" w:rsidRDefault="009F215D" w:rsidP="009F215D">
      <w:pPr>
        <w:pStyle w:val="4Bulletedcopyblue"/>
        <w:numPr>
          <w:ilvl w:val="0"/>
          <w:numId w:val="9"/>
        </w:numPr>
        <w:spacing w:after="120"/>
        <w:ind w:left="340" w:hanging="170"/>
        <w:rPr>
          <w:rFonts w:ascii="Arial" w:eastAsia="MS Mincho" w:hAnsi="Arial"/>
          <w:sz w:val="20"/>
          <w:lang w:eastAsia="en-US"/>
        </w:rPr>
      </w:pPr>
      <w:r w:rsidRPr="007A026E">
        <w:rPr>
          <w:rFonts w:ascii="Arial" w:eastAsia="MS Mincho" w:hAnsi="Arial"/>
          <w:sz w:val="20"/>
          <w:lang w:eastAsia="en-US"/>
        </w:rPr>
        <w:t>Taking a pupil away from an 'audience' –</w:t>
      </w:r>
      <w:r>
        <w:rPr>
          <w:rFonts w:ascii="Arial" w:eastAsia="MS Mincho" w:hAnsi="Arial"/>
          <w:sz w:val="20"/>
          <w:lang w:eastAsia="en-US"/>
        </w:rPr>
        <w:t xml:space="preserve"> speaking </w:t>
      </w:r>
      <w:r w:rsidRPr="007A026E">
        <w:rPr>
          <w:rFonts w:ascii="Arial" w:eastAsia="MS Mincho" w:hAnsi="Arial"/>
          <w:sz w:val="20"/>
          <w:lang w:eastAsia="en-US"/>
        </w:rPr>
        <w:t>to them on their own rather than in front of a group of other pupils</w:t>
      </w:r>
      <w:r>
        <w:rPr>
          <w:rFonts w:ascii="Arial" w:eastAsia="MS Mincho" w:hAnsi="Arial"/>
          <w:sz w:val="20"/>
          <w:lang w:eastAsia="en-US"/>
        </w:rPr>
        <w:t xml:space="preserve"> or staff</w:t>
      </w:r>
    </w:p>
    <w:p w14:paraId="218A0711"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Using empathy – asking the pupil to help you understand their feelings</w:t>
      </w:r>
    </w:p>
    <w:p w14:paraId="473DE28E"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D1098C">
        <w:rPr>
          <w:rFonts w:ascii="Arial" w:eastAsia="MS Mincho" w:hAnsi="Arial"/>
          <w:sz w:val="20"/>
          <w:lang w:eastAsia="en-US"/>
        </w:rPr>
        <w:t>Distraction techniques</w:t>
      </w:r>
      <w:r w:rsidRPr="00023FAE">
        <w:rPr>
          <w:rFonts w:ascii="Arial" w:eastAsia="MS Mincho" w:hAnsi="Arial"/>
          <w:sz w:val="20"/>
          <w:lang w:eastAsia="en-US"/>
        </w:rPr>
        <w:t xml:space="preserve"> </w:t>
      </w:r>
    </w:p>
    <w:p w14:paraId="2C293116" w14:textId="77777777" w:rsidR="009F215D" w:rsidRPr="00023FAE" w:rsidRDefault="009F215D" w:rsidP="009F215D">
      <w:pPr>
        <w:pStyle w:val="4Bulletedcopyblue"/>
        <w:numPr>
          <w:ilvl w:val="0"/>
          <w:numId w:val="9"/>
        </w:numPr>
        <w:spacing w:after="120"/>
        <w:ind w:left="340" w:hanging="170"/>
        <w:rPr>
          <w:rFonts w:ascii="Arial" w:eastAsia="MS Mincho" w:hAnsi="Arial"/>
          <w:sz w:val="20"/>
          <w:lang w:eastAsia="en-US"/>
        </w:rPr>
      </w:pPr>
      <w:r w:rsidRPr="00D1098C">
        <w:rPr>
          <w:rFonts w:ascii="Arial" w:eastAsia="MS Mincho" w:hAnsi="Arial"/>
          <w:sz w:val="20"/>
          <w:lang w:eastAsia="en-US"/>
        </w:rPr>
        <w:t>Offering a calm space for the pupil to go to</w:t>
      </w:r>
      <w:r>
        <w:rPr>
          <w:rFonts w:ascii="Arial" w:eastAsia="MS Mincho" w:hAnsi="Arial"/>
          <w:sz w:val="20"/>
          <w:lang w:eastAsia="en-US"/>
        </w:rPr>
        <w:t xml:space="preserve"> so they can self-regulate</w:t>
      </w:r>
    </w:p>
    <w:p w14:paraId="434CE81E" w14:textId="77777777" w:rsidR="009F215D" w:rsidRDefault="009F215D" w:rsidP="009F215D">
      <w:pPr>
        <w:pStyle w:val="4Bulletedcopyblue"/>
        <w:numPr>
          <w:ilvl w:val="0"/>
          <w:numId w:val="9"/>
        </w:numPr>
        <w:ind w:left="340" w:hanging="170"/>
        <w:rPr>
          <w:rFonts w:ascii="Arial" w:eastAsia="MS Mincho" w:hAnsi="Arial"/>
          <w:sz w:val="20"/>
          <w:lang w:eastAsia="en-US"/>
        </w:rPr>
      </w:pPr>
      <w:r>
        <w:rPr>
          <w:rFonts w:ascii="Arial" w:eastAsia="MS Mincho" w:hAnsi="Arial"/>
          <w:sz w:val="20"/>
          <w:lang w:eastAsia="en-US"/>
        </w:rPr>
        <w:t>Verbal warnings – calmly reminding the pupil of the consequences of their behaviour</w:t>
      </w:r>
    </w:p>
    <w:p w14:paraId="7871998B" w14:textId="77777777" w:rsidR="009F215D" w:rsidRPr="00B64C10" w:rsidRDefault="009F215D" w:rsidP="009F215D">
      <w:pPr>
        <w:pStyle w:val="4Bulletedcopyblue"/>
        <w:ind w:left="340"/>
        <w:rPr>
          <w:rFonts w:ascii="Arial" w:eastAsia="MS Mincho" w:hAnsi="Arial"/>
          <w:sz w:val="20"/>
          <w:lang w:eastAsia="en-US"/>
        </w:rPr>
      </w:pPr>
    </w:p>
    <w:p w14:paraId="391C50BF" w14:textId="77777777" w:rsidR="009F215D" w:rsidRPr="00494F67" w:rsidRDefault="009F215D" w:rsidP="009F215D">
      <w:pPr>
        <w:pStyle w:val="Heading1"/>
        <w:spacing w:before="0"/>
        <w:rPr>
          <w:rStyle w:val="Strong"/>
          <w:rFonts w:eastAsia="Arial"/>
          <w:b/>
          <w:bCs/>
          <w:sz w:val="28"/>
          <w:szCs w:val="28"/>
        </w:rPr>
      </w:pPr>
      <w:bookmarkStart w:id="15" w:name="_Toc141168163"/>
      <w:bookmarkStart w:id="16" w:name="_Toc224136252"/>
      <w:r>
        <w:rPr>
          <w:rFonts w:ascii="Arial" w:eastAsia="Arial" w:hAnsi="Arial"/>
          <w:szCs w:val="28"/>
        </w:rPr>
        <w:t>9</w:t>
      </w:r>
      <w:r w:rsidRPr="0078771F">
        <w:rPr>
          <w:rFonts w:ascii="Arial" w:eastAsia="Arial" w:hAnsi="Arial"/>
          <w:szCs w:val="28"/>
        </w:rPr>
        <w:t xml:space="preserve">. </w:t>
      </w:r>
      <w:bookmarkEnd w:id="15"/>
      <w:r>
        <w:rPr>
          <w:rFonts w:ascii="Arial" w:eastAsia="Arial" w:hAnsi="Arial"/>
          <w:szCs w:val="28"/>
        </w:rPr>
        <w:t>Deciding when the use of restrictive interventions is appropriate</w:t>
      </w:r>
      <w:bookmarkEnd w:id="16"/>
    </w:p>
    <w:p w14:paraId="0E5294EB" w14:textId="77777777" w:rsidR="009F215D" w:rsidRPr="0078771F" w:rsidRDefault="009F215D" w:rsidP="009F215D">
      <w:pPr>
        <w:pStyle w:val="Subhead2"/>
        <w:rPr>
          <w:rStyle w:val="Strong"/>
          <w:b/>
          <w:bCs w:val="0"/>
        </w:rPr>
      </w:pPr>
      <w:r>
        <w:rPr>
          <w:rStyle w:val="Strong"/>
          <w:b/>
          <w:bCs w:val="0"/>
        </w:rPr>
        <w:t>9</w:t>
      </w:r>
      <w:r w:rsidRPr="0078771F">
        <w:rPr>
          <w:rStyle w:val="Strong"/>
          <w:b/>
          <w:bCs w:val="0"/>
        </w:rPr>
        <w:t>.</w:t>
      </w:r>
      <w:r>
        <w:rPr>
          <w:rStyle w:val="Strong"/>
          <w:b/>
          <w:bCs w:val="0"/>
        </w:rPr>
        <w:t>1</w:t>
      </w:r>
      <w:r w:rsidRPr="0078771F">
        <w:rPr>
          <w:rStyle w:val="Strong"/>
          <w:b/>
          <w:bCs w:val="0"/>
        </w:rPr>
        <w:t xml:space="preserve"> Necessity and </w:t>
      </w:r>
      <w:r>
        <w:rPr>
          <w:rStyle w:val="Strong"/>
          <w:b/>
          <w:bCs w:val="0"/>
        </w:rPr>
        <w:t>p</w:t>
      </w:r>
      <w:r w:rsidRPr="0078771F">
        <w:rPr>
          <w:rStyle w:val="Strong"/>
          <w:b/>
          <w:bCs w:val="0"/>
        </w:rPr>
        <w:t>roportionality</w:t>
      </w:r>
      <w:r w:rsidRPr="0078771F">
        <w:rPr>
          <w:rStyle w:val="Strong"/>
          <w:b/>
          <w:bCs w:val="0"/>
        </w:rPr>
        <w:br/>
      </w:r>
    </w:p>
    <w:p w14:paraId="1127B392" w14:textId="77777777" w:rsidR="009F215D" w:rsidRDefault="009F215D" w:rsidP="009F215D">
      <w:pPr>
        <w:pStyle w:val="NormalWeb"/>
        <w:spacing w:before="0" w:beforeAutospacing="0" w:after="240" w:afterAutospacing="0"/>
        <w:jc w:val="both"/>
        <w:rPr>
          <w:rFonts w:ascii="Arial" w:hAnsi="Arial" w:cs="Arial"/>
          <w:color w:val="1B1C1D"/>
          <w:sz w:val="20"/>
          <w:szCs w:val="20"/>
        </w:rPr>
      </w:pPr>
      <w:r w:rsidRPr="0078771F">
        <w:rPr>
          <w:rFonts w:ascii="Arial" w:hAnsi="Arial" w:cs="Arial"/>
          <w:color w:val="1B1C1D"/>
          <w:sz w:val="20"/>
          <w:szCs w:val="20"/>
        </w:rPr>
        <w:t xml:space="preserve">The decision </w:t>
      </w:r>
      <w:r>
        <w:rPr>
          <w:rFonts w:ascii="Arial" w:hAnsi="Arial" w:cs="Arial"/>
          <w:color w:val="1B1C1D"/>
          <w:sz w:val="20"/>
          <w:szCs w:val="20"/>
        </w:rPr>
        <w:t xml:space="preserve">on </w:t>
      </w:r>
      <w:r w:rsidRPr="0078771F">
        <w:rPr>
          <w:rFonts w:ascii="Arial" w:hAnsi="Arial" w:cs="Arial"/>
          <w:color w:val="1B1C1D"/>
          <w:sz w:val="20"/>
          <w:szCs w:val="20"/>
        </w:rPr>
        <w:t xml:space="preserve">whether to use </w:t>
      </w:r>
      <w:r>
        <w:rPr>
          <w:rFonts w:ascii="Arial" w:hAnsi="Arial" w:cs="Arial"/>
          <w:color w:val="1B1C1D"/>
          <w:sz w:val="20"/>
          <w:szCs w:val="20"/>
        </w:rPr>
        <w:t xml:space="preserve">restrictive interventions is down to the professional judgment of the staff member and will always </w:t>
      </w:r>
      <w:r w:rsidRPr="0078771F">
        <w:rPr>
          <w:rFonts w:ascii="Arial" w:hAnsi="Arial" w:cs="Arial"/>
          <w:color w:val="1B1C1D"/>
          <w:sz w:val="20"/>
          <w:szCs w:val="20"/>
        </w:rPr>
        <w:t>depend on</w:t>
      </w:r>
      <w:r>
        <w:rPr>
          <w:rFonts w:ascii="Arial" w:hAnsi="Arial" w:cs="Arial"/>
          <w:color w:val="1B1C1D"/>
          <w:sz w:val="20"/>
          <w:szCs w:val="20"/>
        </w:rPr>
        <w:t xml:space="preserve"> the</w:t>
      </w:r>
      <w:r w:rsidRPr="0078771F">
        <w:rPr>
          <w:rFonts w:ascii="Arial" w:hAnsi="Arial" w:cs="Arial"/>
          <w:color w:val="1B1C1D"/>
          <w:sz w:val="20"/>
          <w:szCs w:val="20"/>
        </w:rPr>
        <w:t xml:space="preserve"> individual circumstances of each situation.</w:t>
      </w:r>
      <w:r w:rsidRPr="0078771F">
        <w:rPr>
          <w:rFonts w:ascii="Arial" w:hAnsi="Arial" w:cs="Arial"/>
          <w:color w:val="575B5F"/>
          <w:sz w:val="20"/>
          <w:szCs w:val="20"/>
          <w:vertAlign w:val="superscript"/>
        </w:rPr>
        <w:t xml:space="preserve"> </w:t>
      </w:r>
      <w:r>
        <w:rPr>
          <w:rFonts w:ascii="Arial" w:hAnsi="Arial" w:cs="Arial"/>
          <w:color w:val="575B5F"/>
          <w:sz w:val="20"/>
          <w:szCs w:val="20"/>
          <w:vertAlign w:val="superscript"/>
        </w:rPr>
        <w:br/>
      </w:r>
      <w:r>
        <w:rPr>
          <w:rFonts w:ascii="Arial" w:hAnsi="Arial" w:cs="Arial"/>
          <w:color w:val="575B5F"/>
          <w:sz w:val="20"/>
          <w:szCs w:val="20"/>
          <w:vertAlign w:val="superscript"/>
        </w:rPr>
        <w:br/>
      </w:r>
      <w:r w:rsidRPr="0078771F">
        <w:rPr>
          <w:rFonts w:ascii="Arial" w:hAnsi="Arial" w:cs="Arial"/>
          <w:color w:val="1B1C1D"/>
          <w:sz w:val="20"/>
          <w:szCs w:val="20"/>
        </w:rPr>
        <w:t xml:space="preserve">Staff </w:t>
      </w:r>
      <w:r>
        <w:rPr>
          <w:rFonts w:ascii="Arial" w:hAnsi="Arial" w:cs="Arial"/>
          <w:color w:val="1B1C1D"/>
          <w:sz w:val="20"/>
          <w:szCs w:val="20"/>
        </w:rPr>
        <w:t>should</w:t>
      </w:r>
      <w:r w:rsidRPr="0078771F">
        <w:rPr>
          <w:rFonts w:ascii="Arial" w:hAnsi="Arial" w:cs="Arial"/>
          <w:color w:val="1B1C1D"/>
          <w:sz w:val="20"/>
          <w:szCs w:val="20"/>
        </w:rPr>
        <w:t xml:space="preserve"> always consider whether there are other ways to manage the situation, such as </w:t>
      </w:r>
      <w:r>
        <w:rPr>
          <w:rFonts w:ascii="Arial" w:hAnsi="Arial" w:cs="Arial"/>
          <w:color w:val="1B1C1D"/>
          <w:sz w:val="20"/>
          <w:szCs w:val="20"/>
        </w:rPr>
        <w:t>the</w:t>
      </w:r>
      <w:r w:rsidRPr="0078771F">
        <w:rPr>
          <w:rFonts w:ascii="Arial" w:hAnsi="Arial" w:cs="Arial"/>
          <w:color w:val="1B1C1D"/>
          <w:sz w:val="20"/>
          <w:szCs w:val="20"/>
        </w:rPr>
        <w:t xml:space="preserve"> de-escalation</w:t>
      </w:r>
      <w:r>
        <w:rPr>
          <w:rFonts w:ascii="Arial" w:hAnsi="Arial" w:cs="Arial"/>
          <w:color w:val="1B1C1D"/>
          <w:sz w:val="20"/>
          <w:szCs w:val="20"/>
        </w:rPr>
        <w:t xml:space="preserve"> techniques outlined in section 8.1 of this policy and/</w:t>
      </w:r>
      <w:r w:rsidRPr="0078771F">
        <w:rPr>
          <w:rFonts w:ascii="Arial" w:hAnsi="Arial" w:cs="Arial"/>
          <w:color w:val="1B1C1D"/>
          <w:sz w:val="20"/>
          <w:szCs w:val="20"/>
        </w:rPr>
        <w:t xml:space="preserve">or seeking assistance from </w:t>
      </w:r>
      <w:r>
        <w:rPr>
          <w:rFonts w:ascii="Arial" w:hAnsi="Arial" w:cs="Arial"/>
          <w:color w:val="1B1C1D"/>
          <w:sz w:val="20"/>
          <w:szCs w:val="20"/>
        </w:rPr>
        <w:t>a</w:t>
      </w:r>
      <w:r w:rsidRPr="0078771F">
        <w:rPr>
          <w:rFonts w:ascii="Arial" w:hAnsi="Arial" w:cs="Arial"/>
          <w:color w:val="1B1C1D"/>
          <w:sz w:val="20"/>
          <w:szCs w:val="20"/>
        </w:rPr>
        <w:t xml:space="preserve"> colleague.</w:t>
      </w:r>
      <w:r>
        <w:rPr>
          <w:rFonts w:ascii="Arial" w:hAnsi="Arial" w:cs="Arial"/>
          <w:color w:val="1B1C1D"/>
          <w:sz w:val="20"/>
          <w:szCs w:val="20"/>
        </w:rPr>
        <w:t xml:space="preserve"> However, t</w:t>
      </w:r>
      <w:r w:rsidRPr="005B208A">
        <w:rPr>
          <w:rFonts w:ascii="Arial" w:hAnsi="Arial" w:cs="Arial"/>
          <w:color w:val="1B1C1D"/>
          <w:sz w:val="20"/>
          <w:szCs w:val="20"/>
        </w:rPr>
        <w:t xml:space="preserve">here </w:t>
      </w:r>
      <w:r>
        <w:rPr>
          <w:rFonts w:ascii="Arial" w:hAnsi="Arial" w:cs="Arial"/>
          <w:color w:val="1B1C1D"/>
          <w:sz w:val="20"/>
          <w:szCs w:val="20"/>
        </w:rPr>
        <w:t>may</w:t>
      </w:r>
      <w:r w:rsidRPr="005B208A">
        <w:rPr>
          <w:rFonts w:ascii="Arial" w:hAnsi="Arial" w:cs="Arial"/>
          <w:color w:val="1B1C1D"/>
          <w:sz w:val="20"/>
          <w:szCs w:val="20"/>
        </w:rPr>
        <w:t xml:space="preserve"> be times when staff </w:t>
      </w:r>
      <w:r>
        <w:rPr>
          <w:rFonts w:ascii="Arial" w:hAnsi="Arial" w:cs="Arial"/>
          <w:color w:val="1B1C1D"/>
          <w:sz w:val="20"/>
          <w:szCs w:val="20"/>
        </w:rPr>
        <w:t>have no other choice but</w:t>
      </w:r>
      <w:r w:rsidRPr="005B208A">
        <w:rPr>
          <w:rFonts w:ascii="Arial" w:hAnsi="Arial" w:cs="Arial"/>
          <w:color w:val="1B1C1D"/>
          <w:sz w:val="20"/>
          <w:szCs w:val="20"/>
        </w:rPr>
        <w:t xml:space="preserve"> to use restrictive interventions</w:t>
      </w:r>
      <w:r>
        <w:rPr>
          <w:rFonts w:ascii="Arial" w:hAnsi="Arial" w:cs="Arial"/>
          <w:color w:val="1B1C1D"/>
          <w:sz w:val="20"/>
          <w:szCs w:val="20"/>
        </w:rPr>
        <w:t>, to reduce the risk of harm to the pupil and/or others.</w:t>
      </w:r>
    </w:p>
    <w:p w14:paraId="3B20A45B" w14:textId="77777777" w:rsidR="009F215D" w:rsidRDefault="009F215D" w:rsidP="009F215D">
      <w:pPr>
        <w:pStyle w:val="NormalWeb"/>
        <w:spacing w:before="0" w:beforeAutospacing="0" w:after="240" w:afterAutospacing="0"/>
        <w:jc w:val="both"/>
        <w:rPr>
          <w:rFonts w:ascii="Arial" w:hAnsi="Arial" w:cs="Arial"/>
          <w:color w:val="1B1C1D"/>
          <w:sz w:val="20"/>
          <w:szCs w:val="20"/>
        </w:rPr>
      </w:pPr>
      <w:r>
        <w:rPr>
          <w:rFonts w:ascii="Arial" w:hAnsi="Arial" w:cs="Arial"/>
          <w:color w:val="1B1C1D"/>
          <w:sz w:val="20"/>
          <w:szCs w:val="20"/>
        </w:rPr>
        <w:t xml:space="preserve">When assessing whether a </w:t>
      </w:r>
      <w:r>
        <w:rPr>
          <w:rFonts w:ascii="Arial" w:hAnsi="Arial" w:cs="Arial"/>
          <w:sz w:val="20"/>
          <w:szCs w:val="20"/>
        </w:rPr>
        <w:t>restrictive intervention</w:t>
      </w:r>
      <w:r>
        <w:rPr>
          <w:rFonts w:ascii="Arial" w:hAnsi="Arial" w:cs="Arial"/>
          <w:color w:val="1B1C1D"/>
          <w:sz w:val="20"/>
          <w:szCs w:val="20"/>
        </w:rPr>
        <w:t xml:space="preserve"> is required, staff should always consider: </w:t>
      </w:r>
    </w:p>
    <w:p w14:paraId="6E4E195D" w14:textId="77777777" w:rsidR="009F215D" w:rsidRDefault="009F215D" w:rsidP="009F215D">
      <w:pPr>
        <w:pStyle w:val="4Bulletedcopyblue"/>
        <w:numPr>
          <w:ilvl w:val="0"/>
          <w:numId w:val="9"/>
        </w:numPr>
        <w:spacing w:after="120"/>
        <w:ind w:left="567"/>
        <w:rPr>
          <w:rFonts w:ascii="Arial" w:eastAsia="MS Mincho" w:hAnsi="Arial"/>
          <w:b/>
          <w:bCs/>
          <w:sz w:val="20"/>
          <w:lang w:eastAsia="en-US"/>
        </w:rPr>
      </w:pPr>
      <w:r w:rsidRPr="005B208A">
        <w:rPr>
          <w:rFonts w:ascii="Arial" w:eastAsia="MS Mincho" w:hAnsi="Arial"/>
          <w:b/>
          <w:bCs/>
          <w:sz w:val="20"/>
          <w:lang w:eastAsia="en-US"/>
        </w:rPr>
        <w:t>Is it necessary?</w:t>
      </w:r>
    </w:p>
    <w:p w14:paraId="452FEA9D" w14:textId="77777777" w:rsidR="009F215D" w:rsidRDefault="009F215D" w:rsidP="009F215D">
      <w:pPr>
        <w:pStyle w:val="4Bulletedcopyblue"/>
        <w:numPr>
          <w:ilvl w:val="1"/>
          <w:numId w:val="9"/>
        </w:numPr>
        <w:spacing w:after="120"/>
        <w:ind w:left="1134" w:hanging="338"/>
        <w:rPr>
          <w:rFonts w:ascii="Arial" w:eastAsia="MS Mincho" w:hAnsi="Arial"/>
          <w:sz w:val="20"/>
          <w:lang w:eastAsia="en-US"/>
        </w:rPr>
      </w:pPr>
      <w:r>
        <w:rPr>
          <w:rFonts w:ascii="Arial" w:eastAsia="MS Mincho" w:hAnsi="Arial"/>
          <w:sz w:val="20"/>
          <w:lang w:eastAsia="en-US"/>
        </w:rPr>
        <w:t>A</w:t>
      </w:r>
      <w:r w:rsidRPr="005B208A">
        <w:rPr>
          <w:rFonts w:ascii="Arial" w:eastAsia="MS Mincho" w:hAnsi="Arial"/>
          <w:sz w:val="20"/>
          <w:lang w:eastAsia="en-US"/>
        </w:rPr>
        <w:t xml:space="preserve">re </w:t>
      </w:r>
      <w:r>
        <w:rPr>
          <w:rFonts w:ascii="Arial" w:eastAsia="MS Mincho" w:hAnsi="Arial"/>
          <w:sz w:val="20"/>
          <w:lang w:eastAsia="en-US"/>
        </w:rPr>
        <w:t xml:space="preserve">there </w:t>
      </w:r>
      <w:r w:rsidRPr="005B208A">
        <w:rPr>
          <w:rFonts w:ascii="Arial" w:eastAsia="MS Mincho" w:hAnsi="Arial"/>
          <w:sz w:val="20"/>
          <w:lang w:eastAsia="en-US"/>
        </w:rPr>
        <w:t>other more effective, less restrictive ways</w:t>
      </w:r>
      <w:r>
        <w:rPr>
          <w:rFonts w:ascii="Arial" w:eastAsia="MS Mincho" w:hAnsi="Arial"/>
          <w:sz w:val="20"/>
          <w:lang w:eastAsia="en-US"/>
        </w:rPr>
        <w:t xml:space="preserve"> </w:t>
      </w:r>
      <w:r w:rsidRPr="005B208A">
        <w:rPr>
          <w:rFonts w:ascii="Arial" w:eastAsia="MS Mincho" w:hAnsi="Arial"/>
          <w:sz w:val="20"/>
          <w:lang w:eastAsia="en-US"/>
        </w:rPr>
        <w:t xml:space="preserve">to manage </w:t>
      </w:r>
      <w:r>
        <w:rPr>
          <w:rFonts w:ascii="Arial" w:eastAsia="MS Mincho" w:hAnsi="Arial"/>
          <w:sz w:val="20"/>
          <w:lang w:eastAsia="en-US"/>
        </w:rPr>
        <w:t>the</w:t>
      </w:r>
      <w:r w:rsidRPr="005B208A">
        <w:rPr>
          <w:rFonts w:ascii="Arial" w:eastAsia="MS Mincho" w:hAnsi="Arial"/>
          <w:sz w:val="20"/>
          <w:lang w:eastAsia="en-US"/>
        </w:rPr>
        <w:t xml:space="preserve"> situation</w:t>
      </w:r>
      <w:r>
        <w:rPr>
          <w:rFonts w:ascii="Arial" w:eastAsia="MS Mincho" w:hAnsi="Arial"/>
          <w:sz w:val="20"/>
          <w:lang w:eastAsia="en-US"/>
        </w:rPr>
        <w:t>?</w:t>
      </w:r>
    </w:p>
    <w:p w14:paraId="5A485D2E" w14:textId="77777777" w:rsidR="009F215D" w:rsidRDefault="009F215D" w:rsidP="009F215D">
      <w:pPr>
        <w:pStyle w:val="4Bulletedcopyblue"/>
        <w:numPr>
          <w:ilvl w:val="1"/>
          <w:numId w:val="9"/>
        </w:numPr>
        <w:spacing w:after="120"/>
        <w:ind w:left="1134" w:hanging="338"/>
        <w:rPr>
          <w:rFonts w:ascii="Arial" w:eastAsia="MS Mincho" w:hAnsi="Arial"/>
          <w:sz w:val="20"/>
          <w:lang w:eastAsia="en-US"/>
        </w:rPr>
      </w:pPr>
      <w:r>
        <w:rPr>
          <w:rFonts w:ascii="Arial" w:eastAsia="MS Mincho" w:hAnsi="Arial"/>
          <w:sz w:val="20"/>
          <w:lang w:eastAsia="en-US"/>
        </w:rPr>
        <w:t>Is a</w:t>
      </w:r>
      <w:r w:rsidRPr="005B208A">
        <w:rPr>
          <w:rFonts w:ascii="Arial" w:eastAsia="MS Mincho" w:hAnsi="Arial"/>
          <w:sz w:val="20"/>
          <w:lang w:eastAsia="en-US"/>
        </w:rPr>
        <w:t xml:space="preserve"> restrictive intervention likely to successfully</w:t>
      </w:r>
      <w:r>
        <w:rPr>
          <w:rFonts w:ascii="Arial" w:eastAsia="MS Mincho" w:hAnsi="Arial"/>
          <w:sz w:val="20"/>
          <w:lang w:eastAsia="en-US"/>
        </w:rPr>
        <w:t xml:space="preserve"> </w:t>
      </w:r>
      <w:r w:rsidRPr="005B208A">
        <w:rPr>
          <w:rFonts w:ascii="Arial" w:eastAsia="MS Mincho" w:hAnsi="Arial"/>
          <w:sz w:val="20"/>
          <w:lang w:eastAsia="en-US"/>
        </w:rPr>
        <w:t xml:space="preserve">reduce the risks, or </w:t>
      </w:r>
      <w:r>
        <w:rPr>
          <w:rFonts w:ascii="Arial" w:eastAsia="MS Mincho" w:hAnsi="Arial"/>
          <w:sz w:val="20"/>
          <w:lang w:eastAsia="en-US"/>
        </w:rPr>
        <w:t>could its</w:t>
      </w:r>
      <w:r w:rsidRPr="005B208A">
        <w:rPr>
          <w:rFonts w:ascii="Arial" w:eastAsia="MS Mincho" w:hAnsi="Arial"/>
          <w:sz w:val="20"/>
          <w:lang w:eastAsia="en-US"/>
        </w:rPr>
        <w:t xml:space="preserve"> use escalate the situation further or</w:t>
      </w:r>
      <w:r>
        <w:rPr>
          <w:rFonts w:ascii="Arial" w:eastAsia="MS Mincho" w:hAnsi="Arial"/>
          <w:sz w:val="20"/>
          <w:lang w:eastAsia="en-US"/>
        </w:rPr>
        <w:t xml:space="preserve"> </w:t>
      </w:r>
      <w:r w:rsidRPr="005B208A">
        <w:rPr>
          <w:rFonts w:ascii="Arial" w:eastAsia="MS Mincho" w:hAnsi="Arial"/>
          <w:sz w:val="20"/>
          <w:lang w:eastAsia="en-US"/>
        </w:rPr>
        <w:t>cause more harm than the behaviour itself</w:t>
      </w:r>
      <w:r>
        <w:rPr>
          <w:rFonts w:ascii="Arial" w:eastAsia="MS Mincho" w:hAnsi="Arial"/>
          <w:sz w:val="20"/>
          <w:lang w:eastAsia="en-US"/>
        </w:rPr>
        <w:t>?</w:t>
      </w:r>
    </w:p>
    <w:p w14:paraId="252B86E1" w14:textId="77777777" w:rsidR="009F215D" w:rsidRPr="005B208A" w:rsidRDefault="009F215D" w:rsidP="009F215D">
      <w:pPr>
        <w:pStyle w:val="4Bulletedcopyblue"/>
        <w:spacing w:after="120"/>
        <w:rPr>
          <w:rFonts w:ascii="Arial" w:eastAsia="MS Mincho" w:hAnsi="Arial"/>
          <w:sz w:val="20"/>
          <w:lang w:eastAsia="en-US"/>
        </w:rPr>
      </w:pPr>
    </w:p>
    <w:p w14:paraId="11E21F10" w14:textId="77777777" w:rsidR="009F215D" w:rsidRDefault="009F215D" w:rsidP="009F215D">
      <w:pPr>
        <w:pStyle w:val="4Bulletedcopyblue"/>
        <w:numPr>
          <w:ilvl w:val="0"/>
          <w:numId w:val="9"/>
        </w:numPr>
        <w:spacing w:after="120"/>
        <w:ind w:left="567"/>
        <w:rPr>
          <w:rFonts w:ascii="Arial" w:eastAsia="MS Mincho" w:hAnsi="Arial"/>
          <w:b/>
          <w:bCs/>
          <w:sz w:val="20"/>
          <w:lang w:eastAsia="en-US"/>
        </w:rPr>
      </w:pPr>
      <w:r w:rsidRPr="005B208A">
        <w:rPr>
          <w:rFonts w:ascii="Arial" w:eastAsia="MS Mincho" w:hAnsi="Arial"/>
          <w:b/>
          <w:bCs/>
          <w:sz w:val="20"/>
          <w:lang w:eastAsia="en-US"/>
        </w:rPr>
        <w:t xml:space="preserve">Is it proportionate? </w:t>
      </w:r>
    </w:p>
    <w:p w14:paraId="2ACE5A91" w14:textId="77777777" w:rsidR="009F215D" w:rsidRPr="002E7FF3" w:rsidRDefault="009F215D" w:rsidP="009F215D">
      <w:pPr>
        <w:pStyle w:val="4Bulletedcopyblue"/>
        <w:numPr>
          <w:ilvl w:val="1"/>
          <w:numId w:val="9"/>
        </w:numPr>
        <w:spacing w:after="120"/>
        <w:ind w:left="1134"/>
        <w:rPr>
          <w:rFonts w:ascii="Arial" w:eastAsia="MS Mincho" w:hAnsi="Arial"/>
          <w:b/>
          <w:bCs/>
          <w:sz w:val="20"/>
          <w:lang w:eastAsia="en-US"/>
        </w:rPr>
      </w:pPr>
      <w:r w:rsidRPr="005B208A">
        <w:rPr>
          <w:rFonts w:ascii="Arial" w:eastAsia="MS Mincho" w:hAnsi="Arial"/>
          <w:sz w:val="20"/>
          <w:lang w:eastAsia="en-US"/>
        </w:rPr>
        <w:t xml:space="preserve">Staff should use the </w:t>
      </w:r>
      <w:r w:rsidRPr="005B208A">
        <w:rPr>
          <w:rFonts w:ascii="Arial" w:eastAsia="MS Mincho" w:hAnsi="Arial"/>
          <w:b/>
          <w:bCs/>
          <w:sz w:val="20"/>
          <w:lang w:eastAsia="en-US"/>
        </w:rPr>
        <w:t>least</w:t>
      </w:r>
      <w:r w:rsidRPr="005B208A">
        <w:rPr>
          <w:rFonts w:ascii="Arial" w:eastAsia="MS Mincho" w:hAnsi="Arial"/>
          <w:sz w:val="20"/>
          <w:lang w:eastAsia="en-US"/>
        </w:rPr>
        <w:t xml:space="preserve"> </w:t>
      </w:r>
      <w:r>
        <w:rPr>
          <w:rFonts w:ascii="Arial" w:eastAsia="MS Mincho" w:hAnsi="Arial"/>
          <w:sz w:val="20"/>
          <w:lang w:eastAsia="en-US"/>
        </w:rPr>
        <w:t xml:space="preserve">amount of force or the </w:t>
      </w:r>
      <w:r w:rsidRPr="003F165F">
        <w:rPr>
          <w:rFonts w:ascii="Arial" w:eastAsia="MS Mincho" w:hAnsi="Arial"/>
          <w:b/>
          <w:bCs/>
          <w:sz w:val="20"/>
          <w:lang w:eastAsia="en-US"/>
        </w:rPr>
        <w:t>least</w:t>
      </w:r>
      <w:r>
        <w:rPr>
          <w:rFonts w:ascii="Arial" w:eastAsia="MS Mincho" w:hAnsi="Arial"/>
          <w:sz w:val="20"/>
          <w:lang w:eastAsia="en-US"/>
        </w:rPr>
        <w:t xml:space="preserve"> </w:t>
      </w:r>
      <w:r w:rsidRPr="005B208A">
        <w:rPr>
          <w:rFonts w:ascii="Arial" w:eastAsia="MS Mincho" w:hAnsi="Arial"/>
          <w:sz w:val="20"/>
          <w:lang w:eastAsia="en-US"/>
        </w:rPr>
        <w:t xml:space="preserve">restrictive intervention for the </w:t>
      </w:r>
      <w:r w:rsidRPr="002E7FF3">
        <w:rPr>
          <w:rFonts w:ascii="Arial" w:eastAsia="MS Mincho" w:hAnsi="Arial"/>
          <w:b/>
          <w:bCs/>
          <w:sz w:val="20"/>
          <w:lang w:eastAsia="en-US"/>
        </w:rPr>
        <w:t>least</w:t>
      </w:r>
      <w:r w:rsidRPr="005B208A">
        <w:rPr>
          <w:rFonts w:ascii="Arial" w:eastAsia="MS Mincho" w:hAnsi="Arial"/>
          <w:sz w:val="20"/>
          <w:lang w:eastAsia="en-US"/>
        </w:rPr>
        <w:t xml:space="preserve"> amount of time</w:t>
      </w:r>
      <w:r>
        <w:rPr>
          <w:rFonts w:ascii="Arial" w:eastAsia="MS Mincho" w:hAnsi="Arial"/>
          <w:sz w:val="20"/>
          <w:lang w:eastAsia="en-US"/>
        </w:rPr>
        <w:t xml:space="preserve"> required to reduce the risks</w:t>
      </w:r>
    </w:p>
    <w:p w14:paraId="49753787" w14:textId="77777777" w:rsidR="009F215D" w:rsidRPr="002E7FF3" w:rsidRDefault="009F215D" w:rsidP="009F215D">
      <w:pPr>
        <w:pStyle w:val="4Bulletedcopyblue"/>
        <w:numPr>
          <w:ilvl w:val="1"/>
          <w:numId w:val="9"/>
        </w:numPr>
        <w:spacing w:after="120"/>
        <w:ind w:left="1134"/>
        <w:rPr>
          <w:rFonts w:ascii="Arial" w:eastAsia="MS Mincho" w:hAnsi="Arial"/>
          <w:sz w:val="20"/>
          <w:lang w:eastAsia="en-US"/>
        </w:rPr>
      </w:pPr>
      <w:r w:rsidRPr="002E7FF3">
        <w:rPr>
          <w:rFonts w:ascii="Arial" w:eastAsia="MS Mincho" w:hAnsi="Arial"/>
          <w:sz w:val="20"/>
          <w:lang w:eastAsia="en-US"/>
        </w:rPr>
        <w:t>If the intervention itself is escalating the situation, staff should reconsider their approach and attempt an alternative strategy</w:t>
      </w:r>
    </w:p>
    <w:p w14:paraId="30E0217E" w14:textId="77777777" w:rsidR="009F215D" w:rsidRPr="003F165F" w:rsidRDefault="009F215D" w:rsidP="009F215D">
      <w:pPr>
        <w:pStyle w:val="4Bulletedcopyblue"/>
        <w:numPr>
          <w:ilvl w:val="1"/>
          <w:numId w:val="9"/>
        </w:numPr>
        <w:spacing w:after="120"/>
        <w:ind w:left="1134"/>
        <w:rPr>
          <w:rFonts w:ascii="Arial" w:eastAsia="MS Mincho" w:hAnsi="Arial"/>
          <w:b/>
          <w:bCs/>
          <w:sz w:val="20"/>
          <w:lang w:eastAsia="en-US"/>
        </w:rPr>
      </w:pPr>
      <w:r>
        <w:rPr>
          <w:rFonts w:ascii="Arial" w:eastAsia="MS Mincho" w:hAnsi="Arial"/>
          <w:sz w:val="20"/>
          <w:lang w:eastAsia="en-US"/>
        </w:rPr>
        <w:t>Staff should</w:t>
      </w:r>
      <w:r w:rsidRPr="005B208A">
        <w:rPr>
          <w:rFonts w:ascii="Arial" w:eastAsia="MS Mincho" w:hAnsi="Arial"/>
          <w:sz w:val="20"/>
          <w:lang w:eastAsia="en-US"/>
        </w:rPr>
        <w:t xml:space="preserve"> consider the individual circumstances of the pupil</w:t>
      </w:r>
      <w:r>
        <w:rPr>
          <w:rFonts w:ascii="Arial" w:eastAsia="MS Mincho" w:hAnsi="Arial"/>
          <w:sz w:val="20"/>
          <w:lang w:eastAsia="en-US"/>
        </w:rPr>
        <w:t>,</w:t>
      </w:r>
      <w:r w:rsidRPr="005B208A">
        <w:rPr>
          <w:rFonts w:ascii="Arial" w:eastAsia="MS Mincho" w:hAnsi="Arial"/>
          <w:sz w:val="20"/>
          <w:lang w:eastAsia="en-US"/>
        </w:rPr>
        <w:t xml:space="preserve"> such as their age, size and any medical conditions</w:t>
      </w:r>
      <w:r>
        <w:rPr>
          <w:rFonts w:ascii="Arial" w:eastAsia="MS Mincho" w:hAnsi="Arial"/>
          <w:sz w:val="20"/>
          <w:lang w:eastAsia="en-US"/>
        </w:rPr>
        <w:t>, SEND or other vulnerabilities</w:t>
      </w:r>
    </w:p>
    <w:p w14:paraId="2171A462" w14:textId="77777777" w:rsidR="009F215D" w:rsidRDefault="009F215D" w:rsidP="009F215D">
      <w:pPr>
        <w:pStyle w:val="Subhead2"/>
        <w:rPr>
          <w:rStyle w:val="Strong"/>
          <w:b/>
          <w:bCs w:val="0"/>
        </w:rPr>
      </w:pPr>
      <w:r>
        <w:rPr>
          <w:rStyle w:val="Strong"/>
          <w:b/>
          <w:bCs w:val="0"/>
        </w:rPr>
        <w:t>9.2</w:t>
      </w:r>
      <w:r w:rsidRPr="0078771F">
        <w:rPr>
          <w:rStyle w:val="Strong"/>
          <w:b/>
          <w:bCs w:val="0"/>
        </w:rPr>
        <w:t xml:space="preserve"> Pupil and staff welfare</w:t>
      </w:r>
    </w:p>
    <w:p w14:paraId="1FBC13A1" w14:textId="77777777" w:rsidR="009F215D" w:rsidRPr="004B311F" w:rsidRDefault="009F215D" w:rsidP="009F215D">
      <w:pPr>
        <w:pStyle w:val="1bodycopy10pt"/>
      </w:pPr>
    </w:p>
    <w:p w14:paraId="0D49BAAB" w14:textId="77777777" w:rsidR="009F215D" w:rsidRPr="00DF710B" w:rsidRDefault="009F215D" w:rsidP="009F215D">
      <w:pPr>
        <w:pStyle w:val="6Abstract"/>
        <w:rPr>
          <w:rFonts w:eastAsia="Times New Roman" w:cs="Arial"/>
          <w:b/>
          <w:bCs/>
          <w:color w:val="1B1C1D"/>
          <w:sz w:val="20"/>
          <w:szCs w:val="20"/>
          <w:lang w:val="en-GB" w:eastAsia="en-GB"/>
        </w:rPr>
      </w:pPr>
      <w:r>
        <w:rPr>
          <w:rFonts w:eastAsia="Times New Roman" w:cs="Arial"/>
          <w:b/>
          <w:bCs/>
          <w:color w:val="1B1C1D"/>
          <w:sz w:val="20"/>
          <w:szCs w:val="20"/>
          <w:lang w:val="en-GB" w:eastAsia="en-GB"/>
        </w:rPr>
        <w:t>Pupil welfare</w:t>
      </w:r>
    </w:p>
    <w:p w14:paraId="608AE7EB" w14:textId="77777777" w:rsidR="009F215D" w:rsidRPr="004968CC" w:rsidRDefault="009F215D" w:rsidP="009F215D">
      <w:pPr>
        <w:pStyle w:val="6Abstract"/>
        <w:jc w:val="both"/>
        <w:rPr>
          <w:rFonts w:eastAsia="Times New Roman" w:cs="Arial"/>
          <w:sz w:val="20"/>
          <w:szCs w:val="20"/>
          <w:lang w:val="en-GB" w:eastAsia="en-GB"/>
        </w:rPr>
      </w:pPr>
      <w:r w:rsidRPr="004968CC">
        <w:rPr>
          <w:rFonts w:eastAsia="Times New Roman" w:cs="Arial"/>
          <w:sz w:val="20"/>
          <w:szCs w:val="20"/>
          <w:lang w:val="en-GB" w:eastAsia="en-GB"/>
        </w:rPr>
        <w:t xml:space="preserve">The most important consideration when using </w:t>
      </w:r>
      <w:r>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the safety and wellbeing </w:t>
      </w:r>
      <w:r>
        <w:rPr>
          <w:rFonts w:eastAsia="Times New Roman" w:cs="Arial"/>
          <w:sz w:val="20"/>
          <w:szCs w:val="20"/>
          <w:lang w:val="en-GB" w:eastAsia="en-GB"/>
        </w:rPr>
        <w:t xml:space="preserve">of </w:t>
      </w:r>
      <w:r w:rsidRPr="004968CC">
        <w:rPr>
          <w:rFonts w:eastAsia="Times New Roman" w:cs="Arial"/>
          <w:sz w:val="20"/>
          <w:szCs w:val="20"/>
          <w:lang w:val="en-GB" w:eastAsia="en-GB"/>
        </w:rPr>
        <w:t xml:space="preserve">the pupil involved, as well as the safety of other pupils and staff. Staff should always consider the potential impact on the pupil's </w:t>
      </w:r>
      <w:r>
        <w:rPr>
          <w:rFonts w:eastAsia="Times New Roman" w:cs="Arial"/>
          <w:sz w:val="20"/>
          <w:szCs w:val="20"/>
          <w:lang w:val="en-GB" w:eastAsia="en-GB"/>
        </w:rPr>
        <w:t>welfare</w:t>
      </w:r>
      <w:r w:rsidRPr="004968CC">
        <w:rPr>
          <w:rFonts w:eastAsia="Times New Roman" w:cs="Arial"/>
          <w:sz w:val="20"/>
          <w:szCs w:val="20"/>
          <w:lang w:val="en-GB" w:eastAsia="en-GB"/>
        </w:rPr>
        <w:t xml:space="preserve"> balanced against any actions taken.</w:t>
      </w:r>
      <w:r>
        <w:rPr>
          <w:rFonts w:eastAsia="Times New Roman" w:cs="Arial"/>
          <w:sz w:val="20"/>
          <w:szCs w:val="20"/>
          <w:lang w:val="en-GB" w:eastAsia="en-GB"/>
        </w:rPr>
        <w:t xml:space="preserve"> </w:t>
      </w:r>
      <w:r w:rsidRPr="002E7FF3">
        <w:rPr>
          <w:rFonts w:eastAsia="Times New Roman" w:cs="Arial"/>
          <w:sz w:val="20"/>
          <w:szCs w:val="20"/>
          <w:lang w:val="en-GB" w:eastAsia="en-GB"/>
        </w:rPr>
        <w:t xml:space="preserve">For example, </w:t>
      </w:r>
      <w:r>
        <w:rPr>
          <w:rFonts w:eastAsia="Times New Roman" w:cs="Arial"/>
          <w:sz w:val="20"/>
          <w:szCs w:val="20"/>
          <w:lang w:val="en-GB" w:eastAsia="en-GB"/>
        </w:rPr>
        <w:t xml:space="preserve">staff should bear in mind that </w:t>
      </w:r>
      <w:r w:rsidRPr="002E7FF3">
        <w:rPr>
          <w:rFonts w:eastAsia="Times New Roman" w:cs="Arial"/>
          <w:sz w:val="20"/>
          <w:szCs w:val="20"/>
          <w:lang w:val="en-GB" w:eastAsia="en-GB"/>
        </w:rPr>
        <w:t>pupils who have experienced adverse lif</w:t>
      </w:r>
      <w:r>
        <w:rPr>
          <w:rFonts w:eastAsia="Times New Roman" w:cs="Arial"/>
          <w:sz w:val="20"/>
          <w:szCs w:val="20"/>
          <w:lang w:val="en-GB" w:eastAsia="en-GB"/>
        </w:rPr>
        <w:t xml:space="preserve">e </w:t>
      </w:r>
      <w:r w:rsidRPr="002E7FF3">
        <w:rPr>
          <w:rFonts w:eastAsia="Times New Roman" w:cs="Arial"/>
          <w:sz w:val="20"/>
          <w:szCs w:val="20"/>
          <w:lang w:val="en-GB" w:eastAsia="en-GB"/>
        </w:rPr>
        <w:t>event</w:t>
      </w:r>
      <w:r>
        <w:rPr>
          <w:rFonts w:eastAsia="Times New Roman" w:cs="Arial"/>
          <w:sz w:val="20"/>
          <w:szCs w:val="20"/>
          <w:lang w:val="en-GB" w:eastAsia="en-GB"/>
        </w:rPr>
        <w:t>s</w:t>
      </w:r>
      <w:r w:rsidRPr="002E7FF3">
        <w:rPr>
          <w:rFonts w:eastAsia="Times New Roman" w:cs="Arial"/>
          <w:sz w:val="20"/>
          <w:szCs w:val="20"/>
          <w:lang w:val="en-GB" w:eastAsia="en-GB"/>
        </w:rPr>
        <w:t>, trauma or neglect</w:t>
      </w:r>
      <w:r>
        <w:rPr>
          <w:rFonts w:eastAsia="Times New Roman" w:cs="Arial"/>
          <w:sz w:val="20"/>
          <w:szCs w:val="20"/>
          <w:lang w:val="en-GB" w:eastAsia="en-GB"/>
        </w:rPr>
        <w:t xml:space="preserve">, or who have </w:t>
      </w:r>
      <w:r w:rsidRPr="002E7FF3">
        <w:rPr>
          <w:rFonts w:eastAsia="Times New Roman" w:cs="Arial"/>
          <w:sz w:val="20"/>
          <w:szCs w:val="20"/>
          <w:lang w:val="en-GB" w:eastAsia="en-GB"/>
        </w:rPr>
        <w:t>diagnosed or undiagnosed medical conditions or sensory impairments, communication difficulties or other needs, may find the</w:t>
      </w:r>
      <w:r>
        <w:rPr>
          <w:rFonts w:eastAsia="Times New Roman" w:cs="Arial"/>
          <w:sz w:val="20"/>
          <w:szCs w:val="20"/>
          <w:lang w:val="en-GB" w:eastAsia="en-GB"/>
        </w:rPr>
        <w:t xml:space="preserve"> </w:t>
      </w:r>
      <w:r w:rsidRPr="002E7FF3">
        <w:rPr>
          <w:rFonts w:eastAsia="Times New Roman" w:cs="Arial"/>
          <w:sz w:val="20"/>
          <w:szCs w:val="20"/>
          <w:lang w:val="en-GB" w:eastAsia="en-GB"/>
        </w:rPr>
        <w:t>use of restrictive interventions particularly distressing.</w:t>
      </w:r>
    </w:p>
    <w:p w14:paraId="4BF00C3F" w14:textId="77777777" w:rsidR="009F215D" w:rsidRPr="004968CC" w:rsidRDefault="009F215D" w:rsidP="009F215D">
      <w:pPr>
        <w:pStyle w:val="6Abstract"/>
        <w:spacing w:line="240" w:lineRule="auto"/>
        <w:jc w:val="both"/>
        <w:rPr>
          <w:rFonts w:eastAsia="Times New Roman" w:cs="Arial"/>
          <w:sz w:val="20"/>
          <w:szCs w:val="20"/>
          <w:lang w:val="en-GB" w:eastAsia="en-GB"/>
        </w:rPr>
      </w:pPr>
      <w:r w:rsidRPr="004968CC">
        <w:rPr>
          <w:rFonts w:eastAsia="Times New Roman" w:cs="Arial"/>
          <w:sz w:val="20"/>
          <w:szCs w:val="20"/>
          <w:lang w:val="en-GB" w:eastAsia="en-GB"/>
        </w:rPr>
        <w:t xml:space="preserve">If </w:t>
      </w:r>
      <w:r>
        <w:rPr>
          <w:rFonts w:eastAsia="Times New Roman" w:cs="Arial"/>
          <w:sz w:val="20"/>
          <w:szCs w:val="20"/>
          <w:lang w:val="en-GB" w:eastAsia="en-GB"/>
        </w:rPr>
        <w:t>a restrictive intervention</w:t>
      </w:r>
      <w:r w:rsidRPr="004968CC">
        <w:rPr>
          <w:rFonts w:eastAsia="Times New Roman" w:cs="Arial"/>
          <w:sz w:val="20"/>
          <w:szCs w:val="20"/>
          <w:lang w:val="en-GB" w:eastAsia="en-GB"/>
        </w:rPr>
        <w:t xml:space="preserve"> is needed, staff should always aim to maintain respect for a pupil’s dignity. This includes consideration of the location and environment where any intervention is used</w:t>
      </w:r>
      <w:r>
        <w:rPr>
          <w:rFonts w:eastAsia="Times New Roman" w:cs="Arial"/>
          <w:sz w:val="20"/>
          <w:szCs w:val="20"/>
          <w:lang w:val="en-GB" w:eastAsia="en-GB"/>
        </w:rPr>
        <w:t>, such as in front of their peers</w:t>
      </w:r>
      <w:r w:rsidRPr="004968CC">
        <w:rPr>
          <w:rFonts w:eastAsia="Times New Roman" w:cs="Arial"/>
          <w:sz w:val="20"/>
          <w:szCs w:val="20"/>
          <w:lang w:val="en-GB" w:eastAsia="en-GB"/>
        </w:rPr>
        <w:t xml:space="preserve">. </w:t>
      </w:r>
    </w:p>
    <w:p w14:paraId="5312999D" w14:textId="77777777" w:rsidR="009F215D" w:rsidRDefault="009F215D" w:rsidP="009F215D">
      <w:pPr>
        <w:pStyle w:val="6Abstract"/>
        <w:spacing w:line="240" w:lineRule="auto"/>
        <w:jc w:val="both"/>
        <w:rPr>
          <w:rFonts w:eastAsia="Times New Roman" w:cs="Arial"/>
          <w:sz w:val="20"/>
          <w:szCs w:val="20"/>
          <w:lang w:val="en-GB" w:eastAsia="en-GB"/>
        </w:rPr>
      </w:pPr>
      <w:r w:rsidRPr="004968CC">
        <w:rPr>
          <w:rFonts w:eastAsia="Times New Roman" w:cs="Arial"/>
          <w:sz w:val="20"/>
          <w:szCs w:val="20"/>
          <w:lang w:val="en-GB" w:eastAsia="en-GB"/>
        </w:rPr>
        <w:t xml:space="preserve">Staff should, wherever possible, clearly </w:t>
      </w:r>
      <w:r>
        <w:rPr>
          <w:rFonts w:eastAsia="Times New Roman" w:cs="Arial"/>
          <w:sz w:val="20"/>
          <w:szCs w:val="20"/>
          <w:lang w:val="en-GB" w:eastAsia="en-GB"/>
        </w:rPr>
        <w:t xml:space="preserve">and calmly </w:t>
      </w:r>
      <w:r w:rsidRPr="004968CC">
        <w:rPr>
          <w:rFonts w:eastAsia="Times New Roman" w:cs="Arial"/>
          <w:sz w:val="20"/>
          <w:szCs w:val="20"/>
          <w:lang w:val="en-GB" w:eastAsia="en-GB"/>
        </w:rPr>
        <w:t>communicate to the pupil what is happening</w:t>
      </w:r>
      <w:r>
        <w:rPr>
          <w:rFonts w:eastAsia="Times New Roman" w:cs="Arial"/>
          <w:sz w:val="20"/>
          <w:szCs w:val="20"/>
          <w:lang w:val="en-GB" w:eastAsia="en-GB"/>
        </w:rPr>
        <w:t>,</w:t>
      </w:r>
      <w:r w:rsidRPr="004968CC">
        <w:rPr>
          <w:rFonts w:eastAsia="Times New Roman" w:cs="Arial"/>
          <w:sz w:val="20"/>
          <w:szCs w:val="20"/>
          <w:lang w:val="en-GB" w:eastAsia="en-GB"/>
        </w:rPr>
        <w:t xml:space="preserve"> why</w:t>
      </w:r>
      <w:r>
        <w:rPr>
          <w:rFonts w:eastAsia="Times New Roman" w:cs="Arial"/>
          <w:sz w:val="20"/>
          <w:szCs w:val="20"/>
          <w:lang w:val="en-GB" w:eastAsia="en-GB"/>
        </w:rPr>
        <w:t xml:space="preserve">, and what the pupil needs to do, </w:t>
      </w:r>
      <w:r w:rsidRPr="004968CC">
        <w:rPr>
          <w:rFonts w:eastAsia="Times New Roman" w:cs="Arial"/>
          <w:sz w:val="20"/>
          <w:szCs w:val="20"/>
          <w:lang w:val="en-GB" w:eastAsia="en-GB"/>
        </w:rPr>
        <w:t>including using verbal and non-verbal strategies where needed, and giving time for the pupil to process information and respond where appropriate.</w:t>
      </w:r>
    </w:p>
    <w:p w14:paraId="0B9BF5E1" w14:textId="77777777" w:rsidR="009F215D" w:rsidRPr="004968CC" w:rsidRDefault="009F215D" w:rsidP="009F215D">
      <w:pPr>
        <w:pStyle w:val="6Abstract"/>
        <w:jc w:val="both"/>
        <w:rPr>
          <w:rFonts w:eastAsia="Times New Roman" w:cs="Arial"/>
          <w:sz w:val="20"/>
          <w:szCs w:val="20"/>
          <w:lang w:val="en-GB" w:eastAsia="en-GB"/>
        </w:rPr>
      </w:pPr>
      <w:r w:rsidRPr="002E7FF3">
        <w:rPr>
          <w:rFonts w:eastAsia="Times New Roman" w:cs="Arial"/>
          <w:sz w:val="20"/>
          <w:szCs w:val="20"/>
          <w:lang w:val="en-GB" w:eastAsia="en-GB"/>
        </w:rPr>
        <w:t>Staff should seek to understand how the pupil is feeling and use this information to</w:t>
      </w:r>
      <w:r>
        <w:rPr>
          <w:rFonts w:eastAsia="Times New Roman" w:cs="Arial"/>
          <w:sz w:val="20"/>
          <w:szCs w:val="20"/>
          <w:lang w:val="en-GB" w:eastAsia="en-GB"/>
        </w:rPr>
        <w:t xml:space="preserve"> </w:t>
      </w:r>
      <w:r w:rsidRPr="002E7FF3">
        <w:rPr>
          <w:rFonts w:eastAsia="Times New Roman" w:cs="Arial"/>
          <w:sz w:val="20"/>
          <w:szCs w:val="20"/>
          <w:lang w:val="en-GB" w:eastAsia="en-GB"/>
        </w:rPr>
        <w:t>determine whether the restrictive intervention should be, or continue to be,</w:t>
      </w:r>
      <w:r>
        <w:rPr>
          <w:rFonts w:eastAsia="Times New Roman" w:cs="Arial"/>
          <w:sz w:val="20"/>
          <w:szCs w:val="20"/>
          <w:lang w:val="en-GB" w:eastAsia="en-GB"/>
        </w:rPr>
        <w:t xml:space="preserve"> </w:t>
      </w:r>
      <w:r w:rsidRPr="002E7FF3">
        <w:rPr>
          <w:rFonts w:eastAsia="Times New Roman" w:cs="Arial"/>
          <w:sz w:val="20"/>
          <w:szCs w:val="20"/>
          <w:lang w:val="en-GB" w:eastAsia="en-GB"/>
        </w:rPr>
        <w:t>applied, reduced or stopped</w:t>
      </w:r>
      <w:r>
        <w:rPr>
          <w:rFonts w:eastAsia="Times New Roman" w:cs="Arial"/>
          <w:sz w:val="20"/>
          <w:szCs w:val="20"/>
          <w:lang w:val="en-GB" w:eastAsia="en-GB"/>
        </w:rPr>
        <w:t>.</w:t>
      </w:r>
    </w:p>
    <w:p w14:paraId="7934640B" w14:textId="77777777" w:rsidR="009F215D" w:rsidRPr="00DF710B" w:rsidRDefault="009F215D" w:rsidP="009F215D">
      <w:pPr>
        <w:pStyle w:val="6Abstract"/>
        <w:jc w:val="both"/>
        <w:rPr>
          <w:rFonts w:eastAsia="Times New Roman" w:cs="Arial"/>
          <w:b/>
          <w:bCs/>
          <w:color w:val="1B1C1D"/>
          <w:sz w:val="20"/>
          <w:szCs w:val="20"/>
          <w:lang w:val="en-GB" w:eastAsia="en-GB"/>
        </w:rPr>
      </w:pPr>
      <w:r>
        <w:rPr>
          <w:rFonts w:eastAsia="Times New Roman" w:cs="Arial"/>
          <w:b/>
          <w:bCs/>
          <w:color w:val="1B1C1D"/>
          <w:sz w:val="20"/>
          <w:szCs w:val="20"/>
          <w:lang w:val="en-GB" w:eastAsia="en-GB"/>
        </w:rPr>
        <w:t>Support following an incident</w:t>
      </w:r>
    </w:p>
    <w:p w14:paraId="69EEF9BF" w14:textId="77777777" w:rsidR="009F215D" w:rsidRPr="00067E38" w:rsidRDefault="009F215D" w:rsidP="009F215D">
      <w:pPr>
        <w:pStyle w:val="6Abstract"/>
        <w:jc w:val="both"/>
        <w:rPr>
          <w:sz w:val="20"/>
        </w:rPr>
      </w:pPr>
      <w:r>
        <w:rPr>
          <w:rFonts w:eastAsia="Times New Roman" w:cs="Arial"/>
          <w:color w:val="1B1C1D"/>
          <w:sz w:val="20"/>
          <w:szCs w:val="20"/>
          <w:lang w:val="en-GB" w:eastAsia="en-GB"/>
        </w:rPr>
        <w:t>As soon as possible after any use of restrictive intervention, our school will evaluate the incident to</w:t>
      </w:r>
      <w:r w:rsidRPr="0078771F">
        <w:rPr>
          <w:rFonts w:eastAsia="Times New Roman" w:cs="Arial"/>
          <w:color w:val="1B1C1D"/>
          <w:sz w:val="20"/>
          <w:szCs w:val="20"/>
          <w:lang w:val="en-GB" w:eastAsia="en-GB"/>
        </w:rPr>
        <w:t xml:space="preserve"> understand why </w:t>
      </w:r>
      <w:r>
        <w:rPr>
          <w:rFonts w:eastAsia="Times New Roman" w:cs="Arial"/>
          <w:color w:val="1B1C1D"/>
          <w:sz w:val="20"/>
          <w:szCs w:val="20"/>
          <w:lang w:val="en-GB" w:eastAsia="en-GB"/>
        </w:rPr>
        <w:t>restrictive intervention</w:t>
      </w:r>
      <w:r w:rsidRPr="0078771F">
        <w:rPr>
          <w:rFonts w:eastAsia="Times New Roman" w:cs="Arial"/>
          <w:color w:val="1B1C1D"/>
          <w:sz w:val="20"/>
          <w:szCs w:val="20"/>
          <w:lang w:val="en-GB" w:eastAsia="en-GB"/>
        </w:rPr>
        <w:t xml:space="preserve"> was used, the impact on pupils and staff, any patterns and trends,</w:t>
      </w:r>
      <w:r>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and how </w:t>
      </w:r>
      <w:r>
        <w:rPr>
          <w:rFonts w:eastAsia="Times New Roman" w:cs="Arial"/>
          <w:color w:val="1B1C1D"/>
          <w:sz w:val="20"/>
          <w:szCs w:val="20"/>
          <w:lang w:val="en-GB" w:eastAsia="en-GB"/>
        </w:rPr>
        <w:t>another incident</w:t>
      </w:r>
      <w:r w:rsidRPr="0078771F">
        <w:rPr>
          <w:rFonts w:eastAsia="Times New Roman" w:cs="Arial"/>
          <w:color w:val="1B1C1D"/>
          <w:sz w:val="20"/>
          <w:szCs w:val="20"/>
          <w:lang w:val="en-GB" w:eastAsia="en-GB"/>
        </w:rPr>
        <w:t xml:space="preserve"> could be avoided in the future.</w:t>
      </w:r>
    </w:p>
    <w:p w14:paraId="0FF0090E" w14:textId="77777777" w:rsidR="009F215D" w:rsidRDefault="009F215D" w:rsidP="009F215D">
      <w:pPr>
        <w:pStyle w:val="6Abstract"/>
        <w:jc w:val="both"/>
        <w:rPr>
          <w:rFonts w:eastAsia="Times New Roman" w:cs="Arial"/>
          <w:color w:val="1B1C1D"/>
          <w:sz w:val="20"/>
          <w:szCs w:val="20"/>
          <w:lang w:val="en-GB" w:eastAsia="en-GB"/>
        </w:rPr>
      </w:pPr>
      <w:r>
        <w:rPr>
          <w:rFonts w:eastAsia="Times New Roman" w:cs="Arial"/>
          <w:color w:val="1B1C1D"/>
          <w:sz w:val="20"/>
          <w:szCs w:val="20"/>
          <w:lang w:val="en-GB" w:eastAsia="en-GB"/>
        </w:rPr>
        <w:t>Our</w:t>
      </w:r>
      <w:r w:rsidRPr="0078771F">
        <w:rPr>
          <w:rFonts w:eastAsia="Times New Roman" w:cs="Arial"/>
          <w:color w:val="1B1C1D"/>
          <w:sz w:val="20"/>
          <w:szCs w:val="20"/>
          <w:lang w:val="en-GB" w:eastAsia="en-GB"/>
        </w:rPr>
        <w:t xml:space="preserve"> school will make sure </w:t>
      </w:r>
      <w:r>
        <w:rPr>
          <w:rFonts w:eastAsia="Times New Roman" w:cs="Arial"/>
          <w:color w:val="1B1C1D"/>
          <w:sz w:val="20"/>
          <w:szCs w:val="20"/>
          <w:lang w:val="en-GB" w:eastAsia="en-GB"/>
        </w:rPr>
        <w:t>each pupil and staff member involved</w:t>
      </w:r>
      <w:r w:rsidRPr="0078771F">
        <w:rPr>
          <w:rFonts w:eastAsia="Times New Roman" w:cs="Arial"/>
          <w:color w:val="1B1C1D"/>
          <w:sz w:val="20"/>
          <w:szCs w:val="20"/>
          <w:lang w:val="en-GB" w:eastAsia="en-GB"/>
        </w:rPr>
        <w:t xml:space="preserve"> get the right support, including </w:t>
      </w:r>
      <w:r>
        <w:rPr>
          <w:rFonts w:eastAsia="Times New Roman" w:cs="Arial"/>
          <w:color w:val="1B1C1D"/>
          <w:sz w:val="20"/>
          <w:szCs w:val="20"/>
          <w:lang w:val="en-GB" w:eastAsia="en-GB"/>
        </w:rPr>
        <w:t xml:space="preserve">a </w:t>
      </w:r>
      <w:r w:rsidRPr="0078771F">
        <w:rPr>
          <w:rFonts w:eastAsia="Times New Roman" w:cs="Arial"/>
          <w:color w:val="1B1C1D"/>
          <w:sz w:val="20"/>
          <w:szCs w:val="20"/>
          <w:lang w:val="en-GB" w:eastAsia="en-GB"/>
        </w:rPr>
        <w:t xml:space="preserve">medical </w:t>
      </w:r>
      <w:r>
        <w:rPr>
          <w:rFonts w:eastAsia="Times New Roman" w:cs="Arial"/>
          <w:color w:val="1B1C1D"/>
          <w:sz w:val="20"/>
          <w:szCs w:val="20"/>
          <w:lang w:val="en-GB" w:eastAsia="en-GB"/>
        </w:rPr>
        <w:t>assessment and treatment</w:t>
      </w:r>
      <w:r w:rsidRPr="0078771F">
        <w:rPr>
          <w:rFonts w:eastAsia="Times New Roman" w:cs="Arial"/>
          <w:color w:val="1B1C1D"/>
          <w:sz w:val="20"/>
          <w:szCs w:val="20"/>
          <w:lang w:val="en-GB" w:eastAsia="en-GB"/>
        </w:rPr>
        <w:t xml:space="preserve"> if needed, and a</w:t>
      </w:r>
      <w:r>
        <w:rPr>
          <w:rFonts w:eastAsia="Times New Roman" w:cs="Arial"/>
          <w:color w:val="1B1C1D"/>
          <w:sz w:val="20"/>
          <w:szCs w:val="20"/>
          <w:lang w:val="en-GB" w:eastAsia="en-GB"/>
        </w:rPr>
        <w:t xml:space="preserve">n opportunity </w:t>
      </w:r>
      <w:r w:rsidRPr="0078771F">
        <w:rPr>
          <w:rFonts w:eastAsia="Times New Roman" w:cs="Arial"/>
          <w:color w:val="1B1C1D"/>
          <w:sz w:val="20"/>
          <w:szCs w:val="20"/>
          <w:lang w:val="en-GB" w:eastAsia="en-GB"/>
        </w:rPr>
        <w:t xml:space="preserve">to </w:t>
      </w:r>
      <w:r>
        <w:rPr>
          <w:rFonts w:eastAsia="Times New Roman" w:cs="Arial"/>
          <w:color w:val="1B1C1D"/>
          <w:sz w:val="20"/>
          <w:szCs w:val="20"/>
          <w:lang w:val="en-GB" w:eastAsia="en-GB"/>
        </w:rPr>
        <w:t>reflect on and talk through the incident.</w:t>
      </w:r>
    </w:p>
    <w:p w14:paraId="06980A73" w14:textId="77777777" w:rsidR="009F215D" w:rsidRDefault="009F215D" w:rsidP="009F215D">
      <w:pPr>
        <w:pStyle w:val="6Abstract"/>
        <w:jc w:val="both"/>
        <w:rPr>
          <w:rFonts w:eastAsia="Times New Roman" w:cs="Arial"/>
          <w:color w:val="1B1C1D"/>
          <w:sz w:val="20"/>
          <w:szCs w:val="20"/>
          <w:lang w:val="en-GB" w:eastAsia="en-GB"/>
        </w:rPr>
      </w:pPr>
      <w:r w:rsidRPr="00062332">
        <w:rPr>
          <w:rFonts w:eastAsia="Times New Roman" w:cs="Arial"/>
          <w:color w:val="1B1C1D"/>
          <w:sz w:val="20"/>
          <w:szCs w:val="20"/>
          <w:lang w:val="en-GB" w:eastAsia="en-GB"/>
        </w:rPr>
        <w:t xml:space="preserve">This </w:t>
      </w:r>
      <w:r>
        <w:rPr>
          <w:rFonts w:eastAsia="Times New Roman" w:cs="Arial"/>
          <w:color w:val="1B1C1D"/>
          <w:sz w:val="20"/>
          <w:szCs w:val="20"/>
          <w:lang w:val="en-GB" w:eastAsia="en-GB"/>
        </w:rPr>
        <w:t xml:space="preserve">follow-up </w:t>
      </w:r>
      <w:r w:rsidRPr="00062332">
        <w:rPr>
          <w:rFonts w:eastAsia="Times New Roman" w:cs="Arial"/>
          <w:color w:val="1B1C1D"/>
          <w:sz w:val="20"/>
          <w:szCs w:val="20"/>
          <w:lang w:val="en-GB" w:eastAsia="en-GB"/>
        </w:rPr>
        <w:t>conversation</w:t>
      </w:r>
      <w:r>
        <w:rPr>
          <w:rFonts w:eastAsia="Times New Roman" w:cs="Arial"/>
          <w:color w:val="1B1C1D"/>
          <w:sz w:val="20"/>
          <w:szCs w:val="20"/>
          <w:lang w:val="en-GB" w:eastAsia="en-GB"/>
        </w:rPr>
        <w:t>(s) will be</w:t>
      </w:r>
      <w:r w:rsidRPr="00062332">
        <w:rPr>
          <w:rFonts w:eastAsia="Times New Roman" w:cs="Arial"/>
          <w:color w:val="1B1C1D"/>
          <w:sz w:val="20"/>
          <w:szCs w:val="20"/>
          <w:lang w:val="en-GB" w:eastAsia="en-GB"/>
        </w:rPr>
        <w:t xml:space="preserve"> part of the overall debriefing process to understand what happened</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during the incident and wh</w:t>
      </w:r>
      <w:r>
        <w:rPr>
          <w:rFonts w:eastAsia="Times New Roman" w:cs="Arial"/>
          <w:color w:val="1B1C1D"/>
          <w:sz w:val="20"/>
          <w:szCs w:val="20"/>
          <w:lang w:val="en-GB" w:eastAsia="en-GB"/>
        </w:rPr>
        <w:t>y,</w:t>
      </w:r>
      <w:r w:rsidRPr="00062332">
        <w:rPr>
          <w:rFonts w:eastAsia="Times New Roman" w:cs="Arial"/>
          <w:color w:val="1B1C1D"/>
          <w:sz w:val="20"/>
          <w:szCs w:val="20"/>
          <w:lang w:val="en-GB" w:eastAsia="en-GB"/>
        </w:rPr>
        <w:t xml:space="preserve"> based on separate reflections from </w:t>
      </w:r>
      <w:r>
        <w:rPr>
          <w:rFonts w:eastAsia="Times New Roman" w:cs="Arial"/>
          <w:color w:val="1B1C1D"/>
          <w:sz w:val="20"/>
          <w:szCs w:val="20"/>
          <w:lang w:val="en-GB" w:eastAsia="en-GB"/>
        </w:rPr>
        <w:t xml:space="preserve">all parties </w:t>
      </w:r>
      <w:r w:rsidRPr="00062332">
        <w:rPr>
          <w:rFonts w:eastAsia="Times New Roman" w:cs="Arial"/>
          <w:color w:val="1B1C1D"/>
          <w:sz w:val="20"/>
          <w:szCs w:val="20"/>
          <w:lang w:val="en-GB" w:eastAsia="en-GB"/>
        </w:rPr>
        <w:t>involved</w:t>
      </w:r>
      <w:r>
        <w:rPr>
          <w:rFonts w:eastAsia="Times New Roman" w:cs="Arial"/>
          <w:color w:val="1B1C1D"/>
          <w:sz w:val="20"/>
          <w:szCs w:val="20"/>
          <w:lang w:val="en-GB" w:eastAsia="en-GB"/>
        </w:rPr>
        <w:t>. Conversations should also aim to repair and rebuild</w:t>
      </w:r>
      <w:r w:rsidRPr="00062332">
        <w:rPr>
          <w:rFonts w:eastAsia="Times New Roman" w:cs="Arial"/>
          <w:color w:val="1B1C1D"/>
          <w:sz w:val="20"/>
          <w:szCs w:val="20"/>
          <w:lang w:val="en-GB" w:eastAsia="en-GB"/>
        </w:rPr>
        <w:t xml:space="preserve"> relationships through dialogue. </w:t>
      </w:r>
    </w:p>
    <w:p w14:paraId="11D57F46" w14:textId="77777777" w:rsidR="009F215D" w:rsidRDefault="009F215D" w:rsidP="009F215D">
      <w:pPr>
        <w:pStyle w:val="6Abstract"/>
        <w:jc w:val="both"/>
        <w:rPr>
          <w:rFonts w:eastAsia="Times New Roman" w:cs="Arial"/>
          <w:color w:val="1B1C1D"/>
          <w:sz w:val="20"/>
          <w:szCs w:val="20"/>
          <w:lang w:val="en-GB" w:eastAsia="en-GB"/>
        </w:rPr>
      </w:pPr>
      <w:r>
        <w:rPr>
          <w:rFonts w:eastAsia="Times New Roman" w:cs="Arial"/>
          <w:color w:val="1B1C1D"/>
          <w:sz w:val="20"/>
          <w:szCs w:val="20"/>
          <w:lang w:val="en-GB" w:eastAsia="en-GB"/>
        </w:rPr>
        <w:t>Wherever possible, t</w:t>
      </w:r>
      <w:r w:rsidRPr="00062332">
        <w:rPr>
          <w:rFonts w:eastAsia="Times New Roman" w:cs="Arial"/>
          <w:color w:val="1B1C1D"/>
          <w:sz w:val="20"/>
          <w:szCs w:val="20"/>
          <w:lang w:val="en-GB" w:eastAsia="en-GB"/>
        </w:rPr>
        <w:t>his</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 xml:space="preserve">process </w:t>
      </w:r>
      <w:r>
        <w:rPr>
          <w:rFonts w:eastAsia="Times New Roman" w:cs="Arial"/>
          <w:color w:val="1B1C1D"/>
          <w:sz w:val="20"/>
          <w:szCs w:val="20"/>
          <w:lang w:val="en-GB" w:eastAsia="en-GB"/>
        </w:rPr>
        <w:t xml:space="preserve">will </w:t>
      </w:r>
      <w:r w:rsidRPr="00062332">
        <w:rPr>
          <w:rFonts w:eastAsia="Times New Roman" w:cs="Arial"/>
          <w:color w:val="1B1C1D"/>
          <w:sz w:val="20"/>
          <w:szCs w:val="20"/>
          <w:lang w:val="en-GB" w:eastAsia="en-GB"/>
        </w:rPr>
        <w:t>be facilitated by a staff member who was not involved in the</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incident</w:t>
      </w:r>
      <w:r>
        <w:rPr>
          <w:rFonts w:eastAsia="Times New Roman" w:cs="Arial"/>
          <w:color w:val="1B1C1D"/>
          <w:sz w:val="20"/>
          <w:szCs w:val="20"/>
          <w:lang w:val="en-GB" w:eastAsia="en-GB"/>
        </w:rPr>
        <w:t>. It may also include the presence of</w:t>
      </w:r>
      <w:r w:rsidRPr="00062332">
        <w:rPr>
          <w:rFonts w:eastAsia="Times New Roman" w:cs="Arial"/>
          <w:color w:val="1B1C1D"/>
          <w:sz w:val="20"/>
          <w:szCs w:val="20"/>
          <w:lang w:val="en-GB" w:eastAsia="en-GB"/>
        </w:rPr>
        <w:t xml:space="preserve"> an additional person to ensure</w:t>
      </w:r>
      <w:r>
        <w:rPr>
          <w:rFonts w:eastAsia="Times New Roman" w:cs="Arial"/>
          <w:color w:val="1B1C1D"/>
          <w:sz w:val="20"/>
          <w:szCs w:val="20"/>
          <w:lang w:val="en-GB" w:eastAsia="en-GB"/>
        </w:rPr>
        <w:t xml:space="preserve"> </w:t>
      </w:r>
      <w:r w:rsidRPr="00062332">
        <w:rPr>
          <w:rFonts w:eastAsia="Times New Roman" w:cs="Arial"/>
          <w:color w:val="1B1C1D"/>
          <w:sz w:val="20"/>
          <w:szCs w:val="20"/>
          <w:lang w:val="en-GB" w:eastAsia="en-GB"/>
        </w:rPr>
        <w:t>impartiality and support</w:t>
      </w:r>
      <w:r>
        <w:rPr>
          <w:rFonts w:eastAsia="Times New Roman" w:cs="Arial"/>
          <w:color w:val="1B1C1D"/>
          <w:sz w:val="20"/>
          <w:szCs w:val="20"/>
          <w:lang w:val="en-GB" w:eastAsia="en-GB"/>
        </w:rPr>
        <w:t xml:space="preserve">. </w:t>
      </w:r>
      <w:r w:rsidRPr="00415438">
        <w:rPr>
          <w:rFonts w:eastAsia="Times New Roman" w:cs="Arial"/>
          <w:color w:val="1B1C1D"/>
          <w:sz w:val="20"/>
          <w:szCs w:val="20"/>
          <w:lang w:val="en-GB" w:eastAsia="en-GB"/>
        </w:rPr>
        <w:t>The school will continue to monitor pupil and staff wellbeing and provide additional support if needed.</w:t>
      </w:r>
    </w:p>
    <w:p w14:paraId="46805B53" w14:textId="77777777" w:rsidR="009F215D" w:rsidRDefault="009F215D" w:rsidP="009F215D">
      <w:pPr>
        <w:pStyle w:val="6Abstract"/>
        <w:rPr>
          <w:rFonts w:eastAsia="Times New Roman" w:cs="Arial"/>
          <w:color w:val="1B1C1D"/>
          <w:sz w:val="20"/>
          <w:szCs w:val="20"/>
          <w:lang w:val="en-GB" w:eastAsia="en-GB"/>
        </w:rPr>
      </w:pPr>
      <w:r>
        <w:rPr>
          <w:rFonts w:eastAsia="Times New Roman" w:cs="Arial"/>
          <w:color w:val="1B1C1D"/>
          <w:sz w:val="20"/>
          <w:szCs w:val="20"/>
          <w:lang w:val="en-GB" w:eastAsia="en-GB"/>
        </w:rPr>
        <w:t xml:space="preserve">Depending on the circumstances, support may also be offered to those who witnessed the incident. </w:t>
      </w:r>
    </w:p>
    <w:p w14:paraId="453C5026" w14:textId="77777777" w:rsidR="009F215D" w:rsidRDefault="009F215D" w:rsidP="009F215D">
      <w:pPr>
        <w:pStyle w:val="Heading1"/>
        <w:rPr>
          <w:rFonts w:ascii="Arial" w:eastAsia="Arial" w:hAnsi="Arial"/>
          <w:szCs w:val="28"/>
        </w:rPr>
      </w:pPr>
      <w:bookmarkStart w:id="17" w:name="_Toc141168168"/>
      <w:bookmarkStart w:id="18" w:name="_Toc224136253"/>
    </w:p>
    <w:p w14:paraId="35DBA935" w14:textId="77777777" w:rsidR="009F215D" w:rsidRPr="0078771F" w:rsidRDefault="009F215D" w:rsidP="009F215D">
      <w:pPr>
        <w:pStyle w:val="Heading1"/>
        <w:rPr>
          <w:rFonts w:ascii="Arial" w:eastAsia="Arial" w:hAnsi="Arial"/>
          <w:szCs w:val="28"/>
        </w:rPr>
      </w:pPr>
      <w:r>
        <w:rPr>
          <w:rFonts w:ascii="Arial" w:eastAsia="Arial" w:hAnsi="Arial"/>
          <w:szCs w:val="28"/>
        </w:rPr>
        <w:t>10</w:t>
      </w:r>
      <w:r w:rsidRPr="0078771F">
        <w:rPr>
          <w:rFonts w:ascii="Arial" w:eastAsia="Arial" w:hAnsi="Arial"/>
          <w:szCs w:val="28"/>
        </w:rPr>
        <w:t xml:space="preserve">. </w:t>
      </w:r>
      <w:bookmarkEnd w:id="17"/>
      <w:r w:rsidRPr="0078771F">
        <w:rPr>
          <w:rFonts w:ascii="Arial" w:eastAsia="Arial" w:hAnsi="Arial"/>
          <w:szCs w:val="28"/>
        </w:rPr>
        <w:t>Consider</w:t>
      </w:r>
      <w:r>
        <w:rPr>
          <w:rFonts w:ascii="Arial" w:eastAsia="Arial" w:hAnsi="Arial"/>
          <w:szCs w:val="28"/>
        </w:rPr>
        <w:t>ations for</w:t>
      </w:r>
      <w:r w:rsidRPr="0078771F">
        <w:rPr>
          <w:rFonts w:ascii="Arial" w:eastAsia="Arial" w:hAnsi="Arial"/>
          <w:szCs w:val="28"/>
        </w:rPr>
        <w:t xml:space="preserve"> pupils with SEND</w:t>
      </w:r>
      <w:bookmarkEnd w:id="18"/>
    </w:p>
    <w:p w14:paraId="46F72335" w14:textId="77777777" w:rsidR="009F215D" w:rsidRPr="004968CC" w:rsidRDefault="009F215D" w:rsidP="009F215D">
      <w:pPr>
        <w:pStyle w:val="NormalWeb"/>
        <w:spacing w:after="240"/>
        <w:jc w:val="both"/>
        <w:rPr>
          <w:rFonts w:ascii="Arial" w:eastAsia="MS Mincho" w:hAnsi="Arial" w:cs="Arial"/>
          <w:sz w:val="20"/>
          <w:lang w:eastAsia="en-US"/>
        </w:rPr>
      </w:pPr>
      <w:r w:rsidRPr="004968CC">
        <w:rPr>
          <w:rFonts w:ascii="Arial" w:eastAsia="MS Mincho" w:hAnsi="Arial" w:cs="Arial"/>
          <w:sz w:val="20"/>
          <w:lang w:eastAsia="en-US"/>
        </w:rPr>
        <w:t xml:space="preserve">We understand that pupils with SEND </w:t>
      </w:r>
      <w:r w:rsidRPr="00AC03E0">
        <w:rPr>
          <w:rFonts w:ascii="Arial" w:eastAsia="MS Mincho" w:hAnsi="Arial" w:cs="Arial"/>
          <w:sz w:val="20"/>
          <w:lang w:eastAsia="en-US"/>
        </w:rPr>
        <w:t>may react to distressing or confusing situations by displaying behaviours which may be harmful to themselves and others.</w:t>
      </w:r>
      <w:r>
        <w:rPr>
          <w:rFonts w:ascii="Arial" w:eastAsia="MS Mincho" w:hAnsi="Arial" w:cs="Arial"/>
          <w:sz w:val="20"/>
          <w:lang w:eastAsia="en-US"/>
        </w:rPr>
        <w:t xml:space="preserve"> </w:t>
      </w:r>
      <w:r w:rsidRPr="004968CC">
        <w:rPr>
          <w:rFonts w:ascii="Arial" w:eastAsia="MS Mincho" w:hAnsi="Arial" w:cs="Arial"/>
          <w:sz w:val="20"/>
          <w:lang w:eastAsia="en-US"/>
        </w:rPr>
        <w:t xml:space="preserve">Pupils who have </w:t>
      </w:r>
      <w:r>
        <w:rPr>
          <w:rFonts w:ascii="Arial" w:eastAsia="MS Mincho" w:hAnsi="Arial" w:cs="Arial"/>
          <w:sz w:val="20"/>
          <w:lang w:eastAsia="en-US"/>
        </w:rPr>
        <w:t>difficulty</w:t>
      </w:r>
      <w:r w:rsidRPr="004968CC">
        <w:rPr>
          <w:rFonts w:ascii="Arial" w:eastAsia="MS Mincho" w:hAnsi="Arial" w:cs="Arial"/>
          <w:sz w:val="20"/>
          <w:lang w:eastAsia="en-US"/>
        </w:rPr>
        <w:t xml:space="preserve"> communicating verbally might show their needs and discomfort through their actions. </w:t>
      </w:r>
    </w:p>
    <w:p w14:paraId="120E70A3" w14:textId="77777777" w:rsidR="009F215D" w:rsidRPr="004968CC" w:rsidRDefault="009F215D" w:rsidP="009F215D">
      <w:pPr>
        <w:pStyle w:val="NormalWeb"/>
        <w:spacing w:before="0" w:beforeAutospacing="0" w:after="240" w:afterAutospacing="0"/>
        <w:jc w:val="both"/>
        <w:rPr>
          <w:rFonts w:ascii="Arial" w:eastAsia="MS Mincho" w:hAnsi="Arial" w:cs="Arial"/>
          <w:sz w:val="20"/>
          <w:lang w:eastAsia="en-US"/>
        </w:rPr>
      </w:pPr>
      <w:r w:rsidRPr="004968CC">
        <w:rPr>
          <w:rFonts w:ascii="Arial" w:eastAsia="MS Mincho" w:hAnsi="Arial" w:cs="Arial"/>
          <w:sz w:val="20"/>
          <w:lang w:eastAsia="en-US"/>
        </w:rPr>
        <w:t>Our school is committed to understanding what might trigger challenging behaviour in pupils with SEND, and to providing the right support and an inclusive environment.</w:t>
      </w:r>
    </w:p>
    <w:p w14:paraId="4F03E286" w14:textId="77777777" w:rsidR="009F215D" w:rsidRDefault="009F215D" w:rsidP="009F215D">
      <w:pPr>
        <w:pStyle w:val="6Abstract"/>
        <w:spacing w:line="240" w:lineRule="auto"/>
        <w:jc w:val="both"/>
        <w:rPr>
          <w:rFonts w:cs="Arial"/>
          <w:sz w:val="20"/>
          <w:szCs w:val="24"/>
          <w:lang w:val="en-GB"/>
        </w:rPr>
      </w:pPr>
      <w:r w:rsidRPr="004968CC">
        <w:rPr>
          <w:rFonts w:cs="Arial"/>
          <w:sz w:val="20"/>
          <w:szCs w:val="24"/>
          <w:lang w:val="en-GB"/>
        </w:rPr>
        <w:t xml:space="preserve">We will carry out risk assessments for pupils with SEND, </w:t>
      </w:r>
      <w:r>
        <w:rPr>
          <w:rFonts w:cs="Arial"/>
          <w:sz w:val="20"/>
          <w:szCs w:val="24"/>
          <w:lang w:val="en-GB"/>
        </w:rPr>
        <w:t xml:space="preserve">where we identify that there is an increased likelihood of needing to use </w:t>
      </w:r>
      <w:r w:rsidRPr="004968CC">
        <w:rPr>
          <w:rFonts w:cs="Arial"/>
          <w:sz w:val="20"/>
          <w:szCs w:val="24"/>
          <w:lang w:val="en-GB"/>
        </w:rPr>
        <w:t xml:space="preserve">reasonable force </w:t>
      </w:r>
      <w:r>
        <w:rPr>
          <w:rFonts w:cs="Arial"/>
          <w:sz w:val="20"/>
          <w:szCs w:val="24"/>
          <w:lang w:val="en-GB"/>
        </w:rPr>
        <w:t>and/</w:t>
      </w:r>
      <w:r w:rsidRPr="004968CC">
        <w:rPr>
          <w:rFonts w:cs="Arial"/>
          <w:sz w:val="20"/>
          <w:szCs w:val="24"/>
          <w:lang w:val="en-GB"/>
        </w:rPr>
        <w:t xml:space="preserve">or other restrictive interventions. Our school is aware of its duty under the Equality Act 2010 to make reasonable adjustments for pupils with disabilities to </w:t>
      </w:r>
      <w:r>
        <w:rPr>
          <w:rFonts w:cs="Arial"/>
          <w:sz w:val="20"/>
          <w:szCs w:val="24"/>
          <w:lang w:val="en-GB"/>
        </w:rPr>
        <w:t xml:space="preserve">avoid disadvantage and </w:t>
      </w:r>
      <w:r w:rsidRPr="004968CC">
        <w:rPr>
          <w:rFonts w:cs="Arial"/>
          <w:sz w:val="20"/>
          <w:szCs w:val="24"/>
          <w:lang w:val="en-GB"/>
        </w:rPr>
        <w:t xml:space="preserve">ensure they can take part in school life </w:t>
      </w:r>
      <w:r>
        <w:rPr>
          <w:rFonts w:cs="Arial"/>
          <w:sz w:val="20"/>
          <w:szCs w:val="24"/>
          <w:lang w:val="en-GB"/>
        </w:rPr>
        <w:t>as fully as possible</w:t>
      </w:r>
      <w:r w:rsidRPr="004968CC">
        <w:rPr>
          <w:rFonts w:cs="Arial"/>
          <w:sz w:val="20"/>
          <w:szCs w:val="24"/>
          <w:lang w:val="en-GB"/>
        </w:rPr>
        <w:t>.</w:t>
      </w:r>
    </w:p>
    <w:p w14:paraId="63160931" w14:textId="77777777" w:rsidR="009F215D" w:rsidRDefault="009F215D" w:rsidP="009F215D">
      <w:pPr>
        <w:pStyle w:val="6Abstract"/>
        <w:spacing w:line="240" w:lineRule="auto"/>
        <w:jc w:val="both"/>
        <w:rPr>
          <w:rFonts w:cs="Arial"/>
          <w:sz w:val="20"/>
        </w:rPr>
      </w:pPr>
      <w:r>
        <w:rPr>
          <w:rFonts w:cs="Arial"/>
          <w:sz w:val="20"/>
          <w:szCs w:val="24"/>
          <w:lang w:val="en-GB"/>
        </w:rPr>
        <w:t xml:space="preserve">We </w:t>
      </w:r>
      <w:r w:rsidRPr="0004482C">
        <w:rPr>
          <w:rFonts w:cs="Arial"/>
          <w:sz w:val="20"/>
          <w:szCs w:val="24"/>
          <w:lang w:val="en-GB"/>
        </w:rPr>
        <w:t>will utilise staff who know individual pupils well to help identify and manage risk</w:t>
      </w:r>
      <w:r>
        <w:rPr>
          <w:rFonts w:cs="Arial"/>
          <w:sz w:val="20"/>
          <w:szCs w:val="24"/>
          <w:lang w:val="en-GB"/>
        </w:rPr>
        <w:t>,</w:t>
      </w:r>
      <w:r w:rsidRPr="0004482C">
        <w:rPr>
          <w:rFonts w:cs="Arial"/>
          <w:sz w:val="20"/>
          <w:szCs w:val="24"/>
          <w:lang w:val="en-GB"/>
        </w:rPr>
        <w:t xml:space="preserve"> such as trigger points when challenging behaviour is more likely to occur, and develop proactive strategies to reduce the likelihood of restrictive interventions being used.</w:t>
      </w:r>
      <w:r>
        <w:rPr>
          <w:rFonts w:cs="Arial"/>
          <w:sz w:val="20"/>
          <w:szCs w:val="24"/>
          <w:lang w:val="en-GB"/>
        </w:rPr>
        <w:t xml:space="preserve"> </w:t>
      </w:r>
      <w:r w:rsidRPr="004968CC">
        <w:rPr>
          <w:rFonts w:cs="Arial"/>
          <w:sz w:val="20"/>
        </w:rPr>
        <w:t>We will</w:t>
      </w:r>
      <w:r>
        <w:rPr>
          <w:rFonts w:cs="Arial"/>
          <w:sz w:val="20"/>
        </w:rPr>
        <w:t xml:space="preserve"> also</w:t>
      </w:r>
      <w:r w:rsidRPr="004968CC">
        <w:rPr>
          <w:rFonts w:cs="Arial"/>
          <w:sz w:val="20"/>
        </w:rPr>
        <w:t xml:space="preserve"> work with the pupil, their parents/</w:t>
      </w:r>
      <w:proofErr w:type="spellStart"/>
      <w:r w:rsidRPr="004968CC">
        <w:rPr>
          <w:rFonts w:cs="Arial"/>
          <w:sz w:val="20"/>
        </w:rPr>
        <w:t>carers</w:t>
      </w:r>
      <w:proofErr w:type="spellEnd"/>
      <w:r>
        <w:rPr>
          <w:rFonts w:cs="Arial"/>
          <w:sz w:val="20"/>
        </w:rPr>
        <w:t xml:space="preserve"> and </w:t>
      </w:r>
      <w:r w:rsidRPr="004968CC">
        <w:rPr>
          <w:rFonts w:cs="Arial"/>
          <w:sz w:val="20"/>
        </w:rPr>
        <w:t xml:space="preserve">other professionals to develop </w:t>
      </w:r>
      <w:r>
        <w:rPr>
          <w:rFonts w:cs="Arial"/>
          <w:sz w:val="20"/>
        </w:rPr>
        <w:t xml:space="preserve">prevention and de-escalation </w:t>
      </w:r>
      <w:r w:rsidRPr="004968CC">
        <w:rPr>
          <w:rFonts w:cs="Arial"/>
          <w:sz w:val="20"/>
        </w:rPr>
        <w:t>strategies</w:t>
      </w:r>
      <w:r>
        <w:rPr>
          <w:rFonts w:cs="Arial"/>
          <w:sz w:val="20"/>
        </w:rPr>
        <w:t xml:space="preserve">. </w:t>
      </w:r>
    </w:p>
    <w:p w14:paraId="5F6B86D3" w14:textId="77777777" w:rsidR="009F215D" w:rsidRPr="0078771F" w:rsidRDefault="009F215D" w:rsidP="009F215D">
      <w:pPr>
        <w:pStyle w:val="6Abstract"/>
        <w:spacing w:line="240" w:lineRule="auto"/>
        <w:jc w:val="both"/>
        <w:rPr>
          <w:rFonts w:cs="Arial"/>
          <w:color w:val="1B1C1D"/>
          <w:sz w:val="20"/>
          <w:highlight w:val="yellow"/>
        </w:rPr>
      </w:pPr>
      <w:r>
        <w:rPr>
          <w:rFonts w:cs="Arial"/>
          <w:sz w:val="20"/>
        </w:rPr>
        <w:t>Thes</w:t>
      </w:r>
      <w:r w:rsidRPr="004968CC">
        <w:rPr>
          <w:rFonts w:cs="Arial"/>
          <w:sz w:val="20"/>
        </w:rPr>
        <w:t>e strategies might include</w:t>
      </w:r>
      <w:r>
        <w:rPr>
          <w:rFonts w:cs="Arial"/>
          <w:sz w:val="20"/>
        </w:rPr>
        <w:t>:</w:t>
      </w:r>
    </w:p>
    <w:p w14:paraId="3B202751" w14:textId="77777777" w:rsidR="009F215D" w:rsidRPr="00280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28015D">
        <w:rPr>
          <w:rFonts w:ascii="Arial" w:eastAsia="MS Mincho" w:hAnsi="Arial"/>
          <w:sz w:val="20"/>
          <w:lang w:eastAsia="en-US"/>
        </w:rPr>
        <w:t>Removing stimuli that may be causing distress to the pupil</w:t>
      </w:r>
    </w:p>
    <w:p w14:paraId="5B912005"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28015D">
        <w:rPr>
          <w:rFonts w:ascii="Arial" w:eastAsia="MS Mincho" w:hAnsi="Arial"/>
          <w:sz w:val="20"/>
          <w:lang w:eastAsia="en-US"/>
        </w:rPr>
        <w:t>Staff members changing how they communicate with the pupil, such as being more mindful of body language, facial expressions and/or tone of voice</w:t>
      </w:r>
    </w:p>
    <w:p w14:paraId="69865899" w14:textId="77777777" w:rsidR="009F215D" w:rsidRPr="0028015D" w:rsidRDefault="009F215D" w:rsidP="009F215D">
      <w:pPr>
        <w:pStyle w:val="4Bulletedcopyblue"/>
        <w:numPr>
          <w:ilvl w:val="0"/>
          <w:numId w:val="9"/>
        </w:numPr>
        <w:spacing w:after="120"/>
        <w:ind w:left="340" w:hanging="170"/>
        <w:jc w:val="both"/>
        <w:rPr>
          <w:rFonts w:ascii="Arial" w:eastAsia="MS Mincho" w:hAnsi="Arial"/>
          <w:sz w:val="20"/>
          <w:lang w:eastAsia="en-US"/>
        </w:rPr>
      </w:pPr>
      <w:r>
        <w:rPr>
          <w:rFonts w:ascii="Arial" w:eastAsia="MS Mincho" w:hAnsi="Arial"/>
          <w:sz w:val="20"/>
          <w:lang w:eastAsia="en-US"/>
        </w:rPr>
        <w:t>Using change of face with different members of staff</w:t>
      </w:r>
    </w:p>
    <w:p w14:paraId="6201DE4A" w14:textId="77777777" w:rsidR="009F215D" w:rsidRPr="00280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28015D">
        <w:rPr>
          <w:rFonts w:ascii="Arial" w:eastAsia="MS Mincho" w:hAnsi="Arial"/>
          <w:sz w:val="20"/>
          <w:lang w:eastAsia="en-US"/>
        </w:rPr>
        <w:t>Helping the pupil express their emotions before getting overwhelmed</w:t>
      </w:r>
    </w:p>
    <w:p w14:paraId="7CB9AE9F" w14:textId="77777777" w:rsidR="009F215D" w:rsidRPr="00280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28015D">
        <w:rPr>
          <w:rFonts w:ascii="Arial" w:eastAsia="MS Mincho" w:hAnsi="Arial"/>
          <w:sz w:val="20"/>
          <w:lang w:eastAsia="en-US"/>
        </w:rPr>
        <w:t>Engaging the pupil in activities to help them regulate their emotions</w:t>
      </w:r>
    </w:p>
    <w:p w14:paraId="7A6CFF9F" w14:textId="77777777" w:rsidR="009F215D" w:rsidRPr="00280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28015D">
        <w:rPr>
          <w:rFonts w:ascii="Arial" w:eastAsia="MS Mincho" w:hAnsi="Arial"/>
          <w:sz w:val="20"/>
          <w:lang w:eastAsia="en-US"/>
        </w:rPr>
        <w:t>Distracting the pupil with familiar objects or activities to redirect their attention</w:t>
      </w:r>
    </w:p>
    <w:p w14:paraId="42976C53" w14:textId="77777777" w:rsidR="009F215D" w:rsidRPr="00AC03E0" w:rsidRDefault="009F215D" w:rsidP="009F215D">
      <w:pPr>
        <w:pStyle w:val="NormalWeb"/>
        <w:spacing w:before="240" w:beforeAutospacing="0" w:after="120" w:afterAutospacing="0"/>
        <w:jc w:val="both"/>
        <w:rPr>
          <w:rFonts w:ascii="Arial" w:eastAsia="MS Mincho" w:hAnsi="Arial" w:cs="Arial"/>
          <w:sz w:val="20"/>
          <w:lang w:eastAsia="en-US"/>
        </w:rPr>
      </w:pPr>
      <w:r w:rsidRPr="004968CC">
        <w:rPr>
          <w:rFonts w:ascii="Arial" w:eastAsia="MS Mincho" w:hAnsi="Arial" w:cs="Arial"/>
          <w:sz w:val="20"/>
          <w:lang w:eastAsia="en-US"/>
        </w:rPr>
        <w:t>Where appropriate, we will create individual behaviour support plans for pupils with SEND. Th</w:t>
      </w:r>
      <w:r>
        <w:rPr>
          <w:rFonts w:ascii="Arial" w:eastAsia="MS Mincho" w:hAnsi="Arial" w:cs="Arial"/>
          <w:sz w:val="20"/>
          <w:lang w:eastAsia="en-US"/>
        </w:rPr>
        <w:t>e</w:t>
      </w:r>
      <w:r w:rsidRPr="004968CC">
        <w:rPr>
          <w:rFonts w:ascii="Arial" w:eastAsia="MS Mincho" w:hAnsi="Arial" w:cs="Arial"/>
          <w:sz w:val="20"/>
          <w:lang w:eastAsia="en-US"/>
        </w:rPr>
        <w:t xml:space="preserve"> plan will be reviewed regularly</w:t>
      </w:r>
      <w:r>
        <w:rPr>
          <w:rFonts w:ascii="Arial" w:eastAsia="MS Mincho" w:hAnsi="Arial" w:cs="Arial"/>
          <w:sz w:val="20"/>
          <w:lang w:eastAsia="en-US"/>
        </w:rPr>
        <w:t>, and following any significant incident,</w:t>
      </w:r>
      <w:r w:rsidRPr="004968CC">
        <w:rPr>
          <w:rFonts w:ascii="Arial" w:eastAsia="MS Mincho" w:hAnsi="Arial" w:cs="Arial"/>
          <w:sz w:val="20"/>
          <w:lang w:eastAsia="en-US"/>
        </w:rPr>
        <w:t xml:space="preserve"> </w:t>
      </w:r>
      <w:r>
        <w:rPr>
          <w:rFonts w:ascii="Arial" w:eastAsia="MS Mincho" w:hAnsi="Arial" w:cs="Arial"/>
          <w:sz w:val="20"/>
          <w:lang w:eastAsia="en-US"/>
        </w:rPr>
        <w:t xml:space="preserve">with the pupil and parents/carers </w:t>
      </w:r>
      <w:r w:rsidRPr="004968CC">
        <w:rPr>
          <w:rFonts w:ascii="Arial" w:eastAsia="MS Mincho" w:hAnsi="Arial" w:cs="Arial"/>
          <w:sz w:val="20"/>
          <w:lang w:eastAsia="en-US"/>
        </w:rPr>
        <w:t>to make sure it’s still working well</w:t>
      </w:r>
      <w:r>
        <w:rPr>
          <w:rFonts w:ascii="Arial" w:eastAsia="MS Mincho" w:hAnsi="Arial" w:cs="Arial"/>
          <w:sz w:val="20"/>
          <w:lang w:eastAsia="en-US"/>
        </w:rPr>
        <w:t>. The plan will:</w:t>
      </w:r>
    </w:p>
    <w:p w14:paraId="462385D7"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D26EE5">
        <w:rPr>
          <w:rFonts w:ascii="Arial" w:eastAsia="MS Mincho" w:hAnsi="Arial"/>
          <w:sz w:val="20"/>
          <w:lang w:eastAsia="en-US"/>
        </w:rPr>
        <w:t>Outline any adjustments, such as to address aspects of the school environment which the pupil finds challenging</w:t>
      </w:r>
    </w:p>
    <w:p w14:paraId="5BD27334" w14:textId="77777777" w:rsidR="009F215D" w:rsidRPr="00D26EE5"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D26EE5">
        <w:rPr>
          <w:rFonts w:ascii="Arial" w:eastAsia="MS Mincho" w:hAnsi="Arial"/>
          <w:sz w:val="20"/>
          <w:lang w:eastAsia="en-US"/>
        </w:rPr>
        <w:t>Explain the best ways to communicate with the pupil</w:t>
      </w:r>
    </w:p>
    <w:p w14:paraId="339A7386" w14:textId="77777777" w:rsidR="009F215D" w:rsidRPr="00981E45" w:rsidRDefault="009F215D" w:rsidP="009F215D">
      <w:pPr>
        <w:pStyle w:val="4Bulletedcopyblue"/>
        <w:numPr>
          <w:ilvl w:val="0"/>
          <w:numId w:val="9"/>
        </w:numPr>
        <w:ind w:left="340" w:hanging="170"/>
        <w:jc w:val="both"/>
        <w:rPr>
          <w:rFonts w:ascii="Arial" w:eastAsia="MS Mincho" w:hAnsi="Arial"/>
          <w:sz w:val="20"/>
          <w:lang w:eastAsia="en-US"/>
        </w:rPr>
      </w:pPr>
      <w:r w:rsidRPr="00981E45">
        <w:rPr>
          <w:rFonts w:ascii="Arial" w:eastAsia="MS Mincho" w:hAnsi="Arial"/>
          <w:sz w:val="20"/>
          <w:lang w:eastAsia="en-US"/>
        </w:rPr>
        <w:t xml:space="preserve">In some cases, specify when increased physical contact </w:t>
      </w:r>
      <w:r>
        <w:rPr>
          <w:rFonts w:ascii="Arial" w:eastAsia="MS Mincho" w:hAnsi="Arial"/>
          <w:sz w:val="20"/>
          <w:lang w:eastAsia="en-US"/>
        </w:rPr>
        <w:t>with</w:t>
      </w:r>
      <w:r w:rsidRPr="00981E45">
        <w:rPr>
          <w:rFonts w:ascii="Arial" w:eastAsia="MS Mincho" w:hAnsi="Arial"/>
          <w:sz w:val="20"/>
          <w:lang w:eastAsia="en-US"/>
        </w:rPr>
        <w:t xml:space="preserve"> staff might be appropriate. These situations will be discussed with everyone involved and clearly written down in the plan</w:t>
      </w:r>
    </w:p>
    <w:p w14:paraId="474EA928" w14:textId="77777777" w:rsidR="009F215D" w:rsidRPr="00DA4025" w:rsidRDefault="009F215D" w:rsidP="009F215D">
      <w:pPr>
        <w:pStyle w:val="4Bulletedcopyblue"/>
        <w:ind w:left="340"/>
        <w:rPr>
          <w:rFonts w:ascii="Arial" w:eastAsia="MS Mincho" w:hAnsi="Arial"/>
          <w:sz w:val="20"/>
          <w:highlight w:val="yellow"/>
          <w:lang w:eastAsia="en-US"/>
        </w:rPr>
      </w:pPr>
    </w:p>
    <w:p w14:paraId="2FBC3654" w14:textId="77777777" w:rsidR="009F215D" w:rsidRDefault="009F215D" w:rsidP="009F215D">
      <w:pPr>
        <w:pStyle w:val="Heading1"/>
        <w:spacing w:before="0"/>
        <w:rPr>
          <w:rFonts w:ascii="Arial" w:eastAsia="Arial" w:hAnsi="Arial"/>
          <w:szCs w:val="28"/>
        </w:rPr>
      </w:pPr>
      <w:bookmarkStart w:id="19" w:name="_Toc224136254"/>
      <w:r>
        <w:rPr>
          <w:rFonts w:ascii="Arial" w:eastAsia="Arial" w:hAnsi="Arial"/>
          <w:szCs w:val="28"/>
        </w:rPr>
        <w:t>11</w:t>
      </w:r>
      <w:r w:rsidRPr="0078771F">
        <w:rPr>
          <w:rFonts w:ascii="Arial" w:eastAsia="Arial" w:hAnsi="Arial"/>
          <w:szCs w:val="28"/>
        </w:rPr>
        <w:t xml:space="preserve">. </w:t>
      </w:r>
      <w:r>
        <w:rPr>
          <w:rFonts w:ascii="Arial" w:eastAsia="Arial" w:hAnsi="Arial"/>
          <w:szCs w:val="28"/>
        </w:rPr>
        <w:t>Training and risk assessments</w:t>
      </w:r>
      <w:bookmarkEnd w:id="19"/>
    </w:p>
    <w:p w14:paraId="627D0357" w14:textId="77777777" w:rsidR="009F215D" w:rsidRDefault="009F215D" w:rsidP="009F215D">
      <w:pPr>
        <w:pStyle w:val="6Abstract"/>
        <w:spacing w:after="120"/>
        <w:rPr>
          <w:rFonts w:eastAsia="Times New Roman" w:cs="Arial"/>
          <w:color w:val="1B1C1D"/>
          <w:sz w:val="20"/>
          <w:szCs w:val="20"/>
          <w:lang w:val="en-GB" w:eastAsia="en-GB"/>
        </w:rPr>
      </w:pPr>
      <w:r>
        <w:rPr>
          <w:lang w:val="en-GB" w:eastAsia="en-GB"/>
        </w:rPr>
        <w:br/>
      </w:r>
      <w:r>
        <w:rPr>
          <w:rFonts w:eastAsia="Times New Roman" w:cs="Arial"/>
          <w:color w:val="1B1C1D"/>
          <w:sz w:val="20"/>
          <w:szCs w:val="20"/>
          <w:lang w:val="en-GB" w:eastAsia="en-GB"/>
        </w:rPr>
        <w:t xml:space="preserve">Our school </w:t>
      </w:r>
      <w:r w:rsidRPr="000674DB">
        <w:rPr>
          <w:rFonts w:eastAsia="Times New Roman" w:cs="Arial"/>
          <w:color w:val="1B1C1D"/>
          <w:sz w:val="20"/>
          <w:szCs w:val="20"/>
          <w:lang w:val="en-GB" w:eastAsia="en-GB"/>
        </w:rPr>
        <w:t xml:space="preserve">will make sure that all staff who are likely to </w:t>
      </w:r>
      <w:r>
        <w:rPr>
          <w:rFonts w:eastAsia="Times New Roman" w:cs="Arial"/>
          <w:color w:val="1B1C1D"/>
          <w:sz w:val="20"/>
          <w:szCs w:val="20"/>
          <w:lang w:val="en-GB" w:eastAsia="en-GB"/>
        </w:rPr>
        <w:t xml:space="preserve">need to </w:t>
      </w:r>
      <w:r w:rsidRPr="000674DB">
        <w:rPr>
          <w:rFonts w:eastAsia="Times New Roman" w:cs="Arial"/>
          <w:color w:val="1B1C1D"/>
          <w:sz w:val="20"/>
          <w:szCs w:val="20"/>
          <w:lang w:val="en-GB" w:eastAsia="en-GB"/>
        </w:rPr>
        <w:t>use reasonable force</w:t>
      </w:r>
      <w:r>
        <w:rPr>
          <w:rFonts w:eastAsia="Times New Roman" w:cs="Arial"/>
          <w:color w:val="1B1C1D"/>
          <w:sz w:val="20"/>
          <w:szCs w:val="20"/>
          <w:lang w:val="en-GB" w:eastAsia="en-GB"/>
        </w:rPr>
        <w:t xml:space="preserve"> and/or other restrictive interventions</w:t>
      </w:r>
      <w:r w:rsidRPr="000674DB">
        <w:rPr>
          <w:rFonts w:eastAsia="Times New Roman" w:cs="Arial"/>
          <w:color w:val="1B1C1D"/>
          <w:sz w:val="20"/>
          <w:szCs w:val="20"/>
          <w:lang w:val="en-GB" w:eastAsia="en-GB"/>
        </w:rPr>
        <w:t xml:space="preserve"> </w:t>
      </w:r>
      <w:r>
        <w:rPr>
          <w:rFonts w:eastAsia="Times New Roman" w:cs="Arial"/>
          <w:color w:val="1B1C1D"/>
          <w:sz w:val="20"/>
          <w:szCs w:val="20"/>
          <w:lang w:val="en-GB" w:eastAsia="en-GB"/>
        </w:rPr>
        <w:t xml:space="preserve">are </w:t>
      </w:r>
      <w:r w:rsidRPr="00241B6D">
        <w:rPr>
          <w:rFonts w:eastAsia="Times New Roman" w:cs="Arial"/>
          <w:color w:val="1B1C1D"/>
          <w:sz w:val="20"/>
          <w:szCs w:val="20"/>
          <w:lang w:val="en-GB" w:eastAsia="en-GB"/>
        </w:rPr>
        <w:t xml:space="preserve">adequately trained in </w:t>
      </w:r>
      <w:r>
        <w:rPr>
          <w:rFonts w:eastAsia="Times New Roman" w:cs="Arial"/>
          <w:color w:val="1B1C1D"/>
          <w:sz w:val="20"/>
          <w:szCs w:val="20"/>
          <w:lang w:val="en-GB" w:eastAsia="en-GB"/>
        </w:rPr>
        <w:t>their</w:t>
      </w:r>
      <w:r w:rsidRPr="00241B6D">
        <w:rPr>
          <w:rFonts w:eastAsia="Times New Roman" w:cs="Arial"/>
          <w:color w:val="1B1C1D"/>
          <w:sz w:val="20"/>
          <w:szCs w:val="20"/>
          <w:lang w:val="en-GB" w:eastAsia="en-GB"/>
        </w:rPr>
        <w:t xml:space="preserve"> safe and lawful use and in preventative strategies</w:t>
      </w:r>
      <w:r>
        <w:rPr>
          <w:rFonts w:eastAsia="Times New Roman" w:cs="Arial"/>
          <w:color w:val="1B1C1D"/>
          <w:sz w:val="20"/>
          <w:szCs w:val="20"/>
          <w:lang w:val="en-GB" w:eastAsia="en-GB"/>
        </w:rPr>
        <w:t xml:space="preserve"> through Team Teach training.</w:t>
      </w:r>
    </w:p>
    <w:p w14:paraId="70F5FDBD" w14:textId="77777777" w:rsidR="009F215D" w:rsidRPr="0078771F" w:rsidRDefault="009F215D" w:rsidP="009F215D">
      <w:pPr>
        <w:pStyle w:val="6Abstract"/>
        <w:rPr>
          <w:rFonts w:eastAsia="Times New Roman" w:cs="Arial"/>
          <w:color w:val="1B1C1D"/>
          <w:sz w:val="20"/>
          <w:szCs w:val="20"/>
          <w:lang w:val="en-GB" w:eastAsia="en-GB"/>
        </w:rPr>
      </w:pPr>
      <w:r w:rsidRPr="0078771F">
        <w:rPr>
          <w:rFonts w:eastAsia="Times New Roman" w:cs="Arial"/>
          <w:color w:val="1B1C1D"/>
          <w:sz w:val="20"/>
          <w:szCs w:val="20"/>
          <w:lang w:val="en-GB" w:eastAsia="en-GB"/>
        </w:rPr>
        <w:t>We also have a duty to ensure the health</w:t>
      </w:r>
      <w:r>
        <w:rPr>
          <w:rFonts w:eastAsia="Times New Roman" w:cs="Arial"/>
          <w:color w:val="1B1C1D"/>
          <w:sz w:val="20"/>
          <w:szCs w:val="20"/>
          <w:lang w:val="en-GB" w:eastAsia="en-GB"/>
        </w:rPr>
        <w:t xml:space="preserve">, </w:t>
      </w:r>
      <w:r w:rsidRPr="0078771F">
        <w:rPr>
          <w:rFonts w:eastAsia="Times New Roman" w:cs="Arial"/>
          <w:color w:val="1B1C1D"/>
          <w:sz w:val="20"/>
          <w:szCs w:val="20"/>
          <w:lang w:val="en-GB" w:eastAsia="en-GB"/>
        </w:rPr>
        <w:t xml:space="preserve">safety and welfare of </w:t>
      </w:r>
      <w:r>
        <w:rPr>
          <w:rFonts w:eastAsia="Times New Roman" w:cs="Arial"/>
          <w:color w:val="1B1C1D"/>
          <w:sz w:val="20"/>
          <w:szCs w:val="20"/>
          <w:lang w:val="en-GB" w:eastAsia="en-GB"/>
        </w:rPr>
        <w:t>our</w:t>
      </w:r>
      <w:r w:rsidRPr="0078771F">
        <w:rPr>
          <w:rFonts w:eastAsia="Times New Roman" w:cs="Arial"/>
          <w:color w:val="1B1C1D"/>
          <w:sz w:val="20"/>
          <w:szCs w:val="20"/>
          <w:lang w:val="en-GB" w:eastAsia="en-GB"/>
        </w:rPr>
        <w:t xml:space="preserve"> staff. </w:t>
      </w:r>
      <w:r>
        <w:rPr>
          <w:rFonts w:eastAsia="Times New Roman" w:cs="Arial"/>
          <w:color w:val="1B1C1D"/>
          <w:sz w:val="20"/>
          <w:szCs w:val="20"/>
          <w:lang w:val="en-GB" w:eastAsia="en-GB"/>
        </w:rPr>
        <w:t xml:space="preserve">Therefore, we carry out risk assessments to ensure that </w:t>
      </w:r>
      <w:r w:rsidRPr="0078771F">
        <w:rPr>
          <w:rFonts w:eastAsia="Times New Roman" w:cs="Arial"/>
          <w:color w:val="1B1C1D"/>
          <w:sz w:val="20"/>
          <w:szCs w:val="20"/>
          <w:lang w:val="en-GB" w:eastAsia="en-GB"/>
        </w:rPr>
        <w:t xml:space="preserve">staff who regularly work alongside pupils </w:t>
      </w:r>
      <w:r>
        <w:rPr>
          <w:rFonts w:eastAsia="Times New Roman" w:cs="Arial"/>
          <w:color w:val="1B1C1D"/>
          <w:sz w:val="20"/>
          <w:szCs w:val="20"/>
          <w:lang w:val="en-GB" w:eastAsia="en-GB"/>
        </w:rPr>
        <w:t xml:space="preserve">where the use of reasonable force and/or other restrictive interventions may be required can do so as </w:t>
      </w:r>
      <w:r w:rsidRPr="0078771F">
        <w:rPr>
          <w:rFonts w:eastAsia="Times New Roman" w:cs="Arial"/>
          <w:color w:val="1B1C1D"/>
          <w:sz w:val="20"/>
          <w:szCs w:val="20"/>
          <w:lang w:val="en-GB" w:eastAsia="en-GB"/>
        </w:rPr>
        <w:t>safely as possible.</w:t>
      </w:r>
    </w:p>
    <w:p w14:paraId="28143366" w14:textId="77777777" w:rsidR="009F215D" w:rsidRDefault="009F215D" w:rsidP="009F215D">
      <w:pPr>
        <w:pStyle w:val="Heading1"/>
        <w:rPr>
          <w:rFonts w:ascii="Arial" w:eastAsia="Arial" w:hAnsi="Arial"/>
          <w:szCs w:val="28"/>
        </w:rPr>
      </w:pPr>
      <w:bookmarkStart w:id="20" w:name="_Toc141168166"/>
      <w:bookmarkStart w:id="21" w:name="_Toc224136255"/>
      <w:r>
        <w:rPr>
          <w:rFonts w:ascii="Arial" w:eastAsia="Arial" w:hAnsi="Arial"/>
          <w:szCs w:val="28"/>
        </w:rPr>
        <w:t>12</w:t>
      </w:r>
      <w:r w:rsidRPr="0078771F">
        <w:rPr>
          <w:rFonts w:ascii="Arial" w:eastAsia="Arial" w:hAnsi="Arial"/>
          <w:szCs w:val="28"/>
        </w:rPr>
        <w:t xml:space="preserve">. </w:t>
      </w:r>
      <w:bookmarkEnd w:id="20"/>
      <w:r w:rsidRPr="0078771F">
        <w:rPr>
          <w:rFonts w:ascii="Arial" w:eastAsia="Arial" w:hAnsi="Arial"/>
          <w:szCs w:val="28"/>
        </w:rPr>
        <w:t>Recording and reporting arrangements</w:t>
      </w:r>
      <w:bookmarkEnd w:id="21"/>
    </w:p>
    <w:p w14:paraId="2A048DB9" w14:textId="77777777" w:rsidR="009F215D" w:rsidRDefault="009F215D" w:rsidP="009F215D">
      <w:pPr>
        <w:pStyle w:val="6Abstract"/>
        <w:rPr>
          <w:rFonts w:eastAsia="Times New Roman" w:cs="Arial"/>
          <w:color w:val="1B1C1D"/>
          <w:sz w:val="20"/>
          <w:szCs w:val="20"/>
          <w:lang w:val="en-GB" w:eastAsia="en-GB"/>
        </w:rPr>
      </w:pPr>
      <w:r>
        <w:rPr>
          <w:lang w:val="en-GB" w:eastAsia="en-GB"/>
        </w:rPr>
        <w:br/>
      </w:r>
      <w:r>
        <w:rPr>
          <w:rFonts w:eastAsia="Times New Roman" w:cs="Arial"/>
          <w:color w:val="1B1C1D"/>
          <w:sz w:val="20"/>
          <w:szCs w:val="20"/>
          <w:lang w:val="en-GB" w:eastAsia="en-GB"/>
        </w:rPr>
        <w:t xml:space="preserve">We have a legal </w:t>
      </w:r>
      <w:r w:rsidRPr="00061189">
        <w:rPr>
          <w:rFonts w:eastAsia="Times New Roman" w:cs="Arial"/>
          <w:color w:val="1B1C1D"/>
          <w:sz w:val="20"/>
          <w:szCs w:val="20"/>
          <w:lang w:val="en-GB" w:eastAsia="en-GB"/>
        </w:rPr>
        <w:t>duty to record and report all</w:t>
      </w:r>
      <w:r>
        <w:rPr>
          <w:rFonts w:eastAsia="Times New Roman" w:cs="Arial"/>
          <w:color w:val="1B1C1D"/>
          <w:sz w:val="20"/>
          <w:szCs w:val="20"/>
          <w:lang w:val="en-GB" w:eastAsia="en-GB"/>
        </w:rPr>
        <w:t>:</w:t>
      </w:r>
    </w:p>
    <w:p w14:paraId="0BBDB87E"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hAnsi="Arial"/>
          <w:color w:val="1B1C1D"/>
          <w:sz w:val="20"/>
        </w:rPr>
        <w:t>S</w:t>
      </w:r>
      <w:r w:rsidRPr="00A81D0E">
        <w:rPr>
          <w:rFonts w:ascii="Arial" w:hAnsi="Arial"/>
          <w:color w:val="1B1C1D"/>
          <w:sz w:val="20"/>
        </w:rPr>
        <w:t>ignificant incidents involving force</w:t>
      </w:r>
      <w:r>
        <w:rPr>
          <w:rFonts w:ascii="Arial" w:hAnsi="Arial"/>
          <w:color w:val="1B1C1D"/>
          <w:sz w:val="20"/>
        </w:rPr>
        <w:t xml:space="preserve"> (s</w:t>
      </w:r>
      <w:r w:rsidRPr="00A81D0E">
        <w:rPr>
          <w:rFonts w:ascii="Arial" w:hAnsi="Arial"/>
          <w:color w:val="1B1C1D"/>
          <w:sz w:val="20"/>
        </w:rPr>
        <w:t>ee section 3 of this policy for a definition of ‘significant incident’</w:t>
      </w:r>
      <w:r>
        <w:rPr>
          <w:rFonts w:ascii="Arial" w:hAnsi="Arial"/>
          <w:color w:val="1B1C1D"/>
          <w:sz w:val="20"/>
        </w:rPr>
        <w:t>)</w:t>
      </w:r>
    </w:p>
    <w:p w14:paraId="085B7BCA" w14:textId="77777777" w:rsidR="009F215D" w:rsidRPr="00A81D0E"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S</w:t>
      </w:r>
      <w:r w:rsidRPr="00A81D0E">
        <w:rPr>
          <w:rFonts w:ascii="Arial" w:hAnsi="Arial"/>
          <w:color w:val="1B1C1D"/>
          <w:sz w:val="20"/>
        </w:rPr>
        <w:t>eclusion incidents</w:t>
      </w:r>
    </w:p>
    <w:p w14:paraId="38A8A8D5" w14:textId="77777777" w:rsidR="009F215D" w:rsidRPr="00F6331A" w:rsidRDefault="009F215D" w:rsidP="009F215D">
      <w:pPr>
        <w:pStyle w:val="4Bulletedcopyblue"/>
        <w:numPr>
          <w:ilvl w:val="0"/>
          <w:numId w:val="9"/>
        </w:numPr>
        <w:spacing w:after="240"/>
        <w:ind w:left="340" w:hanging="170"/>
        <w:rPr>
          <w:rFonts w:ascii="Arial" w:eastAsia="MS Mincho" w:hAnsi="Arial"/>
          <w:sz w:val="20"/>
          <w:lang w:eastAsia="en-US"/>
        </w:rPr>
      </w:pPr>
      <w:r>
        <w:rPr>
          <w:rFonts w:ascii="Arial" w:eastAsia="MS Mincho" w:hAnsi="Arial"/>
          <w:sz w:val="20"/>
          <w:lang w:eastAsia="en-US"/>
        </w:rPr>
        <w:t>R</w:t>
      </w:r>
      <w:r w:rsidRPr="00A81D0E">
        <w:rPr>
          <w:rFonts w:ascii="Arial" w:hAnsi="Arial"/>
          <w:color w:val="1B1C1D"/>
          <w:sz w:val="20"/>
        </w:rPr>
        <w:t>estraint incidents</w:t>
      </w:r>
    </w:p>
    <w:p w14:paraId="3961D2EA" w14:textId="77777777" w:rsidR="009F215D" w:rsidRPr="00340862" w:rsidRDefault="009F215D" w:rsidP="009F215D">
      <w:pPr>
        <w:pStyle w:val="6Abstract"/>
        <w:spacing w:after="120"/>
        <w:rPr>
          <w:rFonts w:cs="Arial"/>
          <w:b/>
          <w:sz w:val="24"/>
          <w:lang w:val="en-GB"/>
        </w:rPr>
      </w:pPr>
      <w:r>
        <w:rPr>
          <w:rStyle w:val="Strong"/>
          <w:bCs w:val="0"/>
          <w:sz w:val="24"/>
          <w:lang w:val="en-GB"/>
        </w:rPr>
        <w:t>12</w:t>
      </w:r>
      <w:r w:rsidRPr="0078771F">
        <w:rPr>
          <w:rStyle w:val="Strong"/>
          <w:bCs w:val="0"/>
          <w:sz w:val="24"/>
          <w:lang w:val="en-GB"/>
        </w:rPr>
        <w:t>.1 Recording incidents</w:t>
      </w:r>
      <w:r>
        <w:rPr>
          <w:rStyle w:val="Strong"/>
          <w:bCs w:val="0"/>
          <w:sz w:val="24"/>
          <w:lang w:val="en-GB"/>
        </w:rPr>
        <w:t xml:space="preserve"> </w:t>
      </w:r>
    </w:p>
    <w:p w14:paraId="78E5252F" w14:textId="77777777" w:rsidR="009F215D" w:rsidRDefault="009F215D" w:rsidP="009F215D">
      <w:pPr>
        <w:rPr>
          <w:sz w:val="20"/>
          <w:szCs w:val="20"/>
        </w:rPr>
      </w:pPr>
      <w:r w:rsidRPr="00F6331A">
        <w:rPr>
          <w:sz w:val="20"/>
          <w:szCs w:val="20"/>
        </w:rPr>
        <w:t xml:space="preserve">Our school has a clear process in place for </w:t>
      </w:r>
      <w:r>
        <w:rPr>
          <w:sz w:val="20"/>
          <w:szCs w:val="20"/>
        </w:rPr>
        <w:t>recording the incidents listed above.</w:t>
      </w:r>
      <w:r w:rsidRPr="00F6331A">
        <w:rPr>
          <w:sz w:val="20"/>
          <w:szCs w:val="20"/>
        </w:rPr>
        <w:t xml:space="preserve"> </w:t>
      </w:r>
      <w:r>
        <w:rPr>
          <w:sz w:val="20"/>
          <w:szCs w:val="20"/>
        </w:rPr>
        <w:t>All incidents should be recorded on the pupil’s CPOMs record by all staff involved in the incident whether actively or as an observer.</w:t>
      </w:r>
    </w:p>
    <w:p w14:paraId="09D07589" w14:textId="77777777" w:rsidR="009F215D" w:rsidRDefault="009F215D" w:rsidP="009F215D">
      <w:pPr>
        <w:rPr>
          <w:sz w:val="20"/>
          <w:szCs w:val="20"/>
        </w:rPr>
      </w:pPr>
    </w:p>
    <w:p w14:paraId="1D39CD2E" w14:textId="77777777" w:rsidR="009F215D" w:rsidRDefault="009F215D" w:rsidP="009F215D">
      <w:pPr>
        <w:rPr>
          <w:color w:val="1B1C1D"/>
          <w:sz w:val="20"/>
          <w:szCs w:val="20"/>
        </w:rPr>
      </w:pPr>
      <w:r w:rsidRPr="00EE33B5">
        <w:rPr>
          <w:color w:val="1B1C1D"/>
          <w:sz w:val="20"/>
          <w:szCs w:val="20"/>
        </w:rPr>
        <w:t>Staff must record incidents in writing, as soon as possible after the event</w:t>
      </w:r>
      <w:r>
        <w:rPr>
          <w:color w:val="1B1C1D"/>
          <w:sz w:val="20"/>
          <w:szCs w:val="20"/>
        </w:rPr>
        <w:t xml:space="preserve">, and </w:t>
      </w:r>
      <w:r w:rsidRPr="00EE33B5">
        <w:rPr>
          <w:color w:val="1B1C1D"/>
          <w:sz w:val="20"/>
          <w:szCs w:val="20"/>
        </w:rPr>
        <w:t xml:space="preserve">should </w:t>
      </w:r>
      <w:proofErr w:type="spellStart"/>
      <w:r w:rsidRPr="00EE33B5">
        <w:rPr>
          <w:color w:val="1B1C1D"/>
          <w:sz w:val="20"/>
          <w:szCs w:val="20"/>
        </w:rPr>
        <w:t>endeavour</w:t>
      </w:r>
      <w:proofErr w:type="spellEnd"/>
      <w:r w:rsidRPr="00EE33B5">
        <w:rPr>
          <w:color w:val="1B1C1D"/>
          <w:sz w:val="20"/>
          <w:szCs w:val="20"/>
        </w:rPr>
        <w:t xml:space="preserve"> to </w:t>
      </w:r>
      <w:r>
        <w:rPr>
          <w:color w:val="1B1C1D"/>
          <w:sz w:val="20"/>
          <w:szCs w:val="20"/>
        </w:rPr>
        <w:t xml:space="preserve">do this </w:t>
      </w:r>
      <w:r w:rsidRPr="00EE33B5">
        <w:rPr>
          <w:color w:val="1B1C1D"/>
          <w:sz w:val="20"/>
          <w:szCs w:val="20"/>
        </w:rPr>
        <w:t xml:space="preserve">on the same day. Staff should do this even if the use of restrictive interventions is agreed as part of a pupil’s </w:t>
      </w:r>
      <w:proofErr w:type="spellStart"/>
      <w:r w:rsidRPr="00EE33B5">
        <w:rPr>
          <w:color w:val="1B1C1D"/>
          <w:sz w:val="20"/>
          <w:szCs w:val="20"/>
        </w:rPr>
        <w:t>behaviour</w:t>
      </w:r>
      <w:proofErr w:type="spellEnd"/>
      <w:r w:rsidRPr="00EE33B5">
        <w:rPr>
          <w:color w:val="1B1C1D"/>
          <w:sz w:val="20"/>
          <w:szCs w:val="20"/>
        </w:rPr>
        <w:t xml:space="preserve"> support plan.</w:t>
      </w:r>
    </w:p>
    <w:p w14:paraId="4D813155" w14:textId="77777777" w:rsidR="009F215D" w:rsidRPr="00F6331A" w:rsidRDefault="009F215D" w:rsidP="009F215D">
      <w:pPr>
        <w:rPr>
          <w:b/>
          <w:bCs/>
          <w:sz w:val="20"/>
          <w:szCs w:val="20"/>
        </w:rPr>
      </w:pPr>
    </w:p>
    <w:p w14:paraId="704E58A0" w14:textId="77777777" w:rsidR="009F215D" w:rsidRPr="007321E8" w:rsidRDefault="009F215D" w:rsidP="009F215D">
      <w:pPr>
        <w:rPr>
          <w:sz w:val="20"/>
          <w:szCs w:val="20"/>
        </w:rPr>
      </w:pPr>
      <w:r w:rsidRPr="00A81D0E">
        <w:rPr>
          <w:b/>
          <w:bCs/>
          <w:sz w:val="20"/>
          <w:szCs w:val="20"/>
        </w:rPr>
        <w:t>For s</w:t>
      </w:r>
      <w:r w:rsidRPr="00A922A7">
        <w:rPr>
          <w:b/>
          <w:bCs/>
          <w:sz w:val="20"/>
          <w:szCs w:val="20"/>
        </w:rPr>
        <w:t>ignificant incidents involving force</w:t>
      </w:r>
      <w:r>
        <w:rPr>
          <w:sz w:val="20"/>
          <w:szCs w:val="20"/>
        </w:rPr>
        <w:t>, w</w:t>
      </w:r>
      <w:r w:rsidRPr="007321E8">
        <w:rPr>
          <w:sz w:val="20"/>
          <w:szCs w:val="20"/>
        </w:rPr>
        <w:t>e will record:</w:t>
      </w:r>
      <w:r w:rsidRPr="007321E8">
        <w:rPr>
          <w:sz w:val="20"/>
          <w:szCs w:val="20"/>
        </w:rPr>
        <w:br/>
      </w:r>
    </w:p>
    <w:p w14:paraId="08AAEEA9"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The names of</w:t>
      </w:r>
      <w:r>
        <w:rPr>
          <w:rFonts w:ascii="Arial" w:eastAsia="MS Mincho" w:hAnsi="Arial"/>
          <w:sz w:val="20"/>
          <w:lang w:eastAsia="en-US"/>
        </w:rPr>
        <w:t xml:space="preserve"> the</w:t>
      </w:r>
      <w:r w:rsidRPr="007321E8">
        <w:rPr>
          <w:rFonts w:ascii="Arial" w:eastAsia="MS Mincho" w:hAnsi="Arial"/>
          <w:sz w:val="20"/>
          <w:lang w:eastAsia="en-US"/>
        </w:rPr>
        <w:t xml:space="preserve"> pupil and staff members directly involved</w:t>
      </w:r>
    </w:p>
    <w:p w14:paraId="209278AD"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Any relevant needs</w:t>
      </w:r>
      <w:r>
        <w:rPr>
          <w:rFonts w:ascii="Arial" w:eastAsia="MS Mincho" w:hAnsi="Arial"/>
          <w:sz w:val="20"/>
          <w:lang w:eastAsia="en-US"/>
        </w:rPr>
        <w:t xml:space="preserve"> or </w:t>
      </w:r>
      <w:r w:rsidRPr="007321E8">
        <w:rPr>
          <w:rFonts w:ascii="Arial" w:eastAsia="MS Mincho" w:hAnsi="Arial"/>
          <w:sz w:val="20"/>
          <w:lang w:eastAsia="en-US"/>
        </w:rPr>
        <w:t xml:space="preserve">circumstances of the pupil, including </w:t>
      </w:r>
      <w:r>
        <w:rPr>
          <w:rFonts w:ascii="Arial" w:eastAsia="MS Mincho" w:hAnsi="Arial"/>
          <w:sz w:val="20"/>
          <w:lang w:eastAsia="en-US"/>
        </w:rPr>
        <w:t>whether</w:t>
      </w:r>
      <w:r w:rsidRPr="007321E8">
        <w:rPr>
          <w:rFonts w:ascii="Arial" w:eastAsia="MS Mincho" w:hAnsi="Arial"/>
          <w:sz w:val="20"/>
          <w:lang w:eastAsia="en-US"/>
        </w:rPr>
        <w:t xml:space="preserve"> they have an identified special educational need or disability, and their SEN status code</w:t>
      </w:r>
    </w:p>
    <w:p w14:paraId="2E2C4FED"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The time, date, location and approximate </w:t>
      </w:r>
      <w:r>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75031115"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clear and </w:t>
      </w:r>
      <w:r>
        <w:rPr>
          <w:rFonts w:ascii="Arial" w:eastAsia="MS Mincho" w:hAnsi="Arial"/>
          <w:sz w:val="20"/>
          <w:lang w:eastAsia="en-US"/>
        </w:rPr>
        <w:t>brief</w:t>
      </w:r>
      <w:r w:rsidRPr="007321E8">
        <w:rPr>
          <w:rFonts w:ascii="Arial" w:eastAsia="MS Mincho" w:hAnsi="Arial"/>
          <w:sz w:val="20"/>
          <w:lang w:eastAsia="en-US"/>
        </w:rPr>
        <w:t xml:space="preserve"> description of what happened, including:</w:t>
      </w:r>
    </w:p>
    <w:p w14:paraId="11B3589B" w14:textId="77777777" w:rsidR="009F215D" w:rsidRPr="007321E8" w:rsidRDefault="009F215D" w:rsidP="009F215D">
      <w:pPr>
        <w:widowControl/>
        <w:numPr>
          <w:ilvl w:val="1"/>
          <w:numId w:val="11"/>
        </w:numPr>
        <w:autoSpaceDE/>
        <w:autoSpaceDN/>
        <w:spacing w:line="360" w:lineRule="auto"/>
        <w:textAlignment w:val="baseline"/>
        <w:rPr>
          <w:sz w:val="20"/>
          <w:szCs w:val="20"/>
        </w:rPr>
      </w:pPr>
      <w:r w:rsidRPr="007321E8">
        <w:rPr>
          <w:sz w:val="20"/>
          <w:szCs w:val="20"/>
        </w:rPr>
        <w:t>What led up to the incident</w:t>
      </w:r>
    </w:p>
    <w:p w14:paraId="285ADD18" w14:textId="77777777" w:rsidR="009F215D" w:rsidRPr="007321E8" w:rsidRDefault="009F215D" w:rsidP="009F215D">
      <w:pPr>
        <w:widowControl/>
        <w:numPr>
          <w:ilvl w:val="1"/>
          <w:numId w:val="11"/>
        </w:numPr>
        <w:autoSpaceDE/>
        <w:autoSpaceDN/>
        <w:spacing w:line="360" w:lineRule="auto"/>
        <w:textAlignment w:val="baseline"/>
        <w:rPr>
          <w:sz w:val="20"/>
          <w:szCs w:val="20"/>
        </w:rPr>
      </w:pPr>
      <w:r w:rsidRPr="007321E8">
        <w:rPr>
          <w:sz w:val="20"/>
          <w:szCs w:val="20"/>
        </w:rPr>
        <w:t xml:space="preserve">Any known </w:t>
      </w:r>
      <w:r>
        <w:rPr>
          <w:sz w:val="20"/>
          <w:szCs w:val="20"/>
        </w:rPr>
        <w:t xml:space="preserve">or potential </w:t>
      </w:r>
      <w:r w:rsidRPr="007321E8">
        <w:rPr>
          <w:sz w:val="20"/>
          <w:szCs w:val="20"/>
        </w:rPr>
        <w:t xml:space="preserve">triggers for the </w:t>
      </w:r>
      <w:proofErr w:type="spellStart"/>
      <w:r w:rsidRPr="007321E8">
        <w:rPr>
          <w:sz w:val="20"/>
          <w:szCs w:val="20"/>
        </w:rPr>
        <w:t>behaviour</w:t>
      </w:r>
      <w:proofErr w:type="spellEnd"/>
    </w:p>
    <w:p w14:paraId="40E0B0B2" w14:textId="77777777" w:rsidR="009F215D" w:rsidRPr="007321E8" w:rsidRDefault="009F215D" w:rsidP="009F215D">
      <w:pPr>
        <w:widowControl/>
        <w:numPr>
          <w:ilvl w:val="1"/>
          <w:numId w:val="11"/>
        </w:numPr>
        <w:autoSpaceDE/>
        <w:autoSpaceDN/>
        <w:spacing w:line="360" w:lineRule="auto"/>
        <w:textAlignment w:val="baseline"/>
        <w:rPr>
          <w:sz w:val="20"/>
          <w:szCs w:val="20"/>
        </w:rPr>
      </w:pPr>
      <w:r w:rsidRPr="007321E8">
        <w:rPr>
          <w:sz w:val="20"/>
          <w:szCs w:val="20"/>
        </w:rPr>
        <w:t>Any preventative or de-escalation strategies used</w:t>
      </w:r>
    </w:p>
    <w:p w14:paraId="06E76161" w14:textId="77777777" w:rsidR="009F215D" w:rsidRPr="007321E8" w:rsidRDefault="009F215D" w:rsidP="009F215D">
      <w:pPr>
        <w:widowControl/>
        <w:numPr>
          <w:ilvl w:val="1"/>
          <w:numId w:val="11"/>
        </w:numPr>
        <w:autoSpaceDE/>
        <w:autoSpaceDN/>
        <w:spacing w:line="360" w:lineRule="auto"/>
        <w:textAlignment w:val="baseline"/>
        <w:rPr>
          <w:sz w:val="20"/>
          <w:szCs w:val="20"/>
        </w:rPr>
      </w:pPr>
      <w:r w:rsidRPr="007321E8">
        <w:rPr>
          <w:sz w:val="20"/>
          <w:szCs w:val="20"/>
        </w:rPr>
        <w:t>The type and degree of reasonable force used</w:t>
      </w:r>
    </w:p>
    <w:p w14:paraId="758F6901" w14:textId="77777777" w:rsidR="009F215D" w:rsidRPr="007321E8" w:rsidRDefault="009F215D" w:rsidP="009F215D">
      <w:pPr>
        <w:widowControl/>
        <w:numPr>
          <w:ilvl w:val="1"/>
          <w:numId w:val="11"/>
        </w:numPr>
        <w:autoSpaceDE/>
        <w:autoSpaceDN/>
        <w:spacing w:line="360" w:lineRule="auto"/>
        <w:textAlignment w:val="baseline"/>
        <w:rPr>
          <w:sz w:val="20"/>
          <w:szCs w:val="20"/>
        </w:rPr>
      </w:pPr>
      <w:r w:rsidRPr="007321E8">
        <w:rPr>
          <w:sz w:val="20"/>
          <w:szCs w:val="20"/>
        </w:rPr>
        <w:t>Details of any physical injuries</w:t>
      </w:r>
      <w:r>
        <w:rPr>
          <w:sz w:val="20"/>
          <w:szCs w:val="20"/>
        </w:rPr>
        <w:t xml:space="preserve"> sustained</w:t>
      </w:r>
      <w:r w:rsidRPr="007321E8">
        <w:rPr>
          <w:sz w:val="20"/>
          <w:szCs w:val="20"/>
        </w:rPr>
        <w:t xml:space="preserve">, if applicable </w:t>
      </w:r>
    </w:p>
    <w:p w14:paraId="19BC2FFF"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A brief explanation of why using force was assessed as necessary in that situation</w:t>
      </w:r>
    </w:p>
    <w:p w14:paraId="6389FB03"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Details of any support given after the incident, such as medical help or emotional support</w:t>
      </w:r>
    </w:p>
    <w:p w14:paraId="3F6F96D4"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Conversation with parents of the pupil</w:t>
      </w:r>
    </w:p>
    <w:p w14:paraId="36FA1CB5" w14:textId="77777777" w:rsidR="009F215D" w:rsidRDefault="009F215D" w:rsidP="009F215D">
      <w:pPr>
        <w:textAlignment w:val="baseline"/>
        <w:rPr>
          <w:color w:val="1B1C1D"/>
          <w:sz w:val="20"/>
          <w:szCs w:val="20"/>
        </w:rPr>
      </w:pPr>
    </w:p>
    <w:p w14:paraId="342C0F7D" w14:textId="77777777" w:rsidR="009F215D" w:rsidRDefault="009F215D" w:rsidP="009F215D">
      <w:pPr>
        <w:textAlignment w:val="baseline"/>
        <w:rPr>
          <w:color w:val="1B1C1D"/>
          <w:sz w:val="20"/>
          <w:szCs w:val="20"/>
        </w:rPr>
      </w:pPr>
      <w:r w:rsidRPr="00A922A7">
        <w:rPr>
          <w:b/>
          <w:bCs/>
          <w:color w:val="1B1C1D"/>
          <w:sz w:val="20"/>
          <w:szCs w:val="20"/>
        </w:rPr>
        <w:t>For seclusion incidents and restraint incidents</w:t>
      </w:r>
      <w:r>
        <w:rPr>
          <w:color w:val="1B1C1D"/>
          <w:sz w:val="20"/>
          <w:szCs w:val="20"/>
        </w:rPr>
        <w:t>, we will record:</w:t>
      </w:r>
    </w:p>
    <w:p w14:paraId="195B100B" w14:textId="77777777" w:rsidR="009F215D" w:rsidRDefault="009F215D" w:rsidP="009F215D">
      <w:pPr>
        <w:textAlignment w:val="baseline"/>
        <w:rPr>
          <w:color w:val="1B1C1D"/>
          <w:sz w:val="20"/>
          <w:szCs w:val="20"/>
        </w:rPr>
      </w:pPr>
    </w:p>
    <w:p w14:paraId="55834379"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The names of</w:t>
      </w:r>
      <w:r>
        <w:rPr>
          <w:rFonts w:ascii="Arial" w:eastAsia="MS Mincho" w:hAnsi="Arial"/>
          <w:sz w:val="20"/>
          <w:lang w:eastAsia="en-US"/>
        </w:rPr>
        <w:t xml:space="preserve"> the</w:t>
      </w:r>
      <w:r w:rsidRPr="007321E8">
        <w:rPr>
          <w:rFonts w:ascii="Arial" w:eastAsia="MS Mincho" w:hAnsi="Arial"/>
          <w:sz w:val="20"/>
          <w:lang w:eastAsia="en-US"/>
        </w:rPr>
        <w:t xml:space="preserve"> pupil and staff members directly involved</w:t>
      </w:r>
    </w:p>
    <w:p w14:paraId="27C04BC1"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Any relevant needs</w:t>
      </w:r>
      <w:r>
        <w:rPr>
          <w:rFonts w:ascii="Arial" w:eastAsia="MS Mincho" w:hAnsi="Arial"/>
          <w:sz w:val="20"/>
          <w:lang w:eastAsia="en-US"/>
        </w:rPr>
        <w:t xml:space="preserve"> or </w:t>
      </w:r>
      <w:r w:rsidRPr="007321E8">
        <w:rPr>
          <w:rFonts w:ascii="Arial" w:eastAsia="MS Mincho" w:hAnsi="Arial"/>
          <w:sz w:val="20"/>
          <w:lang w:eastAsia="en-US"/>
        </w:rPr>
        <w:t xml:space="preserve">circumstances of the pupil, including </w:t>
      </w:r>
      <w:r>
        <w:rPr>
          <w:rFonts w:ascii="Arial" w:eastAsia="MS Mincho" w:hAnsi="Arial"/>
          <w:sz w:val="20"/>
          <w:lang w:eastAsia="en-US"/>
        </w:rPr>
        <w:t>whether</w:t>
      </w:r>
      <w:r w:rsidRPr="007321E8">
        <w:rPr>
          <w:rFonts w:ascii="Arial" w:eastAsia="MS Mincho" w:hAnsi="Arial"/>
          <w:sz w:val="20"/>
          <w:lang w:eastAsia="en-US"/>
        </w:rPr>
        <w:t xml:space="preserve"> they have an identified special educational need or disability, and their SEN status code</w:t>
      </w:r>
    </w:p>
    <w:p w14:paraId="1726F9F1"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The time, date, location and approximate </w:t>
      </w:r>
      <w:r>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4D4F4953"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 xml:space="preserve">A brief explanation of why </w:t>
      </w:r>
      <w:r>
        <w:rPr>
          <w:rFonts w:ascii="Arial" w:eastAsia="MS Mincho" w:hAnsi="Arial"/>
          <w:sz w:val="20"/>
          <w:lang w:eastAsia="en-US"/>
        </w:rPr>
        <w:t xml:space="preserve">the intervention </w:t>
      </w:r>
      <w:r w:rsidRPr="007321E8">
        <w:rPr>
          <w:rFonts w:ascii="Arial" w:eastAsia="MS Mincho" w:hAnsi="Arial"/>
          <w:sz w:val="20"/>
          <w:lang w:eastAsia="en-US"/>
        </w:rPr>
        <w:t>was assessed as necessary in that situation</w:t>
      </w:r>
    </w:p>
    <w:p w14:paraId="75BCC686" w14:textId="77777777" w:rsidR="009F215D" w:rsidRPr="006D3C56" w:rsidRDefault="009F215D" w:rsidP="009F215D">
      <w:pPr>
        <w:pStyle w:val="4Bulletedcopyblue"/>
        <w:numPr>
          <w:ilvl w:val="0"/>
          <w:numId w:val="9"/>
        </w:numPr>
        <w:spacing w:after="120"/>
        <w:ind w:left="340" w:hanging="170"/>
        <w:rPr>
          <w:rFonts w:ascii="Arial" w:eastAsia="MS Mincho" w:hAnsi="Arial"/>
          <w:sz w:val="20"/>
          <w:lang w:eastAsia="en-US"/>
        </w:rPr>
      </w:pPr>
      <w:r w:rsidRPr="006D3C56">
        <w:rPr>
          <w:rFonts w:ascii="Arial" w:hAnsi="Arial"/>
          <w:sz w:val="20"/>
        </w:rPr>
        <w:t>Details of any physical injuries</w:t>
      </w:r>
      <w:r>
        <w:rPr>
          <w:rFonts w:ascii="Arial" w:hAnsi="Arial"/>
          <w:sz w:val="20"/>
        </w:rPr>
        <w:t xml:space="preserve"> sustained</w:t>
      </w:r>
      <w:r w:rsidRPr="006D3C56">
        <w:rPr>
          <w:rFonts w:ascii="Arial" w:hAnsi="Arial"/>
          <w:sz w:val="20"/>
        </w:rPr>
        <w:t xml:space="preserve">, if applicable </w:t>
      </w:r>
    </w:p>
    <w:p w14:paraId="6618E68F"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7321E8">
        <w:rPr>
          <w:rFonts w:ascii="Arial" w:eastAsia="MS Mincho" w:hAnsi="Arial"/>
          <w:sz w:val="20"/>
          <w:lang w:eastAsia="en-US"/>
        </w:rPr>
        <w:t>Details of any support given after the incident, such as medical help or emotional support</w:t>
      </w:r>
    </w:p>
    <w:p w14:paraId="6451DABB" w14:textId="77777777" w:rsidR="009F215D" w:rsidRPr="007321E8"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Conversation with parents of the pupil</w:t>
      </w:r>
    </w:p>
    <w:p w14:paraId="33412F85" w14:textId="77777777" w:rsidR="009F215D" w:rsidRDefault="009F215D" w:rsidP="009F215D">
      <w:pPr>
        <w:pStyle w:val="4Bulletedcopyblue"/>
        <w:spacing w:after="120"/>
        <w:ind w:left="340"/>
        <w:rPr>
          <w:rFonts w:ascii="Arial" w:eastAsia="MS Mincho" w:hAnsi="Arial"/>
          <w:sz w:val="20"/>
          <w:lang w:eastAsia="en-US"/>
        </w:rPr>
      </w:pPr>
    </w:p>
    <w:p w14:paraId="66C8D742" w14:textId="77777777" w:rsidR="009F215D" w:rsidRPr="00FE5BD9" w:rsidRDefault="009F215D" w:rsidP="009F215D">
      <w:pPr>
        <w:pStyle w:val="4Bulletedcopyblue"/>
        <w:rPr>
          <w:rFonts w:ascii="Arial" w:eastAsia="MS Mincho" w:hAnsi="Arial"/>
          <w:sz w:val="20"/>
          <w:lang w:eastAsia="en-US"/>
        </w:rPr>
      </w:pPr>
      <w:r w:rsidRPr="00842ECF">
        <w:rPr>
          <w:rFonts w:ascii="Arial" w:hAnsi="Arial"/>
          <w:b/>
          <w:bCs/>
          <w:color w:val="1B1C1D"/>
          <w:sz w:val="20"/>
        </w:rPr>
        <w:t>Note:</w:t>
      </w:r>
      <w:r>
        <w:rPr>
          <w:rFonts w:ascii="Arial" w:hAnsi="Arial"/>
          <w:color w:val="1B1C1D"/>
          <w:sz w:val="20"/>
        </w:rPr>
        <w:t xml:space="preserve"> if a seclusion or restraint incident also constitutes a significant incident involving force, we will record it in line with our procedure for recording significant incidents involving force. It does not need to be recorded twice.</w:t>
      </w:r>
    </w:p>
    <w:p w14:paraId="41F6E5EE" w14:textId="77777777" w:rsidR="009F215D" w:rsidRPr="0078771F" w:rsidRDefault="009F215D" w:rsidP="009F215D">
      <w:pPr>
        <w:textAlignment w:val="baseline"/>
        <w:rPr>
          <w:color w:val="1B1C1D"/>
          <w:sz w:val="20"/>
          <w:szCs w:val="20"/>
        </w:rPr>
      </w:pPr>
    </w:p>
    <w:p w14:paraId="37DFA4F7" w14:textId="77777777" w:rsidR="009F215D" w:rsidRPr="0078771F" w:rsidRDefault="009F215D" w:rsidP="009F215D">
      <w:pPr>
        <w:textAlignment w:val="baseline"/>
        <w:rPr>
          <w:color w:val="1B1C1D"/>
          <w:sz w:val="20"/>
          <w:szCs w:val="20"/>
        </w:rPr>
      </w:pPr>
      <w:r w:rsidRPr="0078771F">
        <w:rPr>
          <w:color w:val="1B1C1D"/>
          <w:sz w:val="20"/>
          <w:szCs w:val="20"/>
        </w:rPr>
        <w:t>Completed reports will be kept securely</w:t>
      </w:r>
      <w:r>
        <w:rPr>
          <w:color w:val="1B1C1D"/>
          <w:sz w:val="20"/>
          <w:szCs w:val="20"/>
        </w:rPr>
        <w:t xml:space="preserve"> and retained in line with our data protection procedures on the pupil’s record on CPOMs.</w:t>
      </w:r>
    </w:p>
    <w:p w14:paraId="19C878D7" w14:textId="77777777" w:rsidR="009F215D" w:rsidRPr="0078771F" w:rsidRDefault="009F215D" w:rsidP="009F215D">
      <w:pPr>
        <w:textAlignment w:val="baseline"/>
        <w:rPr>
          <w:color w:val="1B1C1D"/>
          <w:szCs w:val="20"/>
        </w:rPr>
      </w:pPr>
    </w:p>
    <w:p w14:paraId="3AD0932B" w14:textId="77777777" w:rsidR="009F215D" w:rsidRPr="0078771F" w:rsidRDefault="009F215D" w:rsidP="009F215D">
      <w:pPr>
        <w:pStyle w:val="6Abstract"/>
        <w:rPr>
          <w:rStyle w:val="Strong"/>
          <w:bCs w:val="0"/>
          <w:sz w:val="24"/>
          <w:lang w:val="en-GB"/>
        </w:rPr>
      </w:pPr>
      <w:r>
        <w:rPr>
          <w:rStyle w:val="Strong"/>
          <w:bCs w:val="0"/>
          <w:sz w:val="24"/>
          <w:lang w:val="en-GB"/>
        </w:rPr>
        <w:t>12</w:t>
      </w:r>
      <w:r w:rsidRPr="0078771F">
        <w:rPr>
          <w:rStyle w:val="Strong"/>
          <w:bCs w:val="0"/>
          <w:sz w:val="24"/>
          <w:lang w:val="en-GB"/>
        </w:rPr>
        <w:t>.2 Reporting incidents to parents</w:t>
      </w:r>
      <w:r>
        <w:rPr>
          <w:rStyle w:val="Strong"/>
          <w:bCs w:val="0"/>
          <w:sz w:val="24"/>
          <w:lang w:val="en-GB"/>
        </w:rPr>
        <w:t>/carers</w:t>
      </w:r>
    </w:p>
    <w:p w14:paraId="6EAAA1E6" w14:textId="77777777" w:rsidR="009F215D" w:rsidRPr="007321E8" w:rsidRDefault="009F215D" w:rsidP="009F215D">
      <w:pPr>
        <w:jc w:val="both"/>
        <w:rPr>
          <w:sz w:val="20"/>
          <w:szCs w:val="20"/>
        </w:rPr>
      </w:pPr>
      <w:r w:rsidRPr="007321E8">
        <w:rPr>
          <w:sz w:val="20"/>
          <w:szCs w:val="20"/>
        </w:rPr>
        <w:t>When reporting an incident to parents/</w:t>
      </w:r>
      <w:proofErr w:type="spellStart"/>
      <w:r w:rsidRPr="007321E8">
        <w:rPr>
          <w:sz w:val="20"/>
          <w:szCs w:val="20"/>
        </w:rPr>
        <w:t>carers</w:t>
      </w:r>
      <w:proofErr w:type="spellEnd"/>
      <w:r w:rsidRPr="007321E8">
        <w:rPr>
          <w:sz w:val="20"/>
          <w:szCs w:val="20"/>
        </w:rPr>
        <w:t xml:space="preserve">, </w:t>
      </w:r>
      <w:r>
        <w:rPr>
          <w:sz w:val="20"/>
          <w:szCs w:val="20"/>
        </w:rPr>
        <w:t xml:space="preserve">we will take </w:t>
      </w:r>
      <w:r w:rsidRPr="007321E8">
        <w:rPr>
          <w:sz w:val="20"/>
          <w:szCs w:val="20"/>
        </w:rPr>
        <w:t>the following steps:</w:t>
      </w:r>
    </w:p>
    <w:p w14:paraId="2311E71F" w14:textId="77777777" w:rsidR="009F215D" w:rsidRDefault="009F215D" w:rsidP="009F215D">
      <w:pPr>
        <w:jc w:val="both"/>
        <w:rPr>
          <w:color w:val="1B1C1D"/>
          <w:sz w:val="20"/>
          <w:szCs w:val="20"/>
        </w:rPr>
      </w:pPr>
    </w:p>
    <w:p w14:paraId="00DC5FC4" w14:textId="77777777" w:rsidR="009F215D" w:rsidRDefault="009F215D" w:rsidP="009F215D">
      <w:pPr>
        <w:jc w:val="both"/>
        <w:rPr>
          <w:color w:val="1B1C1D"/>
          <w:sz w:val="20"/>
          <w:szCs w:val="20"/>
        </w:rPr>
      </w:pPr>
    </w:p>
    <w:p w14:paraId="21528AF7" w14:textId="77777777" w:rsidR="009F215D" w:rsidRDefault="009F215D" w:rsidP="009F215D">
      <w:pPr>
        <w:jc w:val="both"/>
        <w:rPr>
          <w:color w:val="1B1C1D"/>
          <w:sz w:val="20"/>
          <w:szCs w:val="20"/>
        </w:rPr>
      </w:pPr>
      <w:r>
        <w:rPr>
          <w:color w:val="1B1C1D"/>
          <w:sz w:val="20"/>
          <w:szCs w:val="20"/>
        </w:rPr>
        <w:t xml:space="preserve">A member of </w:t>
      </w:r>
      <w:proofErr w:type="gramStart"/>
      <w:r>
        <w:rPr>
          <w:color w:val="1B1C1D"/>
          <w:sz w:val="20"/>
          <w:szCs w:val="20"/>
        </w:rPr>
        <w:t xml:space="preserve">SLT </w:t>
      </w:r>
      <w:r w:rsidRPr="00EE33B5">
        <w:rPr>
          <w:color w:val="1B1C1D"/>
          <w:sz w:val="20"/>
          <w:szCs w:val="20"/>
        </w:rPr>
        <w:t xml:space="preserve"> will</w:t>
      </w:r>
      <w:proofErr w:type="gramEnd"/>
      <w:r w:rsidRPr="00EE33B5">
        <w:rPr>
          <w:color w:val="1B1C1D"/>
          <w:sz w:val="20"/>
          <w:szCs w:val="20"/>
        </w:rPr>
        <w:t xml:space="preserve"> inform parents/</w:t>
      </w:r>
      <w:proofErr w:type="spellStart"/>
      <w:r w:rsidRPr="00EE33B5">
        <w:rPr>
          <w:color w:val="1B1C1D"/>
          <w:sz w:val="20"/>
          <w:szCs w:val="20"/>
        </w:rPr>
        <w:t>carers</w:t>
      </w:r>
      <w:proofErr w:type="spellEnd"/>
      <w:r w:rsidRPr="00EE33B5">
        <w:rPr>
          <w:color w:val="1B1C1D"/>
          <w:sz w:val="20"/>
          <w:szCs w:val="20"/>
        </w:rPr>
        <w:t xml:space="preserve"> about an incident as soon as we can after it happens</w:t>
      </w:r>
      <w:r>
        <w:rPr>
          <w:color w:val="1B1C1D"/>
          <w:sz w:val="20"/>
          <w:szCs w:val="20"/>
        </w:rPr>
        <w:t xml:space="preserve"> and w</w:t>
      </w:r>
      <w:r w:rsidRPr="00EE33B5">
        <w:rPr>
          <w:color w:val="1B1C1D"/>
          <w:sz w:val="20"/>
          <w:szCs w:val="20"/>
        </w:rPr>
        <w:t xml:space="preserve">ill </w:t>
      </w:r>
      <w:proofErr w:type="spellStart"/>
      <w:r w:rsidRPr="00EE33B5">
        <w:rPr>
          <w:color w:val="1B1C1D"/>
          <w:sz w:val="20"/>
          <w:szCs w:val="20"/>
        </w:rPr>
        <w:t>endeavour</w:t>
      </w:r>
      <w:proofErr w:type="spellEnd"/>
      <w:r w:rsidRPr="00EE33B5">
        <w:rPr>
          <w:color w:val="1B1C1D"/>
          <w:sz w:val="20"/>
          <w:szCs w:val="20"/>
        </w:rPr>
        <w:t xml:space="preserve"> to do this on the same day. We will do this even if the use of restrictive interventions is agreed as part of a pupil’s </w:t>
      </w:r>
      <w:proofErr w:type="spellStart"/>
      <w:r w:rsidRPr="00EE33B5">
        <w:rPr>
          <w:color w:val="1B1C1D"/>
          <w:sz w:val="20"/>
          <w:szCs w:val="20"/>
        </w:rPr>
        <w:t>behaviour</w:t>
      </w:r>
      <w:proofErr w:type="spellEnd"/>
      <w:r w:rsidRPr="00EE33B5">
        <w:rPr>
          <w:color w:val="1B1C1D"/>
          <w:sz w:val="20"/>
          <w:szCs w:val="20"/>
        </w:rPr>
        <w:t xml:space="preserve"> support plan.</w:t>
      </w:r>
    </w:p>
    <w:p w14:paraId="76A9F860" w14:textId="77777777" w:rsidR="009F215D" w:rsidRDefault="009F215D" w:rsidP="009F215D">
      <w:pPr>
        <w:jc w:val="both"/>
        <w:rPr>
          <w:color w:val="1B1C1D"/>
          <w:sz w:val="20"/>
          <w:szCs w:val="20"/>
        </w:rPr>
      </w:pPr>
    </w:p>
    <w:p w14:paraId="71AA6DA0" w14:textId="77777777" w:rsidR="009F215D" w:rsidRPr="0078771F" w:rsidRDefault="009F215D" w:rsidP="009F215D">
      <w:pPr>
        <w:jc w:val="both"/>
        <w:rPr>
          <w:color w:val="1B1C1D"/>
          <w:sz w:val="20"/>
          <w:szCs w:val="20"/>
        </w:rPr>
      </w:pPr>
      <w:r w:rsidRPr="0078771F">
        <w:rPr>
          <w:color w:val="1B1C1D"/>
          <w:sz w:val="20"/>
          <w:szCs w:val="20"/>
        </w:rPr>
        <w:t xml:space="preserve">There </w:t>
      </w:r>
      <w:r>
        <w:rPr>
          <w:color w:val="1B1C1D"/>
          <w:sz w:val="20"/>
          <w:szCs w:val="20"/>
        </w:rPr>
        <w:t>is 1 exception</w:t>
      </w:r>
      <w:r w:rsidRPr="0078771F">
        <w:rPr>
          <w:color w:val="1B1C1D"/>
          <w:sz w:val="20"/>
          <w:szCs w:val="20"/>
        </w:rPr>
        <w:t xml:space="preserve"> to this:</w:t>
      </w:r>
    </w:p>
    <w:p w14:paraId="323C8731" w14:textId="77777777" w:rsidR="009F215D" w:rsidRPr="0078771F" w:rsidRDefault="009F215D" w:rsidP="009F215D">
      <w:pPr>
        <w:jc w:val="both"/>
        <w:rPr>
          <w:color w:val="1B1C1D"/>
          <w:sz w:val="20"/>
          <w:szCs w:val="20"/>
        </w:rPr>
      </w:pPr>
    </w:p>
    <w:p w14:paraId="571B2436" w14:textId="77777777" w:rsidR="009F215D" w:rsidRPr="00F328E3"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328E3">
        <w:rPr>
          <w:rFonts w:ascii="Arial" w:eastAsia="MS Mincho" w:hAnsi="Arial"/>
          <w:sz w:val="20"/>
          <w:lang w:eastAsia="en-US"/>
        </w:rPr>
        <w:t>If a member of staff thinks that telling the</w:t>
      </w:r>
      <w:r>
        <w:rPr>
          <w:rFonts w:ascii="Arial" w:eastAsia="MS Mincho" w:hAnsi="Arial"/>
          <w:sz w:val="20"/>
          <w:lang w:eastAsia="en-US"/>
        </w:rPr>
        <w:t xml:space="preserve"> pupil’s</w:t>
      </w:r>
      <w:r w:rsidRPr="00F328E3">
        <w:rPr>
          <w:rFonts w:ascii="Arial" w:eastAsia="MS Mincho" w:hAnsi="Arial"/>
          <w:sz w:val="20"/>
          <w:lang w:eastAsia="en-US"/>
        </w:rPr>
        <w:t xml:space="preserve"> parents/carers would likely </w:t>
      </w:r>
      <w:r>
        <w:rPr>
          <w:rFonts w:ascii="Arial" w:eastAsia="MS Mincho" w:hAnsi="Arial"/>
          <w:sz w:val="20"/>
          <w:lang w:eastAsia="en-US"/>
        </w:rPr>
        <w:t>result in s</w:t>
      </w:r>
      <w:r w:rsidRPr="00F328E3">
        <w:rPr>
          <w:rFonts w:ascii="Arial" w:eastAsia="MS Mincho" w:hAnsi="Arial"/>
          <w:sz w:val="20"/>
          <w:lang w:eastAsia="en-US"/>
        </w:rPr>
        <w:t xml:space="preserve">ignificant harm to </w:t>
      </w:r>
      <w:r>
        <w:rPr>
          <w:rFonts w:ascii="Arial" w:eastAsia="MS Mincho" w:hAnsi="Arial"/>
          <w:sz w:val="20"/>
          <w:lang w:eastAsia="en-US"/>
        </w:rPr>
        <w:t>that</w:t>
      </w:r>
      <w:r w:rsidRPr="00F328E3">
        <w:rPr>
          <w:rFonts w:ascii="Arial" w:eastAsia="MS Mincho" w:hAnsi="Arial"/>
          <w:sz w:val="20"/>
          <w:lang w:eastAsia="en-US"/>
        </w:rPr>
        <w:t xml:space="preserve"> pupil. In these cases,</w:t>
      </w:r>
      <w:r>
        <w:rPr>
          <w:rFonts w:ascii="Arial" w:eastAsia="MS Mincho" w:hAnsi="Arial"/>
          <w:sz w:val="20"/>
          <w:lang w:eastAsia="en-US"/>
        </w:rPr>
        <w:t xml:space="preserve"> we will </w:t>
      </w:r>
      <w:r w:rsidRPr="00F6331A">
        <w:rPr>
          <w:rFonts w:ascii="Arial" w:eastAsia="MS Mincho" w:hAnsi="Arial"/>
          <w:sz w:val="20"/>
          <w:lang w:eastAsia="en-US"/>
        </w:rPr>
        <w:t>report the incident to any parent(s)</w:t>
      </w:r>
      <w:r>
        <w:rPr>
          <w:rFonts w:ascii="Arial" w:eastAsia="MS Mincho" w:hAnsi="Arial"/>
          <w:sz w:val="20"/>
          <w:lang w:eastAsia="en-US"/>
        </w:rPr>
        <w:t>/carer(s)</w:t>
      </w:r>
      <w:r w:rsidRPr="00F6331A">
        <w:rPr>
          <w:rFonts w:ascii="Arial" w:eastAsia="MS Mincho" w:hAnsi="Arial"/>
          <w:sz w:val="20"/>
          <w:lang w:eastAsia="en-US"/>
        </w:rPr>
        <w:t xml:space="preserve"> who it can be reported to without resulting in significant harm or, if there are none, to the local authority </w:t>
      </w:r>
      <w:r>
        <w:rPr>
          <w:rFonts w:ascii="Arial" w:eastAsia="MS Mincho" w:hAnsi="Arial"/>
          <w:sz w:val="20"/>
          <w:lang w:eastAsia="en-US"/>
        </w:rPr>
        <w:t>where</w:t>
      </w:r>
      <w:r w:rsidRPr="00F6331A">
        <w:rPr>
          <w:rFonts w:ascii="Arial" w:eastAsia="MS Mincho" w:hAnsi="Arial"/>
          <w:sz w:val="20"/>
          <w:lang w:eastAsia="en-US"/>
        </w:rPr>
        <w:t xml:space="preserve"> the pupil ordinarily reside</w:t>
      </w:r>
      <w:r>
        <w:rPr>
          <w:rFonts w:ascii="Arial" w:eastAsia="MS Mincho" w:hAnsi="Arial"/>
          <w:sz w:val="20"/>
          <w:lang w:eastAsia="en-US"/>
        </w:rPr>
        <w:t>s (see section 12.3 of this policy)</w:t>
      </w:r>
    </w:p>
    <w:p w14:paraId="47491B69" w14:textId="77777777" w:rsidR="009F215D" w:rsidRPr="0078771F" w:rsidRDefault="009F215D" w:rsidP="009F215D">
      <w:pPr>
        <w:spacing w:line="360" w:lineRule="auto"/>
        <w:jc w:val="both"/>
        <w:rPr>
          <w:color w:val="1B1C1D"/>
          <w:sz w:val="20"/>
          <w:szCs w:val="20"/>
        </w:rPr>
      </w:pPr>
      <w:r w:rsidRPr="0078771F">
        <w:rPr>
          <w:color w:val="1B1C1D"/>
          <w:sz w:val="20"/>
          <w:szCs w:val="20"/>
        </w:rPr>
        <w:t>When we report</w:t>
      </w:r>
      <w:r>
        <w:rPr>
          <w:color w:val="1B1C1D"/>
          <w:sz w:val="20"/>
          <w:szCs w:val="20"/>
        </w:rPr>
        <w:t xml:space="preserve"> </w:t>
      </w:r>
      <w:r w:rsidRPr="00A81D0E">
        <w:rPr>
          <w:b/>
          <w:bCs/>
          <w:sz w:val="20"/>
          <w:szCs w:val="20"/>
        </w:rPr>
        <w:t>s</w:t>
      </w:r>
      <w:r w:rsidRPr="00A922A7">
        <w:rPr>
          <w:b/>
          <w:bCs/>
          <w:sz w:val="20"/>
          <w:szCs w:val="20"/>
        </w:rPr>
        <w:t>ignificant incidents involving force</w:t>
      </w:r>
      <w:r w:rsidRPr="0078771F">
        <w:rPr>
          <w:color w:val="1B1C1D"/>
          <w:sz w:val="20"/>
          <w:szCs w:val="20"/>
        </w:rPr>
        <w:t xml:space="preserve"> to parents</w:t>
      </w:r>
      <w:r>
        <w:rPr>
          <w:color w:val="1B1C1D"/>
          <w:sz w:val="20"/>
          <w:szCs w:val="20"/>
        </w:rPr>
        <w:t>/</w:t>
      </w:r>
      <w:proofErr w:type="spellStart"/>
      <w:r>
        <w:rPr>
          <w:color w:val="1B1C1D"/>
          <w:sz w:val="20"/>
          <w:szCs w:val="20"/>
        </w:rPr>
        <w:t>carers</w:t>
      </w:r>
      <w:proofErr w:type="spellEnd"/>
      <w:r w:rsidRPr="0078771F">
        <w:rPr>
          <w:color w:val="1B1C1D"/>
          <w:sz w:val="20"/>
          <w:szCs w:val="20"/>
        </w:rPr>
        <w:t>, we will include the following details:</w:t>
      </w:r>
    </w:p>
    <w:p w14:paraId="5AAD6548" w14:textId="77777777" w:rsidR="009F215D"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328E3">
        <w:rPr>
          <w:rFonts w:ascii="Arial" w:eastAsia="MS Mincho" w:hAnsi="Arial"/>
          <w:sz w:val="20"/>
          <w:lang w:eastAsia="en-US"/>
        </w:rPr>
        <w:t>The time, date</w:t>
      </w:r>
      <w:r>
        <w:rPr>
          <w:rFonts w:ascii="Arial" w:eastAsia="MS Mincho" w:hAnsi="Arial"/>
          <w:sz w:val="20"/>
          <w:lang w:eastAsia="en-US"/>
        </w:rPr>
        <w:t>,</w:t>
      </w:r>
      <w:r w:rsidRPr="00F328E3">
        <w:rPr>
          <w:rFonts w:ascii="Arial" w:eastAsia="MS Mincho" w:hAnsi="Arial"/>
          <w:sz w:val="20"/>
          <w:lang w:eastAsia="en-US"/>
        </w:rPr>
        <w:t xml:space="preserve"> location </w:t>
      </w:r>
      <w:r>
        <w:rPr>
          <w:rFonts w:ascii="Arial" w:eastAsia="MS Mincho" w:hAnsi="Arial"/>
          <w:sz w:val="20"/>
          <w:lang w:eastAsia="en-US"/>
        </w:rPr>
        <w:t xml:space="preserve">and </w:t>
      </w:r>
      <w:r w:rsidRPr="007321E8">
        <w:rPr>
          <w:rFonts w:ascii="Arial" w:eastAsia="MS Mincho" w:hAnsi="Arial"/>
          <w:sz w:val="20"/>
          <w:lang w:eastAsia="en-US"/>
        </w:rPr>
        <w:t xml:space="preserve">approximate </w:t>
      </w:r>
      <w:r>
        <w:rPr>
          <w:rFonts w:ascii="Arial" w:eastAsia="MS Mincho" w:hAnsi="Arial"/>
          <w:sz w:val="20"/>
          <w:lang w:eastAsia="en-US"/>
        </w:rPr>
        <w:t xml:space="preserve">duration of the </w:t>
      </w:r>
      <w:r w:rsidRPr="007321E8">
        <w:rPr>
          <w:rFonts w:ascii="Arial" w:eastAsia="MS Mincho" w:hAnsi="Arial"/>
          <w:sz w:val="20"/>
          <w:lang w:eastAsia="en-US"/>
        </w:rPr>
        <w:t>intervention</w:t>
      </w:r>
    </w:p>
    <w:p w14:paraId="491368B4" w14:textId="77777777" w:rsidR="009F215D" w:rsidRPr="00DF5234"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328E3">
        <w:rPr>
          <w:rFonts w:ascii="Arial" w:eastAsia="MS Mincho" w:hAnsi="Arial"/>
          <w:sz w:val="20"/>
          <w:lang w:eastAsia="en-US"/>
        </w:rPr>
        <w:t xml:space="preserve">A brief explanation of why </w:t>
      </w:r>
      <w:r>
        <w:rPr>
          <w:rFonts w:ascii="Arial" w:eastAsia="MS Mincho" w:hAnsi="Arial"/>
          <w:sz w:val="20"/>
          <w:lang w:eastAsia="en-US"/>
        </w:rPr>
        <w:t xml:space="preserve">the intervention </w:t>
      </w:r>
      <w:r w:rsidRPr="007321E8">
        <w:rPr>
          <w:rFonts w:ascii="Arial" w:eastAsia="MS Mincho" w:hAnsi="Arial"/>
          <w:sz w:val="20"/>
          <w:lang w:eastAsia="en-US"/>
        </w:rPr>
        <w:t>was assessed as necessary in that situation</w:t>
      </w:r>
    </w:p>
    <w:p w14:paraId="08A48A4D" w14:textId="77777777" w:rsidR="009F215D" w:rsidRPr="00F328E3"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328E3">
        <w:rPr>
          <w:rFonts w:ascii="Arial" w:eastAsia="MS Mincho" w:hAnsi="Arial"/>
          <w:sz w:val="20"/>
          <w:lang w:eastAsia="en-US"/>
        </w:rPr>
        <w:t xml:space="preserve">A </w:t>
      </w:r>
      <w:r>
        <w:rPr>
          <w:rFonts w:ascii="Arial" w:eastAsia="MS Mincho" w:hAnsi="Arial"/>
          <w:sz w:val="20"/>
          <w:lang w:eastAsia="en-US"/>
        </w:rPr>
        <w:t xml:space="preserve">short </w:t>
      </w:r>
      <w:r w:rsidRPr="00F328E3">
        <w:rPr>
          <w:rFonts w:ascii="Arial" w:eastAsia="MS Mincho" w:hAnsi="Arial"/>
          <w:sz w:val="20"/>
          <w:lang w:eastAsia="en-US"/>
        </w:rPr>
        <w:t xml:space="preserve">description of the type and </w:t>
      </w:r>
      <w:r>
        <w:rPr>
          <w:rFonts w:ascii="Arial" w:eastAsia="MS Mincho" w:hAnsi="Arial"/>
          <w:sz w:val="20"/>
          <w:lang w:eastAsia="en-US"/>
        </w:rPr>
        <w:t xml:space="preserve">degree of </w:t>
      </w:r>
      <w:r w:rsidRPr="00F328E3">
        <w:rPr>
          <w:rFonts w:ascii="Arial" w:eastAsia="MS Mincho" w:hAnsi="Arial"/>
          <w:sz w:val="20"/>
          <w:lang w:eastAsia="en-US"/>
        </w:rPr>
        <w:t>force that was used</w:t>
      </w:r>
    </w:p>
    <w:p w14:paraId="2B5A5556" w14:textId="77777777" w:rsidR="009F215D" w:rsidRPr="00F328E3" w:rsidRDefault="009F215D" w:rsidP="009F215D">
      <w:pPr>
        <w:pStyle w:val="4Bulletedcopyblue"/>
        <w:numPr>
          <w:ilvl w:val="0"/>
          <w:numId w:val="9"/>
        </w:numPr>
        <w:spacing w:after="120"/>
        <w:ind w:left="340" w:hanging="170"/>
        <w:jc w:val="both"/>
        <w:rPr>
          <w:rFonts w:ascii="Arial" w:eastAsia="MS Mincho" w:hAnsi="Arial"/>
          <w:sz w:val="20"/>
          <w:lang w:eastAsia="en-US"/>
        </w:rPr>
      </w:pPr>
      <w:r w:rsidRPr="00F328E3">
        <w:rPr>
          <w:rFonts w:ascii="Arial" w:eastAsia="MS Mincho" w:hAnsi="Arial"/>
          <w:sz w:val="20"/>
          <w:lang w:eastAsia="en-US"/>
        </w:rPr>
        <w:t>Details of any physical injuries sustained, if a</w:t>
      </w:r>
      <w:r>
        <w:rPr>
          <w:rFonts w:ascii="Arial" w:eastAsia="MS Mincho" w:hAnsi="Arial"/>
          <w:sz w:val="20"/>
          <w:lang w:eastAsia="en-US"/>
        </w:rPr>
        <w:t>pplicable</w:t>
      </w:r>
    </w:p>
    <w:p w14:paraId="438881E9" w14:textId="77777777" w:rsidR="009F215D" w:rsidRDefault="009F215D" w:rsidP="009F215D">
      <w:pPr>
        <w:jc w:val="both"/>
        <w:rPr>
          <w:color w:val="1B1C1D"/>
          <w:sz w:val="20"/>
          <w:szCs w:val="20"/>
        </w:rPr>
      </w:pPr>
    </w:p>
    <w:p w14:paraId="66EC8DED" w14:textId="77777777" w:rsidR="009F215D" w:rsidRDefault="009F215D" w:rsidP="009F215D">
      <w:pPr>
        <w:jc w:val="both"/>
        <w:rPr>
          <w:color w:val="1B1C1D"/>
          <w:sz w:val="20"/>
          <w:szCs w:val="20"/>
        </w:rPr>
      </w:pPr>
      <w:r w:rsidRPr="00BC09B1">
        <w:rPr>
          <w:color w:val="1B1C1D"/>
          <w:sz w:val="20"/>
          <w:szCs w:val="20"/>
        </w:rPr>
        <w:t xml:space="preserve">When </w:t>
      </w:r>
      <w:r>
        <w:rPr>
          <w:color w:val="1B1C1D"/>
          <w:sz w:val="20"/>
          <w:szCs w:val="20"/>
        </w:rPr>
        <w:t xml:space="preserve">we report </w:t>
      </w:r>
      <w:r w:rsidRPr="00A922A7">
        <w:rPr>
          <w:b/>
          <w:bCs/>
          <w:color w:val="1B1C1D"/>
          <w:sz w:val="20"/>
          <w:szCs w:val="20"/>
        </w:rPr>
        <w:t>seclusion incidents and restraint incidents</w:t>
      </w:r>
      <w:r>
        <w:rPr>
          <w:color w:val="1B1C1D"/>
          <w:sz w:val="20"/>
          <w:szCs w:val="20"/>
        </w:rPr>
        <w:t xml:space="preserve"> to parents/</w:t>
      </w:r>
      <w:proofErr w:type="spellStart"/>
      <w:r>
        <w:rPr>
          <w:color w:val="1B1C1D"/>
          <w:sz w:val="20"/>
          <w:szCs w:val="20"/>
        </w:rPr>
        <w:t>carers</w:t>
      </w:r>
      <w:proofErr w:type="spellEnd"/>
      <w:r>
        <w:rPr>
          <w:color w:val="1B1C1D"/>
          <w:sz w:val="20"/>
          <w:szCs w:val="20"/>
        </w:rPr>
        <w:t>, we will provide parents/</w:t>
      </w:r>
      <w:proofErr w:type="spellStart"/>
      <w:r>
        <w:rPr>
          <w:color w:val="1B1C1D"/>
          <w:sz w:val="20"/>
          <w:szCs w:val="20"/>
        </w:rPr>
        <w:t>carers</w:t>
      </w:r>
      <w:proofErr w:type="spellEnd"/>
      <w:r>
        <w:rPr>
          <w:color w:val="1B1C1D"/>
          <w:sz w:val="20"/>
          <w:szCs w:val="20"/>
        </w:rPr>
        <w:t xml:space="preserve"> with a copy of our written record of the incident.</w:t>
      </w:r>
    </w:p>
    <w:p w14:paraId="1C0DA57A" w14:textId="77777777" w:rsidR="009F215D" w:rsidRDefault="009F215D" w:rsidP="009F215D">
      <w:pPr>
        <w:jc w:val="both"/>
        <w:rPr>
          <w:color w:val="1B1C1D"/>
          <w:sz w:val="20"/>
          <w:szCs w:val="20"/>
        </w:rPr>
      </w:pPr>
    </w:p>
    <w:p w14:paraId="5291EDC5" w14:textId="77777777" w:rsidR="009F215D" w:rsidRDefault="009F215D" w:rsidP="009F215D">
      <w:pPr>
        <w:jc w:val="both"/>
        <w:rPr>
          <w:color w:val="1B1C1D"/>
          <w:sz w:val="20"/>
          <w:szCs w:val="20"/>
        </w:rPr>
      </w:pPr>
    </w:p>
    <w:p w14:paraId="435B7E1A" w14:textId="77777777" w:rsidR="009F215D" w:rsidRDefault="009F215D" w:rsidP="009F215D">
      <w:pPr>
        <w:jc w:val="both"/>
        <w:rPr>
          <w:color w:val="1B1C1D"/>
          <w:sz w:val="20"/>
        </w:rPr>
      </w:pPr>
      <w:r w:rsidRPr="00842ECF">
        <w:rPr>
          <w:b/>
          <w:bCs/>
          <w:color w:val="1B1C1D"/>
          <w:sz w:val="20"/>
        </w:rPr>
        <w:t>Note:</w:t>
      </w:r>
      <w:r>
        <w:rPr>
          <w:color w:val="1B1C1D"/>
          <w:sz w:val="20"/>
        </w:rPr>
        <w:t xml:space="preserve"> if a seclusion or restraint incident also constitutes a significant incident involving force, we will report it in line with our procedure for reporting significant incidents involving force. It does not need to be reported twice.</w:t>
      </w:r>
    </w:p>
    <w:p w14:paraId="280175A0" w14:textId="77777777" w:rsidR="009F215D" w:rsidRDefault="009F215D" w:rsidP="009F215D">
      <w:pPr>
        <w:jc w:val="both"/>
        <w:rPr>
          <w:color w:val="1B1C1D"/>
          <w:sz w:val="20"/>
        </w:rPr>
      </w:pPr>
    </w:p>
    <w:p w14:paraId="5B0A4E38" w14:textId="77777777" w:rsidR="009F215D" w:rsidRPr="00B0553C" w:rsidRDefault="009F215D" w:rsidP="009F215D">
      <w:pPr>
        <w:jc w:val="both"/>
        <w:rPr>
          <w:color w:val="1B1C1D"/>
          <w:sz w:val="20"/>
          <w:szCs w:val="20"/>
        </w:rPr>
      </w:pPr>
      <w:r w:rsidRPr="000D4EB2">
        <w:rPr>
          <w:color w:val="1B1C1D"/>
          <w:sz w:val="20"/>
          <w:szCs w:val="20"/>
        </w:rPr>
        <w:t>When reporting to parents/</w:t>
      </w:r>
      <w:proofErr w:type="spellStart"/>
      <w:r w:rsidRPr="000D4EB2">
        <w:rPr>
          <w:color w:val="1B1C1D"/>
          <w:sz w:val="20"/>
          <w:szCs w:val="20"/>
        </w:rPr>
        <w:t>carers</w:t>
      </w:r>
      <w:proofErr w:type="spellEnd"/>
      <w:r>
        <w:rPr>
          <w:color w:val="1B1C1D"/>
          <w:sz w:val="20"/>
          <w:szCs w:val="20"/>
        </w:rPr>
        <w:t xml:space="preserve">, we will have regard to data protection requirements when deciding what information to share. For example, we will not include any </w:t>
      </w:r>
      <w:r w:rsidRPr="000D4EB2">
        <w:rPr>
          <w:color w:val="1B1C1D"/>
          <w:sz w:val="20"/>
          <w:szCs w:val="20"/>
        </w:rPr>
        <w:t>identifying details of any other pupil.</w:t>
      </w:r>
    </w:p>
    <w:p w14:paraId="3567A50B" w14:textId="77777777" w:rsidR="009F215D" w:rsidRDefault="009F215D" w:rsidP="009F215D">
      <w:pPr>
        <w:rPr>
          <w:color w:val="1B1C1D"/>
          <w:sz w:val="20"/>
        </w:rPr>
      </w:pPr>
    </w:p>
    <w:p w14:paraId="643363A5" w14:textId="77777777" w:rsidR="009F215D" w:rsidRPr="00FB30C6" w:rsidRDefault="009F215D" w:rsidP="009F215D">
      <w:pPr>
        <w:rPr>
          <w:b/>
          <w:bCs/>
          <w:color w:val="1B1C1D"/>
          <w:sz w:val="20"/>
        </w:rPr>
      </w:pPr>
      <w:r>
        <w:rPr>
          <w:b/>
          <w:bCs/>
          <w:color w:val="1B1C1D"/>
          <w:sz w:val="20"/>
        </w:rPr>
        <w:t>Following up with parents/</w:t>
      </w:r>
      <w:proofErr w:type="spellStart"/>
      <w:r>
        <w:rPr>
          <w:b/>
          <w:bCs/>
          <w:color w:val="1B1C1D"/>
          <w:sz w:val="20"/>
        </w:rPr>
        <w:t>carers</w:t>
      </w:r>
      <w:proofErr w:type="spellEnd"/>
      <w:r>
        <w:rPr>
          <w:b/>
          <w:bCs/>
          <w:color w:val="1B1C1D"/>
          <w:sz w:val="20"/>
        </w:rPr>
        <w:t xml:space="preserve"> after an incident</w:t>
      </w:r>
    </w:p>
    <w:p w14:paraId="2282AA2D" w14:textId="77777777" w:rsidR="009F215D" w:rsidRDefault="009F215D" w:rsidP="009F215D">
      <w:pPr>
        <w:rPr>
          <w:color w:val="1B1C1D"/>
          <w:sz w:val="20"/>
        </w:rPr>
      </w:pPr>
    </w:p>
    <w:p w14:paraId="09C75625" w14:textId="77777777" w:rsidR="009F215D" w:rsidRPr="00277ABD" w:rsidRDefault="009F215D" w:rsidP="009F215D">
      <w:pPr>
        <w:rPr>
          <w:color w:val="1B1C1D"/>
          <w:sz w:val="20"/>
          <w:szCs w:val="20"/>
        </w:rPr>
      </w:pPr>
      <w:r w:rsidRPr="00277ABD">
        <w:rPr>
          <w:color w:val="1B1C1D"/>
          <w:sz w:val="20"/>
          <w:szCs w:val="20"/>
        </w:rPr>
        <w:t>The discussion might include:</w:t>
      </w:r>
    </w:p>
    <w:p w14:paraId="3F407C18" w14:textId="77777777" w:rsidR="009F215D" w:rsidRPr="00277ABD" w:rsidRDefault="009F215D" w:rsidP="009F215D">
      <w:pPr>
        <w:rPr>
          <w:color w:val="1B1C1D"/>
          <w:sz w:val="20"/>
          <w:szCs w:val="20"/>
        </w:rPr>
      </w:pPr>
    </w:p>
    <w:p w14:paraId="27E57678" w14:textId="77777777" w:rsidR="009F215D" w:rsidRPr="00277ABD" w:rsidRDefault="009F215D" w:rsidP="009F215D">
      <w:pPr>
        <w:pStyle w:val="4Bulletedcopyblue"/>
        <w:numPr>
          <w:ilvl w:val="0"/>
          <w:numId w:val="9"/>
        </w:numPr>
        <w:spacing w:after="120"/>
        <w:ind w:left="340" w:hanging="170"/>
        <w:rPr>
          <w:rFonts w:ascii="Arial" w:eastAsia="MS Mincho" w:hAnsi="Arial"/>
          <w:sz w:val="20"/>
          <w:lang w:eastAsia="en-US"/>
        </w:rPr>
      </w:pPr>
      <w:r w:rsidRPr="00277ABD">
        <w:rPr>
          <w:rFonts w:ascii="Arial" w:eastAsia="MS Mincho" w:hAnsi="Arial"/>
          <w:sz w:val="20"/>
          <w:lang w:eastAsia="en-US"/>
        </w:rPr>
        <w:t>Any behavioural triggers or warning signs of an impending incident</w:t>
      </w:r>
    </w:p>
    <w:p w14:paraId="28FE9397" w14:textId="77777777" w:rsidR="009F215D" w:rsidRPr="00277ABD" w:rsidRDefault="009F215D" w:rsidP="009F215D">
      <w:pPr>
        <w:pStyle w:val="4Bulletedcopyblue"/>
        <w:numPr>
          <w:ilvl w:val="0"/>
          <w:numId w:val="9"/>
        </w:numPr>
        <w:spacing w:after="120"/>
        <w:ind w:left="340" w:hanging="170"/>
        <w:rPr>
          <w:rFonts w:ascii="Arial" w:eastAsia="MS Mincho" w:hAnsi="Arial"/>
          <w:sz w:val="20"/>
          <w:lang w:eastAsia="en-US"/>
        </w:rPr>
      </w:pPr>
      <w:r w:rsidRPr="00277ABD">
        <w:rPr>
          <w:rFonts w:ascii="Arial" w:eastAsia="MS Mincho" w:hAnsi="Arial"/>
          <w:sz w:val="20"/>
          <w:lang w:eastAsia="en-US"/>
        </w:rPr>
        <w:t>Whether any agreed behaviour support plans were followed</w:t>
      </w:r>
    </w:p>
    <w:p w14:paraId="4970D1F6" w14:textId="77777777" w:rsidR="009F215D" w:rsidRPr="00277ABD" w:rsidRDefault="009F215D" w:rsidP="009F215D">
      <w:pPr>
        <w:pStyle w:val="4Bulletedcopyblue"/>
        <w:numPr>
          <w:ilvl w:val="0"/>
          <w:numId w:val="9"/>
        </w:numPr>
        <w:spacing w:after="120"/>
        <w:ind w:left="340" w:hanging="170"/>
        <w:rPr>
          <w:rFonts w:ascii="Arial" w:eastAsia="MS Mincho" w:hAnsi="Arial"/>
          <w:sz w:val="20"/>
          <w:lang w:eastAsia="en-US"/>
        </w:rPr>
      </w:pPr>
      <w:r w:rsidRPr="00277ABD">
        <w:rPr>
          <w:rFonts w:ascii="Arial" w:eastAsia="MS Mincho" w:hAnsi="Arial"/>
          <w:sz w:val="20"/>
          <w:lang w:eastAsia="en-US"/>
        </w:rPr>
        <w:t>What de-escalation strategies were used and how effective they were</w:t>
      </w:r>
    </w:p>
    <w:p w14:paraId="08339680" w14:textId="77777777" w:rsidR="009F215D" w:rsidRDefault="009F215D" w:rsidP="009F215D">
      <w:pPr>
        <w:pStyle w:val="4Bulletedcopyblue"/>
        <w:numPr>
          <w:ilvl w:val="0"/>
          <w:numId w:val="9"/>
        </w:numPr>
        <w:spacing w:after="240"/>
        <w:ind w:left="340" w:hanging="170"/>
        <w:rPr>
          <w:rFonts w:ascii="Arial" w:eastAsia="MS Mincho" w:hAnsi="Arial"/>
          <w:sz w:val="20"/>
          <w:lang w:eastAsia="en-US"/>
        </w:rPr>
      </w:pPr>
      <w:r w:rsidRPr="00277ABD">
        <w:rPr>
          <w:rFonts w:ascii="Arial" w:eastAsia="MS Mincho" w:hAnsi="Arial"/>
          <w:sz w:val="20"/>
          <w:lang w:eastAsia="en-US"/>
        </w:rPr>
        <w:t xml:space="preserve">What might be done differently in the future </w:t>
      </w:r>
    </w:p>
    <w:p w14:paraId="3E214E98" w14:textId="77777777" w:rsidR="009F215D" w:rsidRDefault="009F215D" w:rsidP="009F215D">
      <w:pPr>
        <w:pStyle w:val="4Bulletedcopyblue"/>
        <w:spacing w:after="240"/>
        <w:rPr>
          <w:rFonts w:ascii="Arial" w:eastAsia="MS Mincho" w:hAnsi="Arial"/>
          <w:sz w:val="20"/>
          <w:lang w:eastAsia="en-US"/>
        </w:rPr>
      </w:pPr>
    </w:p>
    <w:p w14:paraId="1ED0E980" w14:textId="77777777" w:rsidR="009F215D" w:rsidRDefault="009F215D" w:rsidP="009F215D">
      <w:pPr>
        <w:pStyle w:val="4Bulletedcopyblue"/>
        <w:spacing w:after="240"/>
        <w:rPr>
          <w:rFonts w:ascii="Arial" w:eastAsia="MS Mincho" w:hAnsi="Arial"/>
          <w:sz w:val="20"/>
          <w:lang w:eastAsia="en-US"/>
        </w:rPr>
      </w:pPr>
    </w:p>
    <w:p w14:paraId="4F9A8387" w14:textId="77777777" w:rsidR="009F215D" w:rsidRPr="00277ABD" w:rsidRDefault="009F215D" w:rsidP="009F215D">
      <w:pPr>
        <w:pStyle w:val="4Bulletedcopyblue"/>
        <w:spacing w:after="240"/>
        <w:rPr>
          <w:rFonts w:ascii="Arial" w:eastAsia="MS Mincho" w:hAnsi="Arial"/>
          <w:sz w:val="20"/>
          <w:lang w:eastAsia="en-US"/>
        </w:rPr>
      </w:pPr>
    </w:p>
    <w:p w14:paraId="75B4BC70" w14:textId="77777777" w:rsidR="009F215D" w:rsidRPr="00590CF7" w:rsidRDefault="009F215D" w:rsidP="009F215D">
      <w:pPr>
        <w:pStyle w:val="6Abstract"/>
        <w:rPr>
          <w:rFonts w:cs="Arial"/>
          <w:b/>
          <w:sz w:val="24"/>
          <w:lang w:val="en-GB"/>
        </w:rPr>
      </w:pPr>
      <w:r>
        <w:rPr>
          <w:rStyle w:val="Strong"/>
          <w:bCs w:val="0"/>
          <w:sz w:val="24"/>
          <w:lang w:val="en-GB"/>
        </w:rPr>
        <w:t>12</w:t>
      </w:r>
      <w:r w:rsidRPr="0078771F">
        <w:rPr>
          <w:rStyle w:val="Strong"/>
          <w:bCs w:val="0"/>
          <w:sz w:val="24"/>
          <w:lang w:val="en-GB"/>
        </w:rPr>
        <w:t>.3 Reporting incidents to the local authority</w:t>
      </w:r>
    </w:p>
    <w:p w14:paraId="31AE1232" w14:textId="77777777" w:rsidR="009F215D" w:rsidRDefault="009F215D" w:rsidP="009F215D">
      <w:pPr>
        <w:jc w:val="both"/>
        <w:rPr>
          <w:color w:val="1B1C1D"/>
          <w:sz w:val="20"/>
          <w:szCs w:val="20"/>
        </w:rPr>
      </w:pPr>
      <w:r>
        <w:rPr>
          <w:color w:val="1B1C1D"/>
          <w:sz w:val="20"/>
          <w:szCs w:val="20"/>
        </w:rPr>
        <w:t>In cases where we have assessed that an incident needs to be reported to the local authority where the pupil ordinarily resides (as outlined in section 12.2), this</w:t>
      </w:r>
      <w:r w:rsidRPr="0078771F">
        <w:rPr>
          <w:color w:val="1B1C1D"/>
          <w:sz w:val="20"/>
          <w:szCs w:val="20"/>
        </w:rPr>
        <w:t xml:space="preserve"> report will include all the information </w:t>
      </w:r>
      <w:r>
        <w:rPr>
          <w:color w:val="1B1C1D"/>
          <w:sz w:val="20"/>
          <w:szCs w:val="20"/>
        </w:rPr>
        <w:t xml:space="preserve">that </w:t>
      </w:r>
      <w:r w:rsidRPr="0078771F">
        <w:rPr>
          <w:color w:val="1B1C1D"/>
          <w:sz w:val="20"/>
          <w:szCs w:val="20"/>
        </w:rPr>
        <w:t xml:space="preserve">we would normally share with </w:t>
      </w:r>
      <w:r>
        <w:rPr>
          <w:color w:val="1B1C1D"/>
          <w:sz w:val="20"/>
          <w:szCs w:val="20"/>
        </w:rPr>
        <w:t xml:space="preserve">the pupil’s </w:t>
      </w:r>
      <w:r w:rsidRPr="0078771F">
        <w:rPr>
          <w:color w:val="1B1C1D"/>
          <w:sz w:val="20"/>
          <w:szCs w:val="20"/>
        </w:rPr>
        <w:t>parents</w:t>
      </w:r>
      <w:r>
        <w:rPr>
          <w:color w:val="1B1C1D"/>
          <w:sz w:val="20"/>
          <w:szCs w:val="20"/>
        </w:rPr>
        <w:t>/</w:t>
      </w:r>
      <w:proofErr w:type="spellStart"/>
      <w:r>
        <w:rPr>
          <w:color w:val="1B1C1D"/>
          <w:sz w:val="20"/>
          <w:szCs w:val="20"/>
        </w:rPr>
        <w:t>carers</w:t>
      </w:r>
      <w:proofErr w:type="spellEnd"/>
      <w:r w:rsidRPr="0078771F">
        <w:rPr>
          <w:color w:val="1B1C1D"/>
          <w:sz w:val="20"/>
          <w:szCs w:val="20"/>
        </w:rPr>
        <w:t xml:space="preserve">, as well as the reasons why we thought it was unsafe to tell the </w:t>
      </w:r>
      <w:r>
        <w:rPr>
          <w:color w:val="1B1C1D"/>
          <w:sz w:val="20"/>
          <w:szCs w:val="20"/>
        </w:rPr>
        <w:t xml:space="preserve">pupil’s </w:t>
      </w:r>
      <w:r w:rsidRPr="0078771F">
        <w:rPr>
          <w:color w:val="1B1C1D"/>
          <w:sz w:val="20"/>
          <w:szCs w:val="20"/>
        </w:rPr>
        <w:t>parents</w:t>
      </w:r>
      <w:r>
        <w:rPr>
          <w:color w:val="1B1C1D"/>
          <w:sz w:val="20"/>
          <w:szCs w:val="20"/>
        </w:rPr>
        <w:t>/</w:t>
      </w:r>
      <w:proofErr w:type="spellStart"/>
      <w:r>
        <w:rPr>
          <w:color w:val="1B1C1D"/>
          <w:sz w:val="20"/>
          <w:szCs w:val="20"/>
        </w:rPr>
        <w:t>carers</w:t>
      </w:r>
      <w:proofErr w:type="spellEnd"/>
      <w:r w:rsidRPr="0078771F">
        <w:rPr>
          <w:color w:val="1B1C1D"/>
          <w:sz w:val="20"/>
          <w:szCs w:val="20"/>
        </w:rPr>
        <w:t xml:space="preserve"> directly.</w:t>
      </w:r>
    </w:p>
    <w:p w14:paraId="7DFCC53A" w14:textId="77777777" w:rsidR="009F215D" w:rsidRDefault="009F215D" w:rsidP="009F215D">
      <w:pPr>
        <w:jc w:val="both"/>
        <w:rPr>
          <w:color w:val="1B1C1D"/>
          <w:sz w:val="20"/>
          <w:szCs w:val="20"/>
        </w:rPr>
      </w:pPr>
    </w:p>
    <w:p w14:paraId="652743B2" w14:textId="77777777" w:rsidR="009F215D" w:rsidRPr="00590CF7" w:rsidRDefault="009F215D" w:rsidP="009F215D">
      <w:pPr>
        <w:jc w:val="both"/>
        <w:rPr>
          <w:rStyle w:val="Strong"/>
          <w:b w:val="0"/>
          <w:bCs w:val="0"/>
          <w:color w:val="1B1C1D"/>
          <w:sz w:val="20"/>
          <w:szCs w:val="20"/>
        </w:rPr>
      </w:pPr>
      <w:r>
        <w:rPr>
          <w:color w:val="1B1C1D"/>
          <w:sz w:val="20"/>
          <w:szCs w:val="20"/>
        </w:rPr>
        <w:t>In cases where a pupil has parents/</w:t>
      </w:r>
      <w:proofErr w:type="spellStart"/>
      <w:r>
        <w:rPr>
          <w:color w:val="1B1C1D"/>
          <w:sz w:val="20"/>
          <w:szCs w:val="20"/>
        </w:rPr>
        <w:t>carers</w:t>
      </w:r>
      <w:proofErr w:type="spellEnd"/>
      <w:r>
        <w:rPr>
          <w:color w:val="1B1C1D"/>
          <w:sz w:val="20"/>
          <w:szCs w:val="20"/>
        </w:rPr>
        <w:t xml:space="preserve"> and is the subject of a care order under section 31 of the Children Act 1989 or is being accommodated under section 20 of the Children Act 1989, we will report the incident to the relevant local authority in addition to the parents/</w:t>
      </w:r>
      <w:proofErr w:type="spellStart"/>
      <w:r>
        <w:rPr>
          <w:color w:val="1B1C1D"/>
          <w:sz w:val="20"/>
          <w:szCs w:val="20"/>
        </w:rPr>
        <w:t>carers</w:t>
      </w:r>
      <w:proofErr w:type="spellEnd"/>
      <w:r>
        <w:rPr>
          <w:color w:val="1B1C1D"/>
          <w:sz w:val="20"/>
          <w:szCs w:val="20"/>
        </w:rPr>
        <w:t xml:space="preserve"> (unless we deem it unsafe to inform the parents/</w:t>
      </w:r>
      <w:proofErr w:type="spellStart"/>
      <w:r>
        <w:rPr>
          <w:color w:val="1B1C1D"/>
          <w:sz w:val="20"/>
          <w:szCs w:val="20"/>
        </w:rPr>
        <w:t>carers</w:t>
      </w:r>
      <w:proofErr w:type="spellEnd"/>
      <w:r>
        <w:rPr>
          <w:color w:val="1B1C1D"/>
          <w:sz w:val="20"/>
          <w:szCs w:val="20"/>
        </w:rPr>
        <w:t>, as set out in section 12.2 of this policy).</w:t>
      </w:r>
    </w:p>
    <w:p w14:paraId="2E5CE6CC" w14:textId="77777777" w:rsidR="009F215D" w:rsidRPr="0078771F" w:rsidRDefault="009F215D" w:rsidP="009F215D">
      <w:pPr>
        <w:jc w:val="both"/>
        <w:rPr>
          <w:color w:val="1B1C1D"/>
          <w:sz w:val="20"/>
          <w:szCs w:val="20"/>
        </w:rPr>
      </w:pPr>
    </w:p>
    <w:p w14:paraId="3D0EDF80" w14:textId="77777777" w:rsidR="009F215D" w:rsidRPr="0078771F" w:rsidRDefault="009F215D" w:rsidP="009F215D">
      <w:pPr>
        <w:pStyle w:val="Heading1"/>
        <w:rPr>
          <w:rFonts w:ascii="Arial" w:eastAsia="Arial" w:hAnsi="Arial"/>
          <w:szCs w:val="28"/>
        </w:rPr>
      </w:pPr>
      <w:bookmarkStart w:id="22" w:name="_Toc141168170"/>
      <w:bookmarkStart w:id="23" w:name="_Toc224136256"/>
      <w:r w:rsidRPr="0078771F">
        <w:rPr>
          <w:rFonts w:ascii="Arial" w:eastAsia="Arial" w:hAnsi="Arial"/>
          <w:szCs w:val="28"/>
        </w:rPr>
        <w:t>1</w:t>
      </w:r>
      <w:r>
        <w:rPr>
          <w:rFonts w:ascii="Arial" w:eastAsia="Arial" w:hAnsi="Arial"/>
          <w:szCs w:val="28"/>
        </w:rPr>
        <w:t>3</w:t>
      </w:r>
      <w:r w:rsidRPr="0078771F">
        <w:rPr>
          <w:rFonts w:ascii="Arial" w:eastAsia="Arial" w:hAnsi="Arial"/>
          <w:szCs w:val="28"/>
        </w:rPr>
        <w:t xml:space="preserve">. </w:t>
      </w:r>
      <w:bookmarkEnd w:id="22"/>
      <w:r w:rsidRPr="0078771F">
        <w:rPr>
          <w:rFonts w:ascii="Arial" w:eastAsia="Arial" w:hAnsi="Arial"/>
          <w:szCs w:val="28"/>
        </w:rPr>
        <w:t>Complaints and allegations</w:t>
      </w:r>
      <w:bookmarkEnd w:id="23"/>
      <w:r w:rsidRPr="0078771F">
        <w:rPr>
          <w:rFonts w:ascii="Arial" w:eastAsia="Arial" w:hAnsi="Arial"/>
          <w:szCs w:val="28"/>
        </w:rPr>
        <w:br/>
      </w:r>
    </w:p>
    <w:p w14:paraId="7EA0FE99" w14:textId="77777777" w:rsidR="009F215D" w:rsidRPr="0078771F" w:rsidRDefault="009F215D" w:rsidP="009F215D">
      <w:pPr>
        <w:pStyle w:val="6Abstract"/>
        <w:rPr>
          <w:rFonts w:cs="Arial"/>
          <w:color w:val="1B1C1D"/>
          <w:sz w:val="20"/>
          <w:szCs w:val="24"/>
          <w:lang w:val="en-GB"/>
        </w:rPr>
      </w:pPr>
      <w:r w:rsidRPr="0078771F">
        <w:rPr>
          <w:rFonts w:cs="Arial"/>
          <w:color w:val="1B1C1D"/>
          <w:sz w:val="20"/>
          <w:szCs w:val="24"/>
          <w:lang w:val="en-GB"/>
        </w:rPr>
        <w:t xml:space="preserve">Any complaints about the use of </w:t>
      </w:r>
      <w:r>
        <w:rPr>
          <w:rFonts w:cs="Arial"/>
          <w:color w:val="1B1C1D"/>
          <w:sz w:val="20"/>
          <w:szCs w:val="24"/>
          <w:lang w:val="en-GB"/>
        </w:rPr>
        <w:t>restrictive interventions</w:t>
      </w:r>
      <w:r w:rsidRPr="0078771F">
        <w:rPr>
          <w:rFonts w:cs="Arial"/>
          <w:color w:val="1B1C1D"/>
          <w:sz w:val="20"/>
          <w:szCs w:val="24"/>
          <w:lang w:val="en-GB"/>
        </w:rPr>
        <w:t xml:space="preserve"> will be handled through </w:t>
      </w:r>
      <w:r>
        <w:rPr>
          <w:rFonts w:cs="Arial"/>
          <w:color w:val="1B1C1D"/>
          <w:sz w:val="20"/>
          <w:szCs w:val="24"/>
          <w:lang w:val="en-GB"/>
        </w:rPr>
        <w:t>our</w:t>
      </w:r>
      <w:r w:rsidRPr="0078771F">
        <w:rPr>
          <w:rFonts w:cs="Arial"/>
          <w:color w:val="1B1C1D"/>
          <w:sz w:val="20"/>
          <w:szCs w:val="24"/>
          <w:lang w:val="en-GB"/>
        </w:rPr>
        <w:t xml:space="preserve"> school's complaints </w:t>
      </w:r>
      <w:r>
        <w:rPr>
          <w:rFonts w:cs="Arial"/>
          <w:color w:val="1B1C1D"/>
          <w:sz w:val="20"/>
          <w:szCs w:val="24"/>
          <w:lang w:val="en-GB"/>
        </w:rPr>
        <w:t>policy</w:t>
      </w:r>
      <w:r w:rsidRPr="0078771F">
        <w:rPr>
          <w:rFonts w:cs="Arial"/>
          <w:color w:val="1B1C1D"/>
          <w:sz w:val="20"/>
          <w:szCs w:val="24"/>
          <w:lang w:val="en-GB"/>
        </w:rPr>
        <w:t xml:space="preserve">, which you can find </w:t>
      </w:r>
      <w:r>
        <w:rPr>
          <w:rFonts w:cs="Arial"/>
          <w:color w:val="1B1C1D"/>
          <w:sz w:val="20"/>
          <w:szCs w:val="24"/>
          <w:lang w:val="en-GB"/>
        </w:rPr>
        <w:t>on the school website.</w:t>
      </w:r>
      <w:r w:rsidRPr="0078771F">
        <w:rPr>
          <w:rFonts w:cs="Arial"/>
          <w:color w:val="1B1C1D"/>
          <w:sz w:val="20"/>
          <w:szCs w:val="24"/>
          <w:lang w:val="en-GB"/>
        </w:rPr>
        <w:t xml:space="preserve"> </w:t>
      </w:r>
    </w:p>
    <w:p w14:paraId="01543044" w14:textId="77777777" w:rsidR="009F215D" w:rsidRPr="003C080A" w:rsidRDefault="009F215D" w:rsidP="009F215D">
      <w:pPr>
        <w:pStyle w:val="6Abstract"/>
        <w:rPr>
          <w:sz w:val="20"/>
        </w:rPr>
      </w:pPr>
      <w:r w:rsidRPr="0078771F">
        <w:rPr>
          <w:rFonts w:cs="Arial"/>
          <w:color w:val="1B1C1D"/>
          <w:sz w:val="20"/>
          <w:szCs w:val="24"/>
          <w:lang w:val="en-GB"/>
        </w:rPr>
        <w:t>We take any allegation of inappropriate</w:t>
      </w:r>
      <w:r>
        <w:rPr>
          <w:rFonts w:cs="Arial"/>
          <w:color w:val="1B1C1D"/>
          <w:sz w:val="20"/>
          <w:szCs w:val="24"/>
          <w:lang w:val="en-GB"/>
        </w:rPr>
        <w:t xml:space="preserve"> use of force and/or other restrictive interventions made against a member of staff very seriously. We will </w:t>
      </w:r>
      <w:r w:rsidRPr="0078771F">
        <w:rPr>
          <w:rFonts w:cs="Arial"/>
          <w:color w:val="1B1C1D"/>
          <w:sz w:val="20"/>
          <w:szCs w:val="24"/>
          <w:lang w:val="en-GB"/>
        </w:rPr>
        <w:t xml:space="preserve">deal with </w:t>
      </w:r>
      <w:r>
        <w:rPr>
          <w:rFonts w:cs="Arial"/>
          <w:color w:val="1B1C1D"/>
          <w:sz w:val="20"/>
          <w:szCs w:val="24"/>
          <w:lang w:val="en-GB"/>
        </w:rPr>
        <w:t xml:space="preserve">allegations in line with the statutory safeguarding guidance </w:t>
      </w:r>
      <w:hyperlink r:id="rId22" w:history="1">
        <w:r w:rsidRPr="00A569E1">
          <w:rPr>
            <w:rStyle w:val="Hyperlink"/>
            <w:sz w:val="20"/>
          </w:rPr>
          <w:t xml:space="preserve">Keeping </w:t>
        </w:r>
        <w:r>
          <w:rPr>
            <w:rStyle w:val="Hyperlink"/>
            <w:sz w:val="20"/>
          </w:rPr>
          <w:t>C</w:t>
        </w:r>
        <w:r w:rsidRPr="00A569E1">
          <w:rPr>
            <w:rStyle w:val="Hyperlink"/>
            <w:sz w:val="20"/>
          </w:rPr>
          <w:t xml:space="preserve">hildren </w:t>
        </w:r>
        <w:r>
          <w:rPr>
            <w:rStyle w:val="Hyperlink"/>
            <w:sz w:val="20"/>
          </w:rPr>
          <w:t>S</w:t>
        </w:r>
        <w:r w:rsidRPr="00A569E1">
          <w:rPr>
            <w:rStyle w:val="Hyperlink"/>
            <w:sz w:val="20"/>
          </w:rPr>
          <w:t xml:space="preserve">afe in </w:t>
        </w:r>
        <w:r>
          <w:rPr>
            <w:rStyle w:val="Hyperlink"/>
            <w:sz w:val="20"/>
          </w:rPr>
          <w:t>E</w:t>
        </w:r>
        <w:r w:rsidRPr="00A569E1">
          <w:rPr>
            <w:rStyle w:val="Hyperlink"/>
            <w:sz w:val="20"/>
          </w:rPr>
          <w:t>ducation</w:t>
        </w:r>
      </w:hyperlink>
      <w:r>
        <w:rPr>
          <w:sz w:val="20"/>
        </w:rPr>
        <w:t>.</w:t>
      </w:r>
    </w:p>
    <w:p w14:paraId="15CC5DC6" w14:textId="77777777" w:rsidR="009F215D" w:rsidRPr="0078771F" w:rsidRDefault="009F215D" w:rsidP="009F215D">
      <w:pPr>
        <w:pStyle w:val="Heading1"/>
        <w:rPr>
          <w:rFonts w:ascii="Arial" w:eastAsia="Arial" w:hAnsi="Arial"/>
          <w:szCs w:val="28"/>
        </w:rPr>
      </w:pPr>
      <w:bookmarkStart w:id="24" w:name="_Toc141168171"/>
      <w:bookmarkStart w:id="25" w:name="_Toc224136257"/>
      <w:r w:rsidRPr="0078771F">
        <w:rPr>
          <w:rFonts w:ascii="Arial" w:eastAsia="Arial" w:hAnsi="Arial"/>
          <w:szCs w:val="28"/>
        </w:rPr>
        <w:t>1</w:t>
      </w:r>
      <w:r>
        <w:rPr>
          <w:rFonts w:ascii="Arial" w:eastAsia="Arial" w:hAnsi="Arial"/>
          <w:szCs w:val="28"/>
        </w:rPr>
        <w:t>4</w:t>
      </w:r>
      <w:r w:rsidRPr="0078771F">
        <w:rPr>
          <w:rFonts w:ascii="Arial" w:eastAsia="Arial" w:hAnsi="Arial"/>
          <w:szCs w:val="28"/>
        </w:rPr>
        <w:t>. M</w:t>
      </w:r>
      <w:bookmarkEnd w:id="24"/>
      <w:r w:rsidRPr="0078771F">
        <w:rPr>
          <w:rFonts w:ascii="Arial" w:eastAsia="Arial" w:hAnsi="Arial"/>
          <w:szCs w:val="28"/>
        </w:rPr>
        <w:t>onitoring and review</w:t>
      </w:r>
      <w:bookmarkEnd w:id="25"/>
      <w:r w:rsidRPr="0078771F">
        <w:rPr>
          <w:rFonts w:ascii="Arial" w:eastAsia="Arial" w:hAnsi="Arial"/>
          <w:szCs w:val="28"/>
        </w:rPr>
        <w:br/>
      </w:r>
    </w:p>
    <w:p w14:paraId="5C3629D4" w14:textId="77777777" w:rsidR="009F215D" w:rsidRPr="0078771F" w:rsidRDefault="009F215D" w:rsidP="009F215D">
      <w:pPr>
        <w:pStyle w:val="1bodycopy10pt"/>
        <w:rPr>
          <w:rFonts w:cs="Arial"/>
          <w:szCs w:val="20"/>
        </w:rPr>
      </w:pPr>
      <w:r w:rsidRPr="0078771F">
        <w:rPr>
          <w:rFonts w:cs="Arial"/>
          <w:szCs w:val="20"/>
        </w:rPr>
        <w:t xml:space="preserve">This policy will be reviewed </w:t>
      </w:r>
      <w:r w:rsidRPr="00A82ADE">
        <w:rPr>
          <w:rFonts w:cs="Arial"/>
          <w:szCs w:val="20"/>
        </w:rPr>
        <w:t>annually by the Headteacher</w:t>
      </w:r>
      <w:r w:rsidRPr="0078771F">
        <w:rPr>
          <w:rFonts w:cs="Arial"/>
          <w:szCs w:val="20"/>
        </w:rPr>
        <w:br/>
      </w:r>
    </w:p>
    <w:p w14:paraId="24EF9880" w14:textId="77777777" w:rsidR="009F215D" w:rsidRPr="0078771F" w:rsidRDefault="009F215D" w:rsidP="009F215D">
      <w:pPr>
        <w:pStyle w:val="1bodycopy10pt"/>
        <w:rPr>
          <w:rFonts w:cs="Arial"/>
          <w:szCs w:val="20"/>
        </w:rPr>
      </w:pPr>
      <w:r w:rsidRPr="0078771F">
        <w:rPr>
          <w:rFonts w:cs="Arial"/>
          <w:szCs w:val="20"/>
        </w:rPr>
        <w:t xml:space="preserve">At every review, this policy will be approved by </w:t>
      </w:r>
      <w:r w:rsidRPr="00A82ADE">
        <w:rPr>
          <w:rFonts w:cs="Arial"/>
          <w:szCs w:val="20"/>
        </w:rPr>
        <w:t>the governing board.</w:t>
      </w:r>
    </w:p>
    <w:p w14:paraId="16BA26A4" w14:textId="77777777" w:rsidR="009F215D" w:rsidRPr="0078771F" w:rsidRDefault="009F215D" w:rsidP="009F215D"/>
    <w:p w14:paraId="7E6927A2" w14:textId="77777777" w:rsidR="009F215D" w:rsidRPr="007A026E" w:rsidRDefault="009F215D" w:rsidP="009F215D">
      <w:pPr>
        <w:pStyle w:val="Heading1"/>
        <w:rPr>
          <w:rFonts w:ascii="Arial" w:eastAsia="Arial" w:hAnsi="Arial"/>
          <w:szCs w:val="28"/>
        </w:rPr>
      </w:pPr>
      <w:bookmarkStart w:id="26" w:name="_Toc141168172"/>
      <w:bookmarkStart w:id="27" w:name="_Toc224136258"/>
      <w:r w:rsidRPr="0078771F">
        <w:rPr>
          <w:rFonts w:ascii="Arial" w:eastAsia="Arial" w:hAnsi="Arial"/>
          <w:szCs w:val="28"/>
        </w:rPr>
        <w:t>1</w:t>
      </w:r>
      <w:r>
        <w:rPr>
          <w:rFonts w:ascii="Arial" w:eastAsia="Arial" w:hAnsi="Arial"/>
          <w:szCs w:val="28"/>
        </w:rPr>
        <w:t>5</w:t>
      </w:r>
      <w:r w:rsidRPr="0078771F">
        <w:rPr>
          <w:rFonts w:ascii="Arial" w:eastAsia="Arial" w:hAnsi="Arial"/>
          <w:szCs w:val="28"/>
        </w:rPr>
        <w:t xml:space="preserve">. </w:t>
      </w:r>
      <w:bookmarkEnd w:id="26"/>
      <w:r w:rsidRPr="0078771F">
        <w:rPr>
          <w:rFonts w:ascii="Arial" w:eastAsia="Arial" w:hAnsi="Arial"/>
          <w:szCs w:val="28"/>
        </w:rPr>
        <w:t>Links with other policies</w:t>
      </w:r>
      <w:bookmarkEnd w:id="27"/>
    </w:p>
    <w:p w14:paraId="23226BB0" w14:textId="77777777" w:rsidR="009F215D" w:rsidRDefault="009F215D" w:rsidP="009F215D">
      <w:pPr>
        <w:pStyle w:val="4Bulletedcopyblue"/>
        <w:spacing w:after="120"/>
        <w:rPr>
          <w:rFonts w:ascii="Arial" w:eastAsia="MS Mincho" w:hAnsi="Arial"/>
          <w:sz w:val="20"/>
          <w:lang w:eastAsia="en-US"/>
        </w:rPr>
      </w:pPr>
    </w:p>
    <w:p w14:paraId="7A89FFE6" w14:textId="77777777" w:rsidR="009F215D" w:rsidRDefault="009F215D" w:rsidP="009F215D">
      <w:pPr>
        <w:pStyle w:val="4Bulletedcopyblue"/>
        <w:spacing w:after="120"/>
        <w:rPr>
          <w:rFonts w:ascii="Arial" w:eastAsia="MS Mincho" w:hAnsi="Arial"/>
          <w:sz w:val="20"/>
          <w:lang w:eastAsia="en-US"/>
        </w:rPr>
      </w:pPr>
      <w:r>
        <w:rPr>
          <w:rFonts w:ascii="Arial" w:eastAsia="MS Mincho" w:hAnsi="Arial"/>
          <w:sz w:val="20"/>
          <w:lang w:eastAsia="en-US"/>
        </w:rPr>
        <w:t>This policy links to the</w:t>
      </w:r>
      <w:r w:rsidRPr="00DB2630">
        <w:rPr>
          <w:rFonts w:ascii="Arial" w:eastAsia="MS Mincho" w:hAnsi="Arial"/>
          <w:sz w:val="20"/>
          <w:lang w:eastAsia="en-US"/>
        </w:rPr>
        <w:t xml:space="preserve"> following policies and procedures:</w:t>
      </w:r>
    </w:p>
    <w:p w14:paraId="1B2B06E7"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362311">
        <w:rPr>
          <w:rFonts w:ascii="Arial" w:eastAsia="MS Mincho" w:hAnsi="Arial"/>
          <w:sz w:val="20"/>
          <w:lang w:eastAsia="en-US"/>
        </w:rPr>
        <w:t>Behaviour policy</w:t>
      </w:r>
    </w:p>
    <w:p w14:paraId="5CB49891" w14:textId="77777777" w:rsidR="009F215D" w:rsidRPr="00362311"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Searching, screening and confiscation policy</w:t>
      </w:r>
    </w:p>
    <w:p w14:paraId="174DEBEA" w14:textId="77777777" w:rsidR="009F215D" w:rsidRDefault="009F215D" w:rsidP="009F215D">
      <w:pPr>
        <w:pStyle w:val="4Bulletedcopyblue"/>
        <w:numPr>
          <w:ilvl w:val="0"/>
          <w:numId w:val="9"/>
        </w:numPr>
        <w:spacing w:after="120"/>
        <w:ind w:left="340" w:hanging="170"/>
        <w:rPr>
          <w:rFonts w:ascii="Arial" w:eastAsia="MS Mincho" w:hAnsi="Arial"/>
          <w:sz w:val="20"/>
          <w:lang w:eastAsia="en-US"/>
        </w:rPr>
      </w:pPr>
      <w:r w:rsidRPr="00362311">
        <w:rPr>
          <w:rFonts w:ascii="Arial" w:eastAsia="MS Mincho" w:hAnsi="Arial"/>
          <w:sz w:val="20"/>
          <w:lang w:eastAsia="en-US"/>
        </w:rPr>
        <w:t xml:space="preserve">Child protection </w:t>
      </w:r>
      <w:r>
        <w:rPr>
          <w:rFonts w:ascii="Arial" w:eastAsia="MS Mincho" w:hAnsi="Arial"/>
          <w:sz w:val="20"/>
          <w:lang w:eastAsia="en-US"/>
        </w:rPr>
        <w:t xml:space="preserve">and safeguarding </w:t>
      </w:r>
      <w:r w:rsidRPr="00362311">
        <w:rPr>
          <w:rFonts w:ascii="Arial" w:eastAsia="MS Mincho" w:hAnsi="Arial"/>
          <w:sz w:val="20"/>
          <w:lang w:eastAsia="en-US"/>
        </w:rPr>
        <w:t>policy</w:t>
      </w:r>
    </w:p>
    <w:p w14:paraId="23601F71" w14:textId="77777777" w:rsidR="009F215D" w:rsidRPr="00362311" w:rsidRDefault="009F215D" w:rsidP="009F215D">
      <w:pPr>
        <w:pStyle w:val="4Bulletedcopyblue"/>
        <w:numPr>
          <w:ilvl w:val="0"/>
          <w:numId w:val="9"/>
        </w:numPr>
        <w:spacing w:after="120"/>
        <w:ind w:left="340" w:hanging="170"/>
        <w:rPr>
          <w:rFonts w:ascii="Arial" w:eastAsia="MS Mincho" w:hAnsi="Arial"/>
          <w:sz w:val="20"/>
          <w:lang w:eastAsia="en-US"/>
        </w:rPr>
      </w:pPr>
      <w:proofErr w:type="gramStart"/>
      <w:r>
        <w:rPr>
          <w:rFonts w:ascii="Arial" w:eastAsia="MS Mincho" w:hAnsi="Arial"/>
          <w:sz w:val="20"/>
          <w:lang w:eastAsia="en-US"/>
        </w:rPr>
        <w:t>Complaints</w:t>
      </w:r>
      <w:proofErr w:type="gramEnd"/>
      <w:r>
        <w:rPr>
          <w:rFonts w:ascii="Arial" w:eastAsia="MS Mincho" w:hAnsi="Arial"/>
          <w:sz w:val="20"/>
          <w:lang w:eastAsia="en-US"/>
        </w:rPr>
        <w:t xml:space="preserve"> policy</w:t>
      </w:r>
    </w:p>
    <w:p w14:paraId="39A2E4B4" w14:textId="77777777" w:rsidR="009F215D" w:rsidRPr="00362311" w:rsidRDefault="009F215D" w:rsidP="009F215D">
      <w:pPr>
        <w:pStyle w:val="4Bulletedcopyblue"/>
        <w:numPr>
          <w:ilvl w:val="0"/>
          <w:numId w:val="9"/>
        </w:numPr>
        <w:spacing w:after="120"/>
        <w:ind w:left="340" w:hanging="170"/>
        <w:rPr>
          <w:rFonts w:ascii="Arial" w:eastAsia="MS Mincho" w:hAnsi="Arial"/>
          <w:sz w:val="20"/>
          <w:lang w:eastAsia="en-US"/>
        </w:rPr>
      </w:pPr>
      <w:r w:rsidRPr="00362311">
        <w:rPr>
          <w:rFonts w:ascii="Arial" w:eastAsia="MS Mincho" w:hAnsi="Arial"/>
          <w:sz w:val="20"/>
          <w:lang w:eastAsia="en-US"/>
        </w:rPr>
        <w:t>Health and safety policy</w:t>
      </w:r>
    </w:p>
    <w:p w14:paraId="392C9F23" w14:textId="77777777" w:rsidR="009F215D" w:rsidRPr="00362311" w:rsidRDefault="009F215D" w:rsidP="009F215D">
      <w:pPr>
        <w:pStyle w:val="4Bulletedcopyblue"/>
        <w:numPr>
          <w:ilvl w:val="0"/>
          <w:numId w:val="9"/>
        </w:numPr>
        <w:spacing w:after="120"/>
        <w:ind w:left="340" w:hanging="170"/>
        <w:rPr>
          <w:rFonts w:ascii="Arial" w:eastAsia="MS Mincho" w:hAnsi="Arial"/>
          <w:sz w:val="20"/>
          <w:lang w:eastAsia="en-US"/>
        </w:rPr>
      </w:pPr>
      <w:r>
        <w:rPr>
          <w:rFonts w:ascii="Arial" w:eastAsia="MS Mincho" w:hAnsi="Arial"/>
          <w:sz w:val="20"/>
          <w:lang w:eastAsia="en-US"/>
        </w:rPr>
        <w:t>Inclusion</w:t>
      </w:r>
      <w:r w:rsidRPr="00362311">
        <w:rPr>
          <w:rFonts w:ascii="Arial" w:eastAsia="MS Mincho" w:hAnsi="Arial"/>
          <w:sz w:val="20"/>
          <w:lang w:eastAsia="en-US"/>
        </w:rPr>
        <w:t xml:space="preserve"> policy</w:t>
      </w:r>
    </w:p>
    <w:p w14:paraId="7FE1E212" w14:textId="77777777" w:rsidR="009F215D" w:rsidRDefault="009F215D" w:rsidP="009F215D">
      <w:pPr>
        <w:jc w:val="both"/>
        <w:rPr>
          <w:sz w:val="20"/>
          <w:szCs w:val="20"/>
        </w:rPr>
      </w:pPr>
    </w:p>
    <w:p w14:paraId="17AABD02" w14:textId="77777777" w:rsidR="009F215D" w:rsidRDefault="009F215D" w:rsidP="009F215D">
      <w:pPr>
        <w:jc w:val="both"/>
        <w:rPr>
          <w:sz w:val="20"/>
          <w:szCs w:val="20"/>
        </w:rPr>
      </w:pPr>
    </w:p>
    <w:p w14:paraId="0A4BAAE7" w14:textId="77777777" w:rsidR="009F215D" w:rsidRDefault="009F215D"/>
    <w:sectPr w:rsidR="009F21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7C0B" w14:textId="77777777" w:rsidR="00557C80" w:rsidRDefault="002A7EC4">
      <w:r>
        <w:separator/>
      </w:r>
    </w:p>
  </w:endnote>
  <w:endnote w:type="continuationSeparator" w:id="0">
    <w:p w14:paraId="6EB4541F" w14:textId="77777777" w:rsidR="00557C80" w:rsidRDefault="002A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6616" w14:textId="0C63BF19" w:rsidR="002E6C11" w:rsidRDefault="00582249">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86E3" w14:textId="77777777" w:rsidR="00557C80" w:rsidRDefault="002A7EC4">
      <w:r>
        <w:separator/>
      </w:r>
    </w:p>
  </w:footnote>
  <w:footnote w:type="continuationSeparator" w:id="0">
    <w:p w14:paraId="4185A017" w14:textId="77777777" w:rsidR="00557C80" w:rsidRDefault="002A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6300748" o:spid="_x0000_i1032" type="#_x0000_t75" style="width:30pt;height:30pt;visibility:visible" o:bullet="t">
        <v:imagedata r:id="rId1" o:title=""/>
      </v:shape>
    </w:pict>
  </w:numPicBullet>
  <w:numPicBullet w:numPicBulletId="1">
    <w:pict>
      <v:shape id="_x0000_i1033" type="#_x0000_t75" style="width:36pt;height:30pt;visibility:visible" o:bullet="t">
        <v:imagedata r:id="rId2" o:title=""/>
      </v:shape>
    </w:pict>
  </w:numPicBullet>
  <w:numPicBullet w:numPicBulletId="2">
    <w:pict>
      <v:shape id="_x0000_i1035" type="#_x0000_t75" style="width:567pt;height:903.75pt;visibility:visible" o:bullet="t">
        <v:imagedata r:id="rId3" o:title=""/>
      </v:shape>
    </w:pict>
  </w:numPicBullet>
  <w:numPicBullet w:numPicBulletId="3">
    <w:pict>
      <v:shape id="_x0000_i1036" type="#_x0000_t75" style="width:209.25pt;height:332.25pt;visibility:visible" o:bullet="t">
        <v:imagedata r:id="rId4" o:title=""/>
      </v:shape>
    </w:pict>
  </w:numPicBullet>
  <w:numPicBullet w:numPicBulletId="4">
    <w:pict>
      <v:shape id="_x0000_i1037" type="#_x0000_t75" style="width:6.75pt;height:10.5pt;visibility:visible" o:bullet="t">
        <v:imagedata r:id="rId5"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69F65BC"/>
    <w:multiLevelType w:val="hybridMultilevel"/>
    <w:tmpl w:val="4534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02BF4"/>
    <w:multiLevelType w:val="hybridMultilevel"/>
    <w:tmpl w:val="67E8B7FA"/>
    <w:lvl w:ilvl="0" w:tplc="99468900">
      <w:start w:val="1"/>
      <w:numFmt w:val="bullet"/>
      <w:lvlText w:val=""/>
      <w:lvlPicBulletId w:val="4"/>
      <w:lvlJc w:val="left"/>
      <w:pPr>
        <w:ind w:left="720" w:hanging="360"/>
      </w:pPr>
      <w:rPr>
        <w:rFonts w:ascii="Symbol" w:hAnsi="Symbol"/>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F315E"/>
    <w:multiLevelType w:val="hybridMultilevel"/>
    <w:tmpl w:val="61682C78"/>
    <w:lvl w:ilvl="0" w:tplc="F3825C68">
      <w:start w:val="1"/>
      <w:numFmt w:val="bullet"/>
      <w:lvlText w:val=""/>
      <w:lvlPicBulletId w:val="4"/>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0248C"/>
    <w:multiLevelType w:val="hybridMultilevel"/>
    <w:tmpl w:val="F21E05F2"/>
    <w:lvl w:ilvl="0" w:tplc="F3825C68">
      <w:start w:val="1"/>
      <w:numFmt w:val="bullet"/>
      <w:lvlText w:val=""/>
      <w:lvlPicBulletId w:val="4"/>
      <w:lvlJc w:val="left"/>
      <w:pPr>
        <w:ind w:left="1778" w:hanging="360"/>
      </w:pPr>
      <w:rPr>
        <w:rFonts w:ascii="Symbol" w:hAnsi="Symbol"/>
        <w:sz w:val="20"/>
        <w:szCs w:val="20"/>
      </w:rPr>
    </w:lvl>
    <w:lvl w:ilvl="1" w:tplc="08090003">
      <w:start w:val="1"/>
      <w:numFmt w:val="bullet"/>
      <w:lvlText w:val="o"/>
      <w:lvlJc w:val="left"/>
      <w:pPr>
        <w:ind w:left="2716" w:hanging="360"/>
      </w:pPr>
      <w:rPr>
        <w:rFonts w:ascii="Courier New" w:hAnsi="Courier New" w:cs="Courier New" w:hint="default"/>
      </w:rPr>
    </w:lvl>
    <w:lvl w:ilvl="2" w:tplc="08090005">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3E4B7555"/>
    <w:multiLevelType w:val="hybridMultilevel"/>
    <w:tmpl w:val="0240B1E6"/>
    <w:lvl w:ilvl="0" w:tplc="58981A14">
      <w:start w:val="1"/>
      <w:numFmt w:val="bullet"/>
      <w:lvlText w:val=""/>
      <w:lvlPicBulletId w:val="4"/>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1"/>
  </w:num>
  <w:num w:numId="5">
    <w:abstractNumId w:val="12"/>
  </w:num>
  <w:num w:numId="6">
    <w:abstractNumId w:val="0"/>
  </w:num>
  <w:num w:numId="7">
    <w:abstractNumId w:val="2"/>
  </w:num>
  <w:num w:numId="8">
    <w:abstractNumId w:val="10"/>
  </w:num>
  <w:num w:numId="9">
    <w:abstractNumId w:val="6"/>
  </w:num>
  <w:num w:numId="10">
    <w:abstractNumId w:val="7"/>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C5"/>
    <w:rsid w:val="00052F17"/>
    <w:rsid w:val="002A7EC4"/>
    <w:rsid w:val="00557C80"/>
    <w:rsid w:val="00582249"/>
    <w:rsid w:val="006726C5"/>
    <w:rsid w:val="00725CDB"/>
    <w:rsid w:val="00762710"/>
    <w:rsid w:val="009F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9EDBBC"/>
  <w15:chartTrackingRefBased/>
  <w15:docId w15:val="{70912E8F-D8B3-469C-879E-8C623C6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C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8"/>
    <w:qFormat/>
    <w:rsid w:val="009F215D"/>
    <w:pPr>
      <w:keepNext/>
      <w:widowControl/>
      <w:autoSpaceDE/>
      <w:autoSpaceDN/>
      <w:spacing w:before="240" w:after="60"/>
      <w:outlineLvl w:val="0"/>
    </w:pPr>
    <w:rPr>
      <w:rFonts w:ascii="Calibri Light" w:eastAsia="Times New Roman" w:hAnsi="Calibri Light" w:cs="Times New Roman"/>
      <w:b/>
      <w:bCs/>
      <w:kern w:val="32"/>
      <w:sz w:val="32"/>
      <w:szCs w:val="32"/>
      <w:lang w:val="en-GB" w:eastAsia="en-GB"/>
    </w:rPr>
  </w:style>
  <w:style w:type="paragraph" w:styleId="Heading2">
    <w:name w:val="heading 2"/>
    <w:basedOn w:val="Normal"/>
    <w:next w:val="Normal"/>
    <w:link w:val="Heading2Char"/>
    <w:qFormat/>
    <w:rsid w:val="009F215D"/>
    <w:pPr>
      <w:keepNext/>
      <w:widowControl/>
      <w:autoSpaceDE/>
      <w:autoSpaceDN/>
      <w:spacing w:before="240" w:after="60"/>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iPriority w:val="9"/>
    <w:qFormat/>
    <w:rsid w:val="009F215D"/>
    <w:pPr>
      <w:keepNext/>
      <w:widowControl/>
      <w:autoSpaceDE/>
      <w:autoSpaceDN/>
      <w:spacing w:before="240" w:after="60"/>
      <w:outlineLvl w:val="2"/>
    </w:pPr>
    <w:rPr>
      <w:rFonts w:ascii="Arial" w:eastAsia="Times New Roman" w:hAnsi="Arial" w:cs="Arial"/>
      <w:b/>
      <w:bCs/>
      <w:sz w:val="26"/>
      <w:szCs w:val="26"/>
      <w:lang w:val="en-GB"/>
    </w:rPr>
  </w:style>
  <w:style w:type="paragraph" w:styleId="Heading5">
    <w:name w:val="heading 5"/>
    <w:basedOn w:val="Normal"/>
    <w:link w:val="Heading5Char"/>
    <w:uiPriority w:val="9"/>
    <w:unhideWhenUsed/>
    <w:qFormat/>
    <w:rsid w:val="006726C5"/>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C5"/>
    <w:rPr>
      <w:rFonts w:ascii="Calibri" w:eastAsia="Calibri" w:hAnsi="Calibri" w:cs="Calibri"/>
      <w:b/>
      <w:bCs/>
      <w:sz w:val="20"/>
      <w:szCs w:val="20"/>
      <w:lang w:val="en-US"/>
    </w:rPr>
  </w:style>
  <w:style w:type="paragraph" w:styleId="BodyText">
    <w:name w:val="Body Text"/>
    <w:basedOn w:val="Normal"/>
    <w:link w:val="BodyTextChar"/>
    <w:uiPriority w:val="99"/>
    <w:qFormat/>
    <w:rsid w:val="006726C5"/>
    <w:pPr>
      <w:ind w:left="550"/>
    </w:pPr>
    <w:rPr>
      <w:sz w:val="20"/>
      <w:szCs w:val="20"/>
    </w:rPr>
  </w:style>
  <w:style w:type="character" w:customStyle="1" w:styleId="BodyTextChar">
    <w:name w:val="Body Text Char"/>
    <w:basedOn w:val="DefaultParagraphFont"/>
    <w:link w:val="BodyText"/>
    <w:uiPriority w:val="99"/>
    <w:rsid w:val="006726C5"/>
    <w:rPr>
      <w:rFonts w:ascii="Calibri" w:eastAsia="Calibri" w:hAnsi="Calibri" w:cs="Calibri"/>
      <w:sz w:val="20"/>
      <w:szCs w:val="20"/>
      <w:lang w:val="en-US"/>
    </w:rPr>
  </w:style>
  <w:style w:type="paragraph" w:styleId="Title">
    <w:name w:val="Title"/>
    <w:basedOn w:val="Normal"/>
    <w:link w:val="TitleChar"/>
    <w:uiPriority w:val="10"/>
    <w:qFormat/>
    <w:rsid w:val="006726C5"/>
    <w:pPr>
      <w:spacing w:before="48"/>
      <w:ind w:left="670"/>
    </w:pPr>
    <w:rPr>
      <w:rFonts w:ascii="Arial" w:eastAsia="Arial" w:hAnsi="Arial" w:cs="Arial"/>
      <w:b/>
      <w:bCs/>
      <w:sz w:val="72"/>
      <w:szCs w:val="72"/>
    </w:rPr>
  </w:style>
  <w:style w:type="character" w:customStyle="1" w:styleId="TitleChar">
    <w:name w:val="Title Char"/>
    <w:basedOn w:val="DefaultParagraphFont"/>
    <w:link w:val="Title"/>
    <w:uiPriority w:val="10"/>
    <w:rsid w:val="006726C5"/>
    <w:rPr>
      <w:rFonts w:ascii="Arial" w:eastAsia="Arial" w:hAnsi="Arial" w:cs="Arial"/>
      <w:b/>
      <w:bCs/>
      <w:sz w:val="72"/>
      <w:szCs w:val="72"/>
      <w:lang w:val="en-US"/>
    </w:rPr>
  </w:style>
  <w:style w:type="paragraph" w:customStyle="1" w:styleId="TableParagraph">
    <w:name w:val="Table Paragraph"/>
    <w:basedOn w:val="Normal"/>
    <w:uiPriority w:val="1"/>
    <w:qFormat/>
    <w:rsid w:val="006726C5"/>
    <w:pPr>
      <w:ind w:left="107"/>
    </w:pPr>
  </w:style>
  <w:style w:type="character" w:customStyle="1" w:styleId="Heading1Char">
    <w:name w:val="Heading 1 Char"/>
    <w:basedOn w:val="DefaultParagraphFont"/>
    <w:link w:val="Heading1"/>
    <w:uiPriority w:val="8"/>
    <w:rsid w:val="009F215D"/>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rsid w:val="009F215D"/>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9F215D"/>
    <w:rPr>
      <w:rFonts w:ascii="Arial" w:eastAsia="Times New Roman" w:hAnsi="Arial" w:cs="Arial"/>
      <w:b/>
      <w:bCs/>
      <w:sz w:val="26"/>
      <w:szCs w:val="26"/>
    </w:rPr>
  </w:style>
  <w:style w:type="table" w:styleId="TableGrid">
    <w:name w:val="Table Grid"/>
    <w:basedOn w:val="TableNormal"/>
    <w:uiPriority w:val="39"/>
    <w:rsid w:val="009F215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F215D"/>
    <w:pPr>
      <w:widowControl/>
      <w:tabs>
        <w:tab w:val="center" w:pos="4153"/>
        <w:tab w:val="right" w:pos="8306"/>
      </w:tabs>
      <w:autoSpaceDE/>
      <w:autoSpaceDN/>
    </w:pPr>
    <w:rPr>
      <w:rFonts w:ascii="Arial" w:eastAsia="Times New Roman" w:hAnsi="Arial" w:cs="Arial"/>
      <w:sz w:val="24"/>
      <w:szCs w:val="24"/>
      <w:lang w:val="en-GB" w:eastAsia="en-GB"/>
    </w:rPr>
  </w:style>
  <w:style w:type="character" w:customStyle="1" w:styleId="FooterChar">
    <w:name w:val="Footer Char"/>
    <w:basedOn w:val="DefaultParagraphFont"/>
    <w:link w:val="Footer"/>
    <w:uiPriority w:val="99"/>
    <w:rsid w:val="009F215D"/>
    <w:rPr>
      <w:rFonts w:ascii="Arial" w:eastAsia="Times New Roman" w:hAnsi="Arial" w:cs="Arial"/>
      <w:sz w:val="24"/>
      <w:szCs w:val="24"/>
      <w:lang w:eastAsia="en-GB"/>
    </w:rPr>
  </w:style>
  <w:style w:type="character" w:styleId="PageNumber">
    <w:name w:val="page number"/>
    <w:basedOn w:val="DefaultParagraphFont"/>
    <w:rsid w:val="009F215D"/>
  </w:style>
  <w:style w:type="paragraph" w:styleId="BalloonText">
    <w:name w:val="Balloon Text"/>
    <w:basedOn w:val="Normal"/>
    <w:link w:val="BalloonTextChar"/>
    <w:uiPriority w:val="99"/>
    <w:rsid w:val="009F215D"/>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rsid w:val="009F215D"/>
    <w:rPr>
      <w:rFonts w:ascii="Tahoma" w:eastAsia="Times New Roman" w:hAnsi="Tahoma" w:cs="Tahoma"/>
      <w:sz w:val="16"/>
      <w:szCs w:val="16"/>
      <w:lang w:eastAsia="en-GB"/>
    </w:rPr>
  </w:style>
  <w:style w:type="paragraph" w:styleId="Header">
    <w:name w:val="header"/>
    <w:basedOn w:val="Normal"/>
    <w:link w:val="HeaderChar"/>
    <w:rsid w:val="009F215D"/>
    <w:pPr>
      <w:widowControl/>
      <w:tabs>
        <w:tab w:val="center" w:pos="4513"/>
        <w:tab w:val="right" w:pos="9026"/>
      </w:tabs>
      <w:autoSpaceDE/>
      <w:autoSpaceDN/>
    </w:pPr>
    <w:rPr>
      <w:rFonts w:ascii="Arial" w:eastAsia="Times New Roman" w:hAnsi="Arial" w:cs="Arial"/>
      <w:sz w:val="24"/>
      <w:szCs w:val="24"/>
      <w:lang w:val="en-GB" w:eastAsia="en-GB"/>
    </w:rPr>
  </w:style>
  <w:style w:type="character" w:customStyle="1" w:styleId="HeaderChar">
    <w:name w:val="Header Char"/>
    <w:basedOn w:val="DefaultParagraphFont"/>
    <w:link w:val="Header"/>
    <w:rsid w:val="009F215D"/>
    <w:rPr>
      <w:rFonts w:ascii="Arial" w:eastAsia="Times New Roman" w:hAnsi="Arial" w:cs="Arial"/>
      <w:sz w:val="24"/>
      <w:szCs w:val="24"/>
      <w:lang w:eastAsia="en-GB"/>
    </w:rPr>
  </w:style>
  <w:style w:type="paragraph" w:styleId="NoSpacing">
    <w:name w:val="No Spacing"/>
    <w:uiPriority w:val="1"/>
    <w:qFormat/>
    <w:rsid w:val="009F215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rsid w:val="009F215D"/>
    <w:rPr>
      <w:sz w:val="16"/>
      <w:szCs w:val="16"/>
    </w:rPr>
  </w:style>
  <w:style w:type="paragraph" w:styleId="CommentText">
    <w:name w:val="annotation text"/>
    <w:basedOn w:val="Normal"/>
    <w:link w:val="CommentTextChar"/>
    <w:uiPriority w:val="99"/>
    <w:rsid w:val="009F215D"/>
    <w:pPr>
      <w:widowControl/>
      <w:autoSpaceDE/>
      <w:autoSpaceDN/>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uiPriority w:val="99"/>
    <w:rsid w:val="009F215D"/>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rsid w:val="009F215D"/>
    <w:rPr>
      <w:b/>
      <w:bCs/>
    </w:rPr>
  </w:style>
  <w:style w:type="character" w:customStyle="1" w:styleId="CommentSubjectChar">
    <w:name w:val="Comment Subject Char"/>
    <w:basedOn w:val="CommentTextChar"/>
    <w:link w:val="CommentSubject"/>
    <w:uiPriority w:val="99"/>
    <w:rsid w:val="009F215D"/>
    <w:rPr>
      <w:rFonts w:ascii="Arial" w:eastAsia="Times New Roman" w:hAnsi="Arial" w:cs="Arial"/>
      <w:b/>
      <w:bCs/>
      <w:sz w:val="20"/>
      <w:szCs w:val="20"/>
      <w:lang w:eastAsia="en-GB"/>
    </w:rPr>
  </w:style>
  <w:style w:type="paragraph" w:customStyle="1" w:styleId="1bodycopy10pt">
    <w:name w:val="1 body copy 10pt"/>
    <w:basedOn w:val="Normal"/>
    <w:link w:val="1bodycopy10ptChar"/>
    <w:qFormat/>
    <w:rsid w:val="009F215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9F215D"/>
    <w:rPr>
      <w:rFonts w:ascii="Arial" w:eastAsia="MS Mincho" w:hAnsi="Arial" w:cs="Times New Roman"/>
      <w:sz w:val="20"/>
      <w:szCs w:val="24"/>
      <w:lang w:val="en-US"/>
    </w:rPr>
  </w:style>
  <w:style w:type="paragraph" w:customStyle="1" w:styleId="1bodycopy11pt">
    <w:name w:val="1 body copy 11pt"/>
    <w:autoRedefine/>
    <w:rsid w:val="009F215D"/>
    <w:pPr>
      <w:spacing w:after="120" w:line="240" w:lineRule="auto"/>
      <w:ind w:right="850"/>
    </w:pPr>
    <w:rPr>
      <w:rFonts w:ascii="Arial" w:eastAsia="MS Mincho" w:hAnsi="Arial" w:cs="Arial"/>
      <w:szCs w:val="24"/>
      <w:lang w:val="en-US"/>
    </w:rPr>
  </w:style>
  <w:style w:type="paragraph" w:styleId="ListParagraph">
    <w:name w:val="List Paragraph"/>
    <w:basedOn w:val="Normal"/>
    <w:uiPriority w:val="34"/>
    <w:qFormat/>
    <w:rsid w:val="009F215D"/>
    <w:pPr>
      <w:ind w:left="1228" w:hanging="360"/>
      <w:jc w:val="both"/>
    </w:pPr>
    <w:rPr>
      <w:rFonts w:ascii="Arial" w:eastAsia="Arial" w:hAnsi="Arial" w:cs="Arial"/>
    </w:rPr>
  </w:style>
  <w:style w:type="paragraph" w:styleId="Revision">
    <w:name w:val="Revision"/>
    <w:hidden/>
    <w:uiPriority w:val="99"/>
    <w:semiHidden/>
    <w:rsid w:val="009F215D"/>
    <w:pPr>
      <w:spacing w:after="0" w:line="240" w:lineRule="auto"/>
    </w:pPr>
    <w:rPr>
      <w:rFonts w:ascii="Arial" w:eastAsia="Times New Roman" w:hAnsi="Arial" w:cs="Arial"/>
      <w:sz w:val="24"/>
      <w:szCs w:val="24"/>
      <w:lang w:eastAsia="en-GB"/>
    </w:rPr>
  </w:style>
  <w:style w:type="character" w:styleId="Hyperlink">
    <w:name w:val="Hyperlink"/>
    <w:uiPriority w:val="99"/>
    <w:unhideWhenUsed/>
    <w:qFormat/>
    <w:rsid w:val="009F215D"/>
    <w:rPr>
      <w:color w:val="0072CC"/>
      <w:u w:val="single"/>
    </w:rPr>
  </w:style>
  <w:style w:type="paragraph" w:customStyle="1" w:styleId="2Subheadpink">
    <w:name w:val="2 Subhead pink"/>
    <w:next w:val="1bodycopy10pt"/>
    <w:rsid w:val="009F215D"/>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9F215D"/>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9F215D"/>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9F215D"/>
    <w:pPr>
      <w:widowControl/>
      <w:numPr>
        <w:numId w:val="2"/>
      </w:numPr>
      <w:suppressAutoHyphens/>
      <w:autoSpaceDE/>
      <w:autoSpaceDN/>
      <w:ind w:right="284"/>
    </w:pPr>
    <w:rPr>
      <w:rFonts w:ascii="Times New Roman" w:eastAsia="Times New Roman" w:hAnsi="Times New Roman" w:cs="Arial"/>
      <w:b/>
      <w:sz w:val="24"/>
      <w:szCs w:val="20"/>
      <w:lang w:val="en-GB" w:eastAsia="en-GB"/>
    </w:rPr>
  </w:style>
  <w:style w:type="paragraph" w:customStyle="1" w:styleId="7DOsbullet">
    <w:name w:val="7 DOs bullet"/>
    <w:basedOn w:val="Normal"/>
    <w:rsid w:val="009F215D"/>
    <w:pPr>
      <w:widowControl/>
      <w:numPr>
        <w:numId w:val="3"/>
      </w:numPr>
      <w:autoSpaceDE/>
      <w:autoSpaceDN/>
      <w:ind w:right="284"/>
    </w:pPr>
    <w:rPr>
      <w:rFonts w:ascii="Times New Roman" w:eastAsia="Times New Roman" w:hAnsi="Times New Roman" w:cs="Arial"/>
      <w:b/>
      <w:sz w:val="24"/>
      <w:szCs w:val="20"/>
      <w:lang w:val="en-GB" w:eastAsia="en-GB"/>
    </w:rPr>
  </w:style>
  <w:style w:type="paragraph" w:customStyle="1" w:styleId="4Bulletedcopyblue">
    <w:name w:val="4 Bulleted copy blue"/>
    <w:basedOn w:val="Normal"/>
    <w:qFormat/>
    <w:rsid w:val="009F215D"/>
    <w:pPr>
      <w:widowControl/>
      <w:autoSpaceDE/>
      <w:autoSpaceDN/>
    </w:pPr>
    <w:rPr>
      <w:rFonts w:ascii="Times New Roman" w:eastAsia="Times New Roman" w:hAnsi="Times New Roman" w:cs="Arial"/>
      <w:sz w:val="24"/>
      <w:szCs w:val="20"/>
      <w:lang w:val="en-GB" w:eastAsia="en-GB"/>
    </w:rPr>
  </w:style>
  <w:style w:type="paragraph" w:customStyle="1" w:styleId="9Boxheading">
    <w:name w:val="9 Box heading"/>
    <w:basedOn w:val="Normal"/>
    <w:rsid w:val="009F215D"/>
    <w:pPr>
      <w:widowControl/>
      <w:autoSpaceDE/>
      <w:autoSpaceDN/>
    </w:pPr>
    <w:rPr>
      <w:rFonts w:ascii="Times New Roman" w:eastAsia="Times New Roman" w:hAnsi="Times New Roman" w:cs="Times New Roman"/>
      <w:b/>
      <w:color w:val="12263F"/>
      <w:sz w:val="24"/>
      <w:szCs w:val="24"/>
      <w:lang w:val="en-GB" w:eastAsia="en-GB"/>
    </w:rPr>
  </w:style>
  <w:style w:type="paragraph" w:customStyle="1" w:styleId="9Secondbullet">
    <w:name w:val="9 Second bullet"/>
    <w:basedOn w:val="1bodycopy10pt"/>
    <w:link w:val="9SecondbulletChar"/>
    <w:rsid w:val="009F215D"/>
    <w:pPr>
      <w:numPr>
        <w:numId w:val="4"/>
      </w:numPr>
      <w:spacing w:after="0"/>
      <w:ind w:right="567"/>
    </w:pPr>
    <w:rPr>
      <w:rFonts w:ascii="Times New Roman" w:eastAsia="Times New Roman" w:hAnsi="Times New Roman"/>
      <w:sz w:val="24"/>
      <w:lang w:val="en-GB" w:eastAsia="en-GB"/>
    </w:rPr>
  </w:style>
  <w:style w:type="character" w:customStyle="1" w:styleId="9SecondbulletChar">
    <w:name w:val="9 Second bullet Char"/>
    <w:link w:val="9Secondbullet"/>
    <w:rsid w:val="009F215D"/>
    <w:rPr>
      <w:rFonts w:ascii="Times New Roman" w:eastAsia="Times New Roman" w:hAnsi="Times New Roman" w:cs="Times New Roman"/>
      <w:sz w:val="24"/>
      <w:szCs w:val="24"/>
      <w:lang w:eastAsia="en-GB"/>
    </w:rPr>
  </w:style>
  <w:style w:type="character" w:styleId="Strong">
    <w:name w:val="Strong"/>
    <w:uiPriority w:val="22"/>
    <w:qFormat/>
    <w:rsid w:val="009F215D"/>
    <w:rPr>
      <w:rFonts w:ascii="Arial" w:hAnsi="Arial"/>
      <w:b/>
      <w:bCs/>
      <w:sz w:val="22"/>
    </w:rPr>
  </w:style>
  <w:style w:type="paragraph" w:customStyle="1" w:styleId="6Abstract">
    <w:name w:val="6 Abstract"/>
    <w:qFormat/>
    <w:rsid w:val="009F215D"/>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9F215D"/>
    <w:pPr>
      <w:widowControl/>
      <w:autoSpaceDE/>
      <w:autoSpaceDN/>
      <w:spacing w:after="100"/>
      <w:ind w:left="220"/>
    </w:pPr>
    <w:rPr>
      <w:rFonts w:ascii="Times New Roman" w:eastAsia="Times New Roman" w:hAnsi="Times New Roman" w:cs="Times New Roman"/>
      <w:sz w:val="24"/>
      <w:szCs w:val="24"/>
      <w:lang w:val="en-GB" w:eastAsia="en-GB"/>
    </w:rPr>
  </w:style>
  <w:style w:type="paragraph" w:customStyle="1" w:styleId="Text">
    <w:name w:val="Text"/>
    <w:basedOn w:val="BodyText"/>
    <w:link w:val="TextChar"/>
    <w:rsid w:val="009F215D"/>
    <w:pPr>
      <w:widowControl/>
      <w:autoSpaceDE/>
      <w:autoSpaceDN/>
      <w:ind w:left="0"/>
    </w:pPr>
    <w:rPr>
      <w:rFonts w:ascii="Times New Roman" w:eastAsia="Times New Roman" w:hAnsi="Times New Roman" w:cs="Arial"/>
      <w:sz w:val="24"/>
      <w:lang w:val="en-GB" w:eastAsia="en-GB"/>
    </w:rPr>
  </w:style>
  <w:style w:type="character" w:customStyle="1" w:styleId="TextChar">
    <w:name w:val="Text Char"/>
    <w:link w:val="Text"/>
    <w:rsid w:val="009F215D"/>
    <w:rPr>
      <w:rFonts w:ascii="Times New Roman" w:eastAsia="Times New Roman" w:hAnsi="Times New Roman" w:cs="Arial"/>
      <w:sz w:val="24"/>
      <w:szCs w:val="20"/>
      <w:lang w:eastAsia="en-GB"/>
    </w:rPr>
  </w:style>
  <w:style w:type="paragraph" w:customStyle="1" w:styleId="9TableHeading">
    <w:name w:val="9 Table Heading"/>
    <w:basedOn w:val="Text"/>
    <w:link w:val="9TableHeadingChar"/>
    <w:rsid w:val="009F215D"/>
    <w:rPr>
      <w:caps/>
    </w:rPr>
  </w:style>
  <w:style w:type="character" w:customStyle="1" w:styleId="9TableHeadingChar">
    <w:name w:val="9 Table Heading Char"/>
    <w:link w:val="9TableHeading"/>
    <w:rsid w:val="009F215D"/>
    <w:rPr>
      <w:rFonts w:ascii="Times New Roman" w:eastAsia="Times New Roman" w:hAnsi="Times New Roman" w:cs="Arial"/>
      <w:caps/>
      <w:sz w:val="24"/>
      <w:szCs w:val="20"/>
      <w:lang w:eastAsia="en-GB"/>
    </w:rPr>
  </w:style>
  <w:style w:type="paragraph" w:customStyle="1" w:styleId="Bodycopyitalic">
    <w:name w:val="Body copy italic"/>
    <w:basedOn w:val="Normal"/>
    <w:qFormat/>
    <w:rsid w:val="009F215D"/>
    <w:pPr>
      <w:widowControl/>
      <w:autoSpaceDE/>
      <w:autoSpaceDN/>
      <w:ind w:right="284"/>
    </w:pPr>
    <w:rPr>
      <w:rFonts w:ascii="Times New Roman" w:eastAsia="Times New Roman" w:hAnsi="Times New Roman" w:cs="Times New Roman"/>
      <w:i/>
      <w:sz w:val="24"/>
      <w:szCs w:val="24"/>
      <w:lang w:val="en-GB" w:eastAsia="en-GB"/>
    </w:rPr>
  </w:style>
  <w:style w:type="paragraph" w:customStyle="1" w:styleId="TableHeading">
    <w:name w:val="TableHeading"/>
    <w:basedOn w:val="1bodycopy10pt"/>
    <w:link w:val="TableHeadingChar"/>
    <w:qFormat/>
    <w:rsid w:val="009F215D"/>
    <w:pPr>
      <w:spacing w:after="0"/>
    </w:pPr>
    <w:rPr>
      <w:rFonts w:ascii="Times New Roman" w:eastAsia="Times New Roman" w:hAnsi="Times New Roman"/>
      <w:sz w:val="24"/>
      <w:lang w:val="en-GB" w:eastAsia="en-GB"/>
    </w:rPr>
  </w:style>
  <w:style w:type="character" w:customStyle="1" w:styleId="TableHeadingChar">
    <w:name w:val="TableHeading Char"/>
    <w:link w:val="TableHeading"/>
    <w:rsid w:val="009F215D"/>
    <w:rPr>
      <w:rFonts w:ascii="Times New Roman" w:eastAsia="Times New Roman" w:hAnsi="Times New Roman" w:cs="Times New Roman"/>
      <w:sz w:val="24"/>
      <w:szCs w:val="24"/>
      <w:lang w:eastAsia="en-GB"/>
    </w:rPr>
  </w:style>
  <w:style w:type="table" w:customStyle="1" w:styleId="TheKeytable">
    <w:name w:val="The Key table"/>
    <w:basedOn w:val="TableNormal"/>
    <w:uiPriority w:val="99"/>
    <w:rsid w:val="009F215D"/>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F215D"/>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9F215D"/>
    <w:pPr>
      <w:spacing w:after="0"/>
    </w:pPr>
    <w:rPr>
      <w:rFonts w:ascii="Times New Roman" w:eastAsia="Times New Roman" w:hAnsi="Times New Roman"/>
      <w:sz w:val="24"/>
      <w:szCs w:val="20"/>
      <w:lang w:val="en-GB" w:eastAsia="en-GB"/>
    </w:rPr>
  </w:style>
  <w:style w:type="character" w:customStyle="1" w:styleId="apple-converted-space">
    <w:name w:val="apple-converted-space"/>
    <w:rsid w:val="009F215D"/>
  </w:style>
  <w:style w:type="paragraph" w:customStyle="1" w:styleId="Subheadwithpointer">
    <w:name w:val="Subhead with pointer"/>
    <w:basedOn w:val="Normal"/>
    <w:next w:val="6Abstract"/>
    <w:link w:val="SubheadwithpointerChar"/>
    <w:rsid w:val="009F215D"/>
    <w:pPr>
      <w:widowControl/>
      <w:numPr>
        <w:numId w:val="5"/>
      </w:numPr>
      <w:autoSpaceDE/>
      <w:autoSpaceDN/>
      <w:spacing w:before="120"/>
      <w:ind w:right="850"/>
    </w:pPr>
    <w:rPr>
      <w:rFonts w:ascii="Times New Roman" w:eastAsia="Times New Roman" w:hAnsi="Times New Roman" w:cs="Arial"/>
      <w:b/>
      <w:bCs/>
      <w:color w:val="12263F"/>
      <w:sz w:val="32"/>
      <w:szCs w:val="32"/>
      <w:lang w:val="en-GB" w:eastAsia="en-GB"/>
    </w:rPr>
  </w:style>
  <w:style w:type="character" w:customStyle="1" w:styleId="SubheadwithpointerChar">
    <w:name w:val="Subhead with pointer Char"/>
    <w:link w:val="Subheadwithpointer"/>
    <w:rsid w:val="009F215D"/>
    <w:rPr>
      <w:rFonts w:ascii="Times New Roman" w:eastAsia="Times New Roman" w:hAnsi="Times New Roman" w:cs="Arial"/>
      <w:b/>
      <w:bCs/>
      <w:color w:val="12263F"/>
      <w:sz w:val="32"/>
      <w:szCs w:val="32"/>
      <w:lang w:eastAsia="en-GB"/>
    </w:rPr>
  </w:style>
  <w:style w:type="character" w:styleId="FollowedHyperlink">
    <w:name w:val="FollowedHyperlink"/>
    <w:uiPriority w:val="99"/>
    <w:unhideWhenUsed/>
    <w:rsid w:val="009F215D"/>
    <w:rPr>
      <w:color w:val="954F72"/>
      <w:u w:val="single"/>
    </w:rPr>
  </w:style>
  <w:style w:type="paragraph" w:customStyle="1" w:styleId="Title1">
    <w:name w:val="Title 1"/>
    <w:basedOn w:val="Heading1"/>
    <w:link w:val="Title1Char"/>
    <w:autoRedefine/>
    <w:rsid w:val="009F215D"/>
    <w:pPr>
      <w:keepLines/>
      <w:spacing w:before="480" w:after="0"/>
    </w:pPr>
    <w:rPr>
      <w:rFonts w:ascii="Times New Roman" w:eastAsia="MS Gothic" w:hAnsi="Times New Roman"/>
      <w:b w:val="0"/>
      <w:color w:val="FF1F64"/>
      <w:kern w:val="0"/>
      <w:sz w:val="52"/>
      <w:szCs w:val="52"/>
      <w:lang w:val="en-US"/>
    </w:rPr>
  </w:style>
  <w:style w:type="character" w:customStyle="1" w:styleId="Title1Char">
    <w:name w:val="Title 1 Char"/>
    <w:link w:val="Title1"/>
    <w:rsid w:val="009F215D"/>
    <w:rPr>
      <w:rFonts w:ascii="Times New Roman" w:eastAsia="MS Gothic" w:hAnsi="Times New Roman" w:cs="Times New Roman"/>
      <w:bCs/>
      <w:color w:val="FF1F64"/>
      <w:sz w:val="52"/>
      <w:szCs w:val="52"/>
      <w:lang w:val="en-US" w:eastAsia="en-GB"/>
    </w:rPr>
  </w:style>
  <w:style w:type="paragraph" w:styleId="TOCHeading">
    <w:name w:val="TOC Heading"/>
    <w:basedOn w:val="Heading1"/>
    <w:next w:val="Normal"/>
    <w:uiPriority w:val="39"/>
    <w:unhideWhenUsed/>
    <w:rsid w:val="009F215D"/>
    <w:pPr>
      <w:keepLines/>
      <w:spacing w:after="0" w:line="259" w:lineRule="auto"/>
      <w:outlineLvl w:val="9"/>
    </w:pPr>
    <w:rPr>
      <w:b w:val="0"/>
      <w:bCs w:val="0"/>
      <w:color w:val="0D1C2F"/>
      <w:kern w:val="0"/>
      <w:lang w:val="en-US"/>
    </w:rPr>
  </w:style>
  <w:style w:type="paragraph" w:styleId="TOC1">
    <w:name w:val="toc 1"/>
    <w:basedOn w:val="Normal"/>
    <w:next w:val="Normal"/>
    <w:autoRedefine/>
    <w:uiPriority w:val="39"/>
    <w:unhideWhenUsed/>
    <w:rsid w:val="009F215D"/>
    <w:pPr>
      <w:widowControl/>
      <w:tabs>
        <w:tab w:val="right" w:leader="dot" w:pos="9736"/>
      </w:tabs>
      <w:autoSpaceDE/>
      <w:autoSpaceDN/>
      <w:spacing w:after="100"/>
    </w:pPr>
    <w:rPr>
      <w:rFonts w:ascii="Times New Roman" w:eastAsia="Times New Roman" w:hAnsi="Times New Roman" w:cs="Times New Roman"/>
      <w:sz w:val="24"/>
      <w:szCs w:val="24"/>
      <w:lang w:val="en-GB" w:eastAsia="en-GB"/>
    </w:rPr>
  </w:style>
  <w:style w:type="paragraph" w:customStyle="1" w:styleId="3Policytitle">
    <w:name w:val="3 Policy title"/>
    <w:basedOn w:val="Normal"/>
    <w:qFormat/>
    <w:rsid w:val="009F215D"/>
    <w:pPr>
      <w:widowControl/>
      <w:autoSpaceDE/>
      <w:autoSpaceDN/>
    </w:pPr>
    <w:rPr>
      <w:rFonts w:ascii="Times New Roman" w:eastAsia="Times New Roman" w:hAnsi="Times New Roman" w:cs="Times New Roman"/>
      <w:b/>
      <w:sz w:val="72"/>
      <w:szCs w:val="24"/>
      <w:lang w:val="en-GB" w:eastAsia="en-GB"/>
    </w:rPr>
  </w:style>
  <w:style w:type="table" w:customStyle="1" w:styleId="TheKeypolicytable">
    <w:name w:val="The Key policy table"/>
    <w:basedOn w:val="TableNormal"/>
    <w:uiPriority w:val="99"/>
    <w:rsid w:val="009F215D"/>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F215D"/>
    <w:pPr>
      <w:keepLines/>
      <w:spacing w:after="60"/>
      <w:textboxTightWrap w:val="allLines"/>
    </w:pPr>
    <w:rPr>
      <w:rFonts w:ascii="Times New Roman" w:eastAsia="Times New Roman" w:hAnsi="Times New Roman"/>
      <w:sz w:val="24"/>
      <w:lang w:val="en-GB" w:eastAsia="en-GB"/>
    </w:rPr>
  </w:style>
  <w:style w:type="paragraph" w:customStyle="1" w:styleId="Bulletedcopylevel2">
    <w:name w:val="Bulleted copy level 2"/>
    <w:basedOn w:val="1bodycopy10pt"/>
    <w:qFormat/>
    <w:rsid w:val="009F215D"/>
    <w:pPr>
      <w:numPr>
        <w:numId w:val="6"/>
      </w:numPr>
      <w:spacing w:after="0"/>
      <w:ind w:left="360" w:hanging="360"/>
    </w:pPr>
    <w:rPr>
      <w:rFonts w:ascii="Times New Roman" w:eastAsia="Times New Roman" w:hAnsi="Times New Roman"/>
      <w:sz w:val="24"/>
      <w:lang w:val="en-GB" w:eastAsia="en-GB"/>
    </w:rPr>
  </w:style>
  <w:style w:type="paragraph" w:customStyle="1" w:styleId="Tablecopybulleted">
    <w:name w:val="Table copy bulleted"/>
    <w:basedOn w:val="Tablebodycopy"/>
    <w:qFormat/>
    <w:rsid w:val="009F215D"/>
    <w:pPr>
      <w:numPr>
        <w:numId w:val="7"/>
      </w:numPr>
      <w:ind w:left="907"/>
    </w:pPr>
  </w:style>
  <w:style w:type="paragraph" w:customStyle="1" w:styleId="Caption1">
    <w:name w:val="Caption 1"/>
    <w:basedOn w:val="Normal"/>
    <w:rsid w:val="009F215D"/>
    <w:pPr>
      <w:widowControl/>
      <w:autoSpaceDE/>
      <w:autoSpaceDN/>
      <w:spacing w:before="120"/>
    </w:pPr>
    <w:rPr>
      <w:rFonts w:ascii="Times New Roman" w:eastAsia="Times New Roman" w:hAnsi="Times New Roman" w:cs="Times New Roman"/>
      <w:i/>
      <w:color w:val="F15F22"/>
      <w:sz w:val="24"/>
      <w:szCs w:val="24"/>
      <w:lang w:val="en-GB" w:eastAsia="en-GB"/>
    </w:rPr>
  </w:style>
  <w:style w:type="paragraph" w:customStyle="1" w:styleId="Subhead2">
    <w:name w:val="Subhead 2"/>
    <w:basedOn w:val="1bodycopy10pt"/>
    <w:next w:val="1bodycopy10pt"/>
    <w:link w:val="Subhead2Char"/>
    <w:qFormat/>
    <w:rsid w:val="009F215D"/>
    <w:pPr>
      <w:spacing w:before="240" w:after="0"/>
    </w:pPr>
    <w:rPr>
      <w:rFonts w:ascii="Times New Roman" w:eastAsia="Times New Roman" w:hAnsi="Times New Roman"/>
      <w:b/>
      <w:color w:val="12263F"/>
      <w:sz w:val="24"/>
      <w:lang w:val="en-GB" w:eastAsia="en-GB"/>
    </w:rPr>
  </w:style>
  <w:style w:type="character" w:customStyle="1" w:styleId="Subhead2Char">
    <w:name w:val="Subhead 2 Char"/>
    <w:link w:val="Subhead2"/>
    <w:rsid w:val="009F215D"/>
    <w:rPr>
      <w:rFonts w:ascii="Times New Roman" w:eastAsia="Times New Roman" w:hAnsi="Times New Roman" w:cs="Times New Roman"/>
      <w:b/>
      <w:color w:val="12263F"/>
      <w:sz w:val="24"/>
      <w:szCs w:val="24"/>
      <w:lang w:eastAsia="en-GB"/>
    </w:rPr>
  </w:style>
  <w:style w:type="paragraph" w:styleId="TOC3">
    <w:name w:val="toc 3"/>
    <w:basedOn w:val="Normal"/>
    <w:next w:val="Normal"/>
    <w:autoRedefine/>
    <w:uiPriority w:val="39"/>
    <w:unhideWhenUsed/>
    <w:rsid w:val="009F215D"/>
    <w:pPr>
      <w:widowControl/>
      <w:autoSpaceDE/>
      <w:autoSpaceDN/>
      <w:spacing w:after="100"/>
      <w:ind w:left="400"/>
    </w:pPr>
    <w:rPr>
      <w:rFonts w:ascii="Times New Roman" w:eastAsia="Times New Roman" w:hAnsi="Times New Roman" w:cs="Times New Roman"/>
      <w:sz w:val="24"/>
      <w:szCs w:val="24"/>
      <w:lang w:val="en-GB" w:eastAsia="en-GB"/>
    </w:rPr>
  </w:style>
  <w:style w:type="character" w:customStyle="1" w:styleId="UnresolvedMention1">
    <w:name w:val="Unresolved Mention1"/>
    <w:uiPriority w:val="99"/>
    <w:semiHidden/>
    <w:unhideWhenUsed/>
    <w:rsid w:val="009F215D"/>
    <w:rPr>
      <w:color w:val="605E5C"/>
      <w:shd w:val="clear" w:color="auto" w:fill="E1DFDD"/>
    </w:rPr>
  </w:style>
  <w:style w:type="numbering" w:customStyle="1" w:styleId="CurrentList1">
    <w:name w:val="Current List1"/>
    <w:uiPriority w:val="99"/>
    <w:rsid w:val="009F215D"/>
    <w:pPr>
      <w:numPr>
        <w:numId w:val="8"/>
      </w:numPr>
    </w:pPr>
  </w:style>
  <w:style w:type="paragraph" w:styleId="NormalWeb">
    <w:name w:val="Normal (Web)"/>
    <w:basedOn w:val="Normal"/>
    <w:uiPriority w:val="99"/>
    <w:unhideWhenUsed/>
    <w:rsid w:val="009F215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sedhtmllioit3u">
    <w:name w:val="parsedhtml_li__oit3u"/>
    <w:basedOn w:val="Normal"/>
    <w:rsid w:val="009F215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uk/ukpga/1996/56/section/550ZA"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21" Type="http://schemas.openxmlformats.org/officeDocument/2006/relationships/hyperlink" Target="https://www.gov.uk/government/publications/searching-screening-and-confiscation" TargetMode="External"/><Relationship Id="rId7" Type="http://schemas.openxmlformats.org/officeDocument/2006/relationships/image" Target="media/image6.jpeg"/><Relationship Id="rId12" Type="http://schemas.openxmlformats.org/officeDocument/2006/relationships/hyperlink" Target="https://www.legislation.gov.uk/ukpga/2009/22/section/246" TargetMode="External"/><Relationship Id="rId17" Type="http://schemas.openxmlformats.org/officeDocument/2006/relationships/hyperlink" Target="https://www.legislation.gov.uk/ukpga/1998/42/contents" TargetMode="External"/><Relationship Id="rId2" Type="http://schemas.openxmlformats.org/officeDocument/2006/relationships/styles" Target="styles.xml"/><Relationship Id="rId16" Type="http://schemas.openxmlformats.org/officeDocument/2006/relationships/hyperlink" Target="https://www.legislation.gov.uk/ukpga/1974/37/contents"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6/40/section/9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10/15/contents" TargetMode="External"/><Relationship Id="rId23" Type="http://schemas.openxmlformats.org/officeDocument/2006/relationships/fontTable" Target="fontTable.xml"/><Relationship Id="rId10" Type="http://schemas.openxmlformats.org/officeDocument/2006/relationships/hyperlink" Target="https://www.gov.uk/government/publications/use-of-reasonable-force-in-schools" TargetMode="External"/><Relationship Id="rId19" Type="http://schemas.openxmlformats.org/officeDocument/2006/relationships/hyperlink" Target="https://www.legislation.gov.uk/uksi/2025/1348/contents/made" TargetMode="External"/><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hyperlink" Target="https://www.legislation.gov.uk/ukpga/1996/56/section/550ZB" TargetMode="External"/><Relationship Id="rId22" Type="http://schemas.openxmlformats.org/officeDocument/2006/relationships/hyperlink" Target="https://www.gov.uk/government/publications/keeping-children-safe-in-education--2"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4902</Words>
  <Characters>27943</Characters>
  <Application>Microsoft Office Word</Application>
  <DocSecurity>0</DocSecurity>
  <Lines>232</Lines>
  <Paragraphs>65</Paragraphs>
  <ScaleCrop>false</ScaleCrop>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Ripley</dc:creator>
  <cp:keywords/>
  <dc:description/>
  <cp:lastModifiedBy>Lisa Ripley</cp:lastModifiedBy>
  <cp:revision>4</cp:revision>
  <dcterms:created xsi:type="dcterms:W3CDTF">2026-06-30T11:39:00Z</dcterms:created>
  <dcterms:modified xsi:type="dcterms:W3CDTF">2026-06-30T11:43:00Z</dcterms:modified>
</cp:coreProperties>
</file>