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015" w:tblpY="-312"/>
        <w:tblW w:w="13405" w:type="dxa"/>
        <w:tblLayout w:type="fixed"/>
        <w:tblLook w:val="04A0" w:firstRow="1" w:lastRow="0" w:firstColumn="1" w:lastColumn="0" w:noHBand="0" w:noVBand="1"/>
      </w:tblPr>
      <w:tblGrid>
        <w:gridCol w:w="704"/>
        <w:gridCol w:w="2268"/>
        <w:gridCol w:w="2126"/>
        <w:gridCol w:w="4395"/>
        <w:gridCol w:w="3912"/>
      </w:tblGrid>
      <w:tr w:rsidR="14C29916" w14:paraId="3BDBFDCC" w14:textId="77777777" w:rsidTr="60C7DC93">
        <w:tc>
          <w:tcPr>
            <w:tcW w:w="13405" w:type="dxa"/>
            <w:gridSpan w:val="5"/>
          </w:tcPr>
          <w:p w14:paraId="42C9B602" w14:textId="5896EA81" w:rsidR="6014092B" w:rsidRDefault="6014092B" w:rsidP="14C29916">
            <w:pPr>
              <w:rPr>
                <w:rFonts w:ascii="Comic Sans MS" w:hAnsi="Comic Sans MS"/>
                <w:sz w:val="16"/>
                <w:szCs w:val="16"/>
              </w:rPr>
            </w:pPr>
            <w:bookmarkStart w:id="0" w:name="_GoBack"/>
            <w:bookmarkEnd w:id="0"/>
            <w:r w:rsidRPr="60C7DC93">
              <w:rPr>
                <w:rFonts w:ascii="Comic Sans MS" w:hAnsi="Comic Sans MS"/>
                <w:sz w:val="16"/>
                <w:szCs w:val="16"/>
              </w:rPr>
              <w:t>Green Learning Team – Overview Week beginning 1</w:t>
            </w:r>
            <w:r w:rsidR="3BE01FA8" w:rsidRPr="60C7DC93">
              <w:rPr>
                <w:rFonts w:ascii="Comic Sans MS" w:hAnsi="Comic Sans MS"/>
                <w:sz w:val="16"/>
                <w:szCs w:val="16"/>
              </w:rPr>
              <w:t>8</w:t>
            </w:r>
            <w:r w:rsidRPr="60C7DC93">
              <w:rPr>
                <w:rFonts w:ascii="Comic Sans MS" w:hAnsi="Comic Sans MS"/>
                <w:sz w:val="16"/>
                <w:szCs w:val="16"/>
              </w:rPr>
              <w:t>.</w:t>
            </w:r>
            <w:r w:rsidR="47853980" w:rsidRPr="60C7DC93">
              <w:rPr>
                <w:rFonts w:ascii="Comic Sans MS" w:hAnsi="Comic Sans MS"/>
                <w:sz w:val="16"/>
                <w:szCs w:val="16"/>
              </w:rPr>
              <w:t>5</w:t>
            </w:r>
            <w:r w:rsidRPr="60C7DC93">
              <w:rPr>
                <w:rFonts w:ascii="Comic Sans MS" w:hAnsi="Comic Sans MS"/>
                <w:sz w:val="16"/>
                <w:szCs w:val="16"/>
              </w:rPr>
              <w:t>.20</w:t>
            </w:r>
          </w:p>
        </w:tc>
      </w:tr>
      <w:tr w:rsidR="00AC769D" w:rsidRPr="00AC769D" w14:paraId="5C4E267B" w14:textId="77777777" w:rsidTr="60C7DC93">
        <w:tc>
          <w:tcPr>
            <w:tcW w:w="704" w:type="dxa"/>
          </w:tcPr>
          <w:p w14:paraId="331ADD58" w14:textId="77777777" w:rsidR="00AC769D" w:rsidRPr="00AC769D" w:rsidRDefault="00AC769D" w:rsidP="00AC769D">
            <w:pPr>
              <w:rPr>
                <w:rFonts w:ascii="Comic Sans MS" w:hAnsi="Comic Sans MS"/>
                <w:sz w:val="16"/>
                <w:szCs w:val="16"/>
              </w:rPr>
            </w:pPr>
          </w:p>
        </w:tc>
        <w:tc>
          <w:tcPr>
            <w:tcW w:w="2268" w:type="dxa"/>
          </w:tcPr>
          <w:p w14:paraId="28AA525C" w14:textId="77777777" w:rsidR="00AC769D" w:rsidRPr="00AC769D" w:rsidRDefault="00AC769D" w:rsidP="00AC769D">
            <w:pPr>
              <w:jc w:val="center"/>
              <w:rPr>
                <w:rFonts w:ascii="Comic Sans MS" w:hAnsi="Comic Sans MS"/>
                <w:sz w:val="16"/>
                <w:szCs w:val="16"/>
              </w:rPr>
            </w:pPr>
            <w:r w:rsidRPr="00AC769D">
              <w:rPr>
                <w:rFonts w:ascii="Comic Sans MS" w:hAnsi="Comic Sans MS"/>
                <w:sz w:val="16"/>
                <w:szCs w:val="16"/>
              </w:rPr>
              <w:t>Counting Activity</w:t>
            </w:r>
          </w:p>
        </w:tc>
        <w:tc>
          <w:tcPr>
            <w:tcW w:w="2126" w:type="dxa"/>
          </w:tcPr>
          <w:p w14:paraId="292661A6" w14:textId="77777777" w:rsidR="00AC769D" w:rsidRPr="00AC769D" w:rsidRDefault="00AC769D" w:rsidP="00AC769D">
            <w:pPr>
              <w:jc w:val="center"/>
              <w:rPr>
                <w:rFonts w:ascii="Comic Sans MS" w:hAnsi="Comic Sans MS"/>
                <w:sz w:val="16"/>
                <w:szCs w:val="16"/>
              </w:rPr>
            </w:pPr>
            <w:r w:rsidRPr="00AC769D">
              <w:rPr>
                <w:rFonts w:ascii="Comic Sans MS" w:hAnsi="Comic Sans MS"/>
                <w:sz w:val="16"/>
                <w:szCs w:val="16"/>
              </w:rPr>
              <w:t>Maths</w:t>
            </w:r>
          </w:p>
        </w:tc>
        <w:tc>
          <w:tcPr>
            <w:tcW w:w="4395" w:type="dxa"/>
          </w:tcPr>
          <w:p w14:paraId="407CE90F" w14:textId="77777777" w:rsidR="00AC769D" w:rsidRPr="00AC769D" w:rsidRDefault="00AC769D" w:rsidP="00AC769D">
            <w:pPr>
              <w:spacing w:line="259" w:lineRule="auto"/>
              <w:jc w:val="center"/>
              <w:rPr>
                <w:sz w:val="16"/>
                <w:szCs w:val="16"/>
              </w:rPr>
            </w:pPr>
            <w:r w:rsidRPr="00AC769D">
              <w:rPr>
                <w:rFonts w:ascii="Comic Sans MS" w:hAnsi="Comic Sans MS"/>
                <w:sz w:val="16"/>
                <w:szCs w:val="16"/>
              </w:rPr>
              <w:t>English</w:t>
            </w:r>
          </w:p>
        </w:tc>
        <w:tc>
          <w:tcPr>
            <w:tcW w:w="3912" w:type="dxa"/>
          </w:tcPr>
          <w:p w14:paraId="1305B06E" w14:textId="77777777" w:rsidR="00AC769D" w:rsidRPr="00AC769D" w:rsidRDefault="00AC769D" w:rsidP="00AC769D">
            <w:pPr>
              <w:jc w:val="center"/>
              <w:rPr>
                <w:rFonts w:ascii="Comic Sans MS" w:hAnsi="Comic Sans MS"/>
                <w:sz w:val="16"/>
                <w:szCs w:val="16"/>
              </w:rPr>
            </w:pPr>
            <w:r w:rsidRPr="00AC769D">
              <w:rPr>
                <w:rFonts w:ascii="Comic Sans MS" w:hAnsi="Comic Sans MS"/>
                <w:sz w:val="16"/>
                <w:szCs w:val="16"/>
              </w:rPr>
              <w:t>Topic</w:t>
            </w:r>
          </w:p>
        </w:tc>
      </w:tr>
      <w:tr w:rsidR="00AC769D" w:rsidRPr="00AC769D" w14:paraId="5CF7AAC4" w14:textId="77777777" w:rsidTr="60C7DC93">
        <w:tc>
          <w:tcPr>
            <w:tcW w:w="704" w:type="dxa"/>
          </w:tcPr>
          <w:p w14:paraId="3D271134"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Mon</w:t>
            </w:r>
          </w:p>
        </w:tc>
        <w:tc>
          <w:tcPr>
            <w:tcW w:w="2268" w:type="dxa"/>
          </w:tcPr>
          <w:p w14:paraId="1ECBCD89"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Count forwards in 5’s. Use your 100 square to help you.</w:t>
            </w:r>
          </w:p>
        </w:tc>
        <w:tc>
          <w:tcPr>
            <w:tcW w:w="2126" w:type="dxa"/>
          </w:tcPr>
          <w:p w14:paraId="0B98CBDA"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Summer Term Week 2 Lesson 1 – Find a half (2)</w:t>
            </w:r>
          </w:p>
          <w:p w14:paraId="7FD11DD1"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Watch the video and complete the activity. This is done by clicking on ‘Get the Activity’ in the pink bar. If you like to check their answers you can click on ‘Get the Answers’.</w:t>
            </w:r>
          </w:p>
          <w:p w14:paraId="1471E0E7" w14:textId="77777777" w:rsidR="00AC769D" w:rsidRPr="00AC769D" w:rsidRDefault="00AC769D" w:rsidP="00AC769D">
            <w:pPr>
              <w:rPr>
                <w:rFonts w:ascii="Comic Sans MS" w:hAnsi="Comic Sans MS"/>
                <w:sz w:val="16"/>
                <w:szCs w:val="16"/>
              </w:rPr>
            </w:pPr>
          </w:p>
        </w:tc>
        <w:tc>
          <w:tcPr>
            <w:tcW w:w="4395" w:type="dxa"/>
          </w:tcPr>
          <w:p w14:paraId="6FCDA8B3" w14:textId="77777777" w:rsidR="00AC769D" w:rsidRPr="00AC769D" w:rsidRDefault="00AC769D" w:rsidP="00AC769D">
            <w:pPr>
              <w:spacing w:line="259" w:lineRule="auto"/>
              <w:rPr>
                <w:rFonts w:ascii="Comic Sans MS" w:hAnsi="Comic Sans MS"/>
                <w:b/>
                <w:bCs/>
                <w:sz w:val="16"/>
                <w:szCs w:val="16"/>
              </w:rPr>
            </w:pPr>
            <w:r w:rsidRPr="00AC769D">
              <w:rPr>
                <w:rFonts w:ascii="Comic Sans MS" w:hAnsi="Comic Sans MS"/>
                <w:b/>
                <w:bCs/>
                <w:sz w:val="16"/>
                <w:szCs w:val="16"/>
              </w:rPr>
              <w:t>Picture Prompt</w:t>
            </w:r>
          </w:p>
          <w:p w14:paraId="3FCDD05E" w14:textId="77777777" w:rsidR="00AC769D" w:rsidRPr="00AC769D" w:rsidRDefault="00AC769D" w:rsidP="00AC769D">
            <w:pPr>
              <w:spacing w:line="259" w:lineRule="auto"/>
              <w:rPr>
                <w:rFonts w:ascii="Comic Sans MS" w:hAnsi="Comic Sans MS"/>
                <w:sz w:val="16"/>
                <w:szCs w:val="16"/>
              </w:rPr>
            </w:pPr>
            <w:proofErr w:type="gramStart"/>
            <w:r w:rsidRPr="00AC769D">
              <w:rPr>
                <w:rFonts w:ascii="Comic Sans MS" w:hAnsi="Comic Sans MS"/>
                <w:sz w:val="16"/>
                <w:szCs w:val="16"/>
              </w:rPr>
              <w:t>Let’s</w:t>
            </w:r>
            <w:proofErr w:type="gramEnd"/>
            <w:r w:rsidRPr="00AC769D">
              <w:rPr>
                <w:rFonts w:ascii="Comic Sans MS" w:hAnsi="Comic Sans MS"/>
                <w:sz w:val="16"/>
                <w:szCs w:val="16"/>
              </w:rPr>
              <w:t xml:space="preserve"> exercise our imagination today! Look at the picture on the pdf. Discuss it with your adult. If </w:t>
            </w:r>
            <w:proofErr w:type="gramStart"/>
            <w:r w:rsidRPr="00AC769D">
              <w:rPr>
                <w:rFonts w:ascii="Comic Sans MS" w:hAnsi="Comic Sans MS"/>
                <w:sz w:val="16"/>
                <w:szCs w:val="16"/>
              </w:rPr>
              <w:t>you’re</w:t>
            </w:r>
            <w:proofErr w:type="gramEnd"/>
            <w:r w:rsidRPr="00AC769D">
              <w:rPr>
                <w:rFonts w:ascii="Comic Sans MS" w:hAnsi="Comic Sans MS"/>
                <w:sz w:val="16"/>
                <w:szCs w:val="16"/>
              </w:rPr>
              <w:t xml:space="preserve"> not sure what to talk about, I’ve written some questions underneath which you can try to answer. There are no wrong answers! If you want, you can write your ideas down and send them to me on Class Dojo.</w:t>
            </w:r>
          </w:p>
        </w:tc>
        <w:tc>
          <w:tcPr>
            <w:tcW w:w="3912" w:type="dxa"/>
          </w:tcPr>
          <w:p w14:paraId="55BF6B02" w14:textId="77777777" w:rsidR="00AC769D" w:rsidRPr="00AC769D" w:rsidRDefault="00AC769D" w:rsidP="00AC769D">
            <w:pPr>
              <w:rPr>
                <w:rFonts w:ascii="Comic Sans MS" w:hAnsi="Comic Sans MS"/>
                <w:b/>
                <w:bCs/>
                <w:sz w:val="16"/>
                <w:szCs w:val="16"/>
              </w:rPr>
            </w:pPr>
            <w:r w:rsidRPr="35FB2B4D">
              <w:rPr>
                <w:rFonts w:ascii="Comic Sans MS" w:hAnsi="Comic Sans MS"/>
                <w:b/>
                <w:bCs/>
                <w:sz w:val="16"/>
                <w:szCs w:val="16"/>
              </w:rPr>
              <w:t>Science</w:t>
            </w:r>
          </w:p>
          <w:p w14:paraId="160B3F50" w14:textId="13AB2EC1" w:rsidR="36B7795F" w:rsidRDefault="000D3343" w:rsidP="35FB2B4D">
            <w:hyperlink r:id="rId6">
              <w:r w:rsidR="36B7795F" w:rsidRPr="35FB2B4D">
                <w:rPr>
                  <w:rStyle w:val="Hyperlink"/>
                  <w:rFonts w:ascii="Comic Sans MS" w:eastAsia="Comic Sans MS" w:hAnsi="Comic Sans MS" w:cs="Comic Sans MS"/>
                  <w:sz w:val="16"/>
                  <w:szCs w:val="16"/>
                </w:rPr>
                <w:t>https://www.bbc.co.uk/bitesize/topics/zpxnyrd/articles/zw2y34j</w:t>
              </w:r>
            </w:hyperlink>
          </w:p>
          <w:p w14:paraId="2B7902CB"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How many of the common plants can you name? See if you can match the name of the plants to the picture (see pdf). </w:t>
            </w:r>
          </w:p>
          <w:p w14:paraId="5C6D0222"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Have a look in your garden or go on a walk near your house. Do you recognise any plants? Can you name any trees? </w:t>
            </w:r>
          </w:p>
        </w:tc>
      </w:tr>
      <w:tr w:rsidR="00AC769D" w:rsidRPr="00AC769D" w14:paraId="3931950B" w14:textId="77777777" w:rsidTr="60C7DC93">
        <w:tc>
          <w:tcPr>
            <w:tcW w:w="704" w:type="dxa"/>
          </w:tcPr>
          <w:p w14:paraId="245F07EF"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Tue</w:t>
            </w:r>
          </w:p>
        </w:tc>
        <w:tc>
          <w:tcPr>
            <w:tcW w:w="2268" w:type="dxa"/>
          </w:tcPr>
          <w:p w14:paraId="6CC0106C"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Count backwards in 5’s. Use your 100 square to help you.</w:t>
            </w:r>
          </w:p>
        </w:tc>
        <w:tc>
          <w:tcPr>
            <w:tcW w:w="2126" w:type="dxa"/>
          </w:tcPr>
          <w:p w14:paraId="1F42ECB5"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Summer Term Week 2 Lesson 2 – Find a quarter (1)</w:t>
            </w:r>
          </w:p>
          <w:p w14:paraId="657F9DC4"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Watch the video and complete the activity. This is done by clicking on ‘Get the Activity’ in the pink bar. If you like to check their answers you can click on ‘Get the Answers’.</w:t>
            </w:r>
          </w:p>
          <w:p w14:paraId="6BD44304" w14:textId="77777777" w:rsidR="00AC769D" w:rsidRPr="00AC769D" w:rsidRDefault="00AC769D" w:rsidP="00AC769D">
            <w:pPr>
              <w:rPr>
                <w:rFonts w:ascii="Comic Sans MS" w:hAnsi="Comic Sans MS"/>
                <w:sz w:val="16"/>
                <w:szCs w:val="16"/>
              </w:rPr>
            </w:pPr>
          </w:p>
        </w:tc>
        <w:tc>
          <w:tcPr>
            <w:tcW w:w="4395" w:type="dxa"/>
          </w:tcPr>
          <w:p w14:paraId="491BCFFD" w14:textId="77777777" w:rsidR="00AC769D" w:rsidRPr="00AC769D" w:rsidRDefault="00AC769D" w:rsidP="00AC769D">
            <w:pPr>
              <w:rPr>
                <w:rFonts w:ascii="Comic Sans MS" w:hAnsi="Comic Sans MS"/>
                <w:b/>
                <w:bCs/>
                <w:sz w:val="16"/>
                <w:szCs w:val="16"/>
              </w:rPr>
            </w:pPr>
            <w:r w:rsidRPr="00AC769D">
              <w:rPr>
                <w:rFonts w:ascii="Comic Sans MS" w:hAnsi="Comic Sans MS"/>
                <w:b/>
                <w:bCs/>
                <w:sz w:val="16"/>
                <w:szCs w:val="16"/>
              </w:rPr>
              <w:t>Using ‘and’</w:t>
            </w:r>
          </w:p>
          <w:p w14:paraId="4B06E72A"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The word ‘and’ </w:t>
            </w:r>
            <w:proofErr w:type="gramStart"/>
            <w:r w:rsidRPr="00AC769D">
              <w:rPr>
                <w:rFonts w:ascii="Comic Sans MS" w:hAnsi="Comic Sans MS"/>
                <w:sz w:val="16"/>
                <w:szCs w:val="16"/>
              </w:rPr>
              <w:t>can be used</w:t>
            </w:r>
            <w:proofErr w:type="gramEnd"/>
            <w:r w:rsidRPr="00AC769D">
              <w:rPr>
                <w:rFonts w:ascii="Comic Sans MS" w:hAnsi="Comic Sans MS"/>
                <w:sz w:val="16"/>
                <w:szCs w:val="16"/>
              </w:rPr>
              <w:t xml:space="preserve"> to join two sentences together. </w:t>
            </w:r>
          </w:p>
          <w:p w14:paraId="62DF1052"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Look at the example on the pdf and then work through the activity. Write the sentences in your Home Learning book. Use this as an opportunity to practise your neat handwriting. </w:t>
            </w:r>
          </w:p>
        </w:tc>
        <w:tc>
          <w:tcPr>
            <w:tcW w:w="3912" w:type="dxa"/>
          </w:tcPr>
          <w:p w14:paraId="2282005E" w14:textId="77777777" w:rsidR="00AC769D" w:rsidRPr="00AC769D" w:rsidRDefault="00AC769D" w:rsidP="00AC769D">
            <w:pPr>
              <w:rPr>
                <w:rFonts w:ascii="Comic Sans MS" w:eastAsia="Comic Sans MS" w:hAnsi="Comic Sans MS" w:cs="Comic Sans MS"/>
                <w:b/>
                <w:bCs/>
                <w:sz w:val="16"/>
                <w:szCs w:val="16"/>
              </w:rPr>
            </w:pPr>
            <w:r w:rsidRPr="00AC769D">
              <w:rPr>
                <w:rFonts w:ascii="Comic Sans MS" w:eastAsia="Comic Sans MS" w:hAnsi="Comic Sans MS" w:cs="Comic Sans MS"/>
                <w:b/>
                <w:bCs/>
                <w:sz w:val="16"/>
                <w:szCs w:val="16"/>
              </w:rPr>
              <w:t>Computing</w:t>
            </w:r>
          </w:p>
          <w:p w14:paraId="7054E32C"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What is a computer?</w:t>
            </w:r>
          </w:p>
          <w:p w14:paraId="039C04B3" w14:textId="77777777" w:rsidR="00AC769D" w:rsidRPr="00AC769D" w:rsidRDefault="000D3343" w:rsidP="00AC769D">
            <w:pPr>
              <w:rPr>
                <w:sz w:val="16"/>
                <w:szCs w:val="16"/>
              </w:rPr>
            </w:pPr>
            <w:hyperlink r:id="rId7">
              <w:r w:rsidR="00AC769D" w:rsidRPr="00AC769D">
                <w:rPr>
                  <w:rStyle w:val="Hyperlink"/>
                  <w:rFonts w:ascii="Comic Sans MS" w:eastAsia="Comic Sans MS" w:hAnsi="Comic Sans MS" w:cs="Comic Sans MS"/>
                  <w:sz w:val="16"/>
                  <w:szCs w:val="16"/>
                </w:rPr>
                <w:t>https://www.bbc.co.uk/bitesize/topics/zymykqt/articles/zc4x6sg</w:t>
              </w:r>
            </w:hyperlink>
            <w:r w:rsidR="00AC769D" w:rsidRPr="00AC769D">
              <w:rPr>
                <w:rFonts w:ascii="Comic Sans MS" w:eastAsia="Comic Sans MS" w:hAnsi="Comic Sans MS" w:cs="Comic Sans MS"/>
                <w:sz w:val="16"/>
                <w:szCs w:val="16"/>
              </w:rPr>
              <w:t xml:space="preserve"> </w:t>
            </w:r>
          </w:p>
          <w:p w14:paraId="136D084B"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Read the information with an adult. Game: Click on the things that have computers in them.</w:t>
            </w:r>
          </w:p>
          <w:p w14:paraId="58E3E0BD"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Play the game ‘Scrapyard Challenge’ about identifying computers.</w:t>
            </w:r>
          </w:p>
        </w:tc>
      </w:tr>
      <w:tr w:rsidR="00AC769D" w:rsidRPr="00AC769D" w14:paraId="00B7D432" w14:textId="77777777" w:rsidTr="60C7DC93">
        <w:tc>
          <w:tcPr>
            <w:tcW w:w="704" w:type="dxa"/>
          </w:tcPr>
          <w:p w14:paraId="3E2F8D6E"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Wed</w:t>
            </w:r>
          </w:p>
        </w:tc>
        <w:tc>
          <w:tcPr>
            <w:tcW w:w="2268" w:type="dxa"/>
          </w:tcPr>
          <w:p w14:paraId="415184E9"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Start at 50 and count forwards in 1’s.</w:t>
            </w:r>
          </w:p>
        </w:tc>
        <w:tc>
          <w:tcPr>
            <w:tcW w:w="2126" w:type="dxa"/>
          </w:tcPr>
          <w:p w14:paraId="6F64B137"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Summer Term Week 2 Lesson 3 – Find a quarter (2). Watch the video and complete the activity. This is done by clicking on ‘Get the Activity’ in the pink bar. If you like to check their answers you can click on ‘Get the Answers’.</w:t>
            </w:r>
          </w:p>
          <w:p w14:paraId="04EF6B44" w14:textId="77777777" w:rsidR="00AC769D" w:rsidRPr="00AC769D" w:rsidRDefault="00AC769D" w:rsidP="00AC769D">
            <w:pPr>
              <w:rPr>
                <w:rFonts w:ascii="Comic Sans MS" w:hAnsi="Comic Sans MS"/>
                <w:sz w:val="16"/>
                <w:szCs w:val="16"/>
              </w:rPr>
            </w:pPr>
          </w:p>
        </w:tc>
        <w:tc>
          <w:tcPr>
            <w:tcW w:w="4395" w:type="dxa"/>
          </w:tcPr>
          <w:p w14:paraId="6FF2D2E9" w14:textId="77777777" w:rsidR="00AC769D" w:rsidRPr="00AC769D" w:rsidRDefault="00AC769D" w:rsidP="00AC769D">
            <w:pPr>
              <w:rPr>
                <w:rFonts w:ascii="Comic Sans MS" w:hAnsi="Comic Sans MS"/>
                <w:b/>
                <w:bCs/>
                <w:sz w:val="16"/>
                <w:szCs w:val="16"/>
              </w:rPr>
            </w:pPr>
            <w:r w:rsidRPr="00AC769D">
              <w:rPr>
                <w:rFonts w:ascii="Comic Sans MS" w:hAnsi="Comic Sans MS"/>
                <w:b/>
                <w:bCs/>
                <w:sz w:val="16"/>
                <w:szCs w:val="16"/>
              </w:rPr>
              <w:t>Traditional Tales - Sequencing</w:t>
            </w:r>
          </w:p>
          <w:p w14:paraId="51923239"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Listen to this version of Jack and Beanstalk. </w:t>
            </w:r>
          </w:p>
          <w:p w14:paraId="709D9F07" w14:textId="77777777" w:rsidR="00AC769D" w:rsidRPr="00AC769D" w:rsidRDefault="000D3343" w:rsidP="00AC769D">
            <w:pPr>
              <w:rPr>
                <w:sz w:val="16"/>
                <w:szCs w:val="16"/>
              </w:rPr>
            </w:pPr>
            <w:hyperlink r:id="rId8" w:anchor="id=2&amp;vid=af1f0f0f74bc214f1de9883e72d9db42&amp;action=view">
              <w:r w:rsidR="00AC769D" w:rsidRPr="00AC769D">
                <w:rPr>
                  <w:rStyle w:val="Hyperlink"/>
                  <w:rFonts w:ascii="Comic Sans MS" w:eastAsia="Comic Sans MS" w:hAnsi="Comic Sans MS" w:cs="Comic Sans MS"/>
                  <w:sz w:val="16"/>
                  <w:szCs w:val="16"/>
                </w:rPr>
                <w:t>https://uk.video.search.yahoo.com/yhs/search;_ylt=AwrIQZH8aaBe0LYA4AJ3Bwx.;_ylu=X3oDMTByZmVxM3N0BGNvbG8DaXIyBHBvcwMxBHZ0aWQDBHNlYwNzYw--?p=sequence+the+story+of+jack+and+the+beanstalk&amp;fr=yhs-arh-001&amp;hspart=arh&amp;hsimp=yhs-001#id=2&amp;vid=af1f0f0f74bc214f1de9883e72d9db42&amp;action=view</w:t>
              </w:r>
            </w:hyperlink>
            <w:r w:rsidR="00AC769D" w:rsidRPr="00AC769D">
              <w:rPr>
                <w:rFonts w:ascii="Comic Sans MS" w:eastAsia="Comic Sans MS" w:hAnsi="Comic Sans MS" w:cs="Comic Sans MS"/>
                <w:sz w:val="16"/>
                <w:szCs w:val="16"/>
              </w:rPr>
              <w:t xml:space="preserve"> </w:t>
            </w:r>
          </w:p>
          <w:p w14:paraId="69EAC614"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Then look at the pdf. The sentences tell the story, but they </w:t>
            </w:r>
            <w:proofErr w:type="gramStart"/>
            <w:r w:rsidRPr="00AC769D">
              <w:rPr>
                <w:rFonts w:ascii="Comic Sans MS" w:hAnsi="Comic Sans MS"/>
                <w:sz w:val="16"/>
                <w:szCs w:val="16"/>
              </w:rPr>
              <w:t>are all jumbled up</w:t>
            </w:r>
            <w:proofErr w:type="gramEnd"/>
            <w:r w:rsidRPr="00AC769D">
              <w:rPr>
                <w:rFonts w:ascii="Comic Sans MS" w:hAnsi="Comic Sans MS"/>
                <w:sz w:val="16"/>
                <w:szCs w:val="16"/>
              </w:rPr>
              <w:t xml:space="preserve">. Can you order them correctly? Write them in the correct order in your Home Learning </w:t>
            </w:r>
            <w:proofErr w:type="gramStart"/>
            <w:r w:rsidRPr="00AC769D">
              <w:rPr>
                <w:rFonts w:ascii="Comic Sans MS" w:hAnsi="Comic Sans MS"/>
                <w:sz w:val="16"/>
                <w:szCs w:val="16"/>
              </w:rPr>
              <w:lastRenderedPageBreak/>
              <w:t>book</w:t>
            </w:r>
            <w:proofErr w:type="gramEnd"/>
            <w:r w:rsidRPr="00AC769D">
              <w:rPr>
                <w:rFonts w:ascii="Comic Sans MS" w:hAnsi="Comic Sans MS"/>
                <w:sz w:val="16"/>
                <w:szCs w:val="16"/>
              </w:rPr>
              <w:t>. Try to use neat handwriting and write on the lines.</w:t>
            </w:r>
          </w:p>
          <w:p w14:paraId="6EBDD4E4" w14:textId="77777777" w:rsidR="00AC769D" w:rsidRPr="00AC769D" w:rsidRDefault="00AC769D" w:rsidP="00AC769D">
            <w:pPr>
              <w:rPr>
                <w:rFonts w:ascii="Comic Sans MS" w:hAnsi="Comic Sans MS"/>
                <w:sz w:val="16"/>
                <w:szCs w:val="16"/>
              </w:rPr>
            </w:pPr>
          </w:p>
        </w:tc>
        <w:tc>
          <w:tcPr>
            <w:tcW w:w="3912" w:type="dxa"/>
          </w:tcPr>
          <w:p w14:paraId="039D10B0"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b/>
                <w:bCs/>
                <w:sz w:val="16"/>
                <w:szCs w:val="16"/>
              </w:rPr>
              <w:lastRenderedPageBreak/>
              <w:t>Science</w:t>
            </w:r>
          </w:p>
          <w:p w14:paraId="3B95EC1B" w14:textId="77777777" w:rsidR="00AC769D" w:rsidRPr="00AC769D" w:rsidRDefault="000D3343" w:rsidP="00AC769D">
            <w:pPr>
              <w:spacing w:line="259" w:lineRule="auto"/>
              <w:rPr>
                <w:rFonts w:ascii="Comic Sans MS" w:eastAsia="Comic Sans MS" w:hAnsi="Comic Sans MS" w:cs="Comic Sans MS"/>
                <w:sz w:val="16"/>
                <w:szCs w:val="16"/>
              </w:rPr>
            </w:pPr>
            <w:hyperlink r:id="rId9">
              <w:r w:rsidR="00AC769D" w:rsidRPr="00AC769D">
                <w:rPr>
                  <w:rStyle w:val="Hyperlink"/>
                  <w:rFonts w:ascii="Comic Sans MS" w:eastAsia="Comic Sans MS" w:hAnsi="Comic Sans MS" w:cs="Comic Sans MS"/>
                  <w:color w:val="0563C1"/>
                  <w:sz w:val="16"/>
                  <w:szCs w:val="16"/>
                </w:rPr>
                <w:t>http://www.bbc.co.uk/bitesize/articles/zvfbgwx</w:t>
              </w:r>
            </w:hyperlink>
            <w:r w:rsidR="00AC769D" w:rsidRPr="00AC769D">
              <w:rPr>
                <w:rFonts w:ascii="Comic Sans MS" w:eastAsia="Comic Sans MS" w:hAnsi="Comic Sans MS" w:cs="Comic Sans MS"/>
                <w:color w:val="0563C1"/>
                <w:sz w:val="16"/>
                <w:szCs w:val="16"/>
                <w:u w:val="single"/>
              </w:rPr>
              <w:t xml:space="preserve"> </w:t>
            </w:r>
          </w:p>
          <w:p w14:paraId="018F9C2F"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Join Seymour, Gabby and Rosie and find out about the seasons, the weather associated with each season and what happens to the length of day and night too.</w:t>
            </w:r>
          </w:p>
          <w:p w14:paraId="7D67586A" w14:textId="77777777" w:rsidR="00AC769D" w:rsidRPr="00AC769D" w:rsidRDefault="00AC769D" w:rsidP="00AC769D">
            <w:pPr>
              <w:rPr>
                <w:rFonts w:ascii="Comic Sans MS" w:eastAsia="Comic Sans MS" w:hAnsi="Comic Sans MS" w:cs="Comic Sans MS"/>
                <w:sz w:val="16"/>
                <w:szCs w:val="16"/>
              </w:rPr>
            </w:pPr>
          </w:p>
        </w:tc>
      </w:tr>
      <w:tr w:rsidR="00AC769D" w:rsidRPr="00AC769D" w14:paraId="2DA037BF" w14:textId="77777777" w:rsidTr="60C7DC93">
        <w:tc>
          <w:tcPr>
            <w:tcW w:w="704" w:type="dxa"/>
          </w:tcPr>
          <w:p w14:paraId="27544095"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Thurs</w:t>
            </w:r>
          </w:p>
        </w:tc>
        <w:tc>
          <w:tcPr>
            <w:tcW w:w="2268" w:type="dxa"/>
          </w:tcPr>
          <w:p w14:paraId="663E535E"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Start at 50 and count backwards in 1’s.</w:t>
            </w:r>
          </w:p>
        </w:tc>
        <w:tc>
          <w:tcPr>
            <w:tcW w:w="2126" w:type="dxa"/>
          </w:tcPr>
          <w:p w14:paraId="00112E2F"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Summer Term Week 2 Lesson 4 – Problem Solving</w:t>
            </w:r>
          </w:p>
          <w:p w14:paraId="2E256198"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Watch the video and complete the activity. This is done by clicking on ‘Get the Activity’ in the pink bar. If you like to check their answers you can click on ‘Get the Answers’.</w:t>
            </w:r>
          </w:p>
          <w:p w14:paraId="6B1DD79D" w14:textId="77777777" w:rsidR="00AC769D" w:rsidRPr="00AC769D" w:rsidRDefault="00AC769D" w:rsidP="00AC769D">
            <w:pPr>
              <w:rPr>
                <w:rFonts w:ascii="Comic Sans MS" w:hAnsi="Comic Sans MS"/>
                <w:sz w:val="16"/>
                <w:szCs w:val="16"/>
              </w:rPr>
            </w:pPr>
          </w:p>
        </w:tc>
        <w:tc>
          <w:tcPr>
            <w:tcW w:w="4395" w:type="dxa"/>
          </w:tcPr>
          <w:p w14:paraId="72E58FE1" w14:textId="77777777" w:rsidR="00AC769D" w:rsidRPr="00AC769D" w:rsidRDefault="00AC769D" w:rsidP="00AC769D">
            <w:pPr>
              <w:rPr>
                <w:rFonts w:ascii="Comic Sans MS" w:hAnsi="Comic Sans MS"/>
                <w:b/>
                <w:bCs/>
                <w:sz w:val="16"/>
                <w:szCs w:val="16"/>
              </w:rPr>
            </w:pPr>
            <w:r w:rsidRPr="00AC769D">
              <w:rPr>
                <w:rFonts w:ascii="Comic Sans MS" w:hAnsi="Comic Sans MS"/>
                <w:b/>
                <w:bCs/>
                <w:sz w:val="16"/>
                <w:szCs w:val="16"/>
              </w:rPr>
              <w:t>Using adjectives ending in –</w:t>
            </w:r>
            <w:proofErr w:type="spellStart"/>
            <w:r w:rsidRPr="00AC769D">
              <w:rPr>
                <w:rFonts w:ascii="Comic Sans MS" w:hAnsi="Comic Sans MS"/>
                <w:b/>
                <w:bCs/>
                <w:sz w:val="16"/>
                <w:szCs w:val="16"/>
              </w:rPr>
              <w:t>er</w:t>
            </w:r>
            <w:proofErr w:type="spellEnd"/>
            <w:r w:rsidRPr="00AC769D">
              <w:rPr>
                <w:rFonts w:ascii="Comic Sans MS" w:hAnsi="Comic Sans MS"/>
                <w:b/>
                <w:bCs/>
                <w:sz w:val="16"/>
                <w:szCs w:val="16"/>
              </w:rPr>
              <w:t xml:space="preserve"> and –</w:t>
            </w:r>
            <w:proofErr w:type="spellStart"/>
            <w:r w:rsidRPr="00AC769D">
              <w:rPr>
                <w:rFonts w:ascii="Comic Sans MS" w:hAnsi="Comic Sans MS"/>
                <w:b/>
                <w:bCs/>
                <w:sz w:val="16"/>
                <w:szCs w:val="16"/>
              </w:rPr>
              <w:t>est</w:t>
            </w:r>
            <w:proofErr w:type="spellEnd"/>
          </w:p>
          <w:p w14:paraId="6BCD8FAA"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Read the sentences on the pdf. Choose the correct word to complete each sentence. Then add –</w:t>
            </w:r>
            <w:proofErr w:type="spellStart"/>
            <w:r w:rsidRPr="00AC769D">
              <w:rPr>
                <w:rFonts w:ascii="Comic Sans MS" w:hAnsi="Comic Sans MS"/>
                <w:sz w:val="16"/>
                <w:szCs w:val="16"/>
              </w:rPr>
              <w:t>er</w:t>
            </w:r>
            <w:proofErr w:type="spellEnd"/>
            <w:r w:rsidRPr="00AC769D">
              <w:rPr>
                <w:rFonts w:ascii="Comic Sans MS" w:hAnsi="Comic Sans MS"/>
                <w:sz w:val="16"/>
                <w:szCs w:val="16"/>
              </w:rPr>
              <w:t xml:space="preserve"> and –</w:t>
            </w:r>
            <w:proofErr w:type="spellStart"/>
            <w:r w:rsidRPr="00AC769D">
              <w:rPr>
                <w:rFonts w:ascii="Comic Sans MS" w:hAnsi="Comic Sans MS"/>
                <w:sz w:val="16"/>
                <w:szCs w:val="16"/>
              </w:rPr>
              <w:t>est</w:t>
            </w:r>
            <w:proofErr w:type="spellEnd"/>
            <w:r w:rsidRPr="00AC769D">
              <w:rPr>
                <w:rFonts w:ascii="Comic Sans MS" w:hAnsi="Comic Sans MS"/>
                <w:sz w:val="16"/>
                <w:szCs w:val="16"/>
              </w:rPr>
              <w:t xml:space="preserve"> to ‘bright’ and ‘young’ to make new words. </w:t>
            </w:r>
            <w:proofErr w:type="gramStart"/>
            <w:r w:rsidRPr="00AC769D">
              <w:rPr>
                <w:rFonts w:ascii="Comic Sans MS" w:hAnsi="Comic Sans MS"/>
                <w:sz w:val="16"/>
                <w:szCs w:val="16"/>
              </w:rPr>
              <w:t xml:space="preserve">Can you </w:t>
            </w:r>
            <w:proofErr w:type="spellStart"/>
            <w:r w:rsidRPr="00AC769D">
              <w:rPr>
                <w:rFonts w:ascii="Comic Sans MS" w:hAnsi="Comic Sans MS"/>
                <w:sz w:val="16"/>
                <w:szCs w:val="16"/>
              </w:rPr>
              <w:t>thnk</w:t>
            </w:r>
            <w:proofErr w:type="spellEnd"/>
            <w:r w:rsidRPr="00AC769D">
              <w:rPr>
                <w:rFonts w:ascii="Comic Sans MS" w:hAnsi="Comic Sans MS"/>
                <w:sz w:val="16"/>
                <w:szCs w:val="16"/>
              </w:rPr>
              <w:t xml:space="preserve"> of your own sentences using these words?</w:t>
            </w:r>
            <w:proofErr w:type="gramEnd"/>
          </w:p>
        </w:tc>
        <w:tc>
          <w:tcPr>
            <w:tcW w:w="3912" w:type="dxa"/>
          </w:tcPr>
          <w:p w14:paraId="480D605F" w14:textId="77777777" w:rsidR="00AC769D" w:rsidRPr="00AC769D" w:rsidRDefault="00AC769D" w:rsidP="00AC769D">
            <w:pPr>
              <w:rPr>
                <w:rFonts w:ascii="Comic Sans MS" w:eastAsia="Comic Sans MS" w:hAnsi="Comic Sans MS" w:cs="Comic Sans MS"/>
                <w:sz w:val="16"/>
                <w:szCs w:val="16"/>
                <w:u w:val="single"/>
              </w:rPr>
            </w:pPr>
            <w:r w:rsidRPr="00AC769D">
              <w:rPr>
                <w:rFonts w:ascii="Comic Sans MS" w:eastAsia="Comic Sans MS" w:hAnsi="Comic Sans MS" w:cs="Comic Sans MS"/>
                <w:sz w:val="16"/>
                <w:szCs w:val="16"/>
                <w:u w:val="single"/>
              </w:rPr>
              <w:t>Geography</w:t>
            </w:r>
          </w:p>
          <w:p w14:paraId="443700D7" w14:textId="77777777" w:rsidR="00AC769D" w:rsidRPr="00AC769D" w:rsidRDefault="000D3343" w:rsidP="00AC769D">
            <w:pPr>
              <w:rPr>
                <w:sz w:val="16"/>
                <w:szCs w:val="16"/>
              </w:rPr>
            </w:pPr>
            <w:hyperlink r:id="rId10">
              <w:r w:rsidR="00AC769D" w:rsidRPr="00AC769D">
                <w:rPr>
                  <w:rStyle w:val="Hyperlink"/>
                  <w:rFonts w:ascii="Comic Sans MS" w:eastAsia="Comic Sans MS" w:hAnsi="Comic Sans MS" w:cs="Comic Sans MS"/>
                  <w:sz w:val="16"/>
                  <w:szCs w:val="16"/>
                </w:rPr>
                <w:t>https://www.bbc.co.uk/bitesize/articles/zktjqp3</w:t>
              </w:r>
            </w:hyperlink>
          </w:p>
          <w:p w14:paraId="0D281A44"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Find out about the continent – Europe. Watch the 2 videos about France and complete the 3 activities.</w:t>
            </w:r>
          </w:p>
          <w:p w14:paraId="5684543B"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 xml:space="preserve"> </w:t>
            </w:r>
          </w:p>
        </w:tc>
      </w:tr>
      <w:tr w:rsidR="00AC769D" w:rsidRPr="00AC769D" w14:paraId="7691750E" w14:textId="77777777" w:rsidTr="60C7DC93">
        <w:tc>
          <w:tcPr>
            <w:tcW w:w="704" w:type="dxa"/>
          </w:tcPr>
          <w:p w14:paraId="76876BD5"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Fri</w:t>
            </w:r>
          </w:p>
        </w:tc>
        <w:tc>
          <w:tcPr>
            <w:tcW w:w="2268" w:type="dxa"/>
          </w:tcPr>
          <w:p w14:paraId="4440B53A"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 xml:space="preserve">Ask a grown up to draw some 2D shapes on pieces of paper – circle, square, triangle, rectangle, hexagon, </w:t>
            </w:r>
            <w:proofErr w:type="gramStart"/>
            <w:r w:rsidRPr="00AC769D">
              <w:rPr>
                <w:rFonts w:ascii="Comic Sans MS" w:hAnsi="Comic Sans MS"/>
                <w:sz w:val="16"/>
                <w:szCs w:val="16"/>
              </w:rPr>
              <w:t>diamond</w:t>
            </w:r>
            <w:proofErr w:type="gramEnd"/>
            <w:r w:rsidRPr="00AC769D">
              <w:rPr>
                <w:rFonts w:ascii="Comic Sans MS" w:hAnsi="Comic Sans MS"/>
                <w:sz w:val="16"/>
                <w:szCs w:val="16"/>
              </w:rPr>
              <w:t xml:space="preserve">, semi-circle. Lay </w:t>
            </w:r>
            <w:proofErr w:type="gramStart"/>
            <w:r w:rsidRPr="00AC769D">
              <w:rPr>
                <w:rFonts w:ascii="Comic Sans MS" w:hAnsi="Comic Sans MS"/>
                <w:sz w:val="16"/>
                <w:szCs w:val="16"/>
              </w:rPr>
              <w:t>them</w:t>
            </w:r>
            <w:proofErr w:type="gramEnd"/>
            <w:r w:rsidRPr="00AC769D">
              <w:rPr>
                <w:rFonts w:ascii="Comic Sans MS" w:hAnsi="Comic Sans MS"/>
                <w:sz w:val="16"/>
                <w:szCs w:val="16"/>
              </w:rPr>
              <w:t xml:space="preserve"> face down. Turn one over at a time. Can you name each one?</w:t>
            </w:r>
          </w:p>
        </w:tc>
        <w:tc>
          <w:tcPr>
            <w:tcW w:w="2126" w:type="dxa"/>
          </w:tcPr>
          <w:p w14:paraId="01754CD0"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Summer Term Week 2 – Maths Challenge</w:t>
            </w:r>
          </w:p>
          <w:p w14:paraId="0C1079C5"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Watch the video and complete the activity. This is done by clicking on ‘Get the Activity’ in the pink bar. If you like to check their answers you can click on ‘Get the Answers’.</w:t>
            </w:r>
          </w:p>
          <w:p w14:paraId="6F1C2280" w14:textId="77777777" w:rsidR="00AC769D" w:rsidRPr="00AC769D" w:rsidRDefault="00AC769D" w:rsidP="00AC769D">
            <w:pPr>
              <w:rPr>
                <w:rFonts w:ascii="Comic Sans MS" w:hAnsi="Comic Sans MS"/>
                <w:sz w:val="16"/>
                <w:szCs w:val="16"/>
              </w:rPr>
            </w:pPr>
          </w:p>
        </w:tc>
        <w:tc>
          <w:tcPr>
            <w:tcW w:w="4395" w:type="dxa"/>
          </w:tcPr>
          <w:p w14:paraId="25648D16" w14:textId="77777777" w:rsidR="00AC769D" w:rsidRPr="00AC769D" w:rsidRDefault="00AC769D" w:rsidP="00AC769D">
            <w:pPr>
              <w:rPr>
                <w:rFonts w:ascii="Comic Sans MS" w:hAnsi="Comic Sans MS"/>
                <w:b/>
                <w:bCs/>
                <w:sz w:val="16"/>
                <w:szCs w:val="16"/>
              </w:rPr>
            </w:pPr>
            <w:r w:rsidRPr="00AC769D">
              <w:rPr>
                <w:rFonts w:ascii="Comic Sans MS" w:hAnsi="Comic Sans MS"/>
                <w:b/>
                <w:bCs/>
                <w:sz w:val="16"/>
                <w:szCs w:val="16"/>
              </w:rPr>
              <w:t>Reading for pleasure</w:t>
            </w:r>
          </w:p>
          <w:p w14:paraId="1D855B89" w14:textId="77777777" w:rsidR="00AC769D" w:rsidRPr="00AC769D" w:rsidRDefault="00AC769D" w:rsidP="00AC769D">
            <w:pPr>
              <w:rPr>
                <w:rFonts w:ascii="Comic Sans MS" w:hAnsi="Comic Sans MS"/>
                <w:sz w:val="16"/>
                <w:szCs w:val="16"/>
              </w:rPr>
            </w:pPr>
            <w:r w:rsidRPr="00AC769D">
              <w:rPr>
                <w:rFonts w:ascii="Comic Sans MS" w:hAnsi="Comic Sans MS"/>
                <w:sz w:val="16"/>
                <w:szCs w:val="16"/>
              </w:rPr>
              <w:t>Listen to the story ‘</w:t>
            </w:r>
            <w:proofErr w:type="spellStart"/>
            <w:r w:rsidRPr="00AC769D">
              <w:rPr>
                <w:rFonts w:ascii="Comic Sans MS" w:hAnsi="Comic Sans MS"/>
                <w:sz w:val="16"/>
                <w:szCs w:val="16"/>
              </w:rPr>
              <w:t>Everybunny</w:t>
            </w:r>
            <w:proofErr w:type="spellEnd"/>
            <w:r w:rsidRPr="00AC769D">
              <w:rPr>
                <w:rFonts w:ascii="Comic Sans MS" w:hAnsi="Comic Sans MS"/>
                <w:sz w:val="16"/>
                <w:szCs w:val="16"/>
              </w:rPr>
              <w:t xml:space="preserve"> Dance’ read by Lauren Laverne.</w:t>
            </w:r>
          </w:p>
          <w:p w14:paraId="201568BE" w14:textId="77777777" w:rsidR="00AC769D" w:rsidRPr="00AC769D" w:rsidRDefault="000D3343" w:rsidP="00AC769D">
            <w:pPr>
              <w:rPr>
                <w:rFonts w:ascii="Comic Sans MS" w:eastAsia="Comic Sans MS" w:hAnsi="Comic Sans MS" w:cs="Comic Sans MS"/>
                <w:sz w:val="16"/>
                <w:szCs w:val="16"/>
              </w:rPr>
            </w:pPr>
            <w:hyperlink r:id="rId11">
              <w:r w:rsidR="00AC769D" w:rsidRPr="00AC769D">
                <w:rPr>
                  <w:rStyle w:val="Hyperlink"/>
                  <w:rFonts w:ascii="Comic Sans MS" w:eastAsia="Comic Sans MS" w:hAnsi="Comic Sans MS" w:cs="Comic Sans MS"/>
                  <w:sz w:val="16"/>
                  <w:szCs w:val="16"/>
                </w:rPr>
                <w:t>https://www.booktrust.org.uk/books-and-reading/have-some-fun/storybooks-and-games/everybunny-dance/</w:t>
              </w:r>
            </w:hyperlink>
            <w:r w:rsidR="00AC769D" w:rsidRPr="00AC769D">
              <w:rPr>
                <w:rFonts w:ascii="Comic Sans MS" w:eastAsia="Comic Sans MS" w:hAnsi="Comic Sans MS" w:cs="Comic Sans MS"/>
                <w:sz w:val="16"/>
                <w:szCs w:val="16"/>
              </w:rPr>
              <w:t xml:space="preserve"> </w:t>
            </w:r>
          </w:p>
          <w:p w14:paraId="70600FEC" w14:textId="77777777" w:rsidR="00AC769D" w:rsidRPr="00AC769D" w:rsidRDefault="00AC769D" w:rsidP="00AC769D">
            <w:pPr>
              <w:spacing w:line="259" w:lineRule="auto"/>
              <w:rPr>
                <w:rFonts w:ascii="Comic Sans MS" w:eastAsia="Comic Sans MS" w:hAnsi="Comic Sans MS" w:cs="Comic Sans MS"/>
                <w:sz w:val="16"/>
                <w:szCs w:val="16"/>
              </w:rPr>
            </w:pPr>
            <w:r w:rsidRPr="00AC769D">
              <w:rPr>
                <w:rFonts w:ascii="Comic Sans MS" w:eastAsia="Comic Sans MS" w:hAnsi="Comic Sans MS" w:cs="Comic Sans MS"/>
                <w:sz w:val="16"/>
                <w:szCs w:val="16"/>
              </w:rPr>
              <w:t>Press the ‘Read along’ button. What happens when you click on the stars? Press the light bulb on each page and answer the question.</w:t>
            </w:r>
          </w:p>
          <w:p w14:paraId="304FB4D7" w14:textId="77777777" w:rsidR="00AC769D" w:rsidRPr="00AC769D" w:rsidRDefault="00AC769D" w:rsidP="00AC769D">
            <w:pPr>
              <w:rPr>
                <w:rFonts w:ascii="Comic Sans MS" w:hAnsi="Comic Sans MS"/>
                <w:sz w:val="16"/>
                <w:szCs w:val="16"/>
              </w:rPr>
            </w:pPr>
          </w:p>
        </w:tc>
        <w:tc>
          <w:tcPr>
            <w:tcW w:w="3912" w:type="dxa"/>
          </w:tcPr>
          <w:p w14:paraId="7CD9695A" w14:textId="77777777"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Religious Education</w:t>
            </w:r>
          </w:p>
          <w:p w14:paraId="3BABAC50" w14:textId="77777777" w:rsidR="00AC769D" w:rsidRPr="00AC769D" w:rsidRDefault="000D3343" w:rsidP="00AC769D">
            <w:pPr>
              <w:rPr>
                <w:sz w:val="16"/>
                <w:szCs w:val="16"/>
              </w:rPr>
            </w:pPr>
            <w:hyperlink r:id="rId12">
              <w:r w:rsidR="00AC769D" w:rsidRPr="00AC769D">
                <w:rPr>
                  <w:rStyle w:val="Hyperlink"/>
                  <w:rFonts w:ascii="Comic Sans MS" w:eastAsia="Comic Sans MS" w:hAnsi="Comic Sans MS" w:cs="Comic Sans MS"/>
                  <w:sz w:val="16"/>
                  <w:szCs w:val="16"/>
                </w:rPr>
                <w:t>https://www.bbc.co.uk/bitesize/articles/zf4grj6</w:t>
              </w:r>
            </w:hyperlink>
          </w:p>
          <w:p w14:paraId="43FE5466" w14:textId="77777777" w:rsidR="00AC769D" w:rsidRPr="00AC769D" w:rsidRDefault="00AC769D" w:rsidP="00AC769D">
            <w:pPr>
              <w:rPr>
                <w:rFonts w:ascii="Comic Sans MS" w:eastAsia="Comic Sans MS" w:hAnsi="Comic Sans MS" w:cs="Comic Sans MS"/>
                <w:sz w:val="16"/>
                <w:szCs w:val="16"/>
              </w:rPr>
            </w:pPr>
          </w:p>
          <w:p w14:paraId="0EF8B702" w14:textId="233843AC" w:rsidR="00AC769D" w:rsidRPr="00AC769D" w:rsidRDefault="00AC769D" w:rsidP="00AC769D">
            <w:pPr>
              <w:rPr>
                <w:rFonts w:ascii="Comic Sans MS" w:eastAsia="Comic Sans MS" w:hAnsi="Comic Sans MS" w:cs="Comic Sans MS"/>
                <w:sz w:val="16"/>
                <w:szCs w:val="16"/>
              </w:rPr>
            </w:pPr>
            <w:r w:rsidRPr="00AC769D">
              <w:rPr>
                <w:rFonts w:ascii="Comic Sans MS" w:eastAsia="Comic Sans MS" w:hAnsi="Comic Sans MS" w:cs="Comic Sans MS"/>
                <w:sz w:val="16"/>
                <w:szCs w:val="16"/>
              </w:rPr>
              <w:t xml:space="preserve">Learn </w:t>
            </w:r>
            <w:proofErr w:type="gramStart"/>
            <w:r w:rsidRPr="00AC769D">
              <w:rPr>
                <w:rFonts w:ascii="Comic Sans MS" w:eastAsia="Comic Sans MS" w:hAnsi="Comic Sans MS" w:cs="Comic Sans MS"/>
                <w:sz w:val="16"/>
                <w:szCs w:val="16"/>
              </w:rPr>
              <w:t>about what Jewish people believe and their holy book</w:t>
            </w:r>
            <w:proofErr w:type="gramEnd"/>
            <w:r w:rsidRPr="00AC769D">
              <w:rPr>
                <w:rFonts w:ascii="Comic Sans MS" w:eastAsia="Comic Sans MS" w:hAnsi="Comic Sans MS" w:cs="Comic Sans MS"/>
                <w:sz w:val="16"/>
                <w:szCs w:val="16"/>
              </w:rPr>
              <w:t xml:space="preserve"> the Torah.</w:t>
            </w:r>
          </w:p>
        </w:tc>
      </w:tr>
    </w:tbl>
    <w:p w14:paraId="4101652C" w14:textId="77777777" w:rsidR="00956DAF" w:rsidRPr="00AC769D" w:rsidRDefault="00956DAF" w:rsidP="00956DAF">
      <w:pPr>
        <w:rPr>
          <w:rFonts w:ascii="Comic Sans MS" w:hAnsi="Comic Sans MS"/>
          <w:sz w:val="16"/>
          <w:szCs w:val="16"/>
        </w:rPr>
      </w:pPr>
    </w:p>
    <w:sectPr w:rsidR="00956DAF" w:rsidRPr="00AC769D" w:rsidSect="00AC769D">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2A0B" w14:textId="77777777" w:rsidR="00AC769D" w:rsidRDefault="00AC769D" w:rsidP="00AC769D">
      <w:pPr>
        <w:spacing w:after="0" w:line="240" w:lineRule="auto"/>
      </w:pPr>
      <w:r>
        <w:separator/>
      </w:r>
    </w:p>
  </w:endnote>
  <w:endnote w:type="continuationSeparator" w:id="0">
    <w:p w14:paraId="33BA3DAF" w14:textId="77777777" w:rsidR="00AC769D" w:rsidRDefault="00AC769D" w:rsidP="00AC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DBF76" w14:textId="77777777" w:rsidR="00AC769D" w:rsidRDefault="00AC769D" w:rsidP="00AC769D">
      <w:pPr>
        <w:spacing w:after="0" w:line="240" w:lineRule="auto"/>
      </w:pPr>
      <w:r>
        <w:separator/>
      </w:r>
    </w:p>
  </w:footnote>
  <w:footnote w:type="continuationSeparator" w:id="0">
    <w:p w14:paraId="7C75EAC2" w14:textId="77777777" w:rsidR="00AC769D" w:rsidRDefault="00AC769D" w:rsidP="00AC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3" w14:textId="77777777" w:rsidR="00AC769D" w:rsidRPr="00AC769D" w:rsidRDefault="00AC769D" w:rsidP="00AC769D">
    <w:pPr>
      <w:jc w:val="center"/>
      <w:rPr>
        <w:rFonts w:ascii="Comic Sans MS" w:hAnsi="Comic Sans MS"/>
        <w:b/>
        <w:bCs/>
        <w:sz w:val="16"/>
        <w:szCs w:val="16"/>
        <w:u w:val="single"/>
      </w:rPr>
    </w:pPr>
    <w:r w:rsidRPr="00AC769D">
      <w:rPr>
        <w:rFonts w:ascii="Comic Sans MS" w:hAnsi="Comic Sans MS"/>
        <w:b/>
        <w:bCs/>
        <w:sz w:val="16"/>
        <w:szCs w:val="16"/>
        <w:u w:val="single"/>
      </w:rPr>
      <w:t>Overview week beginning 18</w:t>
    </w:r>
    <w:r w:rsidRPr="00AC769D">
      <w:rPr>
        <w:rFonts w:ascii="Comic Sans MS" w:hAnsi="Comic Sans MS"/>
        <w:b/>
        <w:bCs/>
        <w:sz w:val="16"/>
        <w:szCs w:val="16"/>
        <w:u w:val="single"/>
        <w:vertAlign w:val="superscript"/>
      </w:rPr>
      <w:t>th</w:t>
    </w:r>
    <w:r w:rsidRPr="00AC769D">
      <w:rPr>
        <w:rFonts w:ascii="Comic Sans MS" w:hAnsi="Comic Sans MS"/>
        <w:b/>
        <w:bCs/>
        <w:sz w:val="16"/>
        <w:szCs w:val="16"/>
        <w:u w:val="single"/>
      </w:rPr>
      <w:t xml:space="preserve"> May</w:t>
    </w:r>
  </w:p>
  <w:p w14:paraId="228379A7" w14:textId="77777777" w:rsidR="00AC769D" w:rsidRDefault="00AC7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AF"/>
    <w:rsid w:val="000D3343"/>
    <w:rsid w:val="00114A64"/>
    <w:rsid w:val="0023398E"/>
    <w:rsid w:val="003E66AA"/>
    <w:rsid w:val="00559561"/>
    <w:rsid w:val="00956DAF"/>
    <w:rsid w:val="00AC769D"/>
    <w:rsid w:val="010A5E5E"/>
    <w:rsid w:val="0111650D"/>
    <w:rsid w:val="0132E340"/>
    <w:rsid w:val="0153A24C"/>
    <w:rsid w:val="0195E836"/>
    <w:rsid w:val="01D9E57E"/>
    <w:rsid w:val="02777DEF"/>
    <w:rsid w:val="02915EFC"/>
    <w:rsid w:val="02A3326B"/>
    <w:rsid w:val="02C4FE77"/>
    <w:rsid w:val="03911F1A"/>
    <w:rsid w:val="03C00200"/>
    <w:rsid w:val="048C563D"/>
    <w:rsid w:val="04C09802"/>
    <w:rsid w:val="056C2730"/>
    <w:rsid w:val="067C3A81"/>
    <w:rsid w:val="071AFB88"/>
    <w:rsid w:val="077DEE4F"/>
    <w:rsid w:val="07C8AE37"/>
    <w:rsid w:val="0A267A56"/>
    <w:rsid w:val="0A90BB9F"/>
    <w:rsid w:val="0AFBFAFA"/>
    <w:rsid w:val="0C901D1A"/>
    <w:rsid w:val="0CBECD68"/>
    <w:rsid w:val="0D1E1B47"/>
    <w:rsid w:val="0D275AC1"/>
    <w:rsid w:val="0DB13CBC"/>
    <w:rsid w:val="0DF526B0"/>
    <w:rsid w:val="0E33ED97"/>
    <w:rsid w:val="0EA59A53"/>
    <w:rsid w:val="0FB1ED51"/>
    <w:rsid w:val="0FE60ABC"/>
    <w:rsid w:val="108256A4"/>
    <w:rsid w:val="10E2B5EC"/>
    <w:rsid w:val="112C47D0"/>
    <w:rsid w:val="113BE4AD"/>
    <w:rsid w:val="11737911"/>
    <w:rsid w:val="12486551"/>
    <w:rsid w:val="133B0312"/>
    <w:rsid w:val="139B6BC2"/>
    <w:rsid w:val="13FC14C7"/>
    <w:rsid w:val="145E4A69"/>
    <w:rsid w:val="14C29916"/>
    <w:rsid w:val="159DE6BE"/>
    <w:rsid w:val="15FB96A9"/>
    <w:rsid w:val="16DD2766"/>
    <w:rsid w:val="16F4D2AE"/>
    <w:rsid w:val="1766690C"/>
    <w:rsid w:val="176C7B1C"/>
    <w:rsid w:val="17A721F3"/>
    <w:rsid w:val="17B3D40B"/>
    <w:rsid w:val="17BFA7F8"/>
    <w:rsid w:val="1811F13C"/>
    <w:rsid w:val="18B8D274"/>
    <w:rsid w:val="18C8B12F"/>
    <w:rsid w:val="1A484E37"/>
    <w:rsid w:val="1A8AF7DE"/>
    <w:rsid w:val="1B42A086"/>
    <w:rsid w:val="1BC55B54"/>
    <w:rsid w:val="1BD14497"/>
    <w:rsid w:val="1D454181"/>
    <w:rsid w:val="1DD4CB49"/>
    <w:rsid w:val="1EC92784"/>
    <w:rsid w:val="1F1D01F4"/>
    <w:rsid w:val="1F5B135C"/>
    <w:rsid w:val="1FBBA32F"/>
    <w:rsid w:val="1FE24592"/>
    <w:rsid w:val="20000E67"/>
    <w:rsid w:val="20271748"/>
    <w:rsid w:val="206BFFC5"/>
    <w:rsid w:val="20A70A7B"/>
    <w:rsid w:val="20BFAE08"/>
    <w:rsid w:val="211F4144"/>
    <w:rsid w:val="2144B4C0"/>
    <w:rsid w:val="2158A7A5"/>
    <w:rsid w:val="21816481"/>
    <w:rsid w:val="22292EF5"/>
    <w:rsid w:val="2231FFAE"/>
    <w:rsid w:val="229142C3"/>
    <w:rsid w:val="22FA14FB"/>
    <w:rsid w:val="2418C6F1"/>
    <w:rsid w:val="244B19C6"/>
    <w:rsid w:val="2455125C"/>
    <w:rsid w:val="246407B0"/>
    <w:rsid w:val="24DC5C7C"/>
    <w:rsid w:val="25112EC1"/>
    <w:rsid w:val="25ED901B"/>
    <w:rsid w:val="2605E830"/>
    <w:rsid w:val="264D30FE"/>
    <w:rsid w:val="2651F191"/>
    <w:rsid w:val="26751740"/>
    <w:rsid w:val="26AF9BE7"/>
    <w:rsid w:val="26B8149F"/>
    <w:rsid w:val="26D61045"/>
    <w:rsid w:val="26F913BE"/>
    <w:rsid w:val="26FDA626"/>
    <w:rsid w:val="2805980A"/>
    <w:rsid w:val="28203307"/>
    <w:rsid w:val="283C48B6"/>
    <w:rsid w:val="286AC5BC"/>
    <w:rsid w:val="2917E4B8"/>
    <w:rsid w:val="293D873C"/>
    <w:rsid w:val="2979EB56"/>
    <w:rsid w:val="2A60EF7F"/>
    <w:rsid w:val="2AD6310A"/>
    <w:rsid w:val="2B699A37"/>
    <w:rsid w:val="2BC66B60"/>
    <w:rsid w:val="2C747778"/>
    <w:rsid w:val="2CA29E58"/>
    <w:rsid w:val="2CB2712F"/>
    <w:rsid w:val="2CED955E"/>
    <w:rsid w:val="2D4AA7E0"/>
    <w:rsid w:val="2DC89370"/>
    <w:rsid w:val="2DD0C38E"/>
    <w:rsid w:val="2E38EECD"/>
    <w:rsid w:val="2F226EEC"/>
    <w:rsid w:val="2F5AB698"/>
    <w:rsid w:val="2FB49F42"/>
    <w:rsid w:val="30665180"/>
    <w:rsid w:val="310820C8"/>
    <w:rsid w:val="315B5152"/>
    <w:rsid w:val="31D5C01E"/>
    <w:rsid w:val="32A6D9FD"/>
    <w:rsid w:val="32ECD0B8"/>
    <w:rsid w:val="33EC88D2"/>
    <w:rsid w:val="34566214"/>
    <w:rsid w:val="35FB2B4D"/>
    <w:rsid w:val="3635D6C8"/>
    <w:rsid w:val="368956E6"/>
    <w:rsid w:val="36B7795F"/>
    <w:rsid w:val="36B9FEF4"/>
    <w:rsid w:val="36E107CA"/>
    <w:rsid w:val="37138141"/>
    <w:rsid w:val="378DAADD"/>
    <w:rsid w:val="37E813D3"/>
    <w:rsid w:val="386AFE00"/>
    <w:rsid w:val="3A5C4BCF"/>
    <w:rsid w:val="3AFD231E"/>
    <w:rsid w:val="3BE01FA8"/>
    <w:rsid w:val="3CC84BE3"/>
    <w:rsid w:val="3D5FC2BF"/>
    <w:rsid w:val="3D7BE365"/>
    <w:rsid w:val="3E198E42"/>
    <w:rsid w:val="3E1FB801"/>
    <w:rsid w:val="3E8DE8E7"/>
    <w:rsid w:val="3EF98B64"/>
    <w:rsid w:val="3F103062"/>
    <w:rsid w:val="3F9AED4B"/>
    <w:rsid w:val="407DA3DE"/>
    <w:rsid w:val="40E61131"/>
    <w:rsid w:val="41058925"/>
    <w:rsid w:val="414694A1"/>
    <w:rsid w:val="42376D24"/>
    <w:rsid w:val="42D1A91A"/>
    <w:rsid w:val="42D55C70"/>
    <w:rsid w:val="4304499C"/>
    <w:rsid w:val="4344E2FE"/>
    <w:rsid w:val="43C44E73"/>
    <w:rsid w:val="43D8436B"/>
    <w:rsid w:val="44728233"/>
    <w:rsid w:val="456AE120"/>
    <w:rsid w:val="45916161"/>
    <w:rsid w:val="464020E1"/>
    <w:rsid w:val="4662CA51"/>
    <w:rsid w:val="472AA628"/>
    <w:rsid w:val="475FEEBE"/>
    <w:rsid w:val="477E36CA"/>
    <w:rsid w:val="47853980"/>
    <w:rsid w:val="480A54FA"/>
    <w:rsid w:val="481837BF"/>
    <w:rsid w:val="488BE8BB"/>
    <w:rsid w:val="488DA953"/>
    <w:rsid w:val="48F76243"/>
    <w:rsid w:val="49759368"/>
    <w:rsid w:val="4AB5DFC9"/>
    <w:rsid w:val="4B3A6959"/>
    <w:rsid w:val="4B7B3AFB"/>
    <w:rsid w:val="4B96F6E6"/>
    <w:rsid w:val="4BF93D7A"/>
    <w:rsid w:val="4C4A38A3"/>
    <w:rsid w:val="4C8CEC65"/>
    <w:rsid w:val="4CC2DB31"/>
    <w:rsid w:val="4CEB2CD5"/>
    <w:rsid w:val="4CFFA7F0"/>
    <w:rsid w:val="4E4B8F42"/>
    <w:rsid w:val="4F49B2CB"/>
    <w:rsid w:val="4F88602B"/>
    <w:rsid w:val="50585A10"/>
    <w:rsid w:val="510FADDD"/>
    <w:rsid w:val="51441FA3"/>
    <w:rsid w:val="53BE4A4C"/>
    <w:rsid w:val="54305C6F"/>
    <w:rsid w:val="5504E1B2"/>
    <w:rsid w:val="5518BE4D"/>
    <w:rsid w:val="551C6CEF"/>
    <w:rsid w:val="553F1332"/>
    <w:rsid w:val="553F3148"/>
    <w:rsid w:val="55885EB2"/>
    <w:rsid w:val="55F80F48"/>
    <w:rsid w:val="5636F1DA"/>
    <w:rsid w:val="56668996"/>
    <w:rsid w:val="56B0A05E"/>
    <w:rsid w:val="578067E7"/>
    <w:rsid w:val="57C89EE6"/>
    <w:rsid w:val="58020012"/>
    <w:rsid w:val="58A5668B"/>
    <w:rsid w:val="58CBF4F1"/>
    <w:rsid w:val="596ADA8D"/>
    <w:rsid w:val="598AF5AE"/>
    <w:rsid w:val="599ACC87"/>
    <w:rsid w:val="59D2E9BD"/>
    <w:rsid w:val="5ACF4422"/>
    <w:rsid w:val="5C074935"/>
    <w:rsid w:val="5C265725"/>
    <w:rsid w:val="5C46B34C"/>
    <w:rsid w:val="5CBE66D3"/>
    <w:rsid w:val="5CE6E1DA"/>
    <w:rsid w:val="5CF2A4CD"/>
    <w:rsid w:val="5D09E155"/>
    <w:rsid w:val="5DA30655"/>
    <w:rsid w:val="5E05D2CD"/>
    <w:rsid w:val="5E523525"/>
    <w:rsid w:val="5EDBBDD3"/>
    <w:rsid w:val="5FA0A17F"/>
    <w:rsid w:val="5FB91C7A"/>
    <w:rsid w:val="5FF3D54F"/>
    <w:rsid w:val="5FFA4CBE"/>
    <w:rsid w:val="5FFD040E"/>
    <w:rsid w:val="6000CA84"/>
    <w:rsid w:val="6014092B"/>
    <w:rsid w:val="6051AD18"/>
    <w:rsid w:val="60C7DC93"/>
    <w:rsid w:val="611AC129"/>
    <w:rsid w:val="613A47A3"/>
    <w:rsid w:val="6143A7A4"/>
    <w:rsid w:val="61CD5684"/>
    <w:rsid w:val="61DFE37E"/>
    <w:rsid w:val="62B0E0C5"/>
    <w:rsid w:val="6340B662"/>
    <w:rsid w:val="63932B23"/>
    <w:rsid w:val="63BBA133"/>
    <w:rsid w:val="63EAFFCB"/>
    <w:rsid w:val="640164DA"/>
    <w:rsid w:val="6407505F"/>
    <w:rsid w:val="6408E282"/>
    <w:rsid w:val="642C403C"/>
    <w:rsid w:val="6483D130"/>
    <w:rsid w:val="6507C9FB"/>
    <w:rsid w:val="6577FD49"/>
    <w:rsid w:val="65ACC732"/>
    <w:rsid w:val="65E3497E"/>
    <w:rsid w:val="65FEBCC8"/>
    <w:rsid w:val="66185DF3"/>
    <w:rsid w:val="66891046"/>
    <w:rsid w:val="66E1ADEE"/>
    <w:rsid w:val="6810BC05"/>
    <w:rsid w:val="68BDE0A2"/>
    <w:rsid w:val="6975853D"/>
    <w:rsid w:val="697BC941"/>
    <w:rsid w:val="69B91D67"/>
    <w:rsid w:val="6A0134AD"/>
    <w:rsid w:val="6A4A628E"/>
    <w:rsid w:val="6A5147DE"/>
    <w:rsid w:val="6AD2B291"/>
    <w:rsid w:val="6AE966B7"/>
    <w:rsid w:val="6BAE6131"/>
    <w:rsid w:val="6CA3218F"/>
    <w:rsid w:val="6CC0C7FD"/>
    <w:rsid w:val="6D64E467"/>
    <w:rsid w:val="6D83A343"/>
    <w:rsid w:val="6D9F414B"/>
    <w:rsid w:val="6DA2F990"/>
    <w:rsid w:val="6DEC4623"/>
    <w:rsid w:val="6F20EFA6"/>
    <w:rsid w:val="6F833107"/>
    <w:rsid w:val="6FD44F9E"/>
    <w:rsid w:val="70AB31C6"/>
    <w:rsid w:val="70B50AD7"/>
    <w:rsid w:val="70E66B6D"/>
    <w:rsid w:val="71308F1A"/>
    <w:rsid w:val="71C17E2D"/>
    <w:rsid w:val="71F35FFA"/>
    <w:rsid w:val="724EDD5F"/>
    <w:rsid w:val="727C67BE"/>
    <w:rsid w:val="737F0A96"/>
    <w:rsid w:val="73906467"/>
    <w:rsid w:val="73A7075E"/>
    <w:rsid w:val="73D09112"/>
    <w:rsid w:val="744D2394"/>
    <w:rsid w:val="7469F496"/>
    <w:rsid w:val="748FEDB1"/>
    <w:rsid w:val="74AE2F5A"/>
    <w:rsid w:val="7517A936"/>
    <w:rsid w:val="75EB0638"/>
    <w:rsid w:val="76485134"/>
    <w:rsid w:val="76A15DCD"/>
    <w:rsid w:val="76AE56D9"/>
    <w:rsid w:val="7743E1D8"/>
    <w:rsid w:val="7769FDCA"/>
    <w:rsid w:val="77C43C6C"/>
    <w:rsid w:val="77C8D35D"/>
    <w:rsid w:val="77DB2D0A"/>
    <w:rsid w:val="783968CA"/>
    <w:rsid w:val="7968AE74"/>
    <w:rsid w:val="7A6A4180"/>
    <w:rsid w:val="7B8E929F"/>
    <w:rsid w:val="7C2620C5"/>
    <w:rsid w:val="7C2EE59B"/>
    <w:rsid w:val="7C8E5686"/>
    <w:rsid w:val="7CFC865C"/>
    <w:rsid w:val="7D3A92BB"/>
    <w:rsid w:val="7DD0825B"/>
    <w:rsid w:val="7E8D8706"/>
    <w:rsid w:val="7EF7E799"/>
    <w:rsid w:val="7FA8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882E"/>
  <w15:chartTrackingRefBased/>
  <w15:docId w15:val="{D39D29D0-6A72-405C-A961-3402246B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C7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9D"/>
  </w:style>
  <w:style w:type="paragraph" w:styleId="Footer">
    <w:name w:val="footer"/>
    <w:basedOn w:val="Normal"/>
    <w:link w:val="FooterChar"/>
    <w:uiPriority w:val="99"/>
    <w:unhideWhenUsed/>
    <w:rsid w:val="00AC7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9D"/>
  </w:style>
  <w:style w:type="paragraph" w:styleId="BalloonText">
    <w:name w:val="Balloon Text"/>
    <w:basedOn w:val="Normal"/>
    <w:link w:val="BalloonTextChar"/>
    <w:uiPriority w:val="99"/>
    <w:semiHidden/>
    <w:unhideWhenUsed/>
    <w:rsid w:val="00AC7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video.search.yahoo.com/yhs/search;_ylt=AwrIQZH8aaBe0LYA4AJ3Bwx.;_ylu=X3oDMTByZmVxM3N0BGNvbG8DaXIyBHBvcwMxBHZ0aWQDBHNlYwNzYw--?p=sequence+the+story+of+jack+and+the+beanstalk&amp;fr=yhs-arh-001&amp;hspart=arh&amp;hsimp=yhs-00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bc.co.uk/bitesize/topics/zymykqt/articles/zc4x6sg" TargetMode="External"/><Relationship Id="rId12" Type="http://schemas.openxmlformats.org/officeDocument/2006/relationships/hyperlink" Target="https://www.bbc.co.uk/bitesize/articles/zf4grj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pxnyrd/articles/zw2y34j" TargetMode="External"/><Relationship Id="rId11" Type="http://schemas.openxmlformats.org/officeDocument/2006/relationships/hyperlink" Target="https://www.booktrust.org.uk/books-and-reading/have-some-fun/storybooks-and-games/everybunny-dan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bc.co.uk/bitesize/articles/zktjqp3" TargetMode="External"/><Relationship Id="rId4" Type="http://schemas.openxmlformats.org/officeDocument/2006/relationships/footnotes" Target="footnotes.xml"/><Relationship Id="rId9" Type="http://schemas.openxmlformats.org/officeDocument/2006/relationships/hyperlink" Target="http://www.bbc.co.uk/bitesize/articles/zvfbgw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Gibbs</dc:creator>
  <cp:keywords/>
  <dc:description/>
  <cp:lastModifiedBy>Mrs C Gibbs</cp:lastModifiedBy>
  <cp:revision>2</cp:revision>
  <cp:lastPrinted>2020-05-15T13:46:00Z</cp:lastPrinted>
  <dcterms:created xsi:type="dcterms:W3CDTF">2020-05-18T07:41:00Z</dcterms:created>
  <dcterms:modified xsi:type="dcterms:W3CDTF">2020-05-18T07:41:00Z</dcterms:modified>
</cp:coreProperties>
</file>