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65A0141D" w:rsidR="001F5804" w:rsidRPr="00A06D99" w:rsidRDefault="00810C16">
      <w:pPr>
        <w:spacing w:line="360" w:lineRule="auto"/>
        <w:jc w:val="both"/>
        <w:rPr>
          <w:rFonts w:ascii="OpenDyslexicAlta" w:hAnsi="OpenDyslexicAlta"/>
          <w:b/>
          <w:sz w:val="28"/>
          <w:szCs w:val="24"/>
          <w:u w:val="single"/>
        </w:rPr>
      </w:pPr>
      <w:r>
        <w:rPr>
          <w:rFonts w:ascii="OpenDyslexicAlta" w:hAnsi="OpenDyslexicAlta"/>
          <w:b/>
          <w:sz w:val="28"/>
          <w:szCs w:val="24"/>
          <w:u w:val="single"/>
        </w:rPr>
        <w:t>20 gritty c</w:t>
      </w:r>
      <w:r w:rsidRPr="00810C16">
        <w:rPr>
          <w:rFonts w:ascii="OpenDyslexicAlta" w:hAnsi="OpenDyslexicAlta"/>
          <w:b/>
          <w:sz w:val="28"/>
          <w:szCs w:val="24"/>
          <w:u w:val="single"/>
        </w:rPr>
        <w:t>ase studies and key questions to get you thinking like a criminologist!</w:t>
      </w:r>
    </w:p>
    <w:p w14:paraId="00000004" w14:textId="493085BD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t xml:space="preserve">Amanda Knox </w:t>
      </w:r>
      <w:r w:rsidR="00810C16" w:rsidRPr="00A06D99">
        <w:rPr>
          <w:rFonts w:ascii="OpenDyslexicAlta" w:hAnsi="OpenDyslexicAlta"/>
          <w:b/>
          <w:sz w:val="28"/>
        </w:rPr>
        <w:t>–</w:t>
      </w:r>
      <w:r w:rsidRPr="00A06D99">
        <w:rPr>
          <w:rFonts w:ascii="OpenDyslexicAlta" w:hAnsi="OpenDyslexicAlta"/>
          <w:b/>
          <w:sz w:val="28"/>
        </w:rPr>
        <w:t xml:space="preserve"> </w:t>
      </w:r>
      <w:r w:rsidR="00810C16" w:rsidRPr="00A06D99">
        <w:rPr>
          <w:rFonts w:ascii="OpenDyslexicAlta" w:hAnsi="OpenDyslexicAlta"/>
          <w:sz w:val="28"/>
        </w:rPr>
        <w:t>How was the I</w:t>
      </w:r>
      <w:r w:rsidRPr="00A06D99">
        <w:rPr>
          <w:rFonts w:ascii="OpenDyslexicAlta" w:hAnsi="OpenDyslexicAlta"/>
          <w:sz w:val="28"/>
        </w:rPr>
        <w:t>talian crime scene compromised</w:t>
      </w:r>
      <w:r>
        <w:rPr>
          <w:rFonts w:ascii="OpenDyslexicAlta" w:hAnsi="OpenDyslexicAlta"/>
          <w:sz w:val="28"/>
        </w:rPr>
        <w:t>?</w:t>
      </w:r>
    </w:p>
    <w:p w14:paraId="00000005" w14:textId="23BBEB25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t xml:space="preserve">Damilola Taylor </w:t>
      </w:r>
      <w:r>
        <w:rPr>
          <w:rFonts w:ascii="OpenDyslexicAlta" w:hAnsi="OpenDyslexicAlta"/>
          <w:b/>
          <w:sz w:val="28"/>
        </w:rPr>
        <w:t xml:space="preserve">– </w:t>
      </w:r>
      <w:r w:rsidRPr="00A06D99">
        <w:rPr>
          <w:rFonts w:ascii="OpenDyslexicAlta" w:hAnsi="OpenDyslexicAlta"/>
          <w:sz w:val="28"/>
        </w:rPr>
        <w:t xml:space="preserve">What was the motivation for this murder? </w:t>
      </w:r>
    </w:p>
    <w:p w14:paraId="00000007" w14:textId="5A17C9F1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t>Anthony Hardy</w:t>
      </w:r>
      <w:r w:rsidRPr="00A06D99">
        <w:rPr>
          <w:rFonts w:ascii="OpenDyslexicAlta" w:hAnsi="OpenDyslexicAlta"/>
          <w:sz w:val="28"/>
        </w:rPr>
        <w:t xml:space="preserve"> </w:t>
      </w:r>
      <w:r w:rsidRPr="00A06D99">
        <w:rPr>
          <w:rFonts w:ascii="OpenDyslexicAlta" w:hAnsi="OpenDyslexicAlta"/>
          <w:b/>
          <w:sz w:val="28"/>
        </w:rPr>
        <w:t xml:space="preserve">- </w:t>
      </w:r>
      <w:r>
        <w:rPr>
          <w:rFonts w:ascii="OpenDyslexicAlta" w:hAnsi="OpenDyslexicAlta"/>
          <w:sz w:val="28"/>
        </w:rPr>
        <w:t>W</w:t>
      </w:r>
      <w:r w:rsidR="00810C16" w:rsidRPr="00A06D99">
        <w:rPr>
          <w:rFonts w:ascii="OpenDyslexicAlta" w:hAnsi="OpenDyslexicAlta"/>
          <w:sz w:val="28"/>
        </w:rPr>
        <w:t>hat did the pathologist do wrong</w:t>
      </w:r>
      <w:r>
        <w:rPr>
          <w:rFonts w:ascii="OpenDyslexicAlta" w:hAnsi="OpenDyslexicAlta"/>
          <w:sz w:val="28"/>
        </w:rPr>
        <w:t xml:space="preserve"> in the case of the ‘Camden Ripper?</w:t>
      </w:r>
    </w:p>
    <w:p w14:paraId="00000009" w14:textId="1D0D1830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b/>
          <w:sz w:val="28"/>
        </w:rPr>
      </w:pPr>
      <w:r w:rsidRPr="00A06D99">
        <w:rPr>
          <w:rFonts w:ascii="OpenDyslexicAlta" w:hAnsi="OpenDyslexicAlta"/>
          <w:b/>
          <w:sz w:val="28"/>
        </w:rPr>
        <w:t xml:space="preserve">Brian Keating </w:t>
      </w:r>
      <w:r w:rsidR="00810C16" w:rsidRPr="00A06D99">
        <w:rPr>
          <w:rFonts w:ascii="OpenDyslexicAlta" w:hAnsi="OpenDyslexicAlta"/>
          <w:b/>
          <w:sz w:val="28"/>
        </w:rPr>
        <w:t>–</w:t>
      </w:r>
      <w:r w:rsidRPr="00A06D99">
        <w:rPr>
          <w:rFonts w:ascii="OpenDyslexicAlta" w:hAnsi="OpenDyslexicAlta"/>
          <w:b/>
          <w:sz w:val="28"/>
        </w:rPr>
        <w:t xml:space="preserve"> </w:t>
      </w:r>
      <w:r w:rsidR="00810C16" w:rsidRPr="00A06D99">
        <w:rPr>
          <w:rFonts w:ascii="OpenDyslexicAlta" w:hAnsi="OpenDyslexicAlta"/>
          <w:sz w:val="28"/>
        </w:rPr>
        <w:t>How did a d</w:t>
      </w:r>
      <w:r w:rsidRPr="00A06D99">
        <w:rPr>
          <w:rFonts w:ascii="OpenDyslexicAlta" w:hAnsi="OpenDyslexicAlta"/>
          <w:sz w:val="28"/>
        </w:rPr>
        <w:t>og hair solve</w:t>
      </w:r>
      <w:r w:rsidR="00810C16" w:rsidRPr="00A06D99">
        <w:rPr>
          <w:rFonts w:ascii="OpenDyslexicAlta" w:hAnsi="OpenDyslexicAlta"/>
          <w:sz w:val="28"/>
        </w:rPr>
        <w:t xml:space="preserve"> </w:t>
      </w:r>
      <w:r w:rsidRPr="00A06D99">
        <w:rPr>
          <w:rFonts w:ascii="OpenDyslexicAlta" w:hAnsi="OpenDyslexicAlta"/>
          <w:sz w:val="28"/>
        </w:rPr>
        <w:t>th</w:t>
      </w:r>
      <w:r>
        <w:rPr>
          <w:rFonts w:ascii="OpenDyslexicAlta" w:hAnsi="OpenDyslexicAlta"/>
          <w:sz w:val="28"/>
        </w:rPr>
        <w:t>is</w:t>
      </w:r>
      <w:r w:rsidRPr="00A06D99">
        <w:rPr>
          <w:rFonts w:ascii="OpenDyslexicAlta" w:hAnsi="OpenDyslexicAlta"/>
          <w:sz w:val="28"/>
        </w:rPr>
        <w:t xml:space="preserve"> case</w:t>
      </w:r>
      <w:r w:rsidR="00810C16" w:rsidRPr="00A06D99">
        <w:rPr>
          <w:rFonts w:ascii="OpenDyslexicAlta" w:hAnsi="OpenDyslexicAlta"/>
          <w:sz w:val="28"/>
        </w:rPr>
        <w:t>?</w:t>
      </w:r>
    </w:p>
    <w:p w14:paraId="0000000A" w14:textId="45C0DF9C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t xml:space="preserve">Colin Pitchfork </w:t>
      </w:r>
      <w:r w:rsidR="00810C16" w:rsidRPr="00A06D99">
        <w:rPr>
          <w:rFonts w:ascii="OpenDyslexicAlta" w:hAnsi="OpenDyslexicAlta"/>
          <w:b/>
          <w:sz w:val="28"/>
        </w:rPr>
        <w:t>–</w:t>
      </w:r>
      <w:r w:rsidR="00810C16" w:rsidRPr="00A06D99">
        <w:rPr>
          <w:rFonts w:ascii="OpenDyslexicAlta" w:hAnsi="OpenDyslexicAlta"/>
          <w:sz w:val="28"/>
        </w:rPr>
        <w:t>What role did D</w:t>
      </w:r>
      <w:r w:rsidRPr="00A06D99">
        <w:rPr>
          <w:rFonts w:ascii="OpenDyslexicAlta" w:hAnsi="OpenDyslexicAlta"/>
          <w:sz w:val="28"/>
        </w:rPr>
        <w:t xml:space="preserve">NA </w:t>
      </w:r>
      <w:r w:rsidR="00810C16" w:rsidRPr="00A06D99">
        <w:rPr>
          <w:rFonts w:ascii="OpenDyslexicAlta" w:hAnsi="OpenDyslexicAlta"/>
          <w:sz w:val="28"/>
        </w:rPr>
        <w:t xml:space="preserve">play in this case? </w:t>
      </w:r>
    </w:p>
    <w:p w14:paraId="0000000B" w14:textId="7BC29203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t xml:space="preserve">Colette Aram </w:t>
      </w:r>
      <w:r w:rsidR="00810C16" w:rsidRPr="00A06D99">
        <w:rPr>
          <w:rFonts w:ascii="OpenDyslexicAlta" w:hAnsi="OpenDyslexicAlta"/>
          <w:b/>
          <w:sz w:val="28"/>
        </w:rPr>
        <w:t xml:space="preserve">– </w:t>
      </w:r>
      <w:r w:rsidR="00810C16" w:rsidRPr="00A06D99">
        <w:rPr>
          <w:rFonts w:ascii="OpenDyslexicAlta" w:hAnsi="OpenDyslexicAlta"/>
          <w:sz w:val="28"/>
        </w:rPr>
        <w:t>How was Colette killed?</w:t>
      </w:r>
    </w:p>
    <w:p w14:paraId="0000000C" w14:textId="076AA29D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t xml:space="preserve">David Butler </w:t>
      </w:r>
      <w:r w:rsidR="00810C16" w:rsidRPr="00A06D99">
        <w:rPr>
          <w:rFonts w:ascii="OpenDyslexicAlta" w:hAnsi="OpenDyslexicAlta"/>
          <w:b/>
          <w:sz w:val="28"/>
        </w:rPr>
        <w:t>–</w:t>
      </w:r>
      <w:r w:rsidRPr="00A06D99">
        <w:rPr>
          <w:rFonts w:ascii="OpenDyslexicAlta" w:hAnsi="OpenDyslexicAlta"/>
          <w:b/>
          <w:sz w:val="28"/>
        </w:rPr>
        <w:t xml:space="preserve"> </w:t>
      </w:r>
      <w:r w:rsidR="00810C16" w:rsidRPr="00A06D99">
        <w:rPr>
          <w:rFonts w:ascii="OpenDyslexicAlta" w:hAnsi="OpenDyslexicAlta"/>
          <w:sz w:val="28"/>
        </w:rPr>
        <w:t>Why should he have used Head and Shoulders?</w:t>
      </w:r>
    </w:p>
    <w:p w14:paraId="00000011" w14:textId="47864CDC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t xml:space="preserve">Colin Stagg </w:t>
      </w:r>
      <w:r w:rsidR="00810C16" w:rsidRPr="00A06D99">
        <w:rPr>
          <w:rFonts w:ascii="OpenDyslexicAlta" w:hAnsi="OpenDyslexicAlta"/>
          <w:b/>
          <w:sz w:val="28"/>
        </w:rPr>
        <w:t>–</w:t>
      </w:r>
      <w:r w:rsidRPr="00A06D99">
        <w:rPr>
          <w:rFonts w:ascii="OpenDyslexicAlta" w:hAnsi="OpenDyslexicAlta"/>
          <w:b/>
          <w:sz w:val="28"/>
        </w:rPr>
        <w:t xml:space="preserve"> </w:t>
      </w:r>
      <w:r w:rsidR="00810C16" w:rsidRPr="00A06D99">
        <w:rPr>
          <w:rFonts w:ascii="OpenDyslexicAlta" w:hAnsi="OpenDyslexicAlta"/>
          <w:sz w:val="28"/>
        </w:rPr>
        <w:t>What is a h</w:t>
      </w:r>
      <w:r w:rsidRPr="00A06D99">
        <w:rPr>
          <w:rFonts w:ascii="OpenDyslexicAlta" w:hAnsi="OpenDyslexicAlta"/>
          <w:sz w:val="28"/>
        </w:rPr>
        <w:t>oney-trap</w:t>
      </w:r>
      <w:r w:rsidR="00810C16" w:rsidRPr="00A06D99">
        <w:rPr>
          <w:rFonts w:ascii="OpenDyslexicAlta" w:hAnsi="OpenDyslexicAlta"/>
          <w:sz w:val="28"/>
        </w:rPr>
        <w:t>?</w:t>
      </w:r>
    </w:p>
    <w:p w14:paraId="1D4B1439" w14:textId="77777777" w:rsid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t>Barry George</w:t>
      </w:r>
      <w:r w:rsidRPr="00A06D99">
        <w:rPr>
          <w:rFonts w:ascii="OpenDyslexicAlta" w:hAnsi="OpenDyslexicAlta"/>
          <w:sz w:val="28"/>
        </w:rPr>
        <w:t xml:space="preserve"> </w:t>
      </w:r>
      <w:r w:rsidR="00810C16" w:rsidRPr="00A06D99">
        <w:rPr>
          <w:rFonts w:ascii="OpenDyslexicAlta" w:hAnsi="OpenDyslexicAlta"/>
          <w:sz w:val="28"/>
        </w:rPr>
        <w:t>–</w:t>
      </w:r>
      <w:r w:rsidRPr="00A06D99">
        <w:rPr>
          <w:rFonts w:ascii="OpenDyslexicAlta" w:hAnsi="OpenDyslexicAlta"/>
          <w:sz w:val="28"/>
        </w:rPr>
        <w:t xml:space="preserve"> </w:t>
      </w:r>
      <w:r w:rsidR="00810C16" w:rsidRPr="00A06D99">
        <w:rPr>
          <w:rFonts w:ascii="OpenDyslexicAlta" w:hAnsi="OpenDyslexicAlta"/>
          <w:sz w:val="28"/>
        </w:rPr>
        <w:t xml:space="preserve">Who was </w:t>
      </w:r>
      <w:r w:rsidRPr="00A06D99">
        <w:rPr>
          <w:rFonts w:ascii="OpenDyslexicAlta" w:hAnsi="OpenDyslexicAlta"/>
          <w:sz w:val="28"/>
        </w:rPr>
        <w:t>Jill Dando</w:t>
      </w:r>
      <w:r w:rsidR="00810C16" w:rsidRPr="00A06D99">
        <w:rPr>
          <w:rFonts w:ascii="OpenDyslexicAlta" w:hAnsi="OpenDyslexicAlta"/>
          <w:sz w:val="28"/>
        </w:rPr>
        <w:t xml:space="preserve"> and why was the case such ‘big news?’</w:t>
      </w:r>
    </w:p>
    <w:p w14:paraId="0000001A" w14:textId="1D09D55D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t xml:space="preserve">Abu Hamza - </w:t>
      </w:r>
      <w:r w:rsidRPr="00A06D99">
        <w:rPr>
          <w:rFonts w:ascii="OpenDyslexicAlta" w:hAnsi="OpenDyslexicAlta"/>
          <w:sz w:val="28"/>
        </w:rPr>
        <w:t>Radical Muslim cleric</w:t>
      </w:r>
      <w:r w:rsidR="00810C16" w:rsidRPr="00A06D99">
        <w:rPr>
          <w:rFonts w:ascii="OpenDyslexicAlta" w:hAnsi="OpenDyslexicAlta"/>
          <w:sz w:val="28"/>
        </w:rPr>
        <w:t xml:space="preserve"> – what happened in this case?</w:t>
      </w:r>
    </w:p>
    <w:p w14:paraId="54A311DE" w14:textId="77777777" w:rsidR="00810C16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t xml:space="preserve">Joan Francisco </w:t>
      </w:r>
      <w:r w:rsidR="00810C16" w:rsidRPr="00A06D99">
        <w:rPr>
          <w:rFonts w:ascii="OpenDyslexicAlta" w:hAnsi="OpenDyslexicAlta"/>
          <w:b/>
          <w:sz w:val="28"/>
        </w:rPr>
        <w:t>–</w:t>
      </w:r>
      <w:r w:rsidRPr="00A06D99">
        <w:rPr>
          <w:rFonts w:ascii="OpenDyslexicAlta" w:hAnsi="OpenDyslexicAlta"/>
          <w:b/>
          <w:sz w:val="28"/>
        </w:rPr>
        <w:t xml:space="preserve"> </w:t>
      </w:r>
      <w:r w:rsidR="00810C16" w:rsidRPr="00A06D99">
        <w:rPr>
          <w:rFonts w:ascii="OpenDyslexicAlta" w:hAnsi="OpenDyslexicAlta"/>
          <w:sz w:val="28"/>
        </w:rPr>
        <w:t>Why was there n</w:t>
      </w:r>
      <w:r w:rsidRPr="00A06D99">
        <w:rPr>
          <w:rFonts w:ascii="OpenDyslexicAlta" w:hAnsi="OpenDyslexicAlta"/>
          <w:sz w:val="28"/>
        </w:rPr>
        <w:t>o criminal conviction</w:t>
      </w:r>
      <w:r w:rsidR="00810C16" w:rsidRPr="00A06D99">
        <w:rPr>
          <w:rFonts w:ascii="OpenDyslexicAlta" w:hAnsi="OpenDyslexicAlta"/>
          <w:sz w:val="28"/>
        </w:rPr>
        <w:t>?</w:t>
      </w:r>
    </w:p>
    <w:p w14:paraId="00000023" w14:textId="7808483A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lastRenderedPageBreak/>
        <w:t xml:space="preserve">Sally Clark </w:t>
      </w:r>
      <w:r w:rsidRPr="00A06D99">
        <w:rPr>
          <w:rFonts w:ascii="OpenDyslexicAlta" w:hAnsi="OpenDyslexicAlta"/>
          <w:sz w:val="28"/>
        </w:rPr>
        <w:t xml:space="preserve">- Sudden Infant Death Syndrome </w:t>
      </w:r>
      <w:r w:rsidR="00810C16" w:rsidRPr="00A06D99">
        <w:rPr>
          <w:rFonts w:ascii="OpenDyslexicAlta" w:hAnsi="OpenDyslexicAlta"/>
          <w:sz w:val="28"/>
        </w:rPr>
        <w:t>– why was Sally accused of murder?</w:t>
      </w:r>
    </w:p>
    <w:p w14:paraId="00000026" w14:textId="67D8CA33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t xml:space="preserve">Christopher Jefferies </w:t>
      </w:r>
      <w:r w:rsidR="00810C16" w:rsidRPr="00A06D99">
        <w:rPr>
          <w:rFonts w:ascii="OpenDyslexicAlta" w:hAnsi="OpenDyslexicAlta"/>
          <w:b/>
          <w:sz w:val="28"/>
        </w:rPr>
        <w:t>–</w:t>
      </w:r>
      <w:r w:rsidRPr="00A06D99">
        <w:rPr>
          <w:rFonts w:ascii="OpenDyslexicAlta" w:hAnsi="OpenDyslexicAlta"/>
          <w:b/>
          <w:sz w:val="28"/>
        </w:rPr>
        <w:t xml:space="preserve"> </w:t>
      </w:r>
      <w:r w:rsidR="00810C16" w:rsidRPr="00A06D99">
        <w:rPr>
          <w:rFonts w:ascii="OpenDyslexicAlta" w:hAnsi="OpenDyslexicAlta"/>
          <w:sz w:val="28"/>
        </w:rPr>
        <w:t>What role did the</w:t>
      </w:r>
      <w:r w:rsidRPr="00A06D99">
        <w:rPr>
          <w:rFonts w:ascii="OpenDyslexicAlta" w:hAnsi="OpenDyslexicAlta"/>
          <w:sz w:val="28"/>
        </w:rPr>
        <w:t xml:space="preserve"> media</w:t>
      </w:r>
      <w:r w:rsidR="00810C16" w:rsidRPr="00A06D99">
        <w:rPr>
          <w:rFonts w:ascii="OpenDyslexicAlta" w:hAnsi="OpenDyslexicAlta"/>
          <w:sz w:val="28"/>
        </w:rPr>
        <w:t xml:space="preserve"> have in this case?</w:t>
      </w:r>
    </w:p>
    <w:p w14:paraId="00000027" w14:textId="63CC69F1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t xml:space="preserve">Ronald Cotton </w:t>
      </w:r>
      <w:r w:rsidR="00810C16" w:rsidRPr="00A06D99">
        <w:rPr>
          <w:rFonts w:ascii="OpenDyslexicAlta" w:hAnsi="OpenDyslexicAlta"/>
          <w:b/>
          <w:sz w:val="28"/>
        </w:rPr>
        <w:t>–</w:t>
      </w:r>
      <w:r w:rsidRPr="00A06D99">
        <w:rPr>
          <w:rFonts w:ascii="OpenDyslexicAlta" w:hAnsi="OpenDyslexicAlta"/>
          <w:b/>
          <w:sz w:val="28"/>
        </w:rPr>
        <w:t xml:space="preserve"> </w:t>
      </w:r>
      <w:r w:rsidR="00810C16" w:rsidRPr="00A06D99">
        <w:rPr>
          <w:rFonts w:ascii="OpenDyslexicAlta" w:hAnsi="OpenDyslexicAlta"/>
          <w:sz w:val="28"/>
        </w:rPr>
        <w:t>Why were e</w:t>
      </w:r>
      <w:r w:rsidRPr="00A06D99">
        <w:rPr>
          <w:rFonts w:ascii="OpenDyslexicAlta" w:hAnsi="OpenDyslexicAlta"/>
          <w:sz w:val="28"/>
        </w:rPr>
        <w:t>yewitness testimon</w:t>
      </w:r>
      <w:r w:rsidR="00810C16" w:rsidRPr="00A06D99">
        <w:rPr>
          <w:rFonts w:ascii="OpenDyslexicAlta" w:hAnsi="OpenDyslexicAlta"/>
          <w:sz w:val="28"/>
        </w:rPr>
        <w:t>ies significant in this case?</w:t>
      </w:r>
    </w:p>
    <w:p w14:paraId="00000028" w14:textId="540E1145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>
        <w:rPr>
          <w:rFonts w:ascii="OpenDyslexicAlta" w:hAnsi="OpenDyslexicAlta"/>
          <w:b/>
          <w:sz w:val="28"/>
        </w:rPr>
        <w:t>The L</w:t>
      </w:r>
      <w:r w:rsidRPr="00A06D99">
        <w:rPr>
          <w:rFonts w:ascii="OpenDyslexicAlta" w:hAnsi="OpenDyslexicAlta"/>
          <w:b/>
          <w:sz w:val="28"/>
        </w:rPr>
        <w:t xml:space="preserve">ondon Riots 2011 - </w:t>
      </w:r>
      <w:r w:rsidRPr="00A06D99">
        <w:rPr>
          <w:rFonts w:ascii="OpenDyslexicAlta" w:hAnsi="OpenDyslexicAlta"/>
          <w:sz w:val="28"/>
        </w:rPr>
        <w:t>Very harsh sentences</w:t>
      </w:r>
      <w:r w:rsidR="00810C16" w:rsidRPr="00A06D99">
        <w:rPr>
          <w:rFonts w:ascii="OpenDyslexicAlta" w:hAnsi="OpenDyslexicAlta"/>
          <w:sz w:val="28"/>
        </w:rPr>
        <w:t xml:space="preserve"> – can you find an example?</w:t>
      </w:r>
      <w:r w:rsidRPr="00A06D99">
        <w:rPr>
          <w:rFonts w:ascii="OpenDyslexicAlta" w:hAnsi="OpenDyslexicAlta"/>
          <w:sz w:val="28"/>
        </w:rPr>
        <w:t xml:space="preserve"> </w:t>
      </w:r>
    </w:p>
    <w:p w14:paraId="0000002F" w14:textId="7C1FE70C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  <w:u w:val="single"/>
        </w:rPr>
      </w:pPr>
      <w:r>
        <w:rPr>
          <w:rFonts w:ascii="OpenDyslexicAlta" w:hAnsi="OpenDyslexicAlta"/>
          <w:b/>
          <w:sz w:val="28"/>
        </w:rPr>
        <w:t xml:space="preserve">The </w:t>
      </w:r>
      <w:r w:rsidRPr="00A06D99">
        <w:rPr>
          <w:rFonts w:ascii="OpenDyslexicAlta" w:hAnsi="OpenDyslexicAlta"/>
          <w:b/>
          <w:sz w:val="28"/>
        </w:rPr>
        <w:t xml:space="preserve">Dunblane Massacre </w:t>
      </w:r>
      <w:r w:rsidR="00810C16" w:rsidRPr="00A06D99">
        <w:rPr>
          <w:rFonts w:ascii="OpenDyslexicAlta" w:hAnsi="OpenDyslexicAlta"/>
          <w:b/>
          <w:sz w:val="28"/>
        </w:rPr>
        <w:t>–</w:t>
      </w:r>
      <w:r w:rsidRPr="00A06D99">
        <w:rPr>
          <w:rFonts w:ascii="OpenDyslexicAlta" w:hAnsi="OpenDyslexicAlta"/>
          <w:b/>
          <w:sz w:val="28"/>
        </w:rPr>
        <w:t xml:space="preserve"> </w:t>
      </w:r>
      <w:r w:rsidR="00810C16" w:rsidRPr="00A06D99">
        <w:rPr>
          <w:rFonts w:ascii="OpenDyslexicAlta" w:hAnsi="OpenDyslexicAlta"/>
          <w:sz w:val="28"/>
        </w:rPr>
        <w:t xml:space="preserve">What legal changes did this case lead to? </w:t>
      </w:r>
    </w:p>
    <w:p w14:paraId="00000035" w14:textId="41286419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>
        <w:rPr>
          <w:rFonts w:ascii="OpenDyslexicAlta" w:hAnsi="OpenDyslexicAlta"/>
          <w:b/>
          <w:sz w:val="28"/>
        </w:rPr>
        <w:t xml:space="preserve">The </w:t>
      </w:r>
      <w:r w:rsidRPr="00A06D99">
        <w:rPr>
          <w:rFonts w:ascii="OpenDyslexicAlta" w:hAnsi="OpenDyslexicAlta"/>
          <w:b/>
          <w:sz w:val="28"/>
        </w:rPr>
        <w:t xml:space="preserve">Hillsborough Disaster </w:t>
      </w:r>
      <w:r w:rsidR="00810C16" w:rsidRPr="00A06D99">
        <w:rPr>
          <w:rFonts w:ascii="OpenDyslexicAlta" w:hAnsi="OpenDyslexicAlta"/>
          <w:b/>
          <w:sz w:val="28"/>
        </w:rPr>
        <w:t>–</w:t>
      </w:r>
      <w:r w:rsidRPr="00A06D99">
        <w:rPr>
          <w:rFonts w:ascii="OpenDyslexicAlta" w:hAnsi="OpenDyslexicAlta"/>
          <w:b/>
          <w:sz w:val="28"/>
        </w:rPr>
        <w:t xml:space="preserve"> </w:t>
      </w:r>
      <w:r w:rsidR="00810C16" w:rsidRPr="00A06D99">
        <w:rPr>
          <w:rFonts w:ascii="OpenDyslexicAlta" w:hAnsi="OpenDyslexicAlta"/>
          <w:sz w:val="28"/>
        </w:rPr>
        <w:t xml:space="preserve">What was the role of the media in this disaster? </w:t>
      </w:r>
    </w:p>
    <w:p w14:paraId="00000036" w14:textId="7183754B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t xml:space="preserve">Jeremy Bamber </w:t>
      </w:r>
      <w:r w:rsidR="00810C16" w:rsidRPr="00A06D99">
        <w:rPr>
          <w:rFonts w:ascii="OpenDyslexicAlta" w:hAnsi="OpenDyslexicAlta"/>
          <w:b/>
          <w:sz w:val="28"/>
        </w:rPr>
        <w:t>–</w:t>
      </w:r>
      <w:r w:rsidRPr="00A06D99">
        <w:rPr>
          <w:rFonts w:ascii="OpenDyslexicAlta" w:hAnsi="OpenDyslexicAlta"/>
          <w:b/>
          <w:sz w:val="28"/>
        </w:rPr>
        <w:t xml:space="preserve"> </w:t>
      </w:r>
      <w:r w:rsidR="00810C16" w:rsidRPr="00A06D99">
        <w:rPr>
          <w:rFonts w:ascii="OpenDyslexicAlta" w:hAnsi="OpenDyslexicAlta"/>
          <w:sz w:val="28"/>
        </w:rPr>
        <w:t>Did this r</w:t>
      </w:r>
      <w:r w:rsidRPr="00A06D99">
        <w:rPr>
          <w:rFonts w:ascii="OpenDyslexicAlta" w:hAnsi="OpenDyslexicAlta"/>
          <w:sz w:val="28"/>
        </w:rPr>
        <w:t>ich boy kill</w:t>
      </w:r>
      <w:r w:rsidR="00810C16" w:rsidRPr="00A06D99">
        <w:rPr>
          <w:rFonts w:ascii="OpenDyslexicAlta" w:hAnsi="OpenDyslexicAlta"/>
          <w:sz w:val="28"/>
        </w:rPr>
        <w:t xml:space="preserve"> his </w:t>
      </w:r>
      <w:r w:rsidRPr="00A06D99">
        <w:rPr>
          <w:rFonts w:ascii="OpenDyslexicAlta" w:hAnsi="OpenDyslexicAlta"/>
          <w:sz w:val="28"/>
        </w:rPr>
        <w:t>family</w:t>
      </w:r>
      <w:r w:rsidR="00810C16" w:rsidRPr="00A06D99">
        <w:rPr>
          <w:rFonts w:ascii="OpenDyslexicAlta" w:hAnsi="OpenDyslexicAlta"/>
          <w:sz w:val="28"/>
        </w:rPr>
        <w:t>?</w:t>
      </w:r>
    </w:p>
    <w:p w14:paraId="00000037" w14:textId="1366A1FC" w:rsidR="001F5804" w:rsidRPr="00A06D99" w:rsidRDefault="00A06D99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 w:rsidRPr="00A06D99">
        <w:rPr>
          <w:rFonts w:ascii="OpenDyslexicAlta" w:hAnsi="OpenDyslexicAlta"/>
          <w:b/>
          <w:sz w:val="28"/>
        </w:rPr>
        <w:t xml:space="preserve">Sion Jenkins </w:t>
      </w:r>
      <w:r w:rsidR="00810C16" w:rsidRPr="00A06D99">
        <w:rPr>
          <w:rFonts w:ascii="OpenDyslexicAlta" w:hAnsi="OpenDyslexicAlta"/>
          <w:b/>
          <w:sz w:val="28"/>
        </w:rPr>
        <w:t>–</w:t>
      </w:r>
      <w:r w:rsidRPr="00A06D99">
        <w:rPr>
          <w:rFonts w:ascii="OpenDyslexicAlta" w:hAnsi="OpenDyslexicAlta"/>
          <w:b/>
          <w:sz w:val="28"/>
        </w:rPr>
        <w:t xml:space="preserve"> </w:t>
      </w:r>
      <w:r w:rsidR="00810C16" w:rsidRPr="00A06D99">
        <w:rPr>
          <w:rFonts w:ascii="OpenDyslexicAlta" w:hAnsi="OpenDyslexicAlta"/>
          <w:sz w:val="28"/>
        </w:rPr>
        <w:t>Why was Sion a</w:t>
      </w:r>
      <w:r w:rsidRPr="00A06D99">
        <w:rPr>
          <w:rFonts w:ascii="OpenDyslexicAlta" w:hAnsi="OpenDyslexicAlta"/>
          <w:sz w:val="28"/>
        </w:rPr>
        <w:t>cquitted of step-daughters brutal murder</w:t>
      </w:r>
      <w:r w:rsidR="00810C16" w:rsidRPr="00A06D99">
        <w:rPr>
          <w:rFonts w:ascii="OpenDyslexicAlta" w:hAnsi="OpenDyslexicAlta"/>
          <w:sz w:val="28"/>
        </w:rPr>
        <w:t>?</w:t>
      </w:r>
    </w:p>
    <w:p w14:paraId="00000044" w14:textId="6E282010" w:rsidR="001F5804" w:rsidRPr="00A06D99" w:rsidRDefault="00391057" w:rsidP="00A06D99">
      <w:pPr>
        <w:spacing w:line="360" w:lineRule="auto"/>
        <w:ind w:left="360"/>
        <w:jc w:val="both"/>
        <w:rPr>
          <w:rFonts w:ascii="OpenDyslexicAlta" w:hAnsi="OpenDyslexicAlta"/>
          <w:sz w:val="28"/>
        </w:rPr>
      </w:pPr>
      <w:r>
        <w:rPr>
          <w:rFonts w:ascii="OpenDyslexicAlta" w:hAnsi="OpenDyslexicAlt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3092A" wp14:editId="7AC1C080">
                <wp:simplePos x="0" y="0"/>
                <wp:positionH relativeFrom="margin">
                  <wp:align>left</wp:align>
                </wp:positionH>
                <wp:positionV relativeFrom="paragraph">
                  <wp:posOffset>381000</wp:posOffset>
                </wp:positionV>
                <wp:extent cx="5772150" cy="16383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C779AA" w14:textId="32A5BC1C" w:rsidR="00391057" w:rsidRPr="00832792" w:rsidRDefault="00391057">
                            <w:pPr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</w:pPr>
                            <w:r w:rsidRPr="00832792"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 xml:space="preserve">Evidence of wider </w:t>
                            </w:r>
                            <w:r w:rsidR="00DB141E" w:rsidRPr="00832792"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>research</w:t>
                            </w:r>
                            <w:r w:rsidRPr="00832792"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1DAC096" w14:textId="497BE029" w:rsidR="00391057" w:rsidRPr="00832792" w:rsidRDefault="00391057">
                            <w:pPr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</w:pPr>
                            <w:r w:rsidRPr="00832792"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 xml:space="preserve">Make sure you highlight the cases </w:t>
                            </w:r>
                            <w:r w:rsidR="00832792"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 xml:space="preserve">that </w:t>
                            </w:r>
                            <w:r w:rsidRPr="00832792"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>you have researched.</w:t>
                            </w:r>
                          </w:p>
                          <w:p w14:paraId="5B188F2A" w14:textId="13E9BAB9" w:rsidR="00391057" w:rsidRDefault="00391057">
                            <w:pPr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</w:pPr>
                            <w:r w:rsidRPr="00832792"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 xml:space="preserve">Bring in a </w:t>
                            </w:r>
                            <w:r w:rsidR="00DB141E" w:rsidRPr="00832792"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>paragraph summarising the case that you found the most interesting. Make sure you explain the case</w:t>
                            </w:r>
                            <w:r w:rsidR="00832792"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>, answer the question linked to the case</w:t>
                            </w:r>
                            <w:r w:rsidR="00DB141E" w:rsidRPr="00832792"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832792"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 xml:space="preserve">tell me </w:t>
                            </w:r>
                            <w:r w:rsidR="00DB141E" w:rsidRPr="00832792"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>why it was of interest to you</w:t>
                            </w:r>
                            <w:r w:rsidR="00832792" w:rsidRPr="00832792"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0F262E3" w14:textId="77777777" w:rsidR="00832792" w:rsidRPr="00832792" w:rsidRDefault="00832792">
                            <w:pPr>
                              <w:rPr>
                                <w:rFonts w:ascii="OpenDyslexicAlta" w:hAnsi="OpenDyslexicAlt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46309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30pt;width:454.5pt;height:129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" fillcolor="white [3201]" strokeweight=".5pt">
                <v:textbox>
                  <w:txbxContent>
                    <w:p w14:paraId="58C779AA" w14:textId="32A5BC1C" w:rsidR="00391057" w:rsidRPr="00832792" w:rsidRDefault="00391057">
                      <w:pPr>
                        <w:rPr>
                          <w:rFonts w:ascii="OpenDyslexicAlta" w:hAnsi="OpenDyslexicAlta"/>
                          <w:sz w:val="20"/>
                          <w:szCs w:val="20"/>
                        </w:rPr>
                      </w:pPr>
                      <w:r w:rsidRPr="00832792">
                        <w:rPr>
                          <w:rFonts w:ascii="OpenDyslexicAlta" w:hAnsi="OpenDyslexicAlta"/>
                          <w:sz w:val="20"/>
                          <w:szCs w:val="20"/>
                        </w:rPr>
                        <w:t xml:space="preserve">Evidence of wider </w:t>
                      </w:r>
                      <w:r w:rsidR="00DB141E" w:rsidRPr="00832792">
                        <w:rPr>
                          <w:rFonts w:ascii="OpenDyslexicAlta" w:hAnsi="OpenDyslexicAlta"/>
                          <w:sz w:val="20"/>
                          <w:szCs w:val="20"/>
                        </w:rPr>
                        <w:t>research</w:t>
                      </w:r>
                      <w:r w:rsidRPr="00832792">
                        <w:rPr>
                          <w:rFonts w:ascii="OpenDyslexicAlta" w:hAnsi="OpenDyslexicAlta"/>
                          <w:sz w:val="20"/>
                          <w:szCs w:val="20"/>
                        </w:rPr>
                        <w:t>:</w:t>
                      </w:r>
                    </w:p>
                    <w:p w14:paraId="11DAC096" w14:textId="497BE029" w:rsidR="00391057" w:rsidRPr="00832792" w:rsidRDefault="00391057">
                      <w:pPr>
                        <w:rPr>
                          <w:rFonts w:ascii="OpenDyslexicAlta" w:hAnsi="OpenDyslexicAlta"/>
                          <w:sz w:val="20"/>
                          <w:szCs w:val="20"/>
                        </w:rPr>
                      </w:pPr>
                      <w:r w:rsidRPr="00832792">
                        <w:rPr>
                          <w:rFonts w:ascii="OpenDyslexicAlta" w:hAnsi="OpenDyslexicAlta"/>
                          <w:sz w:val="20"/>
                          <w:szCs w:val="20"/>
                        </w:rPr>
                        <w:t xml:space="preserve">Make sure you highlight the cases </w:t>
                      </w:r>
                      <w:r w:rsidR="00832792">
                        <w:rPr>
                          <w:rFonts w:ascii="OpenDyslexicAlta" w:hAnsi="OpenDyslexicAlta"/>
                          <w:sz w:val="20"/>
                          <w:szCs w:val="20"/>
                        </w:rPr>
                        <w:t xml:space="preserve">that </w:t>
                      </w:r>
                      <w:r w:rsidRPr="00832792">
                        <w:rPr>
                          <w:rFonts w:ascii="OpenDyslexicAlta" w:hAnsi="OpenDyslexicAlta"/>
                          <w:sz w:val="20"/>
                          <w:szCs w:val="20"/>
                        </w:rPr>
                        <w:t>you have researched.</w:t>
                      </w:r>
                    </w:p>
                    <w:p w14:paraId="5B188F2A" w14:textId="13E9BAB9" w:rsidR="00391057" w:rsidRDefault="00391057">
                      <w:pPr>
                        <w:rPr>
                          <w:rFonts w:ascii="OpenDyslexicAlta" w:hAnsi="OpenDyslexicAlta"/>
                          <w:sz w:val="20"/>
                          <w:szCs w:val="20"/>
                        </w:rPr>
                      </w:pPr>
                      <w:r w:rsidRPr="00832792">
                        <w:rPr>
                          <w:rFonts w:ascii="OpenDyslexicAlta" w:hAnsi="OpenDyslexicAlta"/>
                          <w:sz w:val="20"/>
                          <w:szCs w:val="20"/>
                        </w:rPr>
                        <w:t xml:space="preserve">Bring in a </w:t>
                      </w:r>
                      <w:r w:rsidR="00DB141E" w:rsidRPr="00832792">
                        <w:rPr>
                          <w:rFonts w:ascii="OpenDyslexicAlta" w:hAnsi="OpenDyslexicAlta"/>
                          <w:sz w:val="20"/>
                          <w:szCs w:val="20"/>
                        </w:rPr>
                        <w:t>paragraph summarising the case that you found the most interesting. Make sure you explain the case</w:t>
                      </w:r>
                      <w:r w:rsidR="00832792">
                        <w:rPr>
                          <w:rFonts w:ascii="OpenDyslexicAlta" w:hAnsi="OpenDyslexicAlta"/>
                          <w:sz w:val="20"/>
                          <w:szCs w:val="20"/>
                        </w:rPr>
                        <w:t>, answer the question linked to the case</w:t>
                      </w:r>
                      <w:r w:rsidR="00DB141E" w:rsidRPr="00832792">
                        <w:rPr>
                          <w:rFonts w:ascii="OpenDyslexicAlta" w:hAnsi="OpenDyslexicAlta"/>
                          <w:sz w:val="20"/>
                          <w:szCs w:val="20"/>
                        </w:rPr>
                        <w:t xml:space="preserve"> and </w:t>
                      </w:r>
                      <w:r w:rsidR="00832792">
                        <w:rPr>
                          <w:rFonts w:ascii="OpenDyslexicAlta" w:hAnsi="OpenDyslexicAlta"/>
                          <w:sz w:val="20"/>
                          <w:szCs w:val="20"/>
                        </w:rPr>
                        <w:t xml:space="preserve">tell me </w:t>
                      </w:r>
                      <w:r w:rsidR="00DB141E" w:rsidRPr="00832792">
                        <w:rPr>
                          <w:rFonts w:ascii="OpenDyslexicAlta" w:hAnsi="OpenDyslexicAlta"/>
                          <w:sz w:val="20"/>
                          <w:szCs w:val="20"/>
                        </w:rPr>
                        <w:t>why it was of interest to you</w:t>
                      </w:r>
                      <w:r w:rsidR="00832792" w:rsidRPr="00832792">
                        <w:rPr>
                          <w:rFonts w:ascii="OpenDyslexicAlta" w:hAnsi="OpenDyslexicAlta"/>
                          <w:sz w:val="20"/>
                          <w:szCs w:val="20"/>
                        </w:rPr>
                        <w:t>.</w:t>
                      </w:r>
                    </w:p>
                    <w:p w14:paraId="70F262E3" w14:textId="77777777" w:rsidR="00832792" w:rsidRPr="00832792" w:rsidRDefault="00832792">
                      <w:pPr>
                        <w:rPr>
                          <w:rFonts w:ascii="OpenDyslexicAlta" w:hAnsi="OpenDyslexicAlt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06D99" w:rsidRPr="00A06D99">
        <w:rPr>
          <w:rFonts w:ascii="OpenDyslexicAlta" w:hAnsi="OpenDyslexicAlta"/>
          <w:b/>
          <w:sz w:val="28"/>
        </w:rPr>
        <w:t xml:space="preserve">The Birmingham Six </w:t>
      </w:r>
      <w:r w:rsidR="00810C16" w:rsidRPr="00A06D99">
        <w:rPr>
          <w:rFonts w:ascii="OpenDyslexicAlta" w:hAnsi="OpenDyslexicAlta"/>
          <w:b/>
          <w:sz w:val="28"/>
        </w:rPr>
        <w:t>–</w:t>
      </w:r>
      <w:r w:rsidR="00A06D99" w:rsidRPr="00A06D99">
        <w:rPr>
          <w:rFonts w:ascii="OpenDyslexicAlta" w:hAnsi="OpenDyslexicAlta"/>
          <w:b/>
          <w:sz w:val="28"/>
        </w:rPr>
        <w:t xml:space="preserve"> </w:t>
      </w:r>
      <w:r w:rsidR="00810C16" w:rsidRPr="00A06D99">
        <w:rPr>
          <w:rFonts w:ascii="OpenDyslexicAlta" w:hAnsi="OpenDyslexicAlta"/>
          <w:sz w:val="28"/>
        </w:rPr>
        <w:t xml:space="preserve">What was the outcome of this case? </w:t>
      </w:r>
    </w:p>
    <w:p w14:paraId="00000045" w14:textId="2C52C19E" w:rsidR="001F5804" w:rsidRPr="00A06D99" w:rsidRDefault="001F5804" w:rsidP="00A06D99">
      <w:pPr>
        <w:spacing w:line="360" w:lineRule="auto"/>
        <w:ind w:left="360"/>
        <w:jc w:val="both"/>
        <w:rPr>
          <w:sz w:val="24"/>
        </w:rPr>
      </w:pPr>
    </w:p>
    <w:p w14:paraId="00000046" w14:textId="77777777" w:rsidR="001F5804" w:rsidRPr="00A06D99" w:rsidRDefault="001F5804" w:rsidP="00A06D99">
      <w:pPr>
        <w:spacing w:line="360" w:lineRule="auto"/>
        <w:jc w:val="both"/>
        <w:rPr>
          <w:sz w:val="24"/>
        </w:rPr>
      </w:pPr>
    </w:p>
    <w:p w14:paraId="00000047" w14:textId="77777777" w:rsidR="001F5804" w:rsidRPr="00A06D99" w:rsidRDefault="001F5804" w:rsidP="00A06D99">
      <w:pPr>
        <w:rPr>
          <w:sz w:val="24"/>
        </w:rPr>
      </w:pPr>
    </w:p>
    <w:p w14:paraId="00000048" w14:textId="77777777" w:rsidR="001F5804" w:rsidRPr="00A06D99" w:rsidRDefault="001F5804" w:rsidP="00A06D99">
      <w:pPr>
        <w:rPr>
          <w:sz w:val="24"/>
        </w:rPr>
      </w:pPr>
    </w:p>
    <w:sectPr w:rsidR="001F5804" w:rsidRPr="00A06D99" w:rsidSect="00810C16">
      <w:pgSz w:w="11909" w:h="16834"/>
      <w:pgMar w:top="1440" w:right="1440" w:bottom="1440" w:left="1440" w:header="720" w:footer="72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DyslexicAlta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2711A"/>
    <w:multiLevelType w:val="multilevel"/>
    <w:tmpl w:val="767C140E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0035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804"/>
    <w:rsid w:val="001F5804"/>
    <w:rsid w:val="002C4EB8"/>
    <w:rsid w:val="00391057"/>
    <w:rsid w:val="007B44ED"/>
    <w:rsid w:val="00810C16"/>
    <w:rsid w:val="00832792"/>
    <w:rsid w:val="008E501E"/>
    <w:rsid w:val="009974BB"/>
    <w:rsid w:val="00A06D99"/>
    <w:rsid w:val="00D62C8C"/>
    <w:rsid w:val="00D819E1"/>
    <w:rsid w:val="00D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B9534"/>
  <w15:docId w15:val="{A356D619-DF4B-4095-B8CF-1D3B853C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06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FEB2811AEB64685EC5BFEB57C425D" ma:contentTypeVersion="39" ma:contentTypeDescription="Create a new document." ma:contentTypeScope="" ma:versionID="6be2e5925dd72faeecff3b3a7cd298c1">
  <xsd:schema xmlns:xsd="http://www.w3.org/2001/XMLSchema" xmlns:xs="http://www.w3.org/2001/XMLSchema" xmlns:p="http://schemas.microsoft.com/office/2006/metadata/properties" xmlns:ns3="8c976c2c-8da5-4c43-b3a4-b25fabd18483" xmlns:ns4="f2cf012d-b2d9-4345-8f3b-7ad78e99add0" targetNamespace="http://schemas.microsoft.com/office/2006/metadata/properties" ma:root="true" ma:fieldsID="ab45c15372edcded61cc1745cd17bced" ns3:_="" ns4:_="">
    <xsd:import namespace="8c976c2c-8da5-4c43-b3a4-b25fabd18483"/>
    <xsd:import namespace="f2cf012d-b2d9-4345-8f3b-7ad78e99ad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76c2c-8da5-4c43-b3a4-b25fabd18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45" nillable="true" ma:displayName="_activity" ma:hidden="true" ma:internalName="_activity">
      <xsd:simpleType>
        <xsd:restriction base="dms:Note"/>
      </xsd:simpleType>
    </xsd:element>
    <xsd:element name="MediaServiceSystemTags" ma:index="4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f012d-b2d9-4345-8f3b-7ad78e99a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8c976c2c-8da5-4c43-b3a4-b25fabd18483" xsi:nil="true"/>
    <Teachers xmlns="8c976c2c-8da5-4c43-b3a4-b25fabd18483">
      <UserInfo>
        <DisplayName/>
        <AccountId xsi:nil="true"/>
        <AccountType/>
      </UserInfo>
    </Teachers>
    <Math_Settings xmlns="8c976c2c-8da5-4c43-b3a4-b25fabd18483" xsi:nil="true"/>
    <Templates xmlns="8c976c2c-8da5-4c43-b3a4-b25fabd18483" xsi:nil="true"/>
    <AppVersion xmlns="8c976c2c-8da5-4c43-b3a4-b25fabd18483" xsi:nil="true"/>
    <LMS_Mappings xmlns="8c976c2c-8da5-4c43-b3a4-b25fabd18483" xsi:nil="true"/>
    <Invited_Teachers xmlns="8c976c2c-8da5-4c43-b3a4-b25fabd18483" xsi:nil="true"/>
    <Invited_Students xmlns="8c976c2c-8da5-4c43-b3a4-b25fabd18483" xsi:nil="true"/>
    <Owner xmlns="8c976c2c-8da5-4c43-b3a4-b25fabd18483">
      <UserInfo>
        <DisplayName/>
        <AccountId xsi:nil="true"/>
        <AccountType/>
      </UserInfo>
    </Owner>
    <Students xmlns="8c976c2c-8da5-4c43-b3a4-b25fabd18483">
      <UserInfo>
        <DisplayName/>
        <AccountId xsi:nil="true"/>
        <AccountType/>
      </UserInfo>
    </Students>
    <Student_Groups xmlns="8c976c2c-8da5-4c43-b3a4-b25fabd18483">
      <UserInfo>
        <DisplayName/>
        <AccountId xsi:nil="true"/>
        <AccountType/>
      </UserInfo>
    </Student_Groups>
    <Distribution_Groups xmlns="8c976c2c-8da5-4c43-b3a4-b25fabd18483" xsi:nil="true"/>
    <_activity xmlns="8c976c2c-8da5-4c43-b3a4-b25fabd18483" xsi:nil="true"/>
    <NotebookType xmlns="8c976c2c-8da5-4c43-b3a4-b25fabd18483" xsi:nil="true"/>
    <CultureName xmlns="8c976c2c-8da5-4c43-b3a4-b25fabd18483" xsi:nil="true"/>
    <TeamsChannelId xmlns="8c976c2c-8da5-4c43-b3a4-b25fabd18483" xsi:nil="true"/>
    <IsNotebookLocked xmlns="8c976c2c-8da5-4c43-b3a4-b25fabd18483" xsi:nil="true"/>
    <Has_Teacher_Only_SectionGroup xmlns="8c976c2c-8da5-4c43-b3a4-b25fabd18483" xsi:nil="true"/>
    <FolderType xmlns="8c976c2c-8da5-4c43-b3a4-b25fabd18483" xsi:nil="true"/>
    <DefaultSectionNames xmlns="8c976c2c-8da5-4c43-b3a4-b25fabd18483" xsi:nil="true"/>
    <Is_Collaboration_Space_Locked xmlns="8c976c2c-8da5-4c43-b3a4-b25fabd18483" xsi:nil="true"/>
    <Teams_Channel_Section_Location xmlns="8c976c2c-8da5-4c43-b3a4-b25fabd1848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E65F9E-8496-420D-A101-5066F9BC1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976c2c-8da5-4c43-b3a4-b25fabd18483"/>
    <ds:schemaRef ds:uri="f2cf012d-b2d9-4345-8f3b-7ad78e99a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61FFA2-268F-4014-98E1-2A91164532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7EE67D-8ED4-4862-A944-F813ED8639C9}">
  <ds:schemaRefs>
    <ds:schemaRef ds:uri="http://schemas.microsoft.com/office/2006/metadata/properties"/>
    <ds:schemaRef ds:uri="http://schemas.microsoft.com/office/infopath/2007/PartnerControls"/>
    <ds:schemaRef ds:uri="8c976c2c-8da5-4c43-b3a4-b25fabd18483"/>
  </ds:schemaRefs>
</ds:datastoreItem>
</file>

<file path=customXml/itemProps4.xml><?xml version="1.0" encoding="utf-8"?>
<ds:datastoreItem xmlns:ds="http://schemas.openxmlformats.org/officeDocument/2006/customXml" ds:itemID="{3909B416-F0DB-4644-A08C-F52A4E63D1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Melksham Oak Community School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Eleanor Southall</dc:creator>
  <cp:lastModifiedBy>Eleanor Southall</cp:lastModifiedBy>
  <cp:revision>2</cp:revision>
  <cp:lastPrinted>2026-06-22T12:05:00Z</cp:lastPrinted>
  <dcterms:created xsi:type="dcterms:W3CDTF">2026-07-10T09:22:00Z</dcterms:created>
  <dcterms:modified xsi:type="dcterms:W3CDTF">2026-07-10T09:22:00Z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0x010100B80FEB2811AEB64685EC5BFEB57C425D</vt:lpwstr>
  </property>
</Properties>
</file>