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EEB0" w14:textId="77777777" w:rsidR="00A74C08" w:rsidRDefault="006614BB">
      <w:r>
        <w:rPr>
          <w:noProof/>
          <w:lang w:eastAsia="en-GB"/>
        </w:rPr>
        <mc:AlternateContent>
          <mc:Choice Requires="wps">
            <w:drawing>
              <wp:anchor distT="45720" distB="45720" distL="114300" distR="114300" simplePos="0" relativeHeight="251670528" behindDoc="1" locked="0" layoutInCell="1" allowOverlap="1" wp14:anchorId="174F627E" wp14:editId="5B823D7C">
                <wp:simplePos x="0" y="0"/>
                <wp:positionH relativeFrom="column">
                  <wp:posOffset>3609975</wp:posOffset>
                </wp:positionH>
                <wp:positionV relativeFrom="paragraph">
                  <wp:posOffset>2847975</wp:posOffset>
                </wp:positionV>
                <wp:extent cx="2360930" cy="628650"/>
                <wp:effectExtent l="0" t="0" r="12700" b="19050"/>
                <wp:wrapThrough wrapText="bothSides">
                  <wp:wrapPolygon edited="0">
                    <wp:start x="0" y="0"/>
                    <wp:lineTo x="0" y="21600"/>
                    <wp:lineTo x="21540" y="21600"/>
                    <wp:lineTo x="2154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8650"/>
                        </a:xfrm>
                        <a:prstGeom prst="rect">
                          <a:avLst/>
                        </a:prstGeom>
                        <a:solidFill>
                          <a:srgbClr val="FFFFFF"/>
                        </a:solidFill>
                        <a:ln w="9525">
                          <a:solidFill>
                            <a:schemeClr val="bg1"/>
                          </a:solidFill>
                          <a:miter lim="800000"/>
                          <a:headEnd/>
                          <a:tailEnd/>
                        </a:ln>
                      </wps:spPr>
                      <wps:txbx>
                        <w:txbxContent>
                          <w:p w14:paraId="36C72DE1" w14:textId="77777777" w:rsidR="007B655C" w:rsidRDefault="007B655C" w:rsidP="007B655C">
                            <w:pPr>
                              <w:jc w:val="center"/>
                            </w:pPr>
                          </w:p>
                          <w:p w14:paraId="1237EA21" w14:textId="77777777" w:rsidR="006614BB" w:rsidRPr="007B655C" w:rsidRDefault="007B655C" w:rsidP="007B655C">
                            <w:pPr>
                              <w:jc w:val="center"/>
                              <w:rPr>
                                <w:b/>
                                <w:i/>
                                <w:color w:val="002060"/>
                                <w:sz w:val="28"/>
                                <w:szCs w:val="28"/>
                              </w:rPr>
                            </w:pPr>
                            <w:r w:rsidRPr="007B655C">
                              <w:rPr>
                                <w:b/>
                                <w:i/>
                                <w:color w:val="002060"/>
                                <w:sz w:val="28"/>
                                <w:szCs w:val="28"/>
                              </w:rPr>
                              <w:t>‘Together we learn to shine’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25pt;margin-top:224.25pt;width:185.9pt;height:49.5pt;z-index:-2516459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" strokecolor="white [3212]">
                <v:textbox>
                  <w:txbxContent>
                    <w:p w:rsidR="007B655C" w:rsidRDefault="007B655C" w:rsidP="007B655C">
                      <w:pPr>
                        <w:jc w:val="center"/>
                      </w:pPr>
                    </w:p>
                    <w:p w:rsidR="006614BB" w:rsidRPr="007B655C" w:rsidRDefault="007B655C" w:rsidP="007B655C">
                      <w:pPr>
                        <w:jc w:val="center"/>
                        <w:rPr>
                          <w:b/>
                          <w:i/>
                          <w:color w:val="002060"/>
                          <w:sz w:val="28"/>
                          <w:szCs w:val="28"/>
                        </w:rPr>
                      </w:pPr>
                      <w:r w:rsidRPr="007B655C">
                        <w:rPr>
                          <w:b/>
                          <w:i/>
                          <w:color w:val="002060"/>
                          <w:sz w:val="28"/>
                          <w:szCs w:val="28"/>
                        </w:rPr>
                        <w:t>‘Together we learn to shine’</w:t>
                      </w:r>
                    </w:p>
                  </w:txbxContent>
                </v:textbox>
                <w10:wrap type="through"/>
              </v:shape>
            </w:pict>
          </mc:Fallback>
        </mc:AlternateContent>
      </w:r>
      <w:r w:rsidRPr="008F397F">
        <w:rPr>
          <w:noProof/>
          <w:lang w:eastAsia="en-GB"/>
        </w:rPr>
        <w:drawing>
          <wp:anchor distT="0" distB="0" distL="114300" distR="114300" simplePos="0" relativeHeight="251668480" behindDoc="0" locked="0" layoutInCell="1" allowOverlap="1" wp14:anchorId="2E7DA35A" wp14:editId="24F07D5A">
            <wp:simplePos x="0" y="0"/>
            <wp:positionH relativeFrom="column">
              <wp:posOffset>3429000</wp:posOffset>
            </wp:positionH>
            <wp:positionV relativeFrom="paragraph">
              <wp:posOffset>0</wp:posOffset>
            </wp:positionV>
            <wp:extent cx="2802255" cy="2756535"/>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2255" cy="2756535"/>
                    </a:xfrm>
                    <a:prstGeom prst="rect">
                      <a:avLst/>
                    </a:prstGeom>
                  </pic:spPr>
                </pic:pic>
              </a:graphicData>
            </a:graphic>
          </wp:anchor>
        </w:drawing>
      </w:r>
      <w:r w:rsidR="00A13938">
        <w:rPr>
          <w:noProof/>
          <w:lang w:eastAsia="en-GB"/>
        </w:rPr>
        <mc:AlternateContent>
          <mc:Choice Requires="wps">
            <w:drawing>
              <wp:anchor distT="0" distB="0" distL="114300" distR="114300" simplePos="0" relativeHeight="251665407" behindDoc="1" locked="0" layoutInCell="1" allowOverlap="1" wp14:anchorId="3905AE60" wp14:editId="29FF7A0F">
                <wp:simplePos x="0" y="0"/>
                <wp:positionH relativeFrom="column">
                  <wp:posOffset>-981075</wp:posOffset>
                </wp:positionH>
                <wp:positionV relativeFrom="paragraph">
                  <wp:posOffset>-914400</wp:posOffset>
                </wp:positionV>
                <wp:extent cx="3933825" cy="10648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33825" cy="10648950"/>
                        </a:xfrm>
                        <a:prstGeom prst="rect">
                          <a:avLst/>
                        </a:prstGeom>
                        <a:solidFill>
                          <a:srgbClr val="003468">
                            <a:alpha val="91765"/>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BA8F47" w14:textId="77777777" w:rsidR="00AC60B4" w:rsidRDefault="00AC60B4" w:rsidP="00AC60B4">
                            <w:pPr>
                              <w:jc w:val="center"/>
                            </w:pPr>
                          </w:p>
                          <w:p w14:paraId="54175150" w14:textId="77777777" w:rsidR="00062B4C" w:rsidRDefault="00062B4C" w:rsidP="00AC60B4">
                            <w:pPr>
                              <w:jc w:val="center"/>
                            </w:pPr>
                          </w:p>
                          <w:p w14:paraId="1D973E96" w14:textId="77777777" w:rsidR="00062B4C" w:rsidRDefault="00062B4C" w:rsidP="00AC60B4">
                            <w:pPr>
                              <w:jc w:val="center"/>
                            </w:pPr>
                          </w:p>
                          <w:p w14:paraId="4E48AFC5" w14:textId="77777777" w:rsidR="00062B4C" w:rsidRDefault="00062B4C" w:rsidP="00AC60B4">
                            <w:pPr>
                              <w:jc w:val="center"/>
                            </w:pPr>
                          </w:p>
                          <w:p w14:paraId="558C0A02" w14:textId="77777777" w:rsidR="00062B4C" w:rsidRDefault="00062B4C" w:rsidP="00AC60B4">
                            <w:pPr>
                              <w:jc w:val="center"/>
                            </w:pPr>
                          </w:p>
                          <w:p w14:paraId="7868C8B6" w14:textId="77777777" w:rsidR="00062B4C" w:rsidRDefault="00062B4C" w:rsidP="00AC60B4">
                            <w:pPr>
                              <w:jc w:val="center"/>
                            </w:pPr>
                          </w:p>
                          <w:p w14:paraId="66E8F416" w14:textId="77777777" w:rsidR="00062B4C" w:rsidRDefault="00062B4C" w:rsidP="00AC60B4">
                            <w:pPr>
                              <w:jc w:val="center"/>
                            </w:pPr>
                          </w:p>
                          <w:p w14:paraId="11E8E782" w14:textId="77777777" w:rsidR="00062B4C" w:rsidRDefault="00062B4C" w:rsidP="00AC60B4">
                            <w:pPr>
                              <w:jc w:val="center"/>
                            </w:pPr>
                          </w:p>
                          <w:p w14:paraId="2F060ED7" w14:textId="77777777" w:rsidR="00062B4C" w:rsidRDefault="00062B4C" w:rsidP="00AC60B4">
                            <w:pPr>
                              <w:jc w:val="center"/>
                            </w:pPr>
                          </w:p>
                          <w:p w14:paraId="167412D1" w14:textId="77777777" w:rsidR="00062B4C" w:rsidRDefault="00062B4C" w:rsidP="00AC60B4">
                            <w:pPr>
                              <w:jc w:val="center"/>
                            </w:pPr>
                          </w:p>
                          <w:p w14:paraId="7E02A50D" w14:textId="77777777" w:rsidR="00062B4C" w:rsidRDefault="00062B4C" w:rsidP="00AC60B4">
                            <w:pPr>
                              <w:jc w:val="center"/>
                            </w:pPr>
                          </w:p>
                          <w:p w14:paraId="4682EEB7" w14:textId="77777777" w:rsidR="00062B4C" w:rsidRDefault="00062B4C" w:rsidP="00AC60B4">
                            <w:pPr>
                              <w:jc w:val="center"/>
                            </w:pPr>
                          </w:p>
                          <w:p w14:paraId="280CBA39" w14:textId="77777777" w:rsidR="00062B4C" w:rsidRDefault="00062B4C" w:rsidP="00AC60B4">
                            <w:pPr>
                              <w:jc w:val="center"/>
                            </w:pPr>
                          </w:p>
                          <w:p w14:paraId="0B50EB16" w14:textId="77777777" w:rsidR="00062B4C" w:rsidRDefault="00062B4C" w:rsidP="00AC60B4">
                            <w:pPr>
                              <w:jc w:val="center"/>
                            </w:pPr>
                          </w:p>
                          <w:p w14:paraId="3A575E52" w14:textId="77777777" w:rsidR="00062B4C" w:rsidRDefault="00062B4C" w:rsidP="00AC60B4">
                            <w:pPr>
                              <w:jc w:val="center"/>
                            </w:pPr>
                          </w:p>
                          <w:p w14:paraId="44CA3386" w14:textId="77777777" w:rsidR="00062B4C" w:rsidRDefault="00062B4C" w:rsidP="00AC60B4">
                            <w:pPr>
                              <w:jc w:val="center"/>
                            </w:pPr>
                          </w:p>
                          <w:p w14:paraId="1C277D50" w14:textId="77777777" w:rsidR="00062B4C" w:rsidRDefault="00062B4C" w:rsidP="00AC60B4">
                            <w:pPr>
                              <w:jc w:val="center"/>
                            </w:pPr>
                          </w:p>
                          <w:p w14:paraId="31FF338A" w14:textId="77777777" w:rsidR="00062B4C" w:rsidRDefault="00062B4C" w:rsidP="00AC60B4">
                            <w:pPr>
                              <w:jc w:val="center"/>
                            </w:pPr>
                          </w:p>
                          <w:p w14:paraId="266907EE" w14:textId="77777777" w:rsidR="00062B4C" w:rsidRDefault="00062B4C" w:rsidP="00AC60B4">
                            <w:pPr>
                              <w:jc w:val="center"/>
                            </w:pPr>
                          </w:p>
                          <w:p w14:paraId="2662044A" w14:textId="77777777" w:rsidR="00062B4C" w:rsidRDefault="00062B4C" w:rsidP="00AC60B4">
                            <w:pPr>
                              <w:jc w:val="center"/>
                            </w:pPr>
                          </w:p>
                          <w:p w14:paraId="194B41A8" w14:textId="77777777" w:rsidR="00062B4C" w:rsidRDefault="00062B4C" w:rsidP="00AC60B4">
                            <w:pPr>
                              <w:jc w:val="center"/>
                            </w:pPr>
                          </w:p>
                          <w:p w14:paraId="77229B66"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05B0A24D"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644F1C64"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4A011FEA"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283229F4"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2780363B"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7CAD3EEF"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1D545E4C"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48B24CAC"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7B342BC3"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1B7FCA68"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1084C749"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50DDE448"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6B8B70CD"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5F734FB9"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65C651BC"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043A77DC"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5214EF3D" w14:textId="77777777"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r w:rsidRPr="00062B4C">
                              <w:rPr>
                                <w:rFonts w:ascii="Times New Roman" w:eastAsia="Times New Roman" w:hAnsi="Times New Roman" w:cs="Times New Roman"/>
                                <w:b/>
                                <w:sz w:val="40"/>
                                <w:szCs w:val="40"/>
                                <w:u w:val="single"/>
                              </w:rPr>
                              <w:t>Accessibility Policy</w:t>
                            </w:r>
                          </w:p>
                          <w:p w14:paraId="082AD978" w14:textId="77777777"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p>
                          <w:p w14:paraId="6EE5900E"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77D46384"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outlines the way that Middlethorpe Primary Academy provides access to education for pupils with a disability. A person has a disability if ‘ he or she has a physical or mental impairment which has a substantial and long-term adverse effect on his or her ability to carry out normal day to day activities.’ (Disability Discrimination Act 1995)</w:t>
                            </w:r>
                          </w:p>
                          <w:p w14:paraId="29FAB7AA"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1264C037"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has been set out in accordance with advice outlined in the DfES’s ‘Accessible Schools: Planning to increase access to schools for disabled pupils’.</w:t>
                            </w:r>
                          </w:p>
                          <w:p w14:paraId="3E2EAE16"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1FD94CFF"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Accessibility is addressed under the following six headings:</w:t>
                            </w:r>
                          </w:p>
                          <w:p w14:paraId="6E6BA5A8"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32BF01C3"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Admissions</w:t>
                            </w:r>
                          </w:p>
                          <w:p w14:paraId="64B366B0"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Buildings and Classrooms</w:t>
                            </w:r>
                          </w:p>
                          <w:p w14:paraId="51774767"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Curriculum Access</w:t>
                            </w:r>
                          </w:p>
                          <w:p w14:paraId="67FB0F9C"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Informal Curriculum</w:t>
                            </w:r>
                          </w:p>
                          <w:p w14:paraId="2592C1AB"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Information for Pupils and Parents</w:t>
                            </w:r>
                          </w:p>
                          <w:p w14:paraId="0A1C897A"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Development Targets</w:t>
                            </w:r>
                          </w:p>
                          <w:p w14:paraId="03D2C452"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47C23DB4"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01C5F9E9" w14:textId="77777777"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Admissions</w:t>
                            </w:r>
                          </w:p>
                          <w:p w14:paraId="2311191E"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61FD5397"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14:paraId="4E7CA178"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1E4B5BBA"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admission of a child with Special Educational Needs will be conditional upon:</w:t>
                            </w:r>
                          </w:p>
                          <w:p w14:paraId="4C0AADF6"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50C08378" w14:textId="77777777"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14:paraId="048068EA" w14:textId="77777777"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following of procedures set out in any school policies relating to Special Educational Needs.</w:t>
                            </w:r>
                          </w:p>
                          <w:p w14:paraId="4D459613" w14:textId="77777777"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availability of appropriate facilities within the school. These include both physical facilities and adequate curricular provision.</w:t>
                            </w:r>
                          </w:p>
                          <w:p w14:paraId="019B322B" w14:textId="77777777"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Specific additional funding from SEED, if necessary.</w:t>
                            </w:r>
                          </w:p>
                          <w:p w14:paraId="39E0583D"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6EA5F3FA"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6F8D9EA0"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270B540A" w14:textId="77777777"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Access to Buildings and Classrooms</w:t>
                            </w:r>
                          </w:p>
                          <w:p w14:paraId="78A3DD78"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41743CA1"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14:paraId="2346C608"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6D27D6B4" w14:textId="77777777"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Evacuation Procedures</w:t>
                            </w:r>
                          </w:p>
                          <w:p w14:paraId="2C64A144"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2B8B7A82"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14:paraId="20E787AC"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6D4C9F08"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2F7DF609" w14:textId="77777777"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Curriculum Access: Teaching, Learning and Assessment</w:t>
                            </w:r>
                          </w:p>
                          <w:p w14:paraId="0E548220"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5B10CAB5"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14:paraId="2E3D6DBA"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05A74899"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Middlethorpe Primary Academy has successfully supported children with a range of disabilities, physical, behavioural and learning of varying degrees. These children have been included in both curricular and extra curricular activities. Approaches are adapted when necessary, based on a full assessment of the needs of the individual child.</w:t>
                            </w:r>
                          </w:p>
                          <w:p w14:paraId="7D98C8C1"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695A96A3"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14:paraId="5351D53D"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056E5FD4"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14:paraId="765EF33F"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33A6B0AC" w14:textId="77777777"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TA support (externally funded)</w:t>
                            </w:r>
                          </w:p>
                          <w:p w14:paraId="1CD488D5" w14:textId="77777777"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Input from specialist teachers</w:t>
                            </w:r>
                          </w:p>
                          <w:p w14:paraId="20921EC2" w14:textId="77777777"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Technological enhancement</w:t>
                            </w:r>
                          </w:p>
                          <w:p w14:paraId="20B2C7FA" w14:textId="77777777"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Adaptation of teaching materials</w:t>
                            </w:r>
                          </w:p>
                          <w:p w14:paraId="05AE90F3" w14:textId="77777777"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Specialist support programmes</w:t>
                            </w:r>
                          </w:p>
                          <w:p w14:paraId="14FB6690"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0B9A6334"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school now has a network of computers as well as sets of IPads. This provides access to ICT for all pupils in a variety of locations. Effective use of these facilities can support children with mobility difficulties and sight impairment.</w:t>
                            </w:r>
                          </w:p>
                          <w:p w14:paraId="3CDC80E8"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724A14E7"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 considering the school timetable the school gives sympathetic consideration to individual needs. The organisation of the classroom is planned for flexibility, considering furniture, resources and seating arrangements in order to facilitate access and learning.</w:t>
                            </w:r>
                          </w:p>
                          <w:p w14:paraId="1F10CCD8"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628F35BC"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14:paraId="2B0D6123"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3B544E83" w14:textId="77777777"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Outdoor education</w:t>
                            </w:r>
                          </w:p>
                          <w:p w14:paraId="2C54C66A" w14:textId="77777777"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Sports</w:t>
                            </w:r>
                          </w:p>
                          <w:p w14:paraId="4B4CADA5" w14:textId="77777777"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Music</w:t>
                            </w:r>
                          </w:p>
                          <w:p w14:paraId="57AE6450" w14:textId="77777777"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Clubs and activities</w:t>
                            </w:r>
                          </w:p>
                          <w:p w14:paraId="584B34F1" w14:textId="77777777"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Excursions and trips</w:t>
                            </w:r>
                          </w:p>
                          <w:p w14:paraId="583AE042"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65BA3498"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suitability of any event and the need for additional support is discussed fully with parents in advance.</w:t>
                            </w:r>
                          </w:p>
                          <w:p w14:paraId="33808549"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648601BB"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03FD5654" w14:textId="77777777"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Information for Pupils and Parents</w:t>
                            </w:r>
                          </w:p>
                          <w:p w14:paraId="28E57D81"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070C7F0E"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14:paraId="0572F09D"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2585772D"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14:paraId="0C39BF69"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1E70CC41"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14:paraId="68589A6D"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2A292602" w14:textId="77777777"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Policy date: September 2016</w:t>
                            </w:r>
                          </w:p>
                          <w:p w14:paraId="07A3EF79" w14:textId="77777777"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Review date: September 2019</w:t>
                            </w:r>
                          </w:p>
                          <w:p w14:paraId="3726B925" w14:textId="77777777" w:rsidR="00062B4C" w:rsidRDefault="00062B4C" w:rsidP="00AC60B4">
                            <w:pPr>
                              <w:jc w:val="center"/>
                            </w:pPr>
                          </w:p>
                          <w:p w14:paraId="63997F28" w14:textId="77777777" w:rsidR="00062B4C" w:rsidRDefault="00062B4C" w:rsidP="00AC60B4">
                            <w:pPr>
                              <w:jc w:val="center"/>
                            </w:pPr>
                          </w:p>
                          <w:p w14:paraId="12AFFCA6" w14:textId="77777777" w:rsidR="00062B4C" w:rsidRDefault="00062B4C" w:rsidP="00AC60B4">
                            <w:pPr>
                              <w:jc w:val="center"/>
                            </w:pPr>
                          </w:p>
                          <w:p w14:paraId="047C1AFD" w14:textId="77777777" w:rsidR="00062B4C" w:rsidRDefault="00062B4C" w:rsidP="00AC60B4">
                            <w:pPr>
                              <w:jc w:val="center"/>
                            </w:pPr>
                          </w:p>
                          <w:p w14:paraId="2824159B" w14:textId="77777777" w:rsidR="00062B4C" w:rsidRDefault="00062B4C" w:rsidP="00AC60B4">
                            <w:pPr>
                              <w:jc w:val="center"/>
                            </w:pPr>
                          </w:p>
                          <w:p w14:paraId="0B5DAFE8" w14:textId="77777777" w:rsidR="00062B4C" w:rsidRDefault="00062B4C" w:rsidP="00AC60B4">
                            <w:pPr>
                              <w:jc w:val="center"/>
                            </w:pPr>
                          </w:p>
                          <w:p w14:paraId="24320D88" w14:textId="77777777" w:rsidR="00062B4C" w:rsidRDefault="00062B4C" w:rsidP="00AC60B4">
                            <w:pPr>
                              <w:jc w:val="center"/>
                            </w:pPr>
                          </w:p>
                          <w:p w14:paraId="2F3DE15D" w14:textId="77777777" w:rsidR="00062B4C" w:rsidRDefault="00062B4C" w:rsidP="00AC60B4">
                            <w:pPr>
                              <w:jc w:val="center"/>
                            </w:pPr>
                          </w:p>
                          <w:p w14:paraId="73FB8725" w14:textId="77777777" w:rsidR="00062B4C" w:rsidRDefault="00062B4C" w:rsidP="00AC60B4">
                            <w:pPr>
                              <w:jc w:val="center"/>
                            </w:pPr>
                          </w:p>
                          <w:p w14:paraId="137C98E5" w14:textId="77777777" w:rsidR="00062B4C" w:rsidRDefault="00062B4C" w:rsidP="00AC60B4">
                            <w:pPr>
                              <w:jc w:val="center"/>
                            </w:pPr>
                          </w:p>
                          <w:p w14:paraId="2E0245CF" w14:textId="77777777" w:rsidR="00062B4C" w:rsidRDefault="00062B4C" w:rsidP="00AC60B4">
                            <w:pPr>
                              <w:jc w:val="center"/>
                            </w:pPr>
                          </w:p>
                          <w:p w14:paraId="283CEE04" w14:textId="77777777" w:rsidR="00062B4C" w:rsidRDefault="00062B4C" w:rsidP="00AC60B4">
                            <w:pPr>
                              <w:jc w:val="center"/>
                            </w:pPr>
                          </w:p>
                          <w:p w14:paraId="4483E4CC" w14:textId="77777777" w:rsidR="00062B4C" w:rsidRDefault="00062B4C" w:rsidP="00AC60B4">
                            <w:pPr>
                              <w:jc w:val="center"/>
                            </w:pPr>
                          </w:p>
                          <w:p w14:paraId="12ED3BAE"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32174652"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41F195E6"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6C1077C9"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4ED0550D"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295BB774"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3E99ADEA"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28B1BC81" w14:textId="77777777" w:rsidR="00062B4C" w:rsidRDefault="00062B4C" w:rsidP="00062B4C">
                            <w:pPr>
                              <w:spacing w:after="0" w:line="240" w:lineRule="auto"/>
                              <w:jc w:val="center"/>
                              <w:rPr>
                                <w:rFonts w:ascii="Times New Roman" w:eastAsia="Times New Roman" w:hAnsi="Times New Roman" w:cs="Times New Roman"/>
                                <w:b/>
                                <w:sz w:val="40"/>
                                <w:szCs w:val="40"/>
                                <w:u w:val="single"/>
                              </w:rPr>
                            </w:pPr>
                          </w:p>
                          <w:p w14:paraId="45997A2E" w14:textId="77777777"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r w:rsidRPr="00062B4C">
                              <w:rPr>
                                <w:rFonts w:ascii="Times New Roman" w:eastAsia="Times New Roman" w:hAnsi="Times New Roman" w:cs="Times New Roman"/>
                                <w:b/>
                                <w:sz w:val="40"/>
                                <w:szCs w:val="40"/>
                                <w:u w:val="single"/>
                              </w:rPr>
                              <w:t>Accessibility Policy</w:t>
                            </w:r>
                          </w:p>
                          <w:p w14:paraId="2BF0FDF8" w14:textId="77777777"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p>
                          <w:p w14:paraId="574BE2F7"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154F0FB3"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outlines the way that Middlethorpe Primary Academy provides access to education for pupils with a disability. A person has a disability if ‘ he or she has a physical or mental impairment which has a substantial and long-term adverse effect on his or her ability to carry out normal day to day activities.’ (Disability Discrimination Act 1995)</w:t>
                            </w:r>
                          </w:p>
                          <w:p w14:paraId="151A0412"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221AE94D"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has been set out in accordance with advice outlined in the DfES’s ‘Accessible Schools: Planning to increase access to schools for disabled pupils’.</w:t>
                            </w:r>
                          </w:p>
                          <w:p w14:paraId="7D7502BD"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0CF70FB7"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Accessibility is addressed under the following six headings:</w:t>
                            </w:r>
                          </w:p>
                          <w:p w14:paraId="7D22871D"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30A6671C"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Admissions</w:t>
                            </w:r>
                          </w:p>
                          <w:p w14:paraId="7ACE7582"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Buildings and Classrooms</w:t>
                            </w:r>
                          </w:p>
                          <w:p w14:paraId="5D7F0259"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Curriculum Access</w:t>
                            </w:r>
                          </w:p>
                          <w:p w14:paraId="6C89EF90"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Informal Curriculum</w:t>
                            </w:r>
                          </w:p>
                          <w:p w14:paraId="02B86259"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Information for Pupils and Parents</w:t>
                            </w:r>
                          </w:p>
                          <w:p w14:paraId="76A1ADB2"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Development Targets</w:t>
                            </w:r>
                          </w:p>
                          <w:p w14:paraId="33917CCE"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6F6DAE0B"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5DBAD993" w14:textId="77777777"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Admissions</w:t>
                            </w:r>
                          </w:p>
                          <w:p w14:paraId="6439C6B9"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17899DBF"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14:paraId="15756981"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545D276B"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admission of a child with Special Educational Needs will be conditional upon:</w:t>
                            </w:r>
                          </w:p>
                          <w:p w14:paraId="14BE1E7F"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5CA4B3D2" w14:textId="77777777"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14:paraId="35935648" w14:textId="77777777"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following of procedures set out in any school policies relating to Special Educational Needs.</w:t>
                            </w:r>
                          </w:p>
                          <w:p w14:paraId="7061DD92" w14:textId="77777777"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availability of appropriate facilities within the school. These include both physical facilities and adequate curricular provision.</w:t>
                            </w:r>
                          </w:p>
                          <w:p w14:paraId="757E2CF0" w14:textId="77777777"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Specific additional funding from SEED, if necessary.</w:t>
                            </w:r>
                          </w:p>
                          <w:p w14:paraId="048ED99E"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773F418F"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50C30FDF"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6644C0D7" w14:textId="77777777"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Access to Buildings and Classrooms</w:t>
                            </w:r>
                          </w:p>
                          <w:p w14:paraId="76A6E858"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7C2C7BEA"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14:paraId="519ABB44"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380EF1E6" w14:textId="77777777"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Evacuation Procedures</w:t>
                            </w:r>
                          </w:p>
                          <w:p w14:paraId="3062E85C"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5D78E929"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14:paraId="0295BEA3"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45BF268A"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5136663C" w14:textId="77777777"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Curriculum Access: Teaching, Learning and Assessment</w:t>
                            </w:r>
                          </w:p>
                          <w:p w14:paraId="2EFCDE12"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35E01CF3"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14:paraId="71C369E5"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70C26B4D"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Middlethorpe Primary Academy has successfully supported children with a range of disabilities, physical, behavioural and learning of varying degrees. These children have been included in both curricular and extra curricular activities. Approaches are adapted when necessary, based on a full assessment of the needs of the individual child.</w:t>
                            </w:r>
                          </w:p>
                          <w:p w14:paraId="6D9B6593"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7D94BB4C"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14:paraId="4DE25F66"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0072B196"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14:paraId="4B137FB0"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4616659F" w14:textId="77777777"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TA support (externally funded)</w:t>
                            </w:r>
                          </w:p>
                          <w:p w14:paraId="64454C2B" w14:textId="77777777"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Input from specialist teachers</w:t>
                            </w:r>
                          </w:p>
                          <w:p w14:paraId="5187EB6E" w14:textId="77777777"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Technological enhancement</w:t>
                            </w:r>
                          </w:p>
                          <w:p w14:paraId="665FC4AF" w14:textId="77777777"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Adaptation of teaching materials</w:t>
                            </w:r>
                          </w:p>
                          <w:p w14:paraId="030952BB" w14:textId="77777777"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Specialist support programmes</w:t>
                            </w:r>
                          </w:p>
                          <w:p w14:paraId="17B78BA7"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77755697"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school now has a network of computers as well as sets of IPads. This provides access to ICT for all pupils in a variety of locations. Effective use of these facilities can support children with mobility difficulties and sight impairment.</w:t>
                            </w:r>
                          </w:p>
                          <w:p w14:paraId="6B87D64A"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5534C367"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 considering the school timetable the school gives sympathetic consideration to individual needs. The organisation of the classroom is planned for flexibility, considering furniture, resources and seating arrangements in order to facilitate access and learning.</w:t>
                            </w:r>
                          </w:p>
                          <w:p w14:paraId="64391D42"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7E245AD1"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14:paraId="53BD0F11"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16F7E4DB" w14:textId="77777777"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Outdoor education</w:t>
                            </w:r>
                          </w:p>
                          <w:p w14:paraId="3F136BB1" w14:textId="77777777"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Sports</w:t>
                            </w:r>
                          </w:p>
                          <w:p w14:paraId="67173FBD" w14:textId="77777777"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Music</w:t>
                            </w:r>
                          </w:p>
                          <w:p w14:paraId="01F518B8" w14:textId="77777777"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Clubs and activities</w:t>
                            </w:r>
                          </w:p>
                          <w:p w14:paraId="32C20344" w14:textId="77777777"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Excursions and trips</w:t>
                            </w:r>
                          </w:p>
                          <w:p w14:paraId="580418ED"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303D290B"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suitability of any event and the need for additional support is discussed fully with parents in advance.</w:t>
                            </w:r>
                          </w:p>
                          <w:p w14:paraId="355C68E2"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3530706E"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1E560CFF" w14:textId="77777777"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Information for Pupils and Parents</w:t>
                            </w:r>
                          </w:p>
                          <w:p w14:paraId="663D4EBA"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59022955"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14:paraId="42F89412"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5555497C"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14:paraId="43F0F6CF"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0E393819" w14:textId="77777777"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14:paraId="4429C2D7" w14:textId="77777777" w:rsidR="00062B4C" w:rsidRPr="00062B4C" w:rsidRDefault="00062B4C" w:rsidP="00062B4C">
                            <w:pPr>
                              <w:spacing w:after="0" w:line="240" w:lineRule="auto"/>
                              <w:rPr>
                                <w:rFonts w:ascii="Times New Roman" w:eastAsia="Times New Roman" w:hAnsi="Times New Roman" w:cs="Times New Roman"/>
                                <w:sz w:val="24"/>
                                <w:szCs w:val="24"/>
                              </w:rPr>
                            </w:pPr>
                          </w:p>
                          <w:p w14:paraId="11248EF2" w14:textId="77777777"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Policy date: September 2016</w:t>
                            </w:r>
                          </w:p>
                          <w:p w14:paraId="428C8F6A" w14:textId="77777777"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Review date: September 2019</w:t>
                            </w:r>
                          </w:p>
                          <w:p w14:paraId="2566A383" w14:textId="77777777" w:rsidR="00062B4C" w:rsidRDefault="00062B4C" w:rsidP="00AC60B4">
                            <w:pPr>
                              <w:jc w:val="center"/>
                            </w:pPr>
                          </w:p>
                          <w:p w14:paraId="6D9B8F6F" w14:textId="77777777" w:rsidR="00062B4C" w:rsidRDefault="00062B4C" w:rsidP="00AC60B4">
                            <w:pPr>
                              <w:jc w:val="center"/>
                            </w:pPr>
                          </w:p>
                          <w:p w14:paraId="03DA9408" w14:textId="77777777" w:rsidR="00062B4C" w:rsidRDefault="00062B4C" w:rsidP="00AC60B4">
                            <w:pPr>
                              <w:jc w:val="center"/>
                            </w:pPr>
                          </w:p>
                          <w:p w14:paraId="736DB060" w14:textId="77777777" w:rsidR="00062B4C" w:rsidRDefault="00062B4C" w:rsidP="00AC60B4">
                            <w:pPr>
                              <w:jc w:val="center"/>
                            </w:pPr>
                          </w:p>
                          <w:p w14:paraId="521438ED" w14:textId="77777777" w:rsidR="00062B4C" w:rsidRDefault="00062B4C" w:rsidP="00AC60B4">
                            <w:pPr>
                              <w:jc w:val="center"/>
                            </w:pPr>
                          </w:p>
                          <w:p w14:paraId="6CD8C538" w14:textId="77777777" w:rsidR="00062B4C" w:rsidRDefault="00062B4C" w:rsidP="00AC60B4">
                            <w:pPr>
                              <w:jc w:val="center"/>
                            </w:pPr>
                          </w:p>
                          <w:p w14:paraId="5312EF7A" w14:textId="77777777" w:rsidR="00062B4C" w:rsidRDefault="00062B4C" w:rsidP="00AC60B4">
                            <w:pPr>
                              <w:jc w:val="center"/>
                            </w:pPr>
                          </w:p>
                          <w:p w14:paraId="1879F829" w14:textId="77777777" w:rsidR="00062B4C" w:rsidRDefault="00062B4C" w:rsidP="00AC60B4">
                            <w:pPr>
                              <w:jc w:val="center"/>
                            </w:pPr>
                          </w:p>
                          <w:p w14:paraId="1A31F265" w14:textId="77777777" w:rsidR="00062B4C" w:rsidRDefault="00062B4C" w:rsidP="00AC60B4">
                            <w:pPr>
                              <w:jc w:val="center"/>
                            </w:pPr>
                          </w:p>
                          <w:p w14:paraId="092CDAB2" w14:textId="77777777" w:rsidR="00062B4C" w:rsidRDefault="00062B4C" w:rsidP="00AC60B4">
                            <w:pPr>
                              <w:jc w:val="center"/>
                            </w:pPr>
                          </w:p>
                          <w:p w14:paraId="18CE9584" w14:textId="77777777" w:rsidR="00062B4C" w:rsidRDefault="00062B4C" w:rsidP="00AC60B4">
                            <w:pPr>
                              <w:jc w:val="center"/>
                            </w:pPr>
                          </w:p>
                          <w:p w14:paraId="484A9AEE" w14:textId="77777777" w:rsidR="00062B4C" w:rsidRDefault="00062B4C" w:rsidP="00AC60B4">
                            <w:pPr>
                              <w:jc w:val="center"/>
                            </w:pPr>
                          </w:p>
                          <w:p w14:paraId="71267C37" w14:textId="77777777" w:rsidR="00062B4C" w:rsidRDefault="00062B4C" w:rsidP="00AC60B4">
                            <w:pPr>
                              <w:jc w:val="center"/>
                            </w:pPr>
                          </w:p>
                          <w:p w14:paraId="6C784F6D" w14:textId="77777777" w:rsidR="00062B4C" w:rsidRDefault="00062B4C" w:rsidP="00AC60B4">
                            <w:pPr>
                              <w:jc w:val="center"/>
                            </w:pPr>
                          </w:p>
                          <w:p w14:paraId="5E8BF5C4" w14:textId="77777777" w:rsidR="00062B4C" w:rsidRDefault="00062B4C" w:rsidP="00AC60B4">
                            <w:pPr>
                              <w:jc w:val="center"/>
                            </w:pPr>
                          </w:p>
                          <w:p w14:paraId="3A605312" w14:textId="77777777" w:rsidR="00062B4C" w:rsidRDefault="00062B4C" w:rsidP="00AC60B4">
                            <w:pPr>
                              <w:jc w:val="center"/>
                            </w:pPr>
                          </w:p>
                          <w:p w14:paraId="1C5F9E7A" w14:textId="77777777" w:rsidR="00062B4C" w:rsidRDefault="00062B4C" w:rsidP="00AC60B4">
                            <w:pPr>
                              <w:jc w:val="center"/>
                            </w:pPr>
                          </w:p>
                          <w:p w14:paraId="1B4F65FF" w14:textId="77777777" w:rsidR="00062B4C" w:rsidRDefault="00062B4C" w:rsidP="00AC60B4">
                            <w:pPr>
                              <w:jc w:val="center"/>
                            </w:pPr>
                          </w:p>
                          <w:p w14:paraId="5008998A" w14:textId="77777777" w:rsidR="00062B4C" w:rsidRDefault="00062B4C" w:rsidP="00AC60B4">
                            <w:pPr>
                              <w:jc w:val="center"/>
                            </w:pPr>
                          </w:p>
                          <w:p w14:paraId="74F71BEC" w14:textId="77777777" w:rsidR="00062B4C" w:rsidRDefault="00062B4C" w:rsidP="00AC60B4">
                            <w:pPr>
                              <w:jc w:val="center"/>
                            </w:pPr>
                          </w:p>
                          <w:p w14:paraId="46F70FF0" w14:textId="77777777" w:rsidR="00062B4C" w:rsidRDefault="00062B4C" w:rsidP="00AC60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7" style="position:absolute;margin-left:-77.25pt;margin-top:-1in;width:309.75pt;height:838.5pt;z-index:-2516510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" fillcolor="#003468" strokecolor="#1f4d78 [1604]" strokeweight="1pt">
                <v:fill opacity="60138f"/>
                <v:textbox>
                  <w:txbxContent>
                    <w:p w:rsidR="00AC60B4" w:rsidRDefault="00AC60B4"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r w:rsidRPr="00062B4C">
                        <w:rPr>
                          <w:rFonts w:ascii="Times New Roman" w:eastAsia="Times New Roman" w:hAnsi="Times New Roman" w:cs="Times New Roman"/>
                          <w:b/>
                          <w:sz w:val="40"/>
                          <w:szCs w:val="40"/>
                          <w:u w:val="single"/>
                        </w:rPr>
                        <w:t>Accessibility Policy</w:t>
                      </w: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outlines the way that Middlethorpe Primary Academy provides access to education for pupils with a disability. A person has a disability if ‘ he or she has a physical or mental impairment which has a substantial and long-term adverse effect on his or her ability to carry out normal day to day activities.’ (Disability Discrimination Act 1995)</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has been set out in accordance with advice outlined in the DfES’s ‘Accessible Schools: Planning to increase access to schools for disabled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Accessibility is addressed under the following six headings: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Curriculum Access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Informal Curriculum</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Development Targets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admission of a child with Special Educational Needs will be conditional upon: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following of procedures set out in any school policies relating to Special Educational Needs.</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availability of appropriate facilities within the school. These include both physical facilities and adequate curricular provision.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Specific additional funding from SEED, if necessary.</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Evacuation Procedures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Curriculum Access: Teaching, Learning and Assessment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Middlethorpe Primary Academy has successfully supported children with a range of disabilities, physical, behavioural and learning of varying degrees. These children have been included in both curricular and extra curricular activities. Approaches are adapted when necessary, based on a full assessment of the needs of the individual child.</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TA support (externally funded)</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Input from specialist teachers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Technological enhancement</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Adaptation of teaching materials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Specialist support programmes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school now has a network of computers as well as sets of IPads. This provides access to ICT for all pupils in a variety of locations. Effective use of these facilities can support children with mobility difficulties and sight impairment.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 considering the school timetable the school gives sympathetic consideration to individual needs. The organisation of the classroom is planned for flexibility, considering furniture, resources and seating arrangements in order to facilitate access and learning.</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Outdoor education</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Sports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Music</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Clubs and activities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Excursions and trips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suitability of any event and the need for additional support is discussed fully with parents in advance.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Policy date: September 2016</w:t>
                      </w: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Review date: September 2019</w:t>
                      </w: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r w:rsidRPr="00062B4C">
                        <w:rPr>
                          <w:rFonts w:ascii="Times New Roman" w:eastAsia="Times New Roman" w:hAnsi="Times New Roman" w:cs="Times New Roman"/>
                          <w:b/>
                          <w:sz w:val="40"/>
                          <w:szCs w:val="40"/>
                          <w:u w:val="single"/>
                        </w:rPr>
                        <w:t>Accessibility Policy</w:t>
                      </w: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outlines the way that Middlethorpe Primary Academy provides access to education for pupils with a disability. A person has a disability if ‘ he or she has a physical or mental impairment which has a substantial and long-term adverse effect on his or her ability to carry out normal day to day activities.’ (Disability Discrimination Act 1995)</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has been set out in accordance with advice outlined in the DfES’s ‘Accessible Schools: Planning to increase access to schools for disabled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Accessibility is addressed under the following six headings: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Curriculum Access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Informal Curriculum</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Development Targets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admission of a child with Special Educational Needs will be conditional upon: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following of procedures set out in any school policies relating to Special Educational Needs.</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availability of appropriate facilities within the school. These include both physical facilities and adequate curricular provision.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Specific additional funding from SEED, if necessary.</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Evacuation Procedures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Curriculum Access: Teaching, Learning and Assessment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Middlethorpe Primary Academy has successfully supported children with a range of disabilities, physical, behavioural and learning of varying degrees. These children have been included in both curricular and extra curricular activities. Approaches are adapted when necessary, based on a full assessment of the needs of the individual child.</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TA support (externally funded)</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Input from specialist teachers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Technological enhancement</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Adaptation of teaching materials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Specialist support programmes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school now has a network of computers as well as sets of IPads. This provides access to ICT for all pupils in a variety of locations. Effective use of these facilities can support children with mobility difficulties and sight impairment.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 considering the school timetable the school gives sympathetic consideration to individual needs. The organisation of the classroom is planned for flexibility, considering furniture, resources and seating arrangements in order to facilitate access and learning.</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Outdoor education</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Sports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Music</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Clubs and activities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Excursions and trips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suitability of any event and the need for additional support is discussed fully with parents in advance.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Policy date: September 2016</w:t>
                      </w: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Review date: September 2019</w:t>
                      </w: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txbxContent>
                </v:textbox>
              </v:rect>
            </w:pict>
          </mc:Fallback>
        </mc:AlternateContent>
      </w:r>
      <w:r w:rsidR="0040285B">
        <w:rPr>
          <w:rFonts w:ascii="Times New Roman" w:hAnsi="Times New Roman" w:cs="Times New Roman"/>
          <w:noProof/>
          <w:sz w:val="24"/>
          <w:szCs w:val="24"/>
          <w:lang w:eastAsia="en-GB"/>
        </w:rPr>
        <w:drawing>
          <wp:anchor distT="36576" distB="36576" distL="36576" distR="36576" simplePos="0" relativeHeight="251664384" behindDoc="0" locked="0" layoutInCell="1" allowOverlap="1" wp14:anchorId="31FFEE04" wp14:editId="5CFEFA27">
            <wp:simplePos x="0" y="0"/>
            <wp:positionH relativeFrom="column">
              <wp:posOffset>5372100</wp:posOffset>
            </wp:positionH>
            <wp:positionV relativeFrom="paragraph">
              <wp:posOffset>8933815</wp:posOffset>
            </wp:positionV>
            <wp:extent cx="1153795" cy="695960"/>
            <wp:effectExtent l="0" t="0" r="825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83041" t="92766"/>
                    <a:stretch>
                      <a:fillRect/>
                    </a:stretch>
                  </pic:blipFill>
                  <pic:spPr bwMode="auto">
                    <a:xfrm>
                      <a:off x="0" y="0"/>
                      <a:ext cx="1153795" cy="695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p>
    <w:p w14:paraId="0F2B56E9" w14:textId="77777777" w:rsidR="008D7CE4" w:rsidRDefault="008D7CE4" w:rsidP="008D7CE4"/>
    <w:p w14:paraId="0CB1F1A1" w14:textId="77777777" w:rsidR="008D7CE4" w:rsidRDefault="008D7CE4" w:rsidP="008D7CE4"/>
    <w:p w14:paraId="218F5DD2" w14:textId="77777777" w:rsidR="008D7CE4" w:rsidRDefault="008D7CE4" w:rsidP="008D7CE4"/>
    <w:p w14:paraId="140EFAD6" w14:textId="77777777" w:rsidR="008D7CE4" w:rsidRDefault="008D7CE4" w:rsidP="008D7CE4"/>
    <w:p w14:paraId="1DB9AA67" w14:textId="77777777" w:rsidR="008D7CE4" w:rsidRDefault="008D7CE4" w:rsidP="008D7CE4"/>
    <w:p w14:paraId="76CAEFE8" w14:textId="77777777" w:rsidR="008D7CE4" w:rsidRDefault="008D7CE4" w:rsidP="008D7CE4"/>
    <w:p w14:paraId="626283DA" w14:textId="77777777" w:rsidR="008D7CE4" w:rsidRDefault="008D7CE4" w:rsidP="008D7CE4"/>
    <w:p w14:paraId="786923AD" w14:textId="77777777" w:rsidR="008D7CE4" w:rsidRDefault="008D7CE4" w:rsidP="008D7CE4"/>
    <w:p w14:paraId="748A89BF" w14:textId="77777777" w:rsidR="008D7CE4" w:rsidRDefault="000859A5" w:rsidP="008D7CE4">
      <w:r>
        <w:rPr>
          <w:noProof/>
          <w:lang w:eastAsia="en-GB"/>
        </w:rPr>
        <mc:AlternateContent>
          <mc:Choice Requires="wps">
            <w:drawing>
              <wp:anchor distT="45720" distB="45720" distL="114300" distR="114300" simplePos="0" relativeHeight="251667456" behindDoc="0" locked="0" layoutInCell="1" allowOverlap="1" wp14:anchorId="48FA5B7A" wp14:editId="479442D8">
                <wp:simplePos x="0" y="0"/>
                <wp:positionH relativeFrom="margin">
                  <wp:align>left</wp:align>
                </wp:positionH>
                <wp:positionV relativeFrom="paragraph">
                  <wp:posOffset>290195</wp:posOffset>
                </wp:positionV>
                <wp:extent cx="5324475" cy="2733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733675"/>
                        </a:xfrm>
                        <a:prstGeom prst="rect">
                          <a:avLst/>
                        </a:prstGeom>
                        <a:noFill/>
                        <a:ln w="9525">
                          <a:noFill/>
                          <a:miter lim="800000"/>
                          <a:headEnd/>
                          <a:tailEnd/>
                        </a:ln>
                      </wps:spPr>
                      <wps:txbx>
                        <w:txbxContent>
                          <w:p w14:paraId="3A24808F" w14:textId="77777777" w:rsidR="00EC73F2" w:rsidRPr="00B1707F" w:rsidRDefault="000859A5" w:rsidP="00B1707F">
                            <w:pPr>
                              <w:rPr>
                                <w:b/>
                                <w:color w:val="1F4E79" w:themeColor="accent1" w:themeShade="80"/>
                                <w:sz w:val="72"/>
                                <w:szCs w:val="96"/>
                              </w:rPr>
                            </w:pPr>
                            <w:r>
                              <w:rPr>
                                <w:b/>
                                <w:color w:val="FFFFFF" w:themeColor="background1"/>
                                <w:sz w:val="72"/>
                                <w:szCs w:val="96"/>
                              </w:rPr>
                              <w:t xml:space="preserve"> Administering      </w:t>
                            </w:r>
                          </w:p>
                          <w:p w14:paraId="2564AEB0" w14:textId="77777777" w:rsidR="000859A5" w:rsidRDefault="006614BB" w:rsidP="00B1707F">
                            <w:pPr>
                              <w:rPr>
                                <w:b/>
                                <w:color w:val="FFFFFF" w:themeColor="background1"/>
                                <w:sz w:val="72"/>
                                <w:szCs w:val="96"/>
                              </w:rPr>
                            </w:pPr>
                            <w:r>
                              <w:rPr>
                                <w:b/>
                                <w:color w:val="FFFFFF" w:themeColor="background1"/>
                                <w:sz w:val="72"/>
                                <w:szCs w:val="96"/>
                              </w:rPr>
                              <w:t xml:space="preserve"> </w:t>
                            </w:r>
                            <w:r w:rsidR="000859A5">
                              <w:rPr>
                                <w:b/>
                                <w:color w:val="FFFFFF" w:themeColor="background1"/>
                                <w:sz w:val="72"/>
                                <w:szCs w:val="96"/>
                              </w:rPr>
                              <w:t>Medicine</w:t>
                            </w:r>
                            <w:r>
                              <w:rPr>
                                <w:b/>
                                <w:color w:val="FFFFFF" w:themeColor="background1"/>
                                <w:sz w:val="72"/>
                                <w:szCs w:val="96"/>
                              </w:rPr>
                              <w:t xml:space="preserve">   </w:t>
                            </w:r>
                            <w:r w:rsidR="000859A5">
                              <w:rPr>
                                <w:b/>
                                <w:color w:val="FFFFFF" w:themeColor="background1"/>
                                <w:sz w:val="72"/>
                                <w:szCs w:val="96"/>
                              </w:rPr>
                              <w:tab/>
                            </w:r>
                            <w:r w:rsidR="000859A5">
                              <w:rPr>
                                <w:b/>
                                <w:color w:val="FFFFFF" w:themeColor="background1"/>
                                <w:sz w:val="72"/>
                                <w:szCs w:val="96"/>
                              </w:rPr>
                              <w:tab/>
                            </w:r>
                            <w:r w:rsidR="000859A5">
                              <w:rPr>
                                <w:b/>
                                <w:color w:val="FFFFFF" w:themeColor="background1"/>
                                <w:sz w:val="72"/>
                                <w:szCs w:val="96"/>
                              </w:rPr>
                              <w:tab/>
                            </w:r>
                            <w:r w:rsidR="000859A5" w:rsidRPr="00B1707F">
                              <w:rPr>
                                <w:b/>
                                <w:color w:val="1F4E79" w:themeColor="accent1" w:themeShade="80"/>
                                <w:sz w:val="72"/>
                                <w:szCs w:val="96"/>
                              </w:rPr>
                              <w:t>Policy</w:t>
                            </w:r>
                          </w:p>
                          <w:p w14:paraId="228E6D62" w14:textId="59867BFC" w:rsidR="00CD5FFA" w:rsidRDefault="00FF119F" w:rsidP="00B1707F">
                            <w:pPr>
                              <w:rPr>
                                <w:b/>
                                <w:color w:val="FFFFFF" w:themeColor="background1"/>
                                <w:sz w:val="72"/>
                                <w:szCs w:val="96"/>
                              </w:rPr>
                            </w:pPr>
                            <w:r>
                              <w:rPr>
                                <w:b/>
                                <w:color w:val="FFFFFF" w:themeColor="background1"/>
                                <w:sz w:val="72"/>
                                <w:szCs w:val="96"/>
                              </w:rPr>
                              <w:t>202</w:t>
                            </w:r>
                            <w:r w:rsidR="003E4725">
                              <w:rPr>
                                <w:b/>
                                <w:color w:val="FFFFFF" w:themeColor="background1"/>
                                <w:sz w:val="72"/>
                                <w:szCs w:val="96"/>
                              </w:rPr>
                              <w:t>3</w:t>
                            </w:r>
                            <w:r w:rsidR="00EC73F2" w:rsidRPr="0074112F">
                              <w:rPr>
                                <w:b/>
                                <w:color w:val="FFFFFF" w:themeColor="background1"/>
                                <w:sz w:val="72"/>
                                <w:szCs w:val="96"/>
                              </w:rPr>
                              <w:t xml:space="preserve"> </w:t>
                            </w:r>
                            <w:r w:rsidR="00062B4C">
                              <w:rPr>
                                <w:b/>
                                <w:color w:val="FFFFFF" w:themeColor="background1"/>
                                <w:sz w:val="72"/>
                                <w:szCs w:val="96"/>
                              </w:rPr>
                              <w:t>–</w:t>
                            </w:r>
                            <w:r>
                              <w:rPr>
                                <w:b/>
                                <w:color w:val="FFFFFF" w:themeColor="background1"/>
                                <w:sz w:val="72"/>
                                <w:szCs w:val="96"/>
                              </w:rPr>
                              <w:t xml:space="preserve"> 202</w:t>
                            </w:r>
                            <w:r w:rsidR="003E4725">
                              <w:rPr>
                                <w:b/>
                                <w:color w:val="FFFFFF" w:themeColor="background1"/>
                                <w:sz w:val="72"/>
                                <w:szCs w:val="96"/>
                              </w:rPr>
                              <w:t>4</w:t>
                            </w:r>
                          </w:p>
                          <w:p w14:paraId="4D06FB1A" w14:textId="77777777" w:rsidR="00062B4C" w:rsidRDefault="00062B4C" w:rsidP="00B1707F">
                            <w:pPr>
                              <w:rPr>
                                <w:b/>
                                <w:color w:val="FFFFFF" w:themeColor="background1"/>
                                <w:sz w:val="72"/>
                                <w:szCs w:val="96"/>
                              </w:rPr>
                            </w:pPr>
                          </w:p>
                          <w:p w14:paraId="1FDBFE9F" w14:textId="77777777" w:rsidR="00062B4C" w:rsidRDefault="00062B4C" w:rsidP="00B1707F">
                            <w:pPr>
                              <w:rPr>
                                <w:b/>
                                <w:color w:val="FFFFFF" w:themeColor="background1"/>
                                <w:sz w:val="72"/>
                                <w:szCs w:val="96"/>
                              </w:rPr>
                            </w:pPr>
                          </w:p>
                          <w:p w14:paraId="55C3DBFF" w14:textId="77777777" w:rsidR="00062B4C" w:rsidRDefault="00062B4C" w:rsidP="00B1707F">
                            <w:pPr>
                              <w:rPr>
                                <w:b/>
                                <w:color w:val="FFFFFF" w:themeColor="background1"/>
                                <w:sz w:val="72"/>
                                <w:szCs w:val="96"/>
                              </w:rPr>
                            </w:pPr>
                          </w:p>
                          <w:p w14:paraId="55DBB55B" w14:textId="77777777" w:rsidR="00062B4C" w:rsidRDefault="00062B4C" w:rsidP="00B1707F">
                            <w:pPr>
                              <w:rPr>
                                <w:b/>
                                <w:color w:val="FFFFFF" w:themeColor="background1"/>
                                <w:sz w:val="72"/>
                                <w:szCs w:val="96"/>
                              </w:rPr>
                            </w:pPr>
                          </w:p>
                          <w:p w14:paraId="68C9373A" w14:textId="77777777" w:rsidR="00062B4C" w:rsidRDefault="00062B4C" w:rsidP="00B1707F">
                            <w:pPr>
                              <w:rPr>
                                <w:b/>
                                <w:color w:val="FFFFFF" w:themeColor="background1"/>
                                <w:sz w:val="72"/>
                                <w:szCs w:val="96"/>
                              </w:rPr>
                            </w:pPr>
                          </w:p>
                          <w:p w14:paraId="0A589DBD" w14:textId="77777777" w:rsidR="00062B4C" w:rsidRDefault="00062B4C" w:rsidP="00B1707F">
                            <w:pPr>
                              <w:rPr>
                                <w:b/>
                                <w:color w:val="FFFFFF" w:themeColor="background1"/>
                                <w:sz w:val="72"/>
                                <w:szCs w:val="96"/>
                              </w:rPr>
                            </w:pPr>
                          </w:p>
                          <w:p w14:paraId="04A82432" w14:textId="77777777" w:rsidR="00062B4C" w:rsidRDefault="00062B4C" w:rsidP="00B1707F">
                            <w:pPr>
                              <w:rPr>
                                <w:b/>
                                <w:color w:val="FFFFFF" w:themeColor="background1"/>
                                <w:sz w:val="72"/>
                                <w:szCs w:val="96"/>
                              </w:rPr>
                            </w:pPr>
                          </w:p>
                          <w:p w14:paraId="41813F0C" w14:textId="77777777" w:rsidR="00062B4C" w:rsidRDefault="00062B4C" w:rsidP="00B1707F">
                            <w:pPr>
                              <w:rPr>
                                <w:b/>
                                <w:color w:val="FFFFFF" w:themeColor="background1"/>
                                <w:sz w:val="72"/>
                                <w:szCs w:val="96"/>
                              </w:rPr>
                            </w:pPr>
                          </w:p>
                          <w:p w14:paraId="165C81A2" w14:textId="77777777" w:rsidR="00062B4C" w:rsidRDefault="00062B4C" w:rsidP="00B1707F">
                            <w:pPr>
                              <w:rPr>
                                <w:b/>
                                <w:color w:val="FFFFFF" w:themeColor="background1"/>
                                <w:sz w:val="72"/>
                                <w:szCs w:val="96"/>
                              </w:rPr>
                            </w:pPr>
                          </w:p>
                          <w:p w14:paraId="75E5E842" w14:textId="77777777" w:rsidR="00062B4C" w:rsidRDefault="00062B4C" w:rsidP="00B1707F">
                            <w:pPr>
                              <w:rPr>
                                <w:b/>
                                <w:color w:val="FFFFFF" w:themeColor="background1"/>
                                <w:sz w:val="72"/>
                                <w:szCs w:val="96"/>
                              </w:rPr>
                            </w:pPr>
                          </w:p>
                          <w:p w14:paraId="100C25F7" w14:textId="77777777" w:rsidR="00062B4C" w:rsidRPr="0074112F" w:rsidRDefault="00062B4C" w:rsidP="00B1707F">
                            <w:pPr>
                              <w:rPr>
                                <w:b/>
                                <w:color w:val="FFFFFF" w:themeColor="background1"/>
                                <w:sz w:val="72"/>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A5B7A" id="_x0000_t202" coordsize="21600,21600" o:spt="202" path="m,l,21600r21600,l21600,xe">
                <v:stroke joinstyle="miter"/>
                <v:path gradientshapeok="t" o:connecttype="rect"/>
              </v:shapetype>
              <v:shape id="_x0000_s1028" type="#_x0000_t202" style="position:absolute;margin-left:0;margin-top:22.85pt;width:419.25pt;height:215.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" filled="f" stroked="f">
                <v:textbox>
                  <w:txbxContent>
                    <w:p w14:paraId="3A24808F" w14:textId="77777777" w:rsidR="00EC73F2" w:rsidRPr="00B1707F" w:rsidRDefault="000859A5" w:rsidP="00B1707F">
                      <w:pPr>
                        <w:rPr>
                          <w:b/>
                          <w:color w:val="1F4E79" w:themeColor="accent1" w:themeShade="80"/>
                          <w:sz w:val="72"/>
                          <w:szCs w:val="96"/>
                        </w:rPr>
                      </w:pPr>
                      <w:r>
                        <w:rPr>
                          <w:b/>
                          <w:color w:val="FFFFFF" w:themeColor="background1"/>
                          <w:sz w:val="72"/>
                          <w:szCs w:val="96"/>
                        </w:rPr>
                        <w:t xml:space="preserve"> Administering      </w:t>
                      </w:r>
                    </w:p>
                    <w:p w14:paraId="2564AEB0" w14:textId="77777777" w:rsidR="000859A5" w:rsidRDefault="006614BB" w:rsidP="00B1707F">
                      <w:pPr>
                        <w:rPr>
                          <w:b/>
                          <w:color w:val="FFFFFF" w:themeColor="background1"/>
                          <w:sz w:val="72"/>
                          <w:szCs w:val="96"/>
                        </w:rPr>
                      </w:pPr>
                      <w:r>
                        <w:rPr>
                          <w:b/>
                          <w:color w:val="FFFFFF" w:themeColor="background1"/>
                          <w:sz w:val="72"/>
                          <w:szCs w:val="96"/>
                        </w:rPr>
                        <w:t xml:space="preserve"> </w:t>
                      </w:r>
                      <w:r w:rsidR="000859A5">
                        <w:rPr>
                          <w:b/>
                          <w:color w:val="FFFFFF" w:themeColor="background1"/>
                          <w:sz w:val="72"/>
                          <w:szCs w:val="96"/>
                        </w:rPr>
                        <w:t>Medicine</w:t>
                      </w:r>
                      <w:r>
                        <w:rPr>
                          <w:b/>
                          <w:color w:val="FFFFFF" w:themeColor="background1"/>
                          <w:sz w:val="72"/>
                          <w:szCs w:val="96"/>
                        </w:rPr>
                        <w:t xml:space="preserve">   </w:t>
                      </w:r>
                      <w:r w:rsidR="000859A5">
                        <w:rPr>
                          <w:b/>
                          <w:color w:val="FFFFFF" w:themeColor="background1"/>
                          <w:sz w:val="72"/>
                          <w:szCs w:val="96"/>
                        </w:rPr>
                        <w:tab/>
                      </w:r>
                      <w:r w:rsidR="000859A5">
                        <w:rPr>
                          <w:b/>
                          <w:color w:val="FFFFFF" w:themeColor="background1"/>
                          <w:sz w:val="72"/>
                          <w:szCs w:val="96"/>
                        </w:rPr>
                        <w:tab/>
                      </w:r>
                      <w:r w:rsidR="000859A5">
                        <w:rPr>
                          <w:b/>
                          <w:color w:val="FFFFFF" w:themeColor="background1"/>
                          <w:sz w:val="72"/>
                          <w:szCs w:val="96"/>
                        </w:rPr>
                        <w:tab/>
                      </w:r>
                      <w:r w:rsidR="000859A5" w:rsidRPr="00B1707F">
                        <w:rPr>
                          <w:b/>
                          <w:color w:val="1F4E79" w:themeColor="accent1" w:themeShade="80"/>
                          <w:sz w:val="72"/>
                          <w:szCs w:val="96"/>
                        </w:rPr>
                        <w:t>Policy</w:t>
                      </w:r>
                    </w:p>
                    <w:p w14:paraId="228E6D62" w14:textId="59867BFC" w:rsidR="00CD5FFA" w:rsidRDefault="00FF119F" w:rsidP="00B1707F">
                      <w:pPr>
                        <w:rPr>
                          <w:b/>
                          <w:color w:val="FFFFFF" w:themeColor="background1"/>
                          <w:sz w:val="72"/>
                          <w:szCs w:val="96"/>
                        </w:rPr>
                      </w:pPr>
                      <w:r>
                        <w:rPr>
                          <w:b/>
                          <w:color w:val="FFFFFF" w:themeColor="background1"/>
                          <w:sz w:val="72"/>
                          <w:szCs w:val="96"/>
                        </w:rPr>
                        <w:t>202</w:t>
                      </w:r>
                      <w:r w:rsidR="003E4725">
                        <w:rPr>
                          <w:b/>
                          <w:color w:val="FFFFFF" w:themeColor="background1"/>
                          <w:sz w:val="72"/>
                          <w:szCs w:val="96"/>
                        </w:rPr>
                        <w:t>3</w:t>
                      </w:r>
                      <w:r w:rsidR="00EC73F2" w:rsidRPr="0074112F">
                        <w:rPr>
                          <w:b/>
                          <w:color w:val="FFFFFF" w:themeColor="background1"/>
                          <w:sz w:val="72"/>
                          <w:szCs w:val="96"/>
                        </w:rPr>
                        <w:t xml:space="preserve"> </w:t>
                      </w:r>
                      <w:r w:rsidR="00062B4C">
                        <w:rPr>
                          <w:b/>
                          <w:color w:val="FFFFFF" w:themeColor="background1"/>
                          <w:sz w:val="72"/>
                          <w:szCs w:val="96"/>
                        </w:rPr>
                        <w:t>–</w:t>
                      </w:r>
                      <w:r>
                        <w:rPr>
                          <w:b/>
                          <w:color w:val="FFFFFF" w:themeColor="background1"/>
                          <w:sz w:val="72"/>
                          <w:szCs w:val="96"/>
                        </w:rPr>
                        <w:t xml:space="preserve"> 202</w:t>
                      </w:r>
                      <w:r w:rsidR="003E4725">
                        <w:rPr>
                          <w:b/>
                          <w:color w:val="FFFFFF" w:themeColor="background1"/>
                          <w:sz w:val="72"/>
                          <w:szCs w:val="96"/>
                        </w:rPr>
                        <w:t>4</w:t>
                      </w:r>
                    </w:p>
                    <w:p w14:paraId="4D06FB1A" w14:textId="77777777" w:rsidR="00062B4C" w:rsidRDefault="00062B4C" w:rsidP="00B1707F">
                      <w:pPr>
                        <w:rPr>
                          <w:b/>
                          <w:color w:val="FFFFFF" w:themeColor="background1"/>
                          <w:sz w:val="72"/>
                          <w:szCs w:val="96"/>
                        </w:rPr>
                      </w:pPr>
                    </w:p>
                    <w:p w14:paraId="1FDBFE9F" w14:textId="77777777" w:rsidR="00062B4C" w:rsidRDefault="00062B4C" w:rsidP="00B1707F">
                      <w:pPr>
                        <w:rPr>
                          <w:b/>
                          <w:color w:val="FFFFFF" w:themeColor="background1"/>
                          <w:sz w:val="72"/>
                          <w:szCs w:val="96"/>
                        </w:rPr>
                      </w:pPr>
                    </w:p>
                    <w:p w14:paraId="55C3DBFF" w14:textId="77777777" w:rsidR="00062B4C" w:rsidRDefault="00062B4C" w:rsidP="00B1707F">
                      <w:pPr>
                        <w:rPr>
                          <w:b/>
                          <w:color w:val="FFFFFF" w:themeColor="background1"/>
                          <w:sz w:val="72"/>
                          <w:szCs w:val="96"/>
                        </w:rPr>
                      </w:pPr>
                    </w:p>
                    <w:p w14:paraId="55DBB55B" w14:textId="77777777" w:rsidR="00062B4C" w:rsidRDefault="00062B4C" w:rsidP="00B1707F">
                      <w:pPr>
                        <w:rPr>
                          <w:b/>
                          <w:color w:val="FFFFFF" w:themeColor="background1"/>
                          <w:sz w:val="72"/>
                          <w:szCs w:val="96"/>
                        </w:rPr>
                      </w:pPr>
                    </w:p>
                    <w:p w14:paraId="68C9373A" w14:textId="77777777" w:rsidR="00062B4C" w:rsidRDefault="00062B4C" w:rsidP="00B1707F">
                      <w:pPr>
                        <w:rPr>
                          <w:b/>
                          <w:color w:val="FFFFFF" w:themeColor="background1"/>
                          <w:sz w:val="72"/>
                          <w:szCs w:val="96"/>
                        </w:rPr>
                      </w:pPr>
                    </w:p>
                    <w:p w14:paraId="0A589DBD" w14:textId="77777777" w:rsidR="00062B4C" w:rsidRDefault="00062B4C" w:rsidP="00B1707F">
                      <w:pPr>
                        <w:rPr>
                          <w:b/>
                          <w:color w:val="FFFFFF" w:themeColor="background1"/>
                          <w:sz w:val="72"/>
                          <w:szCs w:val="96"/>
                        </w:rPr>
                      </w:pPr>
                    </w:p>
                    <w:p w14:paraId="04A82432" w14:textId="77777777" w:rsidR="00062B4C" w:rsidRDefault="00062B4C" w:rsidP="00B1707F">
                      <w:pPr>
                        <w:rPr>
                          <w:b/>
                          <w:color w:val="FFFFFF" w:themeColor="background1"/>
                          <w:sz w:val="72"/>
                          <w:szCs w:val="96"/>
                        </w:rPr>
                      </w:pPr>
                    </w:p>
                    <w:p w14:paraId="41813F0C" w14:textId="77777777" w:rsidR="00062B4C" w:rsidRDefault="00062B4C" w:rsidP="00B1707F">
                      <w:pPr>
                        <w:rPr>
                          <w:b/>
                          <w:color w:val="FFFFFF" w:themeColor="background1"/>
                          <w:sz w:val="72"/>
                          <w:szCs w:val="96"/>
                        </w:rPr>
                      </w:pPr>
                    </w:p>
                    <w:p w14:paraId="165C81A2" w14:textId="77777777" w:rsidR="00062B4C" w:rsidRDefault="00062B4C" w:rsidP="00B1707F">
                      <w:pPr>
                        <w:rPr>
                          <w:b/>
                          <w:color w:val="FFFFFF" w:themeColor="background1"/>
                          <w:sz w:val="72"/>
                          <w:szCs w:val="96"/>
                        </w:rPr>
                      </w:pPr>
                    </w:p>
                    <w:p w14:paraId="75E5E842" w14:textId="77777777" w:rsidR="00062B4C" w:rsidRDefault="00062B4C" w:rsidP="00B1707F">
                      <w:pPr>
                        <w:rPr>
                          <w:b/>
                          <w:color w:val="FFFFFF" w:themeColor="background1"/>
                          <w:sz w:val="72"/>
                          <w:szCs w:val="96"/>
                        </w:rPr>
                      </w:pPr>
                    </w:p>
                    <w:p w14:paraId="100C25F7" w14:textId="77777777" w:rsidR="00062B4C" w:rsidRPr="0074112F" w:rsidRDefault="00062B4C" w:rsidP="00B1707F">
                      <w:pPr>
                        <w:rPr>
                          <w:b/>
                          <w:color w:val="FFFFFF" w:themeColor="background1"/>
                          <w:sz w:val="72"/>
                          <w:szCs w:val="96"/>
                        </w:rPr>
                      </w:pPr>
                    </w:p>
                  </w:txbxContent>
                </v:textbox>
                <w10:wrap type="square" anchorx="margin"/>
              </v:shape>
            </w:pict>
          </mc:Fallback>
        </mc:AlternateContent>
      </w:r>
    </w:p>
    <w:p w14:paraId="3D191D1E" w14:textId="77777777" w:rsidR="008D7CE4" w:rsidRDefault="008D7CE4" w:rsidP="008D7CE4"/>
    <w:p w14:paraId="077EDE12" w14:textId="77777777" w:rsidR="008D7CE4" w:rsidRDefault="008D7CE4" w:rsidP="008D7CE4"/>
    <w:p w14:paraId="291A07AC" w14:textId="77777777" w:rsidR="008D7CE4" w:rsidRDefault="008D7CE4" w:rsidP="008D7CE4"/>
    <w:p w14:paraId="66A50EA0" w14:textId="77777777" w:rsidR="008D7CE4" w:rsidRDefault="008D7CE4" w:rsidP="008D7CE4"/>
    <w:p w14:paraId="652EF25B" w14:textId="77777777" w:rsidR="008D7CE4" w:rsidRDefault="008D7CE4" w:rsidP="008D7CE4"/>
    <w:p w14:paraId="55146BEB" w14:textId="77777777" w:rsidR="008D7CE4" w:rsidRPr="008D7CE4" w:rsidRDefault="008D7CE4" w:rsidP="008D7CE4"/>
    <w:p w14:paraId="0B7CEE91" w14:textId="77777777" w:rsidR="008D7CE4" w:rsidRDefault="008D7CE4" w:rsidP="008D7CE4">
      <w:pPr>
        <w:jc w:val="both"/>
        <w:rPr>
          <w:b/>
          <w:sz w:val="28"/>
          <w:szCs w:val="28"/>
          <w:u w:val="single"/>
        </w:rPr>
      </w:pPr>
    </w:p>
    <w:p w14:paraId="52D8DC22" w14:textId="77777777" w:rsidR="008D7CE4" w:rsidRDefault="008D7CE4" w:rsidP="008D7CE4">
      <w:pPr>
        <w:jc w:val="both"/>
        <w:rPr>
          <w:b/>
          <w:sz w:val="28"/>
          <w:szCs w:val="28"/>
          <w:u w:val="single"/>
        </w:rPr>
      </w:pPr>
    </w:p>
    <w:p w14:paraId="6481EBAD" w14:textId="77777777" w:rsidR="008D7CE4" w:rsidRDefault="008D7CE4" w:rsidP="008D7CE4">
      <w:pPr>
        <w:jc w:val="both"/>
        <w:rPr>
          <w:b/>
          <w:sz w:val="28"/>
          <w:szCs w:val="28"/>
          <w:u w:val="single"/>
        </w:rPr>
      </w:pPr>
    </w:p>
    <w:p w14:paraId="673B3831" w14:textId="77777777" w:rsidR="000859A5" w:rsidRPr="00D67DA5" w:rsidRDefault="000859A5" w:rsidP="000859A5">
      <w:pPr>
        <w:spacing w:after="0"/>
        <w:rPr>
          <w:u w:val="single"/>
        </w:rPr>
      </w:pPr>
      <w:r>
        <w:rPr>
          <w:u w:val="single"/>
        </w:rPr>
        <w:lastRenderedPageBreak/>
        <w:t>Aim and purpose of this policy</w:t>
      </w:r>
    </w:p>
    <w:p w14:paraId="65E7A2AA" w14:textId="77777777" w:rsidR="000859A5" w:rsidRDefault="000859A5" w:rsidP="000859A5">
      <w:pPr>
        <w:spacing w:after="0"/>
      </w:pPr>
      <w:r>
        <w:t xml:space="preserve">The aim of this policy is to effectively support individual children with medical needs and to enable pupils to achieve regular attendance. </w:t>
      </w:r>
    </w:p>
    <w:p w14:paraId="02583F0F" w14:textId="77777777" w:rsidR="000859A5" w:rsidRDefault="000859A5" w:rsidP="000859A5">
      <w:pPr>
        <w:spacing w:after="0"/>
      </w:pPr>
    </w:p>
    <w:p w14:paraId="0E77DA20" w14:textId="77777777" w:rsidR="000859A5" w:rsidRDefault="000859A5" w:rsidP="000859A5">
      <w:pPr>
        <w:spacing w:after="0"/>
        <w:jc w:val="both"/>
      </w:pPr>
      <w:r>
        <w:t>The purpose of this policy is to ensure the safe and appropriate administration of medication to pupils with medical needs within the school. Most children will at some time have short-term medical needs, perhaps entailing finishing a course of medicine such as antibiotics. Some children may have longer term medical needs and may require medicines on a long-term basis to keep them well. Other children may require medicines in particular circumstances, for example severe allergies or asthma.</w:t>
      </w:r>
    </w:p>
    <w:p w14:paraId="26F7AF88" w14:textId="77777777" w:rsidR="000859A5" w:rsidRDefault="000859A5" w:rsidP="000859A5">
      <w:pPr>
        <w:spacing w:after="0"/>
        <w:jc w:val="both"/>
      </w:pPr>
    </w:p>
    <w:p w14:paraId="0715BDD7" w14:textId="77777777" w:rsidR="000859A5" w:rsidRDefault="000859A5" w:rsidP="000859A5">
      <w:pPr>
        <w:spacing w:after="0"/>
        <w:jc w:val="both"/>
        <w:rPr>
          <w:u w:val="single"/>
        </w:rPr>
      </w:pPr>
      <w:r>
        <w:rPr>
          <w:u w:val="single"/>
        </w:rPr>
        <w:t>Roles and Responsibilities</w:t>
      </w:r>
    </w:p>
    <w:p w14:paraId="682094E1" w14:textId="77777777" w:rsidR="000859A5" w:rsidRDefault="000859A5" w:rsidP="000859A5">
      <w:pPr>
        <w:spacing w:after="0"/>
        <w:jc w:val="both"/>
      </w:pPr>
      <w:r>
        <w:t>In cases where medicines are to be administered staff will be trained, all medicines will be locked in suitable accommodation agreed.  Supporting a child with a medical condition during school hours is not the sole responsibility of one person.  The school will collaborate with any relevant person or agency to provide effective support for the child.</w:t>
      </w:r>
    </w:p>
    <w:p w14:paraId="44FC6949" w14:textId="77777777" w:rsidR="000859A5" w:rsidRDefault="000859A5" w:rsidP="000859A5">
      <w:pPr>
        <w:spacing w:after="0"/>
        <w:jc w:val="both"/>
      </w:pPr>
    </w:p>
    <w:p w14:paraId="225FDE6D" w14:textId="77777777" w:rsidR="000859A5" w:rsidRDefault="000859A5" w:rsidP="000859A5">
      <w:pPr>
        <w:spacing w:after="0"/>
        <w:jc w:val="both"/>
      </w:pPr>
    </w:p>
    <w:p w14:paraId="52E4CB52" w14:textId="77777777" w:rsidR="000859A5" w:rsidRDefault="000859A5" w:rsidP="000859A5">
      <w:pPr>
        <w:spacing w:after="0"/>
        <w:jc w:val="both"/>
      </w:pPr>
      <w:r>
        <w:t>The Governing Body</w:t>
      </w:r>
    </w:p>
    <w:p w14:paraId="2E58ECD2" w14:textId="77777777" w:rsidR="000859A5" w:rsidRPr="000859A5" w:rsidRDefault="000859A5" w:rsidP="000859A5">
      <w:pPr>
        <w:pStyle w:val="ListParagraph"/>
        <w:numPr>
          <w:ilvl w:val="0"/>
          <w:numId w:val="26"/>
        </w:numPr>
        <w:spacing w:line="276" w:lineRule="auto"/>
        <w:jc w:val="both"/>
        <w:rPr>
          <w:rFonts w:asciiTheme="minorHAnsi" w:hAnsiTheme="minorHAnsi" w:cstheme="minorHAnsi"/>
          <w:sz w:val="22"/>
          <w:szCs w:val="22"/>
        </w:rPr>
      </w:pPr>
      <w:r w:rsidRPr="000859A5">
        <w:rPr>
          <w:rFonts w:asciiTheme="minorHAnsi" w:hAnsiTheme="minorHAnsi" w:cstheme="minorHAnsi"/>
          <w:sz w:val="22"/>
          <w:szCs w:val="22"/>
        </w:rPr>
        <w:t>must make arrangements to support pupils with medical conditions and ensure this policy is developed and implemented</w:t>
      </w:r>
    </w:p>
    <w:p w14:paraId="2481FA93" w14:textId="77777777" w:rsidR="000859A5" w:rsidRPr="000859A5" w:rsidRDefault="000859A5" w:rsidP="000859A5">
      <w:pPr>
        <w:pStyle w:val="ListParagraph"/>
        <w:numPr>
          <w:ilvl w:val="0"/>
          <w:numId w:val="26"/>
        </w:numPr>
        <w:spacing w:line="276" w:lineRule="auto"/>
        <w:jc w:val="both"/>
        <w:rPr>
          <w:rFonts w:asciiTheme="minorHAnsi" w:hAnsiTheme="minorHAnsi" w:cstheme="minorHAnsi"/>
          <w:sz w:val="22"/>
          <w:szCs w:val="22"/>
        </w:rPr>
      </w:pPr>
      <w:r w:rsidRPr="000859A5">
        <w:rPr>
          <w:rFonts w:asciiTheme="minorHAnsi" w:hAnsiTheme="minorHAnsi" w:cstheme="minorHAnsi"/>
          <w:sz w:val="22"/>
          <w:szCs w:val="22"/>
        </w:rPr>
        <w:t>must ensure sufficient staff receive suitable training and are competent to support children with medical conditions</w:t>
      </w:r>
    </w:p>
    <w:p w14:paraId="29769B6A" w14:textId="77777777" w:rsidR="000859A5" w:rsidRPr="000859A5" w:rsidRDefault="000859A5" w:rsidP="000859A5">
      <w:pPr>
        <w:pStyle w:val="ListParagraph"/>
        <w:numPr>
          <w:ilvl w:val="0"/>
          <w:numId w:val="26"/>
        </w:numPr>
        <w:spacing w:line="276" w:lineRule="auto"/>
        <w:jc w:val="both"/>
        <w:rPr>
          <w:rFonts w:asciiTheme="minorHAnsi" w:hAnsiTheme="minorHAnsi" w:cstheme="minorHAnsi"/>
          <w:sz w:val="22"/>
          <w:szCs w:val="22"/>
        </w:rPr>
      </w:pPr>
      <w:r w:rsidRPr="000859A5">
        <w:rPr>
          <w:rFonts w:asciiTheme="minorHAnsi" w:hAnsiTheme="minorHAnsi" w:cstheme="minorHAnsi"/>
          <w:sz w:val="22"/>
          <w:szCs w:val="22"/>
        </w:rPr>
        <w:t>must ensure the appropriate level of insurance is in place and appropriately reflects the level of risk</w:t>
      </w:r>
    </w:p>
    <w:p w14:paraId="46350C52" w14:textId="77777777" w:rsidR="000859A5" w:rsidRPr="000859A5" w:rsidRDefault="000859A5" w:rsidP="000859A5">
      <w:pPr>
        <w:spacing w:after="0"/>
        <w:jc w:val="both"/>
        <w:rPr>
          <w:rFonts w:cstheme="minorHAnsi"/>
        </w:rPr>
      </w:pPr>
    </w:p>
    <w:p w14:paraId="7C268552" w14:textId="77777777" w:rsidR="000859A5" w:rsidRPr="000859A5" w:rsidRDefault="000859A5" w:rsidP="000859A5">
      <w:pPr>
        <w:spacing w:after="0"/>
        <w:jc w:val="both"/>
        <w:rPr>
          <w:rFonts w:cstheme="minorHAnsi"/>
        </w:rPr>
      </w:pPr>
      <w:r w:rsidRPr="000859A5">
        <w:rPr>
          <w:rFonts w:cstheme="minorHAnsi"/>
        </w:rPr>
        <w:t>The</w:t>
      </w:r>
      <w:r w:rsidR="00FF119F">
        <w:rPr>
          <w:rFonts w:cstheme="minorHAnsi"/>
        </w:rPr>
        <w:t xml:space="preserve"> Executive</w:t>
      </w:r>
      <w:r w:rsidRPr="000859A5">
        <w:rPr>
          <w:rFonts w:cstheme="minorHAnsi"/>
        </w:rPr>
        <w:t xml:space="preserve"> Principal</w:t>
      </w:r>
      <w:r w:rsidR="00FF119F">
        <w:rPr>
          <w:rFonts w:cstheme="minorHAnsi"/>
        </w:rPr>
        <w:t xml:space="preserve"> and Head of School</w:t>
      </w:r>
    </w:p>
    <w:p w14:paraId="6CD58B54" w14:textId="77777777" w:rsidR="000859A5" w:rsidRPr="000859A5" w:rsidRDefault="000859A5" w:rsidP="000859A5">
      <w:pPr>
        <w:pStyle w:val="ListParagraph"/>
        <w:numPr>
          <w:ilvl w:val="0"/>
          <w:numId w:val="27"/>
        </w:numPr>
        <w:spacing w:line="276" w:lineRule="auto"/>
        <w:jc w:val="both"/>
        <w:rPr>
          <w:rFonts w:asciiTheme="minorHAnsi" w:hAnsiTheme="minorHAnsi" w:cstheme="minorHAnsi"/>
          <w:sz w:val="22"/>
          <w:szCs w:val="22"/>
        </w:rPr>
      </w:pPr>
      <w:r w:rsidRPr="000859A5">
        <w:rPr>
          <w:rFonts w:asciiTheme="minorHAnsi" w:hAnsiTheme="minorHAnsi" w:cstheme="minorHAnsi"/>
          <w:sz w:val="22"/>
          <w:szCs w:val="22"/>
        </w:rPr>
        <w:t>should ensure all staff are aware of this policy and understand their role in its implementation</w:t>
      </w:r>
    </w:p>
    <w:p w14:paraId="574F0F20" w14:textId="77777777" w:rsidR="000859A5" w:rsidRPr="000859A5" w:rsidRDefault="000859A5" w:rsidP="000859A5">
      <w:pPr>
        <w:pStyle w:val="ListParagraph"/>
        <w:numPr>
          <w:ilvl w:val="0"/>
          <w:numId w:val="27"/>
        </w:numPr>
        <w:spacing w:line="276" w:lineRule="auto"/>
        <w:jc w:val="both"/>
        <w:rPr>
          <w:rFonts w:asciiTheme="minorHAnsi" w:hAnsiTheme="minorHAnsi" w:cstheme="minorHAnsi"/>
          <w:sz w:val="22"/>
          <w:szCs w:val="22"/>
        </w:rPr>
      </w:pPr>
      <w:r w:rsidRPr="000859A5">
        <w:rPr>
          <w:rFonts w:asciiTheme="minorHAnsi" w:hAnsiTheme="minorHAnsi" w:cstheme="minorHAnsi"/>
          <w:sz w:val="22"/>
          <w:szCs w:val="22"/>
        </w:rPr>
        <w:t>should ensure all staff who need to know are informed a child’s condition</w:t>
      </w:r>
    </w:p>
    <w:p w14:paraId="0F0410F9" w14:textId="77777777" w:rsidR="000859A5" w:rsidRPr="000859A5" w:rsidRDefault="000859A5" w:rsidP="000859A5">
      <w:pPr>
        <w:pStyle w:val="ListParagraph"/>
        <w:numPr>
          <w:ilvl w:val="0"/>
          <w:numId w:val="27"/>
        </w:numPr>
        <w:spacing w:line="276" w:lineRule="auto"/>
        <w:jc w:val="both"/>
        <w:rPr>
          <w:rFonts w:asciiTheme="minorHAnsi" w:hAnsiTheme="minorHAnsi" w:cstheme="minorHAnsi"/>
          <w:sz w:val="22"/>
          <w:szCs w:val="22"/>
        </w:rPr>
      </w:pPr>
      <w:r w:rsidRPr="000859A5">
        <w:rPr>
          <w:rFonts w:asciiTheme="minorHAnsi" w:hAnsiTheme="minorHAnsi" w:cstheme="minorHAnsi"/>
          <w:sz w:val="22"/>
          <w:szCs w:val="22"/>
        </w:rPr>
        <w:t>should ensure sufficient numbers of staff are trained to implement the policy and deliver IHPs, including in emergency and contingency situations, and they are appropriately insured</w:t>
      </w:r>
    </w:p>
    <w:p w14:paraId="2A0BEBD6" w14:textId="77777777" w:rsidR="000859A5" w:rsidRPr="000859A5" w:rsidRDefault="000859A5" w:rsidP="000859A5">
      <w:pPr>
        <w:pStyle w:val="ListParagraph"/>
        <w:numPr>
          <w:ilvl w:val="0"/>
          <w:numId w:val="27"/>
        </w:numPr>
        <w:spacing w:line="276" w:lineRule="auto"/>
        <w:jc w:val="both"/>
        <w:rPr>
          <w:rFonts w:asciiTheme="minorHAnsi" w:hAnsiTheme="minorHAnsi" w:cstheme="minorHAnsi"/>
          <w:sz w:val="22"/>
          <w:szCs w:val="22"/>
        </w:rPr>
      </w:pPr>
      <w:r w:rsidRPr="000859A5">
        <w:rPr>
          <w:rFonts w:asciiTheme="minorHAnsi" w:hAnsiTheme="minorHAnsi" w:cstheme="minorHAnsi"/>
          <w:sz w:val="22"/>
          <w:szCs w:val="22"/>
        </w:rPr>
        <w:t>is responsible for the development of IHPs</w:t>
      </w:r>
    </w:p>
    <w:p w14:paraId="2663403E" w14:textId="77777777" w:rsidR="000859A5" w:rsidRPr="000859A5" w:rsidRDefault="000859A5" w:rsidP="000859A5">
      <w:pPr>
        <w:pStyle w:val="ListParagraph"/>
        <w:numPr>
          <w:ilvl w:val="0"/>
          <w:numId w:val="27"/>
        </w:numPr>
        <w:spacing w:line="276" w:lineRule="auto"/>
        <w:jc w:val="both"/>
        <w:rPr>
          <w:rFonts w:asciiTheme="minorHAnsi" w:hAnsiTheme="minorHAnsi" w:cstheme="minorHAnsi"/>
          <w:sz w:val="22"/>
          <w:szCs w:val="22"/>
        </w:rPr>
      </w:pPr>
      <w:r w:rsidRPr="000859A5">
        <w:rPr>
          <w:rFonts w:asciiTheme="minorHAnsi" w:hAnsiTheme="minorHAnsi" w:cstheme="minorHAnsi"/>
          <w:sz w:val="22"/>
          <w:szCs w:val="22"/>
        </w:rPr>
        <w:t>should contact the school nursing service in the case of any child with a medical condition who has not been brought to the attend of the school nurse</w:t>
      </w:r>
    </w:p>
    <w:p w14:paraId="48A459A6" w14:textId="77777777" w:rsidR="000859A5" w:rsidRPr="000859A5" w:rsidRDefault="000859A5" w:rsidP="000859A5">
      <w:pPr>
        <w:spacing w:after="0"/>
        <w:jc w:val="both"/>
        <w:rPr>
          <w:rFonts w:cstheme="minorHAnsi"/>
        </w:rPr>
      </w:pPr>
    </w:p>
    <w:p w14:paraId="641007F3" w14:textId="77777777" w:rsidR="000859A5" w:rsidRPr="000859A5" w:rsidRDefault="000859A5" w:rsidP="000859A5">
      <w:pPr>
        <w:spacing w:after="0"/>
        <w:jc w:val="both"/>
        <w:rPr>
          <w:rFonts w:cstheme="minorHAnsi"/>
        </w:rPr>
      </w:pPr>
      <w:r w:rsidRPr="000859A5">
        <w:rPr>
          <w:rFonts w:cstheme="minorHAnsi"/>
        </w:rPr>
        <w:t>School Staff</w:t>
      </w:r>
    </w:p>
    <w:p w14:paraId="560DDC87" w14:textId="77777777" w:rsidR="000859A5" w:rsidRPr="000859A5" w:rsidRDefault="000859A5" w:rsidP="000859A5">
      <w:pPr>
        <w:pStyle w:val="ListParagraph"/>
        <w:numPr>
          <w:ilvl w:val="0"/>
          <w:numId w:val="28"/>
        </w:numPr>
        <w:spacing w:line="276" w:lineRule="auto"/>
        <w:jc w:val="both"/>
        <w:rPr>
          <w:rFonts w:asciiTheme="minorHAnsi" w:hAnsiTheme="minorHAnsi" w:cstheme="minorHAnsi"/>
          <w:sz w:val="22"/>
          <w:szCs w:val="22"/>
        </w:rPr>
      </w:pPr>
      <w:r w:rsidRPr="000859A5">
        <w:rPr>
          <w:rFonts w:asciiTheme="minorHAnsi" w:hAnsiTheme="minorHAnsi" w:cstheme="minorHAnsi"/>
          <w:sz w:val="22"/>
          <w:szCs w:val="22"/>
        </w:rPr>
        <w:t>any staff member may be asked to provide support to pupils with medical conditions, including the administering of medicines, although they cannot be required to do so</w:t>
      </w:r>
    </w:p>
    <w:p w14:paraId="6CD20C6B" w14:textId="77777777" w:rsidR="000859A5" w:rsidRPr="000859A5" w:rsidRDefault="000859A5" w:rsidP="000859A5">
      <w:pPr>
        <w:pStyle w:val="ListParagraph"/>
        <w:numPr>
          <w:ilvl w:val="0"/>
          <w:numId w:val="28"/>
        </w:numPr>
        <w:spacing w:line="276" w:lineRule="auto"/>
        <w:jc w:val="both"/>
        <w:rPr>
          <w:rFonts w:asciiTheme="minorHAnsi" w:hAnsiTheme="minorHAnsi" w:cstheme="minorHAnsi"/>
          <w:sz w:val="22"/>
          <w:szCs w:val="22"/>
        </w:rPr>
      </w:pPr>
      <w:r w:rsidRPr="000859A5">
        <w:rPr>
          <w:rFonts w:asciiTheme="minorHAnsi" w:hAnsiTheme="minorHAnsi" w:cstheme="minorHAnsi"/>
          <w:sz w:val="22"/>
          <w:szCs w:val="22"/>
        </w:rPr>
        <w:t>should receive sufficient and suitable training and achieve the necessary level of competency before taking on the responsibility of supporting children with medical conditions</w:t>
      </w:r>
    </w:p>
    <w:p w14:paraId="51335BDB" w14:textId="77777777" w:rsidR="000859A5" w:rsidRPr="000859A5" w:rsidRDefault="000859A5" w:rsidP="000859A5">
      <w:pPr>
        <w:pStyle w:val="ListParagraph"/>
        <w:numPr>
          <w:ilvl w:val="0"/>
          <w:numId w:val="28"/>
        </w:numPr>
        <w:spacing w:line="276" w:lineRule="auto"/>
        <w:jc w:val="both"/>
        <w:rPr>
          <w:rFonts w:asciiTheme="minorHAnsi" w:hAnsiTheme="minorHAnsi" w:cstheme="minorHAnsi"/>
          <w:sz w:val="22"/>
          <w:szCs w:val="22"/>
        </w:rPr>
      </w:pPr>
      <w:r w:rsidRPr="000859A5">
        <w:rPr>
          <w:rFonts w:asciiTheme="minorHAnsi" w:hAnsiTheme="minorHAnsi" w:cstheme="minorHAnsi"/>
          <w:sz w:val="22"/>
          <w:szCs w:val="22"/>
        </w:rPr>
        <w:t>any staff member should know what to do and respond accordingly when they become aware that a pupil with a medical condition needs help</w:t>
      </w:r>
    </w:p>
    <w:p w14:paraId="3A57CB7B" w14:textId="77777777" w:rsidR="000859A5" w:rsidRPr="000859A5" w:rsidRDefault="000859A5" w:rsidP="000859A5">
      <w:pPr>
        <w:spacing w:after="0"/>
        <w:jc w:val="both"/>
        <w:rPr>
          <w:rFonts w:cstheme="minorHAnsi"/>
        </w:rPr>
      </w:pPr>
    </w:p>
    <w:p w14:paraId="55260F3D" w14:textId="77777777" w:rsidR="000859A5" w:rsidRPr="000859A5" w:rsidRDefault="000859A5" w:rsidP="000859A5">
      <w:pPr>
        <w:spacing w:after="0"/>
        <w:jc w:val="both"/>
        <w:rPr>
          <w:rFonts w:cstheme="minorHAnsi"/>
        </w:rPr>
      </w:pPr>
    </w:p>
    <w:p w14:paraId="30238408" w14:textId="77777777" w:rsidR="000859A5" w:rsidRPr="000859A5" w:rsidRDefault="000859A5" w:rsidP="000859A5">
      <w:pPr>
        <w:spacing w:after="0"/>
        <w:jc w:val="both"/>
        <w:rPr>
          <w:rFonts w:cstheme="minorHAnsi"/>
        </w:rPr>
      </w:pPr>
    </w:p>
    <w:p w14:paraId="5D8CFDD2" w14:textId="77777777" w:rsidR="000859A5" w:rsidRPr="000859A5" w:rsidRDefault="000859A5" w:rsidP="000859A5">
      <w:pPr>
        <w:spacing w:after="0"/>
        <w:jc w:val="both"/>
        <w:rPr>
          <w:rFonts w:cstheme="minorHAnsi"/>
        </w:rPr>
      </w:pPr>
    </w:p>
    <w:p w14:paraId="04F2561B" w14:textId="77777777" w:rsidR="000859A5" w:rsidRPr="000859A5" w:rsidRDefault="000859A5" w:rsidP="000859A5">
      <w:pPr>
        <w:spacing w:after="0"/>
        <w:jc w:val="both"/>
        <w:rPr>
          <w:rFonts w:cstheme="minorHAnsi"/>
        </w:rPr>
      </w:pPr>
    </w:p>
    <w:p w14:paraId="5FDE041A" w14:textId="77777777" w:rsidR="000859A5" w:rsidRPr="000859A5" w:rsidRDefault="000859A5" w:rsidP="000859A5">
      <w:pPr>
        <w:spacing w:after="0"/>
        <w:jc w:val="both"/>
        <w:rPr>
          <w:rFonts w:cstheme="minorHAnsi"/>
        </w:rPr>
      </w:pPr>
      <w:r w:rsidRPr="000859A5">
        <w:rPr>
          <w:rFonts w:cstheme="minorHAnsi"/>
        </w:rPr>
        <w:lastRenderedPageBreak/>
        <w:t>School nurses</w:t>
      </w:r>
    </w:p>
    <w:p w14:paraId="63503F6C" w14:textId="77777777" w:rsidR="000859A5" w:rsidRPr="000859A5" w:rsidRDefault="000859A5" w:rsidP="000859A5">
      <w:pPr>
        <w:pStyle w:val="ListParagraph"/>
        <w:numPr>
          <w:ilvl w:val="0"/>
          <w:numId w:val="29"/>
        </w:numPr>
        <w:spacing w:line="276" w:lineRule="auto"/>
        <w:jc w:val="both"/>
        <w:rPr>
          <w:rFonts w:asciiTheme="minorHAnsi" w:hAnsiTheme="minorHAnsi" w:cstheme="minorHAnsi"/>
          <w:sz w:val="22"/>
          <w:szCs w:val="22"/>
        </w:rPr>
      </w:pPr>
      <w:r w:rsidRPr="000859A5">
        <w:rPr>
          <w:rFonts w:asciiTheme="minorHAnsi" w:hAnsiTheme="minorHAnsi" w:cstheme="minorHAnsi"/>
          <w:sz w:val="22"/>
          <w:szCs w:val="22"/>
        </w:rPr>
        <w:t>are responsible for notifying the school when a child has been identified as having a medical condition which will require support in school</w:t>
      </w:r>
    </w:p>
    <w:p w14:paraId="189DF43E" w14:textId="77777777" w:rsidR="000859A5" w:rsidRPr="000859A5" w:rsidRDefault="000859A5" w:rsidP="000859A5">
      <w:pPr>
        <w:pStyle w:val="ListParagraph"/>
        <w:numPr>
          <w:ilvl w:val="0"/>
          <w:numId w:val="29"/>
        </w:numPr>
        <w:spacing w:line="276" w:lineRule="auto"/>
        <w:jc w:val="both"/>
        <w:rPr>
          <w:rFonts w:asciiTheme="minorHAnsi" w:hAnsiTheme="minorHAnsi" w:cstheme="minorHAnsi"/>
          <w:sz w:val="22"/>
          <w:szCs w:val="22"/>
        </w:rPr>
      </w:pPr>
      <w:r w:rsidRPr="000859A5">
        <w:rPr>
          <w:rFonts w:asciiTheme="minorHAnsi" w:hAnsiTheme="minorHAnsi" w:cstheme="minorHAnsi"/>
          <w:sz w:val="22"/>
          <w:szCs w:val="22"/>
        </w:rPr>
        <w:t>may support staff on implementing a child’s IHP and provide advice and liaison</w:t>
      </w:r>
    </w:p>
    <w:p w14:paraId="7EAFB879" w14:textId="77777777" w:rsidR="000859A5" w:rsidRPr="000859A5" w:rsidRDefault="000859A5" w:rsidP="000859A5">
      <w:pPr>
        <w:spacing w:after="0"/>
        <w:jc w:val="both"/>
        <w:rPr>
          <w:rFonts w:cstheme="minorHAnsi"/>
        </w:rPr>
      </w:pPr>
    </w:p>
    <w:p w14:paraId="364504E0" w14:textId="77777777" w:rsidR="000859A5" w:rsidRPr="000859A5" w:rsidRDefault="000859A5" w:rsidP="000859A5">
      <w:pPr>
        <w:spacing w:after="0"/>
        <w:jc w:val="both"/>
        <w:rPr>
          <w:rFonts w:cstheme="minorHAnsi"/>
        </w:rPr>
      </w:pPr>
      <w:r w:rsidRPr="000859A5">
        <w:rPr>
          <w:rFonts w:cstheme="minorHAnsi"/>
        </w:rPr>
        <w:t>Other healthcare professionals</w:t>
      </w:r>
    </w:p>
    <w:p w14:paraId="10D8D63A" w14:textId="77777777" w:rsidR="000859A5" w:rsidRPr="000859A5" w:rsidRDefault="000859A5" w:rsidP="000859A5">
      <w:pPr>
        <w:pStyle w:val="ListParagraph"/>
        <w:numPr>
          <w:ilvl w:val="0"/>
          <w:numId w:val="30"/>
        </w:numPr>
        <w:spacing w:line="276" w:lineRule="auto"/>
        <w:jc w:val="both"/>
        <w:rPr>
          <w:rFonts w:asciiTheme="minorHAnsi" w:hAnsiTheme="minorHAnsi" w:cstheme="minorHAnsi"/>
          <w:sz w:val="22"/>
          <w:szCs w:val="22"/>
        </w:rPr>
      </w:pPr>
      <w:r w:rsidRPr="000859A5">
        <w:rPr>
          <w:rFonts w:asciiTheme="minorHAnsi" w:hAnsiTheme="minorHAnsi" w:cstheme="minorHAnsi"/>
          <w:sz w:val="22"/>
          <w:szCs w:val="22"/>
        </w:rPr>
        <w:t>should notify the school nurse when a child has been identified as having a medical condition that will require support at school</w:t>
      </w:r>
    </w:p>
    <w:p w14:paraId="699F222B" w14:textId="77777777" w:rsidR="000859A5" w:rsidRPr="000859A5" w:rsidRDefault="000859A5" w:rsidP="000859A5">
      <w:pPr>
        <w:pStyle w:val="ListParagraph"/>
        <w:numPr>
          <w:ilvl w:val="0"/>
          <w:numId w:val="30"/>
        </w:numPr>
        <w:spacing w:line="276" w:lineRule="auto"/>
        <w:jc w:val="both"/>
        <w:rPr>
          <w:rFonts w:asciiTheme="minorHAnsi" w:hAnsiTheme="minorHAnsi" w:cstheme="minorHAnsi"/>
          <w:sz w:val="22"/>
          <w:szCs w:val="22"/>
        </w:rPr>
      </w:pPr>
      <w:r w:rsidRPr="000859A5">
        <w:rPr>
          <w:rFonts w:asciiTheme="minorHAnsi" w:hAnsiTheme="minorHAnsi" w:cstheme="minorHAnsi"/>
          <w:sz w:val="22"/>
          <w:szCs w:val="22"/>
        </w:rPr>
        <w:t>may provide advice on developing healthcare plans</w:t>
      </w:r>
    </w:p>
    <w:p w14:paraId="18EEC72E" w14:textId="77777777" w:rsidR="000859A5" w:rsidRPr="000859A5" w:rsidRDefault="000859A5" w:rsidP="000859A5">
      <w:pPr>
        <w:pStyle w:val="ListParagraph"/>
        <w:numPr>
          <w:ilvl w:val="0"/>
          <w:numId w:val="30"/>
        </w:numPr>
        <w:spacing w:line="276" w:lineRule="auto"/>
        <w:jc w:val="both"/>
        <w:rPr>
          <w:rFonts w:asciiTheme="minorHAnsi" w:hAnsiTheme="minorHAnsi" w:cstheme="minorHAnsi"/>
          <w:sz w:val="22"/>
          <w:szCs w:val="22"/>
        </w:rPr>
      </w:pPr>
      <w:r w:rsidRPr="000859A5">
        <w:rPr>
          <w:rFonts w:asciiTheme="minorHAnsi" w:hAnsiTheme="minorHAnsi" w:cstheme="minorHAnsi"/>
          <w:sz w:val="22"/>
          <w:szCs w:val="22"/>
        </w:rPr>
        <w:t>specialist local teams may be able to provide support for particular conditions (e.g. Asthma, diabetes)</w:t>
      </w:r>
    </w:p>
    <w:p w14:paraId="1B5BF758" w14:textId="77777777" w:rsidR="000859A5" w:rsidRPr="000859A5" w:rsidRDefault="000859A5" w:rsidP="000859A5">
      <w:pPr>
        <w:spacing w:after="0"/>
        <w:jc w:val="both"/>
        <w:rPr>
          <w:rFonts w:cstheme="minorHAnsi"/>
        </w:rPr>
      </w:pPr>
    </w:p>
    <w:p w14:paraId="322CB752" w14:textId="77777777" w:rsidR="000859A5" w:rsidRPr="000859A5" w:rsidRDefault="000859A5" w:rsidP="000859A5">
      <w:pPr>
        <w:spacing w:after="0"/>
        <w:jc w:val="both"/>
        <w:rPr>
          <w:rFonts w:cstheme="minorHAnsi"/>
        </w:rPr>
      </w:pPr>
      <w:r w:rsidRPr="000859A5">
        <w:rPr>
          <w:rFonts w:cstheme="minorHAnsi"/>
        </w:rPr>
        <w:t>Pupils</w:t>
      </w:r>
    </w:p>
    <w:p w14:paraId="7881A226" w14:textId="77777777" w:rsidR="000859A5" w:rsidRPr="000859A5" w:rsidRDefault="000859A5" w:rsidP="000859A5">
      <w:pPr>
        <w:pStyle w:val="ListParagraph"/>
        <w:numPr>
          <w:ilvl w:val="0"/>
          <w:numId w:val="31"/>
        </w:numPr>
        <w:spacing w:line="276" w:lineRule="auto"/>
        <w:jc w:val="both"/>
        <w:rPr>
          <w:rFonts w:asciiTheme="minorHAnsi" w:hAnsiTheme="minorHAnsi" w:cstheme="minorHAnsi"/>
          <w:sz w:val="22"/>
          <w:szCs w:val="22"/>
        </w:rPr>
      </w:pPr>
      <w:r w:rsidRPr="000859A5">
        <w:rPr>
          <w:rFonts w:asciiTheme="minorHAnsi" w:hAnsiTheme="minorHAnsi" w:cstheme="minorHAnsi"/>
          <w:sz w:val="22"/>
          <w:szCs w:val="22"/>
        </w:rPr>
        <w:t>Should, wherever possible, be fully involved in discussions about their medical support needs and contribute to, and comply with, their IHP</w:t>
      </w:r>
    </w:p>
    <w:p w14:paraId="20367216" w14:textId="77777777" w:rsidR="000859A5" w:rsidRPr="000859A5" w:rsidRDefault="000859A5" w:rsidP="000859A5">
      <w:pPr>
        <w:spacing w:after="0"/>
        <w:jc w:val="both"/>
        <w:rPr>
          <w:rFonts w:cstheme="minorHAnsi"/>
        </w:rPr>
      </w:pPr>
    </w:p>
    <w:p w14:paraId="63C36738" w14:textId="77777777" w:rsidR="000859A5" w:rsidRPr="000859A5" w:rsidRDefault="000859A5" w:rsidP="000859A5">
      <w:pPr>
        <w:spacing w:after="0"/>
        <w:jc w:val="both"/>
        <w:rPr>
          <w:rFonts w:cstheme="minorHAnsi"/>
        </w:rPr>
      </w:pPr>
      <w:r w:rsidRPr="000859A5">
        <w:rPr>
          <w:rFonts w:cstheme="minorHAnsi"/>
        </w:rPr>
        <w:t>Parents</w:t>
      </w:r>
    </w:p>
    <w:p w14:paraId="5A5BB625" w14:textId="77777777" w:rsidR="000859A5" w:rsidRPr="000859A5" w:rsidRDefault="000859A5" w:rsidP="000859A5">
      <w:pPr>
        <w:pStyle w:val="ListParagraph"/>
        <w:numPr>
          <w:ilvl w:val="0"/>
          <w:numId w:val="31"/>
        </w:numPr>
        <w:spacing w:line="276" w:lineRule="auto"/>
        <w:jc w:val="both"/>
        <w:rPr>
          <w:rFonts w:asciiTheme="minorHAnsi" w:hAnsiTheme="minorHAnsi" w:cstheme="minorHAnsi"/>
          <w:sz w:val="22"/>
          <w:szCs w:val="22"/>
        </w:rPr>
      </w:pPr>
      <w:r w:rsidRPr="000859A5">
        <w:rPr>
          <w:rFonts w:asciiTheme="minorHAnsi" w:hAnsiTheme="minorHAnsi" w:cstheme="minorHAnsi"/>
          <w:sz w:val="22"/>
          <w:szCs w:val="22"/>
        </w:rPr>
        <w:t>must provide the school with sufficient and up-to-date information about their child’s medical needs</w:t>
      </w:r>
    </w:p>
    <w:p w14:paraId="0B678B60" w14:textId="77777777" w:rsidR="000859A5" w:rsidRPr="000859A5" w:rsidRDefault="000859A5" w:rsidP="000859A5">
      <w:pPr>
        <w:pStyle w:val="ListParagraph"/>
        <w:numPr>
          <w:ilvl w:val="0"/>
          <w:numId w:val="31"/>
        </w:numPr>
        <w:spacing w:line="276" w:lineRule="auto"/>
        <w:jc w:val="both"/>
        <w:rPr>
          <w:rFonts w:asciiTheme="minorHAnsi" w:hAnsiTheme="minorHAnsi" w:cstheme="minorHAnsi"/>
          <w:sz w:val="22"/>
          <w:szCs w:val="22"/>
        </w:rPr>
      </w:pPr>
      <w:r w:rsidRPr="000859A5">
        <w:rPr>
          <w:rFonts w:asciiTheme="minorHAnsi" w:hAnsiTheme="minorHAnsi" w:cstheme="minorHAnsi"/>
          <w:sz w:val="22"/>
          <w:szCs w:val="22"/>
        </w:rPr>
        <w:t>are the key partners and should be involved in the development and review of their child’s IHP</w:t>
      </w:r>
    </w:p>
    <w:p w14:paraId="1E5AA4DD" w14:textId="77777777" w:rsidR="000859A5" w:rsidRPr="000859A5" w:rsidRDefault="000859A5" w:rsidP="000859A5">
      <w:pPr>
        <w:pStyle w:val="ListParagraph"/>
        <w:numPr>
          <w:ilvl w:val="0"/>
          <w:numId w:val="31"/>
        </w:numPr>
        <w:spacing w:line="276" w:lineRule="auto"/>
        <w:jc w:val="both"/>
        <w:rPr>
          <w:rFonts w:asciiTheme="minorHAnsi" w:hAnsiTheme="minorHAnsi" w:cstheme="minorHAnsi"/>
          <w:sz w:val="22"/>
          <w:szCs w:val="22"/>
        </w:rPr>
      </w:pPr>
      <w:r w:rsidRPr="000859A5">
        <w:rPr>
          <w:rFonts w:asciiTheme="minorHAnsi" w:hAnsiTheme="minorHAnsi" w:cstheme="minorHAnsi"/>
          <w:sz w:val="22"/>
          <w:szCs w:val="22"/>
        </w:rPr>
        <w:t>should carry out any action they have agreed to as part of the IHP implementation</w:t>
      </w:r>
    </w:p>
    <w:p w14:paraId="16737499" w14:textId="77777777" w:rsidR="000859A5" w:rsidRPr="00A00B1D" w:rsidRDefault="000859A5" w:rsidP="000859A5">
      <w:pPr>
        <w:spacing w:after="0"/>
        <w:jc w:val="both"/>
        <w:rPr>
          <w:u w:val="single"/>
        </w:rPr>
      </w:pPr>
    </w:p>
    <w:p w14:paraId="664CE1E7" w14:textId="77777777" w:rsidR="000859A5" w:rsidRPr="00D67DA5" w:rsidRDefault="000859A5" w:rsidP="000859A5">
      <w:pPr>
        <w:spacing w:after="0"/>
        <w:jc w:val="both"/>
        <w:rPr>
          <w:u w:val="single"/>
        </w:rPr>
      </w:pPr>
      <w:r w:rsidRPr="00D67DA5">
        <w:rPr>
          <w:u w:val="single"/>
        </w:rPr>
        <w:t xml:space="preserve">Prescribed Medicines </w:t>
      </w:r>
    </w:p>
    <w:p w14:paraId="2E835055" w14:textId="77777777" w:rsidR="000859A5" w:rsidRDefault="000859A5" w:rsidP="000859A5">
      <w:pPr>
        <w:spacing w:after="0"/>
        <w:jc w:val="both"/>
      </w:pPr>
      <w:r>
        <w:t xml:space="preserve">Medicines should only be brought into school when essential; that is where it would be detrimental to a child’s health if the medicine were not administered during the school day. The school will only accept medicines that have been prescribed by a doctor, dentist, nurse prescriber or pharmacist prescriber. Medicines should always be provided in the original container as dispensed by a pharmacist and include the prescriber’s instructions for administration and dosage. </w:t>
      </w:r>
    </w:p>
    <w:p w14:paraId="7EAD988E" w14:textId="77777777" w:rsidR="000859A5" w:rsidRDefault="000859A5" w:rsidP="000859A5">
      <w:pPr>
        <w:spacing w:after="0"/>
        <w:jc w:val="both"/>
      </w:pPr>
    </w:p>
    <w:p w14:paraId="64C26AF5" w14:textId="77777777" w:rsidR="000859A5" w:rsidRPr="00A00B1D" w:rsidRDefault="000859A5" w:rsidP="000859A5">
      <w:pPr>
        <w:spacing w:after="0"/>
        <w:jc w:val="both"/>
        <w:rPr>
          <w:u w:val="single"/>
        </w:rPr>
      </w:pPr>
      <w:r w:rsidRPr="00A00B1D">
        <w:rPr>
          <w:u w:val="single"/>
        </w:rPr>
        <w:t xml:space="preserve">Administering Medicines  </w:t>
      </w:r>
    </w:p>
    <w:p w14:paraId="118E1E16" w14:textId="77777777" w:rsidR="000859A5" w:rsidRDefault="000859A5" w:rsidP="000859A5">
      <w:pPr>
        <w:spacing w:after="0"/>
        <w:jc w:val="both"/>
      </w:pPr>
      <w:r>
        <w:t>Normally medicines will be kept under the control of the school office unless other arrangements are made with the parent. The r</w:t>
      </w:r>
      <w:r w:rsidRPr="00857429">
        <w:t>ecord</w:t>
      </w:r>
      <w:r>
        <w:t xml:space="preserve"> book of all medicines administered to children by staff will be kept in the school office. This must be completed on each occasion that medicine is administered to a child. </w:t>
      </w:r>
    </w:p>
    <w:p w14:paraId="1424E6BF" w14:textId="77777777" w:rsidR="000859A5" w:rsidRDefault="000859A5" w:rsidP="000859A5">
      <w:pPr>
        <w:spacing w:after="0"/>
        <w:jc w:val="both"/>
      </w:pPr>
      <w:r>
        <w:t xml:space="preserve">When a child refuses medicine the parent should be informed, if practical, the same day. </w:t>
      </w:r>
    </w:p>
    <w:p w14:paraId="66B4DC11" w14:textId="77777777" w:rsidR="000859A5" w:rsidRPr="004A280C" w:rsidRDefault="000859A5" w:rsidP="000859A5">
      <w:pPr>
        <w:spacing w:after="0"/>
        <w:jc w:val="both"/>
      </w:pPr>
    </w:p>
    <w:p w14:paraId="436B583C" w14:textId="77777777" w:rsidR="000859A5" w:rsidRPr="00A00B1D" w:rsidRDefault="000859A5" w:rsidP="000859A5">
      <w:pPr>
        <w:spacing w:after="0"/>
        <w:jc w:val="both"/>
        <w:rPr>
          <w:u w:val="single"/>
        </w:rPr>
      </w:pPr>
      <w:r w:rsidRPr="00A00B1D">
        <w:rPr>
          <w:u w:val="single"/>
        </w:rPr>
        <w:t xml:space="preserve">Administration of Medicines on Trips and Visits </w:t>
      </w:r>
    </w:p>
    <w:p w14:paraId="0824CA65" w14:textId="77777777" w:rsidR="000859A5" w:rsidRDefault="000859A5" w:rsidP="000859A5">
      <w:pPr>
        <w:spacing w:after="0"/>
        <w:jc w:val="both"/>
      </w:pPr>
      <w:r>
        <w:t xml:space="preserve">The Academy will make all reasonable adjustments to ensure that children may take a full part in all aspects of the curriculum. Where a child requires medication to be administered on a trip or visit it is the responsibility of the trip or visit organiser to assess the practicalities of administering such medicine as is required. </w:t>
      </w:r>
    </w:p>
    <w:p w14:paraId="06753AF1" w14:textId="77777777" w:rsidR="000859A5" w:rsidRDefault="000859A5" w:rsidP="000859A5">
      <w:pPr>
        <w:spacing w:after="0"/>
        <w:jc w:val="both"/>
      </w:pPr>
    </w:p>
    <w:p w14:paraId="5A62F682" w14:textId="77777777" w:rsidR="000859A5" w:rsidRDefault="000859A5" w:rsidP="000859A5">
      <w:pPr>
        <w:spacing w:after="0"/>
        <w:jc w:val="both"/>
        <w:rPr>
          <w:u w:val="single"/>
        </w:rPr>
      </w:pPr>
      <w:r w:rsidRPr="00A00B1D">
        <w:rPr>
          <w:u w:val="single"/>
        </w:rPr>
        <w:t xml:space="preserve">Children with Long-Term or Complex Medical Needs </w:t>
      </w:r>
    </w:p>
    <w:p w14:paraId="2197B398" w14:textId="77777777" w:rsidR="000859A5" w:rsidRDefault="000859A5" w:rsidP="000859A5">
      <w:pPr>
        <w:spacing w:after="0"/>
        <w:jc w:val="both"/>
      </w:pPr>
      <w:r>
        <w:t xml:space="preserve">Where a child has a long-term or complex medical need the school will draw up a health care plan in consultation with parents and relevant health professionals. </w:t>
      </w:r>
    </w:p>
    <w:p w14:paraId="53D183F1" w14:textId="77777777" w:rsidR="00A67D44" w:rsidRDefault="00A67D44" w:rsidP="000859A5">
      <w:pPr>
        <w:spacing w:after="0"/>
        <w:jc w:val="both"/>
      </w:pPr>
    </w:p>
    <w:p w14:paraId="27BF9775" w14:textId="77777777" w:rsidR="00A67D44" w:rsidRDefault="00A67D44" w:rsidP="000859A5">
      <w:pPr>
        <w:spacing w:after="0"/>
        <w:jc w:val="both"/>
      </w:pPr>
    </w:p>
    <w:tbl>
      <w:tblPr>
        <w:tblStyle w:val="TableGrid"/>
        <w:tblW w:w="10065" w:type="dxa"/>
        <w:tblInd w:w="-572" w:type="dxa"/>
        <w:tblLook w:val="04A0" w:firstRow="1" w:lastRow="0" w:firstColumn="1" w:lastColumn="0" w:noHBand="0" w:noVBand="1"/>
      </w:tblPr>
      <w:tblGrid>
        <w:gridCol w:w="2589"/>
        <w:gridCol w:w="3208"/>
        <w:gridCol w:w="842"/>
        <w:gridCol w:w="3426"/>
      </w:tblGrid>
      <w:tr w:rsidR="000859A5" w14:paraId="171EAB0C" w14:textId="77777777" w:rsidTr="001453FC">
        <w:tc>
          <w:tcPr>
            <w:tcW w:w="2589" w:type="dxa"/>
            <w:shd w:val="clear" w:color="auto" w:fill="BDD6EE" w:themeFill="accent1" w:themeFillTint="66"/>
          </w:tcPr>
          <w:p w14:paraId="7C223459" w14:textId="77777777" w:rsidR="000859A5" w:rsidRPr="00B52FB1" w:rsidRDefault="000859A5" w:rsidP="001453FC">
            <w:pPr>
              <w:jc w:val="both"/>
              <w:rPr>
                <w:sz w:val="24"/>
                <w:szCs w:val="24"/>
              </w:rPr>
            </w:pPr>
            <w:r>
              <w:rPr>
                <w:sz w:val="24"/>
                <w:szCs w:val="24"/>
              </w:rPr>
              <w:t>NAME OF CHILD</w:t>
            </w:r>
          </w:p>
        </w:tc>
        <w:tc>
          <w:tcPr>
            <w:tcW w:w="3208" w:type="dxa"/>
          </w:tcPr>
          <w:p w14:paraId="473F3A29" w14:textId="77777777" w:rsidR="000859A5" w:rsidRDefault="000859A5" w:rsidP="001453FC">
            <w:pPr>
              <w:jc w:val="both"/>
              <w:rPr>
                <w:sz w:val="28"/>
                <w:szCs w:val="28"/>
              </w:rPr>
            </w:pPr>
          </w:p>
        </w:tc>
        <w:tc>
          <w:tcPr>
            <w:tcW w:w="842" w:type="dxa"/>
            <w:shd w:val="clear" w:color="auto" w:fill="BDD6EE" w:themeFill="accent1" w:themeFillTint="66"/>
          </w:tcPr>
          <w:p w14:paraId="5FA70C3C" w14:textId="77777777" w:rsidR="000859A5" w:rsidRPr="00B52FB1" w:rsidRDefault="000859A5" w:rsidP="001453FC">
            <w:pPr>
              <w:jc w:val="both"/>
              <w:rPr>
                <w:sz w:val="24"/>
                <w:szCs w:val="24"/>
              </w:rPr>
            </w:pPr>
            <w:r w:rsidRPr="00B52FB1">
              <w:rPr>
                <w:sz w:val="24"/>
                <w:szCs w:val="24"/>
              </w:rPr>
              <w:t>CLASS</w:t>
            </w:r>
          </w:p>
        </w:tc>
        <w:tc>
          <w:tcPr>
            <w:tcW w:w="3426" w:type="dxa"/>
          </w:tcPr>
          <w:p w14:paraId="268D55BB" w14:textId="77777777" w:rsidR="000859A5" w:rsidRDefault="000859A5" w:rsidP="001453FC">
            <w:pPr>
              <w:jc w:val="both"/>
              <w:rPr>
                <w:sz w:val="28"/>
                <w:szCs w:val="28"/>
              </w:rPr>
            </w:pPr>
          </w:p>
        </w:tc>
      </w:tr>
    </w:tbl>
    <w:p w14:paraId="0E94A31C" w14:textId="77777777" w:rsidR="000859A5" w:rsidRPr="00B52FB1" w:rsidRDefault="000859A5" w:rsidP="000859A5">
      <w:pPr>
        <w:jc w:val="both"/>
        <w:rPr>
          <w:sz w:val="24"/>
          <w:szCs w:val="24"/>
        </w:rPr>
      </w:pPr>
    </w:p>
    <w:p w14:paraId="7742220A" w14:textId="77777777" w:rsidR="000859A5" w:rsidRPr="00B52FB1" w:rsidRDefault="000859A5" w:rsidP="000859A5">
      <w:pPr>
        <w:jc w:val="center"/>
        <w:rPr>
          <w:b/>
          <w:sz w:val="24"/>
          <w:szCs w:val="24"/>
        </w:rPr>
      </w:pPr>
      <w:r w:rsidRPr="00B52FB1">
        <w:rPr>
          <w:b/>
          <w:sz w:val="24"/>
          <w:szCs w:val="24"/>
        </w:rPr>
        <w:t>I hereby</w:t>
      </w:r>
      <w:r>
        <w:rPr>
          <w:b/>
          <w:sz w:val="24"/>
          <w:szCs w:val="24"/>
        </w:rPr>
        <w:t xml:space="preserve"> give my permission</w:t>
      </w:r>
      <w:r w:rsidRPr="00B52FB1">
        <w:rPr>
          <w:b/>
          <w:sz w:val="24"/>
          <w:szCs w:val="24"/>
        </w:rPr>
        <w:t xml:space="preserve"> to the staff of Middlethorpe Primary Academy to administer:</w:t>
      </w:r>
    </w:p>
    <w:tbl>
      <w:tblPr>
        <w:tblStyle w:val="TableGrid"/>
        <w:tblW w:w="10206" w:type="dxa"/>
        <w:tblInd w:w="-572" w:type="dxa"/>
        <w:tblLook w:val="04A0" w:firstRow="1" w:lastRow="0" w:firstColumn="1" w:lastColumn="0" w:noHBand="0" w:noVBand="1"/>
      </w:tblPr>
      <w:tblGrid>
        <w:gridCol w:w="2680"/>
        <w:gridCol w:w="2565"/>
        <w:gridCol w:w="2294"/>
        <w:gridCol w:w="2667"/>
      </w:tblGrid>
      <w:tr w:rsidR="000859A5" w14:paraId="1F68E94D" w14:textId="77777777" w:rsidTr="001453FC">
        <w:trPr>
          <w:trHeight w:val="720"/>
        </w:trPr>
        <w:tc>
          <w:tcPr>
            <w:tcW w:w="2680" w:type="dxa"/>
            <w:shd w:val="clear" w:color="auto" w:fill="BDD6EE" w:themeFill="accent1" w:themeFillTint="66"/>
          </w:tcPr>
          <w:p w14:paraId="3F20D4AA" w14:textId="77777777" w:rsidR="000859A5" w:rsidRPr="00B52FB1" w:rsidRDefault="000859A5" w:rsidP="001453FC">
            <w:pPr>
              <w:rPr>
                <w:sz w:val="24"/>
                <w:szCs w:val="24"/>
              </w:rPr>
            </w:pPr>
            <w:r>
              <w:rPr>
                <w:sz w:val="24"/>
                <w:szCs w:val="24"/>
              </w:rPr>
              <w:t>Name and strength of Medicine</w:t>
            </w:r>
          </w:p>
        </w:tc>
        <w:tc>
          <w:tcPr>
            <w:tcW w:w="2565" w:type="dxa"/>
          </w:tcPr>
          <w:p w14:paraId="698B617C" w14:textId="77777777" w:rsidR="000859A5" w:rsidRDefault="000859A5" w:rsidP="001453FC">
            <w:pPr>
              <w:jc w:val="both"/>
              <w:rPr>
                <w:sz w:val="28"/>
                <w:szCs w:val="28"/>
              </w:rPr>
            </w:pPr>
          </w:p>
          <w:p w14:paraId="2327C92F" w14:textId="77777777" w:rsidR="000859A5" w:rsidRPr="00B52FB1" w:rsidRDefault="000859A5" w:rsidP="001453FC">
            <w:pPr>
              <w:jc w:val="both"/>
              <w:rPr>
                <w:sz w:val="28"/>
                <w:szCs w:val="28"/>
              </w:rPr>
            </w:pPr>
          </w:p>
        </w:tc>
        <w:tc>
          <w:tcPr>
            <w:tcW w:w="2294" w:type="dxa"/>
            <w:shd w:val="clear" w:color="auto" w:fill="BDD6EE" w:themeFill="accent1" w:themeFillTint="66"/>
          </w:tcPr>
          <w:p w14:paraId="485DE292" w14:textId="77777777" w:rsidR="000859A5" w:rsidRPr="00B52FB1" w:rsidRDefault="000859A5" w:rsidP="001453FC">
            <w:pPr>
              <w:rPr>
                <w:sz w:val="24"/>
                <w:szCs w:val="24"/>
              </w:rPr>
            </w:pPr>
            <w:r>
              <w:rPr>
                <w:sz w:val="24"/>
                <w:szCs w:val="24"/>
              </w:rPr>
              <w:t>Prescription Number</w:t>
            </w:r>
          </w:p>
        </w:tc>
        <w:tc>
          <w:tcPr>
            <w:tcW w:w="2667" w:type="dxa"/>
          </w:tcPr>
          <w:p w14:paraId="54C9D45A" w14:textId="77777777" w:rsidR="000859A5" w:rsidRDefault="000859A5" w:rsidP="001453FC">
            <w:pPr>
              <w:jc w:val="both"/>
              <w:rPr>
                <w:sz w:val="28"/>
                <w:szCs w:val="28"/>
              </w:rPr>
            </w:pPr>
          </w:p>
          <w:p w14:paraId="5DE46E50" w14:textId="77777777" w:rsidR="000859A5" w:rsidRPr="00B52FB1" w:rsidRDefault="000859A5" w:rsidP="001453FC">
            <w:pPr>
              <w:jc w:val="both"/>
              <w:rPr>
                <w:sz w:val="28"/>
                <w:szCs w:val="28"/>
              </w:rPr>
            </w:pPr>
          </w:p>
        </w:tc>
      </w:tr>
      <w:tr w:rsidR="000859A5" w14:paraId="234BF529" w14:textId="77777777" w:rsidTr="001453FC">
        <w:tc>
          <w:tcPr>
            <w:tcW w:w="2680" w:type="dxa"/>
            <w:shd w:val="clear" w:color="auto" w:fill="BDD6EE" w:themeFill="accent1" w:themeFillTint="66"/>
          </w:tcPr>
          <w:p w14:paraId="16CAFA94" w14:textId="77777777" w:rsidR="000859A5" w:rsidRDefault="000859A5" w:rsidP="001453FC">
            <w:pPr>
              <w:rPr>
                <w:sz w:val="24"/>
                <w:szCs w:val="24"/>
              </w:rPr>
            </w:pPr>
            <w:r>
              <w:rPr>
                <w:sz w:val="24"/>
                <w:szCs w:val="24"/>
              </w:rPr>
              <w:t>Dosage to be administered</w:t>
            </w:r>
          </w:p>
        </w:tc>
        <w:tc>
          <w:tcPr>
            <w:tcW w:w="2565" w:type="dxa"/>
          </w:tcPr>
          <w:p w14:paraId="03FBBDCF" w14:textId="77777777" w:rsidR="000859A5" w:rsidRPr="00B52FB1" w:rsidRDefault="000859A5" w:rsidP="001453FC">
            <w:pPr>
              <w:jc w:val="both"/>
              <w:rPr>
                <w:sz w:val="28"/>
                <w:szCs w:val="28"/>
              </w:rPr>
            </w:pPr>
          </w:p>
        </w:tc>
        <w:tc>
          <w:tcPr>
            <w:tcW w:w="2294" w:type="dxa"/>
            <w:shd w:val="clear" w:color="auto" w:fill="BDD6EE" w:themeFill="accent1" w:themeFillTint="66"/>
          </w:tcPr>
          <w:p w14:paraId="6BAD70F5" w14:textId="77777777" w:rsidR="000859A5" w:rsidRDefault="000859A5" w:rsidP="001453FC">
            <w:pPr>
              <w:rPr>
                <w:sz w:val="24"/>
                <w:szCs w:val="24"/>
              </w:rPr>
            </w:pPr>
            <w:r>
              <w:rPr>
                <w:sz w:val="24"/>
                <w:szCs w:val="24"/>
              </w:rPr>
              <w:t>Frequency to be administered</w:t>
            </w:r>
          </w:p>
        </w:tc>
        <w:tc>
          <w:tcPr>
            <w:tcW w:w="2667" w:type="dxa"/>
          </w:tcPr>
          <w:p w14:paraId="77D36122" w14:textId="77777777" w:rsidR="000859A5" w:rsidRDefault="000859A5" w:rsidP="001453FC">
            <w:pPr>
              <w:jc w:val="both"/>
              <w:rPr>
                <w:sz w:val="28"/>
                <w:szCs w:val="28"/>
              </w:rPr>
            </w:pPr>
          </w:p>
          <w:p w14:paraId="0342588E" w14:textId="77777777" w:rsidR="000859A5" w:rsidRPr="00B52FB1" w:rsidRDefault="000859A5" w:rsidP="001453FC">
            <w:pPr>
              <w:jc w:val="both"/>
              <w:rPr>
                <w:sz w:val="28"/>
                <w:szCs w:val="28"/>
              </w:rPr>
            </w:pPr>
          </w:p>
        </w:tc>
      </w:tr>
      <w:tr w:rsidR="000859A5" w14:paraId="5288B8E3" w14:textId="77777777" w:rsidTr="001453FC">
        <w:trPr>
          <w:trHeight w:val="174"/>
        </w:trPr>
        <w:tc>
          <w:tcPr>
            <w:tcW w:w="2680" w:type="dxa"/>
            <w:shd w:val="clear" w:color="auto" w:fill="BDD6EE" w:themeFill="accent1" w:themeFillTint="66"/>
          </w:tcPr>
          <w:p w14:paraId="3408FADE" w14:textId="77777777" w:rsidR="000859A5" w:rsidRDefault="000859A5" w:rsidP="001453FC">
            <w:pPr>
              <w:rPr>
                <w:sz w:val="24"/>
                <w:szCs w:val="24"/>
              </w:rPr>
            </w:pPr>
            <w:r>
              <w:rPr>
                <w:sz w:val="24"/>
                <w:szCs w:val="24"/>
              </w:rPr>
              <w:t>Duration of medication</w:t>
            </w:r>
          </w:p>
        </w:tc>
        <w:tc>
          <w:tcPr>
            <w:tcW w:w="7526" w:type="dxa"/>
            <w:gridSpan w:val="3"/>
          </w:tcPr>
          <w:p w14:paraId="578CE060" w14:textId="77777777" w:rsidR="000859A5" w:rsidRPr="00B52FB1" w:rsidRDefault="000859A5" w:rsidP="001453FC">
            <w:pPr>
              <w:jc w:val="both"/>
              <w:rPr>
                <w:sz w:val="28"/>
                <w:szCs w:val="28"/>
              </w:rPr>
            </w:pPr>
          </w:p>
        </w:tc>
      </w:tr>
    </w:tbl>
    <w:p w14:paraId="6229B986" w14:textId="77777777" w:rsidR="000859A5" w:rsidRDefault="000859A5" w:rsidP="000859A5">
      <w:pPr>
        <w:jc w:val="both"/>
        <w:rPr>
          <w:sz w:val="24"/>
          <w:szCs w:val="24"/>
        </w:rPr>
      </w:pPr>
    </w:p>
    <w:p w14:paraId="75BF3A72" w14:textId="77777777" w:rsidR="000859A5" w:rsidRDefault="000859A5" w:rsidP="000859A5">
      <w:pPr>
        <w:jc w:val="center"/>
        <w:rPr>
          <w:b/>
          <w:sz w:val="24"/>
          <w:szCs w:val="24"/>
        </w:rPr>
      </w:pPr>
      <w:r w:rsidRPr="00B52FB1">
        <w:rPr>
          <w:b/>
          <w:sz w:val="24"/>
          <w:szCs w:val="24"/>
        </w:rPr>
        <w:t>I hereby</w:t>
      </w:r>
      <w:r>
        <w:rPr>
          <w:b/>
          <w:sz w:val="24"/>
          <w:szCs w:val="24"/>
        </w:rPr>
        <w:t xml:space="preserve"> give my permission for my child to self-administer their medication:</w:t>
      </w:r>
    </w:p>
    <w:tbl>
      <w:tblPr>
        <w:tblStyle w:val="TableGrid"/>
        <w:tblW w:w="9640" w:type="dxa"/>
        <w:tblInd w:w="-431" w:type="dxa"/>
        <w:tblLook w:val="04A0" w:firstRow="1" w:lastRow="0" w:firstColumn="1" w:lastColumn="0" w:noHBand="0" w:noVBand="1"/>
      </w:tblPr>
      <w:tblGrid>
        <w:gridCol w:w="2539"/>
        <w:gridCol w:w="3086"/>
        <w:gridCol w:w="1773"/>
        <w:gridCol w:w="2242"/>
      </w:tblGrid>
      <w:tr w:rsidR="000859A5" w14:paraId="07403F80" w14:textId="77777777" w:rsidTr="001453FC">
        <w:tc>
          <w:tcPr>
            <w:tcW w:w="2539" w:type="dxa"/>
            <w:shd w:val="clear" w:color="auto" w:fill="BDD6EE" w:themeFill="accent1" w:themeFillTint="66"/>
          </w:tcPr>
          <w:p w14:paraId="44320F6A" w14:textId="77777777" w:rsidR="000859A5" w:rsidRPr="00B52FB1" w:rsidRDefault="000859A5" w:rsidP="001453FC">
            <w:pPr>
              <w:rPr>
                <w:sz w:val="24"/>
                <w:szCs w:val="24"/>
              </w:rPr>
            </w:pPr>
            <w:r>
              <w:rPr>
                <w:sz w:val="24"/>
                <w:szCs w:val="24"/>
              </w:rPr>
              <w:t>Name and strength of Medicine</w:t>
            </w:r>
          </w:p>
        </w:tc>
        <w:tc>
          <w:tcPr>
            <w:tcW w:w="3086" w:type="dxa"/>
          </w:tcPr>
          <w:p w14:paraId="4F8633D8" w14:textId="77777777" w:rsidR="000859A5" w:rsidRPr="00B52FB1" w:rsidRDefault="000859A5" w:rsidP="001453FC">
            <w:pPr>
              <w:jc w:val="both"/>
              <w:rPr>
                <w:sz w:val="28"/>
                <w:szCs w:val="28"/>
              </w:rPr>
            </w:pPr>
          </w:p>
        </w:tc>
        <w:tc>
          <w:tcPr>
            <w:tcW w:w="1773" w:type="dxa"/>
            <w:shd w:val="clear" w:color="auto" w:fill="BDD6EE" w:themeFill="accent1" w:themeFillTint="66"/>
          </w:tcPr>
          <w:p w14:paraId="6A7FB33E" w14:textId="77777777" w:rsidR="000859A5" w:rsidRPr="00B52FB1" w:rsidRDefault="000859A5" w:rsidP="001453FC">
            <w:pPr>
              <w:rPr>
                <w:sz w:val="24"/>
                <w:szCs w:val="24"/>
              </w:rPr>
            </w:pPr>
            <w:r>
              <w:rPr>
                <w:sz w:val="24"/>
                <w:szCs w:val="24"/>
              </w:rPr>
              <w:t>Prescription Number</w:t>
            </w:r>
          </w:p>
        </w:tc>
        <w:tc>
          <w:tcPr>
            <w:tcW w:w="2242" w:type="dxa"/>
          </w:tcPr>
          <w:p w14:paraId="400C4031" w14:textId="77777777" w:rsidR="000859A5" w:rsidRDefault="000859A5" w:rsidP="001453FC">
            <w:pPr>
              <w:jc w:val="both"/>
              <w:rPr>
                <w:sz w:val="28"/>
                <w:szCs w:val="28"/>
              </w:rPr>
            </w:pPr>
          </w:p>
          <w:p w14:paraId="31077C81" w14:textId="77777777" w:rsidR="000859A5" w:rsidRPr="00B52FB1" w:rsidRDefault="000859A5" w:rsidP="001453FC">
            <w:pPr>
              <w:jc w:val="both"/>
              <w:rPr>
                <w:sz w:val="28"/>
                <w:szCs w:val="28"/>
              </w:rPr>
            </w:pPr>
          </w:p>
        </w:tc>
      </w:tr>
      <w:tr w:rsidR="000859A5" w14:paraId="457F0DB5" w14:textId="77777777" w:rsidTr="001453FC">
        <w:tc>
          <w:tcPr>
            <w:tcW w:w="2539" w:type="dxa"/>
            <w:shd w:val="clear" w:color="auto" w:fill="BDD6EE" w:themeFill="accent1" w:themeFillTint="66"/>
          </w:tcPr>
          <w:p w14:paraId="46D0D4C9" w14:textId="77777777" w:rsidR="000859A5" w:rsidRDefault="000859A5" w:rsidP="001453FC">
            <w:pPr>
              <w:rPr>
                <w:sz w:val="24"/>
                <w:szCs w:val="24"/>
              </w:rPr>
            </w:pPr>
            <w:r>
              <w:rPr>
                <w:sz w:val="24"/>
                <w:szCs w:val="24"/>
              </w:rPr>
              <w:t>Dosage to be administered</w:t>
            </w:r>
          </w:p>
        </w:tc>
        <w:tc>
          <w:tcPr>
            <w:tcW w:w="3086" w:type="dxa"/>
          </w:tcPr>
          <w:p w14:paraId="54800134" w14:textId="77777777" w:rsidR="000859A5" w:rsidRPr="00B52FB1" w:rsidRDefault="000859A5" w:rsidP="001453FC">
            <w:pPr>
              <w:jc w:val="both"/>
              <w:rPr>
                <w:sz w:val="28"/>
                <w:szCs w:val="28"/>
              </w:rPr>
            </w:pPr>
          </w:p>
        </w:tc>
        <w:tc>
          <w:tcPr>
            <w:tcW w:w="1773" w:type="dxa"/>
            <w:shd w:val="clear" w:color="auto" w:fill="BDD6EE" w:themeFill="accent1" w:themeFillTint="66"/>
          </w:tcPr>
          <w:p w14:paraId="4DBB0E18" w14:textId="77777777" w:rsidR="000859A5" w:rsidRDefault="000859A5" w:rsidP="001453FC">
            <w:pPr>
              <w:rPr>
                <w:sz w:val="24"/>
                <w:szCs w:val="24"/>
              </w:rPr>
            </w:pPr>
            <w:r>
              <w:rPr>
                <w:sz w:val="24"/>
                <w:szCs w:val="24"/>
              </w:rPr>
              <w:t>Frequency to be administered</w:t>
            </w:r>
          </w:p>
        </w:tc>
        <w:tc>
          <w:tcPr>
            <w:tcW w:w="2242" w:type="dxa"/>
          </w:tcPr>
          <w:p w14:paraId="1C187F45" w14:textId="77777777" w:rsidR="000859A5" w:rsidRDefault="000859A5" w:rsidP="001453FC">
            <w:pPr>
              <w:jc w:val="both"/>
              <w:rPr>
                <w:sz w:val="28"/>
                <w:szCs w:val="28"/>
              </w:rPr>
            </w:pPr>
          </w:p>
          <w:p w14:paraId="72D737A8" w14:textId="77777777" w:rsidR="000859A5" w:rsidRPr="00B52FB1" w:rsidRDefault="000859A5" w:rsidP="001453FC">
            <w:pPr>
              <w:jc w:val="both"/>
              <w:rPr>
                <w:sz w:val="28"/>
                <w:szCs w:val="28"/>
              </w:rPr>
            </w:pPr>
          </w:p>
        </w:tc>
      </w:tr>
      <w:tr w:rsidR="000859A5" w:rsidRPr="00B52FB1" w14:paraId="614B66E2" w14:textId="77777777" w:rsidTr="001453FC">
        <w:tc>
          <w:tcPr>
            <w:tcW w:w="2539" w:type="dxa"/>
            <w:shd w:val="clear" w:color="auto" w:fill="BDD6EE" w:themeFill="accent1" w:themeFillTint="66"/>
          </w:tcPr>
          <w:p w14:paraId="363DC553" w14:textId="77777777" w:rsidR="000859A5" w:rsidRDefault="000859A5" w:rsidP="001453FC">
            <w:pPr>
              <w:rPr>
                <w:sz w:val="24"/>
                <w:szCs w:val="24"/>
              </w:rPr>
            </w:pPr>
            <w:r>
              <w:rPr>
                <w:sz w:val="24"/>
                <w:szCs w:val="24"/>
              </w:rPr>
              <w:t>Duration of medication</w:t>
            </w:r>
          </w:p>
        </w:tc>
        <w:tc>
          <w:tcPr>
            <w:tcW w:w="7101" w:type="dxa"/>
            <w:gridSpan w:val="3"/>
          </w:tcPr>
          <w:p w14:paraId="7AC7E28E" w14:textId="77777777" w:rsidR="000859A5" w:rsidRPr="00B52FB1" w:rsidRDefault="000859A5" w:rsidP="001453FC">
            <w:pPr>
              <w:jc w:val="both"/>
              <w:rPr>
                <w:sz w:val="28"/>
                <w:szCs w:val="28"/>
              </w:rPr>
            </w:pPr>
          </w:p>
        </w:tc>
      </w:tr>
    </w:tbl>
    <w:p w14:paraId="24B6CB56" w14:textId="77777777" w:rsidR="000859A5" w:rsidRPr="0085256E" w:rsidRDefault="000859A5" w:rsidP="000859A5">
      <w:pPr>
        <w:jc w:val="center"/>
        <w:rPr>
          <w:b/>
          <w:sz w:val="20"/>
          <w:szCs w:val="20"/>
        </w:rPr>
      </w:pPr>
    </w:p>
    <w:p w14:paraId="13A376EA" w14:textId="77777777" w:rsidR="000859A5" w:rsidRDefault="000859A5" w:rsidP="000859A5">
      <w:pPr>
        <w:jc w:val="center"/>
        <w:rPr>
          <w:sz w:val="24"/>
          <w:szCs w:val="24"/>
        </w:rPr>
      </w:pPr>
      <w:r w:rsidRPr="00B52FB1">
        <w:rPr>
          <w:b/>
          <w:sz w:val="24"/>
          <w:szCs w:val="24"/>
        </w:rPr>
        <w:t>*Medicines must be in the original packaging as dispensed by the pharmacy*</w:t>
      </w:r>
    </w:p>
    <w:p w14:paraId="0115AC3A" w14:textId="77777777" w:rsidR="000859A5" w:rsidRDefault="000859A5" w:rsidP="000859A5">
      <w:pPr>
        <w:jc w:val="both"/>
        <w:rPr>
          <w:sz w:val="24"/>
          <w:szCs w:val="24"/>
        </w:rPr>
      </w:pPr>
      <w:r>
        <w:rPr>
          <w:sz w:val="24"/>
          <w:szCs w:val="24"/>
        </w:rPr>
        <w:t>Parent / Carer Name: _____________________________________</w:t>
      </w:r>
    </w:p>
    <w:p w14:paraId="377CEFE8" w14:textId="77777777" w:rsidR="000859A5" w:rsidRDefault="000859A5" w:rsidP="000859A5">
      <w:pPr>
        <w:jc w:val="both"/>
        <w:rPr>
          <w:sz w:val="24"/>
          <w:szCs w:val="24"/>
        </w:rPr>
      </w:pPr>
      <w:r>
        <w:rPr>
          <w:sz w:val="24"/>
          <w:szCs w:val="24"/>
        </w:rPr>
        <w:t>Parent / Carer Signature: __________________________________Date: ________________</w:t>
      </w:r>
    </w:p>
    <w:p w14:paraId="4F0C7205" w14:textId="77777777" w:rsidR="000859A5" w:rsidRDefault="000859A5" w:rsidP="000859A5">
      <w:pPr>
        <w:jc w:val="both"/>
        <w:rPr>
          <w:sz w:val="24"/>
          <w:szCs w:val="24"/>
        </w:rPr>
      </w:pPr>
      <w:r>
        <w:rPr>
          <w:sz w:val="24"/>
          <w:szCs w:val="24"/>
        </w:rPr>
        <w:t>All medication administered in the school is recorded in the school office.</w:t>
      </w:r>
    </w:p>
    <w:p w14:paraId="2B7F0DD9" w14:textId="77777777" w:rsidR="000859A5" w:rsidRDefault="000859A5" w:rsidP="000859A5">
      <w:pPr>
        <w:jc w:val="both"/>
        <w:rPr>
          <w:sz w:val="24"/>
          <w:szCs w:val="24"/>
        </w:rPr>
      </w:pPr>
      <w:r>
        <w:rPr>
          <w:sz w:val="24"/>
          <w:szCs w:val="24"/>
        </w:rPr>
        <w:t>___________________________________________________________________________</w:t>
      </w:r>
    </w:p>
    <w:p w14:paraId="4443041D" w14:textId="77777777" w:rsidR="000859A5" w:rsidRPr="0085256E" w:rsidRDefault="000859A5" w:rsidP="000859A5">
      <w:pPr>
        <w:jc w:val="both"/>
        <w:rPr>
          <w:b/>
          <w:sz w:val="24"/>
          <w:szCs w:val="24"/>
          <w:u w:val="single"/>
        </w:rPr>
      </w:pPr>
      <w:r w:rsidRPr="0085256E">
        <w:rPr>
          <w:b/>
          <w:sz w:val="24"/>
          <w:szCs w:val="24"/>
          <w:u w:val="single"/>
        </w:rPr>
        <w:t>ASTHMA</w:t>
      </w:r>
    </w:p>
    <w:p w14:paraId="5A01B4E9" w14:textId="77777777" w:rsidR="000859A5" w:rsidRPr="0085256E" w:rsidRDefault="000859A5" w:rsidP="000859A5">
      <w:pPr>
        <w:jc w:val="both"/>
        <w:rPr>
          <w:sz w:val="20"/>
          <w:szCs w:val="20"/>
        </w:rPr>
      </w:pPr>
      <w:r>
        <w:rPr>
          <w:sz w:val="24"/>
          <w:szCs w:val="24"/>
        </w:rPr>
        <w:t>If your child is asthmatic please sign the declaration below to give permission to use a school inhaler in an emergency:</w:t>
      </w:r>
    </w:p>
    <w:p w14:paraId="0E862976" w14:textId="77777777" w:rsidR="000859A5" w:rsidRDefault="000859A5" w:rsidP="000859A5">
      <w:pPr>
        <w:jc w:val="both"/>
        <w:rPr>
          <w:sz w:val="24"/>
          <w:szCs w:val="24"/>
        </w:rPr>
      </w:pPr>
      <w:r>
        <w:rPr>
          <w:sz w:val="24"/>
          <w:szCs w:val="24"/>
        </w:rPr>
        <w:t>Parent / Carer Name: _____________________________________</w:t>
      </w:r>
    </w:p>
    <w:p w14:paraId="4BF14D09" w14:textId="77777777" w:rsidR="000859A5" w:rsidRPr="00B52FB1" w:rsidRDefault="000859A5" w:rsidP="000859A5">
      <w:pPr>
        <w:jc w:val="both"/>
        <w:rPr>
          <w:sz w:val="24"/>
          <w:szCs w:val="24"/>
        </w:rPr>
      </w:pPr>
      <w:r>
        <w:rPr>
          <w:sz w:val="24"/>
          <w:szCs w:val="24"/>
        </w:rPr>
        <w:t>Parent / Carer Signature: __________________________________</w:t>
      </w:r>
      <w:r>
        <w:rPr>
          <w:sz w:val="24"/>
          <w:szCs w:val="24"/>
        </w:rPr>
        <w:tab/>
        <w:t>Date: __________</w:t>
      </w:r>
    </w:p>
    <w:p w14:paraId="032542D1" w14:textId="77777777" w:rsidR="000859A5" w:rsidRDefault="000859A5" w:rsidP="000859A5">
      <w:pPr>
        <w:rPr>
          <w:b/>
        </w:rPr>
      </w:pPr>
      <w:r>
        <w:rPr>
          <w:b/>
        </w:rPr>
        <w:t>__________________________________________________________________________________</w:t>
      </w:r>
    </w:p>
    <w:p w14:paraId="4780F8A8" w14:textId="77777777" w:rsidR="000859A5" w:rsidRDefault="000859A5" w:rsidP="000859A5">
      <w:pPr>
        <w:rPr>
          <w:b/>
        </w:rPr>
      </w:pPr>
      <w:r>
        <w:rPr>
          <w:b/>
        </w:rPr>
        <w:t>For office use only</w:t>
      </w:r>
    </w:p>
    <w:p w14:paraId="39D02FBB" w14:textId="77777777" w:rsidR="000859A5" w:rsidRDefault="000859A5" w:rsidP="000859A5">
      <w:pPr>
        <w:rPr>
          <w:b/>
        </w:rPr>
      </w:pPr>
      <w:r>
        <w:rPr>
          <w:b/>
        </w:rPr>
        <w:t>Medicine return to parent on _________________ (Date) by ___________________________ (Staff member)</w:t>
      </w:r>
    </w:p>
    <w:sectPr w:rsidR="000859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B392" w14:textId="77777777" w:rsidR="00AF121D" w:rsidRDefault="00AF121D" w:rsidP="00BA67AC">
      <w:pPr>
        <w:spacing w:after="0" w:line="240" w:lineRule="auto"/>
      </w:pPr>
      <w:r>
        <w:separator/>
      </w:r>
    </w:p>
  </w:endnote>
  <w:endnote w:type="continuationSeparator" w:id="0">
    <w:p w14:paraId="6E380E0A" w14:textId="77777777" w:rsidR="00AF121D" w:rsidRDefault="00AF121D" w:rsidP="00BA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CAEAA" w14:textId="77777777" w:rsidR="00AF121D" w:rsidRDefault="00AF121D" w:rsidP="00BA67AC">
      <w:pPr>
        <w:spacing w:after="0" w:line="240" w:lineRule="auto"/>
      </w:pPr>
      <w:r>
        <w:separator/>
      </w:r>
    </w:p>
  </w:footnote>
  <w:footnote w:type="continuationSeparator" w:id="0">
    <w:p w14:paraId="3DD96E79" w14:textId="77777777" w:rsidR="00AF121D" w:rsidRDefault="00AF121D" w:rsidP="00BA6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342"/>
    <w:multiLevelType w:val="hybridMultilevel"/>
    <w:tmpl w:val="83A4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84125"/>
    <w:multiLevelType w:val="hybridMultilevel"/>
    <w:tmpl w:val="9138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671E9"/>
    <w:multiLevelType w:val="hybridMultilevel"/>
    <w:tmpl w:val="978C6D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336CD"/>
    <w:multiLevelType w:val="hybridMultilevel"/>
    <w:tmpl w:val="223E2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2000C"/>
    <w:multiLevelType w:val="multilevel"/>
    <w:tmpl w:val="E168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21C70"/>
    <w:multiLevelType w:val="hybridMultilevel"/>
    <w:tmpl w:val="5CF6A8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21982"/>
    <w:multiLevelType w:val="hybridMultilevel"/>
    <w:tmpl w:val="9498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835D9"/>
    <w:multiLevelType w:val="hybridMultilevel"/>
    <w:tmpl w:val="1624B1A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8" w15:restartNumberingAfterBreak="0">
    <w:nsid w:val="2870005E"/>
    <w:multiLevelType w:val="hybridMultilevel"/>
    <w:tmpl w:val="A2D2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33036"/>
    <w:multiLevelType w:val="hybridMultilevel"/>
    <w:tmpl w:val="1D605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077E73"/>
    <w:multiLevelType w:val="hybridMultilevel"/>
    <w:tmpl w:val="AF5E5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6550E6"/>
    <w:multiLevelType w:val="hybridMultilevel"/>
    <w:tmpl w:val="4650B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070231"/>
    <w:multiLevelType w:val="multilevel"/>
    <w:tmpl w:val="8D82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505C89"/>
    <w:multiLevelType w:val="hybridMultilevel"/>
    <w:tmpl w:val="6B6A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C72A7"/>
    <w:multiLevelType w:val="hybridMultilevel"/>
    <w:tmpl w:val="CEDA16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531B29"/>
    <w:multiLevelType w:val="hybridMultilevel"/>
    <w:tmpl w:val="3924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13C9D"/>
    <w:multiLevelType w:val="multilevel"/>
    <w:tmpl w:val="0520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841CF0"/>
    <w:multiLevelType w:val="hybridMultilevel"/>
    <w:tmpl w:val="F816E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ED5B1D"/>
    <w:multiLevelType w:val="hybridMultilevel"/>
    <w:tmpl w:val="E3C0F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2D11C1"/>
    <w:multiLevelType w:val="hybridMultilevel"/>
    <w:tmpl w:val="4D1E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380A4A"/>
    <w:multiLevelType w:val="hybridMultilevel"/>
    <w:tmpl w:val="A304483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56"/>
    <w:multiLevelType w:val="hybridMultilevel"/>
    <w:tmpl w:val="1278F2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3C76E1"/>
    <w:multiLevelType w:val="hybridMultilevel"/>
    <w:tmpl w:val="E4D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40735A"/>
    <w:multiLevelType w:val="multilevel"/>
    <w:tmpl w:val="3CC0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6758EB"/>
    <w:multiLevelType w:val="hybridMultilevel"/>
    <w:tmpl w:val="0D28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337A7"/>
    <w:multiLevelType w:val="hybridMultilevel"/>
    <w:tmpl w:val="5CCC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3607A1"/>
    <w:multiLevelType w:val="hybridMultilevel"/>
    <w:tmpl w:val="FB207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F600C1"/>
    <w:multiLevelType w:val="hybridMultilevel"/>
    <w:tmpl w:val="DC78A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5229AD"/>
    <w:multiLevelType w:val="hybridMultilevel"/>
    <w:tmpl w:val="1AC2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C95719"/>
    <w:multiLevelType w:val="hybridMultilevel"/>
    <w:tmpl w:val="44AA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C745DF"/>
    <w:multiLevelType w:val="hybridMultilevel"/>
    <w:tmpl w:val="6CB03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3453539">
    <w:abstractNumId w:val="14"/>
  </w:num>
  <w:num w:numId="2" w16cid:durableId="1852796507">
    <w:abstractNumId w:val="20"/>
  </w:num>
  <w:num w:numId="3" w16cid:durableId="293830616">
    <w:abstractNumId w:val="21"/>
  </w:num>
  <w:num w:numId="4" w16cid:durableId="1518349921">
    <w:abstractNumId w:val="5"/>
  </w:num>
  <w:num w:numId="5" w16cid:durableId="2088071654">
    <w:abstractNumId w:val="2"/>
  </w:num>
  <w:num w:numId="6" w16cid:durableId="1755124962">
    <w:abstractNumId w:val="3"/>
  </w:num>
  <w:num w:numId="7" w16cid:durableId="456460544">
    <w:abstractNumId w:val="29"/>
  </w:num>
  <w:num w:numId="8" w16cid:durableId="441193364">
    <w:abstractNumId w:val="15"/>
  </w:num>
  <w:num w:numId="9" w16cid:durableId="1620450060">
    <w:abstractNumId w:val="24"/>
  </w:num>
  <w:num w:numId="10" w16cid:durableId="925844381">
    <w:abstractNumId w:val="10"/>
  </w:num>
  <w:num w:numId="11" w16cid:durableId="1549802079">
    <w:abstractNumId w:val="26"/>
  </w:num>
  <w:num w:numId="12" w16cid:durableId="330302988">
    <w:abstractNumId w:val="18"/>
  </w:num>
  <w:num w:numId="13" w16cid:durableId="115300707">
    <w:abstractNumId w:val="13"/>
  </w:num>
  <w:num w:numId="14" w16cid:durableId="1875580089">
    <w:abstractNumId w:val="30"/>
  </w:num>
  <w:num w:numId="15" w16cid:durableId="1478188019">
    <w:abstractNumId w:val="23"/>
  </w:num>
  <w:num w:numId="16" w16cid:durableId="676812176">
    <w:abstractNumId w:val="4"/>
  </w:num>
  <w:num w:numId="17" w16cid:durableId="942809444">
    <w:abstractNumId w:val="12"/>
  </w:num>
  <w:num w:numId="18" w16cid:durableId="2122022094">
    <w:abstractNumId w:val="16"/>
  </w:num>
  <w:num w:numId="19" w16cid:durableId="219752994">
    <w:abstractNumId w:val="25"/>
  </w:num>
  <w:num w:numId="20" w16cid:durableId="606429369">
    <w:abstractNumId w:val="7"/>
  </w:num>
  <w:num w:numId="21" w16cid:durableId="1481774870">
    <w:abstractNumId w:val="22"/>
  </w:num>
  <w:num w:numId="22" w16cid:durableId="1118256728">
    <w:abstractNumId w:val="17"/>
  </w:num>
  <w:num w:numId="23" w16cid:durableId="1504323732">
    <w:abstractNumId w:val="9"/>
  </w:num>
  <w:num w:numId="24" w16cid:durableId="1028337611">
    <w:abstractNumId w:val="27"/>
  </w:num>
  <w:num w:numId="25" w16cid:durableId="630088206">
    <w:abstractNumId w:val="11"/>
  </w:num>
  <w:num w:numId="26" w16cid:durableId="1385062795">
    <w:abstractNumId w:val="8"/>
  </w:num>
  <w:num w:numId="27" w16cid:durableId="1257330350">
    <w:abstractNumId w:val="28"/>
  </w:num>
  <w:num w:numId="28" w16cid:durableId="1583250342">
    <w:abstractNumId w:val="19"/>
  </w:num>
  <w:num w:numId="29" w16cid:durableId="998073428">
    <w:abstractNumId w:val="6"/>
  </w:num>
  <w:num w:numId="30" w16cid:durableId="1971010850">
    <w:abstractNumId w:val="0"/>
  </w:num>
  <w:num w:numId="31" w16cid:durableId="682170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38"/>
    <w:rsid w:val="00062B4C"/>
    <w:rsid w:val="000859A5"/>
    <w:rsid w:val="000E0815"/>
    <w:rsid w:val="003A4991"/>
    <w:rsid w:val="003C4138"/>
    <w:rsid w:val="003E4725"/>
    <w:rsid w:val="0040285B"/>
    <w:rsid w:val="00441FC1"/>
    <w:rsid w:val="00653283"/>
    <w:rsid w:val="006614BB"/>
    <w:rsid w:val="00684484"/>
    <w:rsid w:val="0074112F"/>
    <w:rsid w:val="007B655C"/>
    <w:rsid w:val="00884248"/>
    <w:rsid w:val="008A1EFD"/>
    <w:rsid w:val="008D7CE4"/>
    <w:rsid w:val="00A13938"/>
    <w:rsid w:val="00A67D44"/>
    <w:rsid w:val="00A74C08"/>
    <w:rsid w:val="00AC60B4"/>
    <w:rsid w:val="00AF121D"/>
    <w:rsid w:val="00B1423C"/>
    <w:rsid w:val="00B1707F"/>
    <w:rsid w:val="00B203E1"/>
    <w:rsid w:val="00BA67AC"/>
    <w:rsid w:val="00C76EE1"/>
    <w:rsid w:val="00CD5FFA"/>
    <w:rsid w:val="00EC73F2"/>
    <w:rsid w:val="00FA1760"/>
    <w:rsid w:val="00FF1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A5DD"/>
  <w15:chartTrackingRefBased/>
  <w15:docId w15:val="{D0064F2F-CA96-4C7E-B2DE-9F3CBFAC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7AC"/>
  </w:style>
  <w:style w:type="paragraph" w:styleId="Footer">
    <w:name w:val="footer"/>
    <w:basedOn w:val="Normal"/>
    <w:link w:val="FooterChar"/>
    <w:uiPriority w:val="99"/>
    <w:unhideWhenUsed/>
    <w:rsid w:val="00BA6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7AC"/>
  </w:style>
  <w:style w:type="table" w:styleId="TableGrid">
    <w:name w:val="Table Grid"/>
    <w:basedOn w:val="TableNormal"/>
    <w:uiPriority w:val="39"/>
    <w:rsid w:val="00AC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CE4"/>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53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2" ma:contentTypeDescription="Create a new document." ma:contentTypeScope="" ma:versionID="7baedeee739afa4bdfeebc572ccc61e0">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691513652fb84c53b4c2b6a290075078"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15CA0-3B6D-49C8-AF5E-0F1D73624A0B}">
  <ds:schemaRefs>
    <ds:schemaRef ds:uri="http://schemas.microsoft.com/office/2006/metadata/properties"/>
    <ds:schemaRef ds:uri="http://schemas.microsoft.com/office/infopath/2007/PartnerControls"/>
    <ds:schemaRef ds:uri="fbfaf87b-7bdd-4c4f-a8f3-ec676afede73"/>
    <ds:schemaRef ds:uri="597c8b6c-d28d-4116-9221-2285f0b83890"/>
  </ds:schemaRefs>
</ds:datastoreItem>
</file>

<file path=customXml/itemProps2.xml><?xml version="1.0" encoding="utf-8"?>
<ds:datastoreItem xmlns:ds="http://schemas.openxmlformats.org/officeDocument/2006/customXml" ds:itemID="{90AC2B16-20A0-438B-91C2-FCC648F62278}">
  <ds:schemaRefs>
    <ds:schemaRef ds:uri="http://schemas.microsoft.com/sharepoint/v3/contenttype/forms"/>
  </ds:schemaRefs>
</ds:datastoreItem>
</file>

<file path=customXml/itemProps3.xml><?xml version="1.0" encoding="utf-8"?>
<ds:datastoreItem xmlns:ds="http://schemas.openxmlformats.org/officeDocument/2006/customXml" ds:itemID="{A3AA4BC6-5A62-43DD-83C6-2208B82A7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af87b-7bdd-4c4f-a8f3-ec676afede73"/>
    <ds:schemaRef ds:uri="597c8b6c-d28d-4116-9221-2285f0b83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89A07-A2D2-4F9D-9D23-1B65B918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Beveridge, Laura</dc:creator>
  <cp:keywords/>
  <dc:description/>
  <cp:lastModifiedBy>Natalie Message</cp:lastModifiedBy>
  <cp:revision>3</cp:revision>
  <cp:lastPrinted>2020-06-24T12:43:00Z</cp:lastPrinted>
  <dcterms:created xsi:type="dcterms:W3CDTF">2022-08-30T13:01:00Z</dcterms:created>
  <dcterms:modified xsi:type="dcterms:W3CDTF">2023-09-10T14:40:00Z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399400</vt:r8>
  </property>
  <property fmtid="{D5CDD505-2E9C-101B-9397-08002B2CF9AE}" pid="4" name="MediaServiceImageTags">
    <vt:lpwstr/>
  </property>
</Properties>
</file>