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BB51" w14:textId="086FA1A9" w:rsidR="00C567DB" w:rsidRPr="008A4A8B" w:rsidRDefault="00C26391" w:rsidP="00F3300B">
      <w:pPr>
        <w:rPr>
          <w:rFonts w:ascii="Comic Sans MS" w:hAnsi="Comic Sans MS"/>
          <w:sz w:val="16"/>
          <w:szCs w:val="16"/>
        </w:rPr>
      </w:pPr>
      <w:r w:rsidRPr="008A4A8B">
        <w:rPr>
          <w:rFonts w:ascii="Comic Sans MS" w:hAnsi="Comic Sans MS"/>
          <w:sz w:val="16"/>
          <w:szCs w:val="16"/>
        </w:rPr>
        <w:t xml:space="preserve">Year B </w:t>
      </w:r>
      <w:r w:rsidR="00CB4318" w:rsidRPr="008A4A8B">
        <w:rPr>
          <w:rFonts w:ascii="Comic Sans MS" w:hAnsi="Comic Sans MS"/>
          <w:sz w:val="16"/>
          <w:szCs w:val="16"/>
        </w:rPr>
        <w:t xml:space="preserve">Writing </w:t>
      </w:r>
      <w:r w:rsidR="00B63C6A" w:rsidRPr="008A4A8B">
        <w:rPr>
          <w:rFonts w:ascii="Comic Sans MS" w:hAnsi="Comic Sans MS"/>
          <w:sz w:val="16"/>
          <w:szCs w:val="16"/>
        </w:rPr>
        <w:t xml:space="preserve">Genres </w:t>
      </w:r>
      <w:r w:rsidRPr="008A4A8B">
        <w:rPr>
          <w:rFonts w:ascii="Comic Sans MS" w:hAnsi="Comic Sans MS"/>
          <w:sz w:val="16"/>
          <w:szCs w:val="16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26391" w:rsidRPr="008A4A8B" w14:paraId="56137A87" w14:textId="77777777" w:rsidTr="00C26391">
        <w:tc>
          <w:tcPr>
            <w:tcW w:w="1992" w:type="dxa"/>
          </w:tcPr>
          <w:p w14:paraId="2258FA8C" w14:textId="77777777" w:rsidR="00C26391" w:rsidRPr="008A4A8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2" w:type="dxa"/>
          </w:tcPr>
          <w:p w14:paraId="4A908521" w14:textId="21A495FA" w:rsidR="00C26391" w:rsidRPr="008A4A8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Term 1</w:t>
            </w:r>
          </w:p>
        </w:tc>
        <w:tc>
          <w:tcPr>
            <w:tcW w:w="1992" w:type="dxa"/>
          </w:tcPr>
          <w:p w14:paraId="25502CA4" w14:textId="64FBB741" w:rsidR="00C26391" w:rsidRPr="008A4A8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Term 2</w:t>
            </w:r>
          </w:p>
        </w:tc>
        <w:tc>
          <w:tcPr>
            <w:tcW w:w="1993" w:type="dxa"/>
          </w:tcPr>
          <w:p w14:paraId="0FCD4767" w14:textId="7A8C7634" w:rsidR="00C26391" w:rsidRPr="008A4A8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Term 3</w:t>
            </w:r>
          </w:p>
        </w:tc>
        <w:tc>
          <w:tcPr>
            <w:tcW w:w="1993" w:type="dxa"/>
          </w:tcPr>
          <w:p w14:paraId="5138FA42" w14:textId="06B2C074" w:rsidR="00C26391" w:rsidRPr="008A4A8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Term 4</w:t>
            </w:r>
          </w:p>
        </w:tc>
        <w:tc>
          <w:tcPr>
            <w:tcW w:w="1993" w:type="dxa"/>
          </w:tcPr>
          <w:p w14:paraId="11E58687" w14:textId="6ED9F43E" w:rsidR="00C26391" w:rsidRPr="008A4A8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Term 5</w:t>
            </w:r>
          </w:p>
        </w:tc>
        <w:tc>
          <w:tcPr>
            <w:tcW w:w="1993" w:type="dxa"/>
          </w:tcPr>
          <w:p w14:paraId="2D66A6A3" w14:textId="43CE6A17" w:rsidR="00C26391" w:rsidRPr="008A4A8B" w:rsidRDefault="00C26391" w:rsidP="00F3300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Term 6</w:t>
            </w:r>
          </w:p>
        </w:tc>
      </w:tr>
      <w:tr w:rsidR="00B63C6A" w:rsidRPr="008A4A8B" w14:paraId="5D87E4CD" w14:textId="77777777" w:rsidTr="00D4082E">
        <w:tc>
          <w:tcPr>
            <w:tcW w:w="1992" w:type="dxa"/>
            <w:shd w:val="clear" w:color="auto" w:fill="CCECFF"/>
          </w:tcPr>
          <w:p w14:paraId="1057AC4B" w14:textId="795A219D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Year 1</w:t>
            </w:r>
          </w:p>
        </w:tc>
        <w:tc>
          <w:tcPr>
            <w:tcW w:w="1992" w:type="dxa"/>
            <w:shd w:val="clear" w:color="auto" w:fill="CCECFF"/>
          </w:tcPr>
          <w:p w14:paraId="70A6D942" w14:textId="77777777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Narrative and repetitive language</w:t>
            </w:r>
          </w:p>
          <w:p w14:paraId="4BE9A58C" w14:textId="77777777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Character and setting descriptions</w:t>
            </w:r>
          </w:p>
          <w:p w14:paraId="0E798347" w14:textId="5D80CD57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Instructions</w:t>
            </w:r>
          </w:p>
        </w:tc>
        <w:tc>
          <w:tcPr>
            <w:tcW w:w="1992" w:type="dxa"/>
            <w:shd w:val="clear" w:color="auto" w:fill="CCECFF"/>
          </w:tcPr>
          <w:p w14:paraId="31526882" w14:textId="77777777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Explanation/recount</w:t>
            </w:r>
          </w:p>
          <w:p w14:paraId="41801E44" w14:textId="77777777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ADFFF3" w14:textId="6B15E4C7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Stories from other cultures</w:t>
            </w:r>
          </w:p>
        </w:tc>
        <w:tc>
          <w:tcPr>
            <w:tcW w:w="1993" w:type="dxa"/>
            <w:shd w:val="clear" w:color="auto" w:fill="CCECFF"/>
          </w:tcPr>
          <w:p w14:paraId="41F68A79" w14:textId="77777777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Diaries/recounts</w:t>
            </w:r>
          </w:p>
          <w:p w14:paraId="2A2B1841" w14:textId="77777777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C410038" w14:textId="524E365A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Information texts</w:t>
            </w:r>
          </w:p>
        </w:tc>
        <w:tc>
          <w:tcPr>
            <w:tcW w:w="1993" w:type="dxa"/>
            <w:shd w:val="clear" w:color="auto" w:fill="CCECFF"/>
          </w:tcPr>
          <w:p w14:paraId="1D87F224" w14:textId="77777777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Non-chronological reports</w:t>
            </w:r>
          </w:p>
          <w:p w14:paraId="03610195" w14:textId="77777777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B23040" w14:textId="3B8674F1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 xml:space="preserve">Poetry </w:t>
            </w:r>
          </w:p>
        </w:tc>
        <w:tc>
          <w:tcPr>
            <w:tcW w:w="1993" w:type="dxa"/>
            <w:shd w:val="clear" w:color="auto" w:fill="CCECFF"/>
          </w:tcPr>
          <w:p w14:paraId="304103CA" w14:textId="77777777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Letters/postcards</w:t>
            </w:r>
          </w:p>
          <w:p w14:paraId="493B25BD" w14:textId="77777777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F1BACD" w14:textId="7D2396D4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Performance poetry</w:t>
            </w:r>
          </w:p>
        </w:tc>
        <w:tc>
          <w:tcPr>
            <w:tcW w:w="1993" w:type="dxa"/>
            <w:shd w:val="clear" w:color="auto" w:fill="CCECFF"/>
          </w:tcPr>
          <w:p w14:paraId="595E34AE" w14:textId="77777777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 xml:space="preserve">Story writing </w:t>
            </w:r>
          </w:p>
          <w:p w14:paraId="0E17E62F" w14:textId="77777777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98231C" w14:textId="45E64CED" w:rsidR="00B63C6A" w:rsidRPr="008A4A8B" w:rsidRDefault="00B63C6A" w:rsidP="00B63C6A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 xml:space="preserve">Poetry </w:t>
            </w:r>
          </w:p>
        </w:tc>
      </w:tr>
      <w:tr w:rsidR="008A4A8B" w:rsidRPr="008A4A8B" w14:paraId="273D0C88" w14:textId="77777777" w:rsidTr="00D4082E">
        <w:tc>
          <w:tcPr>
            <w:tcW w:w="1992" w:type="dxa"/>
            <w:shd w:val="clear" w:color="auto" w:fill="CCECFF"/>
          </w:tcPr>
          <w:p w14:paraId="67307C51" w14:textId="0695FF4C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Focus Text</w:t>
            </w:r>
          </w:p>
        </w:tc>
        <w:tc>
          <w:tcPr>
            <w:tcW w:w="1992" w:type="dxa"/>
            <w:shd w:val="clear" w:color="auto" w:fill="CCECFF"/>
          </w:tcPr>
          <w:p w14:paraId="4A1E1FD1" w14:textId="608DE5FD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Traditional Tales</w:t>
            </w:r>
          </w:p>
        </w:tc>
        <w:tc>
          <w:tcPr>
            <w:tcW w:w="1992" w:type="dxa"/>
            <w:shd w:val="clear" w:color="auto" w:fill="CCECFF"/>
          </w:tcPr>
          <w:p w14:paraId="3EBCF772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Rama and Sita</w:t>
            </w:r>
          </w:p>
          <w:p w14:paraId="00B78074" w14:textId="726DB6C3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Chocolate Cake</w:t>
            </w:r>
          </w:p>
        </w:tc>
        <w:tc>
          <w:tcPr>
            <w:tcW w:w="1993" w:type="dxa"/>
            <w:shd w:val="clear" w:color="auto" w:fill="CCECFF"/>
          </w:tcPr>
          <w:p w14:paraId="1AC7885B" w14:textId="76095BAF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 xml:space="preserve">Science comics – First Flight, How the Wright Brothers soared </w:t>
            </w:r>
          </w:p>
        </w:tc>
        <w:tc>
          <w:tcPr>
            <w:tcW w:w="1993" w:type="dxa"/>
            <w:shd w:val="clear" w:color="auto" w:fill="CCECFF"/>
          </w:tcPr>
          <w:p w14:paraId="600F4AB9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The Egg</w:t>
            </w:r>
          </w:p>
          <w:p w14:paraId="73C6D6F6" w14:textId="45B288AD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A4A8B">
              <w:rPr>
                <w:rFonts w:ascii="Comic Sans MS" w:hAnsi="Comic Sans MS"/>
                <w:sz w:val="16"/>
                <w:szCs w:val="16"/>
              </w:rPr>
              <w:t>Zog</w:t>
            </w:r>
            <w:proofErr w:type="spellEnd"/>
          </w:p>
        </w:tc>
        <w:tc>
          <w:tcPr>
            <w:tcW w:w="1993" w:type="dxa"/>
            <w:shd w:val="clear" w:color="auto" w:fill="CCECFF"/>
          </w:tcPr>
          <w:p w14:paraId="6D323D25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  <w:lang w:val="en"/>
              </w:rPr>
            </w:pPr>
            <w:proofErr w:type="spellStart"/>
            <w:r w:rsidRPr="008A4A8B">
              <w:rPr>
                <w:rFonts w:ascii="Comic Sans MS" w:hAnsi="Comic Sans MS"/>
                <w:sz w:val="16"/>
                <w:szCs w:val="16"/>
                <w:lang w:val="en"/>
              </w:rPr>
              <w:t>Dougle’s</w:t>
            </w:r>
            <w:proofErr w:type="spellEnd"/>
            <w:r w:rsidRPr="008A4A8B">
              <w:rPr>
                <w:rFonts w:ascii="Comic Sans MS" w:hAnsi="Comic Sans MS"/>
                <w:sz w:val="16"/>
                <w:szCs w:val="16"/>
                <w:lang w:val="en"/>
              </w:rPr>
              <w:t xml:space="preserve"> Deep Sea Diary.</w:t>
            </w:r>
          </w:p>
          <w:p w14:paraId="3B60AEA6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The Big Book of the Blue</w:t>
            </w:r>
          </w:p>
          <w:p w14:paraId="0718FA0A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The Storm Whale</w:t>
            </w:r>
          </w:p>
          <w:p w14:paraId="2E3180C9" w14:textId="643CFC0A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A planet full of plastic</w:t>
            </w:r>
          </w:p>
        </w:tc>
        <w:tc>
          <w:tcPr>
            <w:tcW w:w="1993" w:type="dxa"/>
            <w:shd w:val="clear" w:color="auto" w:fill="CCECFF"/>
          </w:tcPr>
          <w:p w14:paraId="129E047F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 xml:space="preserve">The Secret Sky Garden </w:t>
            </w:r>
          </w:p>
          <w:p w14:paraId="531F2F16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The Big Book of Blooms</w:t>
            </w:r>
          </w:p>
          <w:p w14:paraId="3C265FFC" w14:textId="6E5E4C9C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The Weed</w:t>
            </w:r>
          </w:p>
        </w:tc>
      </w:tr>
      <w:tr w:rsidR="008A4A8B" w:rsidRPr="008A4A8B" w14:paraId="66108BDE" w14:textId="77777777" w:rsidTr="00D4082E">
        <w:tc>
          <w:tcPr>
            <w:tcW w:w="1992" w:type="dxa"/>
            <w:shd w:val="clear" w:color="auto" w:fill="CCFFCC"/>
          </w:tcPr>
          <w:p w14:paraId="41618196" w14:textId="5BB723F1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Year 2</w:t>
            </w:r>
          </w:p>
        </w:tc>
        <w:tc>
          <w:tcPr>
            <w:tcW w:w="1992" w:type="dxa"/>
            <w:shd w:val="clear" w:color="auto" w:fill="CCFFCC"/>
          </w:tcPr>
          <w:p w14:paraId="0E8D755E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Stories</w:t>
            </w:r>
          </w:p>
          <w:p w14:paraId="54B52DA9" w14:textId="63DC525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Instructions</w:t>
            </w:r>
          </w:p>
        </w:tc>
        <w:tc>
          <w:tcPr>
            <w:tcW w:w="1992" w:type="dxa"/>
            <w:shd w:val="clear" w:color="auto" w:fill="CCFFCC"/>
          </w:tcPr>
          <w:p w14:paraId="164FC07B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Stories from other cultures</w:t>
            </w:r>
          </w:p>
          <w:p w14:paraId="45A581E3" w14:textId="0C97DF3E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Explanations</w:t>
            </w:r>
          </w:p>
        </w:tc>
        <w:tc>
          <w:tcPr>
            <w:tcW w:w="1993" w:type="dxa"/>
            <w:shd w:val="clear" w:color="auto" w:fill="CCFFCC"/>
          </w:tcPr>
          <w:p w14:paraId="395BF59C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Diaries</w:t>
            </w:r>
          </w:p>
          <w:p w14:paraId="7974C4F7" w14:textId="17EA4255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Information Texts</w:t>
            </w:r>
          </w:p>
        </w:tc>
        <w:tc>
          <w:tcPr>
            <w:tcW w:w="1993" w:type="dxa"/>
            <w:shd w:val="clear" w:color="auto" w:fill="CCFFCC"/>
          </w:tcPr>
          <w:p w14:paraId="10FF767F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Stories</w:t>
            </w:r>
          </w:p>
          <w:p w14:paraId="0FB54054" w14:textId="3371A1C8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Non-Chronological Report</w:t>
            </w:r>
          </w:p>
        </w:tc>
        <w:tc>
          <w:tcPr>
            <w:tcW w:w="1993" w:type="dxa"/>
            <w:shd w:val="clear" w:color="auto" w:fill="CCFFCC"/>
          </w:tcPr>
          <w:p w14:paraId="29583F9D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Poetry</w:t>
            </w:r>
          </w:p>
          <w:p w14:paraId="37718F16" w14:textId="398D283A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Persuasive Writing</w:t>
            </w:r>
          </w:p>
        </w:tc>
        <w:tc>
          <w:tcPr>
            <w:tcW w:w="1993" w:type="dxa"/>
            <w:shd w:val="clear" w:color="auto" w:fill="CCFFCC"/>
          </w:tcPr>
          <w:p w14:paraId="774D09C4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Performance Poetry</w:t>
            </w:r>
          </w:p>
          <w:p w14:paraId="1A8B1E27" w14:textId="617C9618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Chronological Reports</w:t>
            </w:r>
          </w:p>
        </w:tc>
      </w:tr>
      <w:tr w:rsidR="008A4A8B" w:rsidRPr="008A4A8B" w14:paraId="55B9692C" w14:textId="77777777" w:rsidTr="00D4082E">
        <w:tc>
          <w:tcPr>
            <w:tcW w:w="1992" w:type="dxa"/>
            <w:shd w:val="clear" w:color="auto" w:fill="CCFFCC"/>
          </w:tcPr>
          <w:p w14:paraId="3610CA56" w14:textId="61F3D1EA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Focus Text</w:t>
            </w:r>
          </w:p>
        </w:tc>
        <w:tc>
          <w:tcPr>
            <w:tcW w:w="1992" w:type="dxa"/>
            <w:shd w:val="clear" w:color="auto" w:fill="CCFFCC"/>
          </w:tcPr>
          <w:p w14:paraId="3D2F22E7" w14:textId="2C8408D0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 xml:space="preserve">Traditional tales </w:t>
            </w:r>
          </w:p>
        </w:tc>
        <w:tc>
          <w:tcPr>
            <w:tcW w:w="1992" w:type="dxa"/>
            <w:shd w:val="clear" w:color="auto" w:fill="CCFFCC"/>
          </w:tcPr>
          <w:p w14:paraId="6052CBE8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 xml:space="preserve">Rama and Sita </w:t>
            </w:r>
          </w:p>
          <w:p w14:paraId="545AD3B4" w14:textId="636573E6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Chocolate cakes (poetry)</w:t>
            </w:r>
          </w:p>
        </w:tc>
        <w:tc>
          <w:tcPr>
            <w:tcW w:w="1993" w:type="dxa"/>
            <w:shd w:val="clear" w:color="auto" w:fill="CCFFCC"/>
          </w:tcPr>
          <w:p w14:paraId="461C189E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Emma Jane’s Aeroplane</w:t>
            </w:r>
          </w:p>
          <w:p w14:paraId="3B788DC9" w14:textId="3EE94BFA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Wright Brothers book</w:t>
            </w:r>
          </w:p>
        </w:tc>
        <w:tc>
          <w:tcPr>
            <w:tcW w:w="1993" w:type="dxa"/>
            <w:shd w:val="clear" w:color="auto" w:fill="CCFFCC"/>
          </w:tcPr>
          <w:p w14:paraId="171482D9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King Arthur</w:t>
            </w:r>
          </w:p>
          <w:p w14:paraId="08EC8E2F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 xml:space="preserve">The Egg </w:t>
            </w:r>
          </w:p>
          <w:p w14:paraId="1AE4395B" w14:textId="76176242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The Dragon sitter</w:t>
            </w:r>
          </w:p>
        </w:tc>
        <w:tc>
          <w:tcPr>
            <w:tcW w:w="1993" w:type="dxa"/>
            <w:shd w:val="clear" w:color="auto" w:fill="CCFFCC"/>
          </w:tcPr>
          <w:p w14:paraId="7A217F3A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 xml:space="preserve">Dougal’s </w:t>
            </w:r>
            <w:proofErr w:type="gramStart"/>
            <w:r w:rsidRPr="008A4A8B">
              <w:rPr>
                <w:rFonts w:ascii="Comic Sans MS" w:hAnsi="Comic Sans MS"/>
                <w:sz w:val="16"/>
                <w:szCs w:val="16"/>
              </w:rPr>
              <w:t>Deep Sea</w:t>
            </w:r>
            <w:proofErr w:type="gramEnd"/>
            <w:r w:rsidRPr="008A4A8B">
              <w:rPr>
                <w:rFonts w:ascii="Comic Sans MS" w:hAnsi="Comic Sans MS"/>
                <w:sz w:val="16"/>
                <w:szCs w:val="16"/>
              </w:rPr>
              <w:t xml:space="preserve"> Diary</w:t>
            </w:r>
          </w:p>
          <w:p w14:paraId="407909A9" w14:textId="721ABAA5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The big book of blue (non-fiction)</w:t>
            </w:r>
          </w:p>
        </w:tc>
        <w:tc>
          <w:tcPr>
            <w:tcW w:w="1993" w:type="dxa"/>
            <w:shd w:val="clear" w:color="auto" w:fill="CCFFCC"/>
          </w:tcPr>
          <w:p w14:paraId="06773F69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Bloom</w:t>
            </w:r>
          </w:p>
          <w:p w14:paraId="7E747BAC" w14:textId="27C84F2D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 xml:space="preserve">The big book of Blooms (non-fiction) </w:t>
            </w:r>
          </w:p>
        </w:tc>
      </w:tr>
      <w:tr w:rsidR="008A4A8B" w:rsidRPr="008A4A8B" w14:paraId="4AA4A26F" w14:textId="77777777" w:rsidTr="00D4082E">
        <w:tc>
          <w:tcPr>
            <w:tcW w:w="1992" w:type="dxa"/>
            <w:shd w:val="clear" w:color="auto" w:fill="FFFFCC"/>
          </w:tcPr>
          <w:p w14:paraId="23D2AB5A" w14:textId="3B9965C5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Year 3/4</w:t>
            </w:r>
          </w:p>
        </w:tc>
        <w:tc>
          <w:tcPr>
            <w:tcW w:w="1992" w:type="dxa"/>
            <w:shd w:val="clear" w:color="auto" w:fill="FFFFCC"/>
          </w:tcPr>
          <w:p w14:paraId="64045E28" w14:textId="70DC4A06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News reports, narrative, discussion</w:t>
            </w:r>
          </w:p>
        </w:tc>
        <w:tc>
          <w:tcPr>
            <w:tcW w:w="1992" w:type="dxa"/>
            <w:shd w:val="clear" w:color="auto" w:fill="FFFFCC"/>
          </w:tcPr>
          <w:p w14:paraId="169D02CB" w14:textId="6F02052F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Narrative (figurative language, imaginary world)</w:t>
            </w:r>
          </w:p>
        </w:tc>
        <w:tc>
          <w:tcPr>
            <w:tcW w:w="1993" w:type="dxa"/>
            <w:shd w:val="clear" w:color="auto" w:fill="FFFFCC"/>
          </w:tcPr>
          <w:p w14:paraId="2080EC8E" w14:textId="3B8DC86C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Non-chronological reports, recount (letter)</w:t>
            </w:r>
          </w:p>
        </w:tc>
        <w:tc>
          <w:tcPr>
            <w:tcW w:w="1993" w:type="dxa"/>
            <w:shd w:val="clear" w:color="auto" w:fill="FFFFCC"/>
          </w:tcPr>
          <w:p w14:paraId="0CFFD004" w14:textId="494EA3E3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Persuasive texts, instructional texts</w:t>
            </w:r>
          </w:p>
        </w:tc>
        <w:tc>
          <w:tcPr>
            <w:tcW w:w="1993" w:type="dxa"/>
            <w:shd w:val="clear" w:color="auto" w:fill="FFFFCC"/>
          </w:tcPr>
          <w:p w14:paraId="4CDBE76B" w14:textId="68F20E55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Poetry, Non-chronological reports</w:t>
            </w:r>
          </w:p>
        </w:tc>
        <w:tc>
          <w:tcPr>
            <w:tcW w:w="1993" w:type="dxa"/>
            <w:shd w:val="clear" w:color="auto" w:fill="FFFFCC"/>
          </w:tcPr>
          <w:p w14:paraId="2B49D607" w14:textId="291CCF09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Explanation texts (leaflet), poetry (nature)</w:t>
            </w:r>
          </w:p>
        </w:tc>
      </w:tr>
      <w:tr w:rsidR="008A4A8B" w:rsidRPr="008A4A8B" w14:paraId="6D2753B0" w14:textId="77777777" w:rsidTr="00D4082E">
        <w:tc>
          <w:tcPr>
            <w:tcW w:w="1992" w:type="dxa"/>
            <w:shd w:val="clear" w:color="auto" w:fill="FFFFCC"/>
          </w:tcPr>
          <w:p w14:paraId="5972E5A5" w14:textId="3C3DC3AE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Focus Text</w:t>
            </w:r>
          </w:p>
        </w:tc>
        <w:tc>
          <w:tcPr>
            <w:tcW w:w="1992" w:type="dxa"/>
            <w:shd w:val="clear" w:color="auto" w:fill="FFFFCC"/>
          </w:tcPr>
          <w:p w14:paraId="27E0DDBC" w14:textId="3E8F07A6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Escape from Pompeii</w:t>
            </w:r>
          </w:p>
        </w:tc>
        <w:tc>
          <w:tcPr>
            <w:tcW w:w="1992" w:type="dxa"/>
            <w:shd w:val="clear" w:color="auto" w:fill="FFFFCC"/>
          </w:tcPr>
          <w:p w14:paraId="78A73342" w14:textId="102539C2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Narnia</w:t>
            </w:r>
          </w:p>
        </w:tc>
        <w:tc>
          <w:tcPr>
            <w:tcW w:w="1993" w:type="dxa"/>
            <w:shd w:val="clear" w:color="auto" w:fill="FFFFCC"/>
          </w:tcPr>
          <w:p w14:paraId="4166737F" w14:textId="7F2581C4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Roman myths</w:t>
            </w:r>
          </w:p>
        </w:tc>
        <w:tc>
          <w:tcPr>
            <w:tcW w:w="1993" w:type="dxa"/>
            <w:shd w:val="clear" w:color="auto" w:fill="FFFFCC"/>
          </w:tcPr>
          <w:p w14:paraId="1269A72E" w14:textId="5CF0488B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The Iron Man</w:t>
            </w:r>
          </w:p>
        </w:tc>
        <w:tc>
          <w:tcPr>
            <w:tcW w:w="1993" w:type="dxa"/>
            <w:shd w:val="clear" w:color="auto" w:fill="FFFFCC"/>
          </w:tcPr>
          <w:p w14:paraId="7A3F5398" w14:textId="091BDE95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 w:cs="Calibri"/>
                <w:sz w:val="16"/>
                <w:szCs w:val="16"/>
              </w:rPr>
              <w:t>The Little Matchstick Girl</w:t>
            </w:r>
          </w:p>
        </w:tc>
        <w:tc>
          <w:tcPr>
            <w:tcW w:w="1993" w:type="dxa"/>
            <w:shd w:val="clear" w:color="auto" w:fill="FFFFCC"/>
          </w:tcPr>
          <w:p w14:paraId="6A76DDC9" w14:textId="0D36A4B1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Jack and the Beanstalk</w:t>
            </w:r>
          </w:p>
        </w:tc>
      </w:tr>
      <w:tr w:rsidR="008A4A8B" w:rsidRPr="008A4A8B" w14:paraId="54EB7F50" w14:textId="77777777" w:rsidTr="00D4082E">
        <w:tc>
          <w:tcPr>
            <w:tcW w:w="1992" w:type="dxa"/>
            <w:shd w:val="clear" w:color="auto" w:fill="FFCCFF"/>
          </w:tcPr>
          <w:p w14:paraId="28F858A3" w14:textId="421D67CD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Year 5/6</w:t>
            </w:r>
          </w:p>
        </w:tc>
        <w:tc>
          <w:tcPr>
            <w:tcW w:w="1992" w:type="dxa"/>
            <w:shd w:val="clear" w:color="auto" w:fill="FFCCFF"/>
          </w:tcPr>
          <w:p w14:paraId="6E68B8D8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Diaries</w:t>
            </w:r>
          </w:p>
          <w:p w14:paraId="5A6D36A9" w14:textId="42883399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Explanation texts</w:t>
            </w:r>
          </w:p>
        </w:tc>
        <w:tc>
          <w:tcPr>
            <w:tcW w:w="1992" w:type="dxa"/>
            <w:shd w:val="clear" w:color="auto" w:fill="FFCCFF"/>
          </w:tcPr>
          <w:p w14:paraId="7E305B9B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Letter Writing</w:t>
            </w:r>
          </w:p>
          <w:p w14:paraId="2AD6DC3E" w14:textId="20374026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Persuasive Writing</w:t>
            </w:r>
          </w:p>
        </w:tc>
        <w:tc>
          <w:tcPr>
            <w:tcW w:w="1993" w:type="dxa"/>
            <w:shd w:val="clear" w:color="auto" w:fill="FFCCFF"/>
          </w:tcPr>
          <w:p w14:paraId="02A4A895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14:paraId="0FCC111D" w14:textId="01E40724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Instructional</w:t>
            </w:r>
          </w:p>
        </w:tc>
        <w:tc>
          <w:tcPr>
            <w:tcW w:w="1993" w:type="dxa"/>
            <w:shd w:val="clear" w:color="auto" w:fill="FFCCFF"/>
          </w:tcPr>
          <w:p w14:paraId="23F2AD99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TBC</w:t>
            </w:r>
          </w:p>
          <w:p w14:paraId="22B9502A" w14:textId="2FFA95ED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Non-chronological Report</w:t>
            </w:r>
          </w:p>
        </w:tc>
        <w:tc>
          <w:tcPr>
            <w:tcW w:w="1993" w:type="dxa"/>
            <w:shd w:val="clear" w:color="auto" w:fill="FFCCFF"/>
          </w:tcPr>
          <w:p w14:paraId="3B568502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Information Texts</w:t>
            </w:r>
          </w:p>
          <w:p w14:paraId="3A4531CD" w14:textId="01396463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Poetry</w:t>
            </w:r>
          </w:p>
        </w:tc>
        <w:tc>
          <w:tcPr>
            <w:tcW w:w="1993" w:type="dxa"/>
            <w:shd w:val="clear" w:color="auto" w:fill="FFCCFF"/>
          </w:tcPr>
          <w:p w14:paraId="11CCE875" w14:textId="77777777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Poetry</w:t>
            </w:r>
          </w:p>
          <w:p w14:paraId="0B945773" w14:textId="7CFE96B6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Play Script</w:t>
            </w:r>
          </w:p>
        </w:tc>
      </w:tr>
      <w:tr w:rsidR="008A4A8B" w:rsidRPr="008A4A8B" w14:paraId="419B7D23" w14:textId="77777777" w:rsidTr="00D4082E">
        <w:tc>
          <w:tcPr>
            <w:tcW w:w="1992" w:type="dxa"/>
            <w:shd w:val="clear" w:color="auto" w:fill="FFCCFF"/>
          </w:tcPr>
          <w:p w14:paraId="4CF4F630" w14:textId="6B8BDD9B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Focus Text</w:t>
            </w:r>
          </w:p>
        </w:tc>
        <w:tc>
          <w:tcPr>
            <w:tcW w:w="1992" w:type="dxa"/>
            <w:shd w:val="clear" w:color="auto" w:fill="FFCCFF"/>
          </w:tcPr>
          <w:p w14:paraId="6C955C76" w14:textId="707FC68B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Pig Heart Boy</w:t>
            </w:r>
          </w:p>
        </w:tc>
        <w:tc>
          <w:tcPr>
            <w:tcW w:w="1992" w:type="dxa"/>
            <w:shd w:val="clear" w:color="auto" w:fill="FFCCFF"/>
          </w:tcPr>
          <w:p w14:paraId="39091095" w14:textId="70F0C3F8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The Boy at the Back of the Class</w:t>
            </w:r>
          </w:p>
        </w:tc>
        <w:tc>
          <w:tcPr>
            <w:tcW w:w="1993" w:type="dxa"/>
            <w:shd w:val="clear" w:color="auto" w:fill="FFCCFF"/>
          </w:tcPr>
          <w:p w14:paraId="2BCDE565" w14:textId="5F9AFC80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Clockwork</w:t>
            </w:r>
          </w:p>
        </w:tc>
        <w:tc>
          <w:tcPr>
            <w:tcW w:w="1993" w:type="dxa"/>
            <w:shd w:val="clear" w:color="auto" w:fill="FFCCFF"/>
          </w:tcPr>
          <w:p w14:paraId="14E60F30" w14:textId="57D59AA2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Book Week</w:t>
            </w:r>
          </w:p>
        </w:tc>
        <w:tc>
          <w:tcPr>
            <w:tcW w:w="1993" w:type="dxa"/>
            <w:shd w:val="clear" w:color="auto" w:fill="FFCCFF"/>
          </w:tcPr>
          <w:p w14:paraId="58E16074" w14:textId="389A146A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Non-fiction</w:t>
            </w:r>
          </w:p>
        </w:tc>
        <w:tc>
          <w:tcPr>
            <w:tcW w:w="1993" w:type="dxa"/>
            <w:shd w:val="clear" w:color="auto" w:fill="FFCCFF"/>
          </w:tcPr>
          <w:p w14:paraId="593E2EEF" w14:textId="0A0DFF00" w:rsidR="008A4A8B" w:rsidRPr="008A4A8B" w:rsidRDefault="008A4A8B" w:rsidP="008A4A8B">
            <w:pPr>
              <w:rPr>
                <w:rFonts w:ascii="Comic Sans MS" w:hAnsi="Comic Sans MS"/>
                <w:sz w:val="16"/>
                <w:szCs w:val="16"/>
              </w:rPr>
            </w:pPr>
            <w:r w:rsidRPr="008A4A8B">
              <w:rPr>
                <w:rFonts w:ascii="Comic Sans MS" w:hAnsi="Comic Sans MS"/>
                <w:sz w:val="16"/>
                <w:szCs w:val="16"/>
              </w:rPr>
              <w:t>TBC</w:t>
            </w:r>
          </w:p>
        </w:tc>
      </w:tr>
    </w:tbl>
    <w:p w14:paraId="4C567E32" w14:textId="77777777" w:rsidR="00C26391" w:rsidRPr="008A4A8B" w:rsidRDefault="00C26391" w:rsidP="00F3300B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C26391" w:rsidRPr="008A4A8B" w:rsidSect="00F3300B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91"/>
    <w:rsid w:val="00116A38"/>
    <w:rsid w:val="001B64AD"/>
    <w:rsid w:val="00307F2E"/>
    <w:rsid w:val="003275A7"/>
    <w:rsid w:val="003D6893"/>
    <w:rsid w:val="004E53A4"/>
    <w:rsid w:val="004F2DE9"/>
    <w:rsid w:val="00560158"/>
    <w:rsid w:val="005B3B7A"/>
    <w:rsid w:val="005D466E"/>
    <w:rsid w:val="00787CD0"/>
    <w:rsid w:val="007F55C1"/>
    <w:rsid w:val="008213DE"/>
    <w:rsid w:val="008A4A8B"/>
    <w:rsid w:val="00B63C6A"/>
    <w:rsid w:val="00C26391"/>
    <w:rsid w:val="00C567DB"/>
    <w:rsid w:val="00CB4318"/>
    <w:rsid w:val="00CC11B1"/>
    <w:rsid w:val="00D4082E"/>
    <w:rsid w:val="00F3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A79D"/>
  <w15:chartTrackingRefBased/>
  <w15:docId w15:val="{7496B0DC-8CF1-43FA-8665-9298689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Hannah Twine</cp:lastModifiedBy>
  <cp:revision>4</cp:revision>
  <dcterms:created xsi:type="dcterms:W3CDTF">2022-10-19T10:52:00Z</dcterms:created>
  <dcterms:modified xsi:type="dcterms:W3CDTF">2022-10-19T11:06:00Z</dcterms:modified>
</cp:coreProperties>
</file>