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021"/>
        <w:tblW w:w="0" w:type="auto"/>
        <w:tblLook w:val="04A0" w:firstRow="1" w:lastRow="0" w:firstColumn="1" w:lastColumn="0" w:noHBand="0" w:noVBand="1"/>
      </w:tblPr>
      <w:tblGrid>
        <w:gridCol w:w="4493"/>
        <w:gridCol w:w="4493"/>
        <w:gridCol w:w="4493"/>
      </w:tblGrid>
      <w:tr w:rsidR="00AA0F8B" w14:paraId="78DC70C4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598906F3" w14:textId="587B3494" w:rsidR="00AA0F8B" w:rsidRDefault="00AA0F8B" w:rsidP="00D42650">
            <w:pPr>
              <w:jc w:val="center"/>
            </w:pPr>
            <w:r>
              <w:t xml:space="preserve">Year 1 </w:t>
            </w:r>
          </w:p>
        </w:tc>
      </w:tr>
      <w:tr w:rsidR="00AA0F8B" w14:paraId="3C78AE34" w14:textId="77777777" w:rsidTr="00D42650">
        <w:trPr>
          <w:trHeight w:val="334"/>
        </w:trPr>
        <w:tc>
          <w:tcPr>
            <w:tcW w:w="4493" w:type="dxa"/>
          </w:tcPr>
          <w:p w14:paraId="7498DA65" w14:textId="25ABA270" w:rsidR="00AA0F8B" w:rsidRDefault="00AA0F8B" w:rsidP="00D42650">
            <w:pPr>
              <w:jc w:val="center"/>
            </w:pPr>
            <w:r>
              <w:t xml:space="preserve">Toys </w:t>
            </w:r>
          </w:p>
        </w:tc>
        <w:tc>
          <w:tcPr>
            <w:tcW w:w="4493" w:type="dxa"/>
          </w:tcPr>
          <w:p w14:paraId="26FF428A" w14:textId="6E0DE6C7" w:rsidR="00AA0F8B" w:rsidRDefault="00AA0F8B" w:rsidP="00D42650">
            <w:pPr>
              <w:jc w:val="center"/>
            </w:pPr>
            <w:r>
              <w:t>Mary Anning</w:t>
            </w:r>
          </w:p>
        </w:tc>
        <w:tc>
          <w:tcPr>
            <w:tcW w:w="4493" w:type="dxa"/>
          </w:tcPr>
          <w:p w14:paraId="29A866B3" w14:textId="02E171C1" w:rsidR="00AA0F8B" w:rsidRDefault="00AA0F8B" w:rsidP="00D42650">
            <w:pPr>
              <w:jc w:val="center"/>
            </w:pPr>
            <w:r>
              <w:t>Castles</w:t>
            </w:r>
          </w:p>
        </w:tc>
      </w:tr>
      <w:tr w:rsidR="00AA0F8B" w14:paraId="17BDD158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4CA60294" w14:textId="51042659" w:rsidR="00AA0F8B" w:rsidRDefault="00AA0F8B" w:rsidP="00D42650">
            <w:pPr>
              <w:jc w:val="center"/>
            </w:pPr>
            <w:r>
              <w:t>Year 2</w:t>
            </w:r>
          </w:p>
        </w:tc>
      </w:tr>
      <w:tr w:rsidR="00AA0F8B" w14:paraId="0872F35C" w14:textId="77777777" w:rsidTr="00D42650">
        <w:trPr>
          <w:trHeight w:val="322"/>
        </w:trPr>
        <w:tc>
          <w:tcPr>
            <w:tcW w:w="4493" w:type="dxa"/>
          </w:tcPr>
          <w:p w14:paraId="0128DB9E" w14:textId="062C9B09" w:rsidR="00AA0F8B" w:rsidRDefault="00AA0F8B" w:rsidP="00D42650">
            <w:pPr>
              <w:jc w:val="center"/>
            </w:pPr>
            <w:r>
              <w:t xml:space="preserve">Milverton School </w:t>
            </w:r>
          </w:p>
        </w:tc>
        <w:tc>
          <w:tcPr>
            <w:tcW w:w="4493" w:type="dxa"/>
          </w:tcPr>
          <w:p w14:paraId="177DE636" w14:textId="68830493" w:rsidR="00AA0F8B" w:rsidRDefault="00AA0F8B" w:rsidP="00D42650">
            <w:pPr>
              <w:jc w:val="center"/>
            </w:pPr>
            <w:r>
              <w:t>Florence Nightingale</w:t>
            </w:r>
          </w:p>
        </w:tc>
        <w:tc>
          <w:tcPr>
            <w:tcW w:w="4493" w:type="dxa"/>
          </w:tcPr>
          <w:p w14:paraId="53F566BB" w14:textId="29ACFF13" w:rsidR="00AA0F8B" w:rsidRDefault="00AA0F8B" w:rsidP="00D42650">
            <w:pPr>
              <w:jc w:val="center"/>
            </w:pPr>
            <w:r>
              <w:t>Great Fire of London</w:t>
            </w:r>
          </w:p>
        </w:tc>
      </w:tr>
      <w:tr w:rsidR="00AA0F8B" w14:paraId="07658A29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1BBB9C3D" w14:textId="10E366B6" w:rsidR="00AA0F8B" w:rsidRDefault="00AA0F8B" w:rsidP="00D42650">
            <w:pPr>
              <w:jc w:val="center"/>
            </w:pPr>
            <w:r>
              <w:t>Year 3</w:t>
            </w:r>
          </w:p>
        </w:tc>
      </w:tr>
      <w:tr w:rsidR="00AA0F8B" w14:paraId="399023A4" w14:textId="77777777" w:rsidTr="00D42650">
        <w:trPr>
          <w:trHeight w:val="334"/>
        </w:trPr>
        <w:tc>
          <w:tcPr>
            <w:tcW w:w="4493" w:type="dxa"/>
          </w:tcPr>
          <w:p w14:paraId="76433B57" w14:textId="024DB4E7" w:rsidR="00AA0F8B" w:rsidRDefault="00AA0F8B" w:rsidP="00D42650">
            <w:pPr>
              <w:jc w:val="center"/>
            </w:pPr>
            <w:r>
              <w:t>Stone Age, Bronze Age and Iron Age</w:t>
            </w:r>
          </w:p>
        </w:tc>
        <w:tc>
          <w:tcPr>
            <w:tcW w:w="4493" w:type="dxa"/>
          </w:tcPr>
          <w:p w14:paraId="0C48676E" w14:textId="585455DF" w:rsidR="00AA0F8B" w:rsidRDefault="00AA0F8B" w:rsidP="00D42650">
            <w:pPr>
              <w:jc w:val="center"/>
            </w:pPr>
            <w:r>
              <w:t>Ancient Greeks</w:t>
            </w:r>
          </w:p>
        </w:tc>
        <w:tc>
          <w:tcPr>
            <w:tcW w:w="4493" w:type="dxa"/>
          </w:tcPr>
          <w:p w14:paraId="50B48CF3" w14:textId="44573A29" w:rsidR="00AA0F8B" w:rsidRDefault="00AA0F8B" w:rsidP="00D42650">
            <w:pPr>
              <w:jc w:val="center"/>
            </w:pPr>
            <w:r>
              <w:t>The Romans</w:t>
            </w:r>
          </w:p>
        </w:tc>
      </w:tr>
      <w:tr w:rsidR="00AA0F8B" w14:paraId="35DC5562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5753687D" w14:textId="64065BBB" w:rsidR="00AA0F8B" w:rsidRDefault="00AA0F8B" w:rsidP="00D42650">
            <w:pPr>
              <w:jc w:val="center"/>
            </w:pPr>
            <w:r>
              <w:t xml:space="preserve">Year 4 </w:t>
            </w:r>
          </w:p>
        </w:tc>
      </w:tr>
      <w:tr w:rsidR="00AA0F8B" w14:paraId="4EB1DEE1" w14:textId="77777777" w:rsidTr="00D42650">
        <w:trPr>
          <w:trHeight w:val="334"/>
        </w:trPr>
        <w:tc>
          <w:tcPr>
            <w:tcW w:w="4493" w:type="dxa"/>
          </w:tcPr>
          <w:p w14:paraId="70D95346" w14:textId="006D7D63" w:rsidR="00AA0F8B" w:rsidRDefault="00AA0F8B" w:rsidP="00D42650">
            <w:pPr>
              <w:jc w:val="center"/>
            </w:pPr>
            <w:r>
              <w:t>Anglo-Saxons</w:t>
            </w:r>
          </w:p>
        </w:tc>
        <w:tc>
          <w:tcPr>
            <w:tcW w:w="4493" w:type="dxa"/>
          </w:tcPr>
          <w:p w14:paraId="5C5CA6BB" w14:textId="74EBC37A" w:rsidR="00AA0F8B" w:rsidRDefault="00AA0F8B" w:rsidP="00D42650">
            <w:pPr>
              <w:jc w:val="center"/>
            </w:pPr>
            <w:r>
              <w:t>The Vikings</w:t>
            </w:r>
          </w:p>
        </w:tc>
        <w:tc>
          <w:tcPr>
            <w:tcW w:w="4493" w:type="dxa"/>
          </w:tcPr>
          <w:p w14:paraId="697528FA" w14:textId="4A2075BE" w:rsidR="00AA0F8B" w:rsidRDefault="00AA0F8B" w:rsidP="00D42650">
            <w:pPr>
              <w:jc w:val="center"/>
            </w:pPr>
            <w:r>
              <w:t>Milverton</w:t>
            </w:r>
          </w:p>
        </w:tc>
      </w:tr>
      <w:tr w:rsidR="00AA0F8B" w14:paraId="42E2A29A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2A922001" w14:textId="74D21C9F" w:rsidR="00AA0F8B" w:rsidRDefault="00AA0F8B" w:rsidP="00D42650">
            <w:pPr>
              <w:jc w:val="center"/>
            </w:pPr>
            <w:r>
              <w:t xml:space="preserve">Year 5 </w:t>
            </w:r>
          </w:p>
        </w:tc>
      </w:tr>
      <w:tr w:rsidR="00AA0F8B" w14:paraId="4DEE2985" w14:textId="77777777" w:rsidTr="00D42650">
        <w:trPr>
          <w:trHeight w:val="334"/>
        </w:trPr>
        <w:tc>
          <w:tcPr>
            <w:tcW w:w="4493" w:type="dxa"/>
          </w:tcPr>
          <w:p w14:paraId="676E6F16" w14:textId="0CDAE058" w:rsidR="00AA0F8B" w:rsidRDefault="00AA0F8B" w:rsidP="00D42650">
            <w:pPr>
              <w:jc w:val="center"/>
            </w:pPr>
            <w:r>
              <w:t>Battle of Britain</w:t>
            </w:r>
          </w:p>
        </w:tc>
        <w:tc>
          <w:tcPr>
            <w:tcW w:w="4493" w:type="dxa"/>
          </w:tcPr>
          <w:p w14:paraId="12A89814" w14:textId="2760DB1C" w:rsidR="00AA0F8B" w:rsidRDefault="00AA0F8B" w:rsidP="00D42650">
            <w:pPr>
              <w:jc w:val="center"/>
            </w:pPr>
            <w:r>
              <w:t>Space Race</w:t>
            </w:r>
          </w:p>
        </w:tc>
        <w:tc>
          <w:tcPr>
            <w:tcW w:w="4493" w:type="dxa"/>
          </w:tcPr>
          <w:p w14:paraId="68DEFF1F" w14:textId="783490B3" w:rsidR="00AA0F8B" w:rsidRDefault="00AA0F8B" w:rsidP="00D42650">
            <w:pPr>
              <w:jc w:val="center"/>
            </w:pPr>
            <w:r>
              <w:t>The Maya</w:t>
            </w:r>
          </w:p>
        </w:tc>
      </w:tr>
      <w:tr w:rsidR="00AA0F8B" w14:paraId="7E83164B" w14:textId="77777777" w:rsidTr="00D42650">
        <w:trPr>
          <w:trHeight w:val="334"/>
        </w:trPr>
        <w:tc>
          <w:tcPr>
            <w:tcW w:w="13479" w:type="dxa"/>
            <w:gridSpan w:val="3"/>
            <w:shd w:val="clear" w:color="auto" w:fill="D9F2D0" w:themeFill="accent6" w:themeFillTint="33"/>
          </w:tcPr>
          <w:p w14:paraId="3A98445A" w14:textId="6E85D82C" w:rsidR="00AA0F8B" w:rsidRDefault="00AA0F8B" w:rsidP="00D42650">
            <w:pPr>
              <w:jc w:val="center"/>
            </w:pPr>
            <w:r>
              <w:t xml:space="preserve">Year 6 </w:t>
            </w:r>
          </w:p>
        </w:tc>
      </w:tr>
      <w:tr w:rsidR="00AA0F8B" w14:paraId="47AD12C8" w14:textId="77777777" w:rsidTr="00D42650">
        <w:trPr>
          <w:trHeight w:val="334"/>
        </w:trPr>
        <w:tc>
          <w:tcPr>
            <w:tcW w:w="4493" w:type="dxa"/>
          </w:tcPr>
          <w:p w14:paraId="7D6F09CF" w14:textId="6DE7A550" w:rsidR="00AA0F8B" w:rsidRDefault="00AA0F8B" w:rsidP="00D42650">
            <w:pPr>
              <w:jc w:val="center"/>
            </w:pPr>
            <w:r>
              <w:t xml:space="preserve">The Victorians </w:t>
            </w:r>
          </w:p>
        </w:tc>
        <w:tc>
          <w:tcPr>
            <w:tcW w:w="4493" w:type="dxa"/>
          </w:tcPr>
          <w:p w14:paraId="27D848D4" w14:textId="090B0FF7" w:rsidR="00AA0F8B" w:rsidRDefault="00AA0F8B" w:rsidP="00D42650">
            <w:pPr>
              <w:jc w:val="center"/>
            </w:pPr>
            <w:r>
              <w:t>Ancient Egypt</w:t>
            </w:r>
          </w:p>
        </w:tc>
        <w:tc>
          <w:tcPr>
            <w:tcW w:w="4493" w:type="dxa"/>
          </w:tcPr>
          <w:p w14:paraId="2F6EC5F5" w14:textId="0B46501C" w:rsidR="00AA0F8B" w:rsidRDefault="00AA0F8B" w:rsidP="00D42650">
            <w:pPr>
              <w:jc w:val="center"/>
            </w:pPr>
            <w:r>
              <w:t xml:space="preserve">Review of history </w:t>
            </w:r>
            <w:r w:rsidR="0040200B">
              <w:t>topics</w:t>
            </w:r>
          </w:p>
        </w:tc>
      </w:tr>
    </w:tbl>
    <w:p w14:paraId="7522EBEE" w14:textId="77777777" w:rsidR="00D42650" w:rsidRDefault="00D42650" w:rsidP="00AA0F8B">
      <w:pPr>
        <w:jc w:val="center"/>
        <w:rPr>
          <w:u w:val="single"/>
        </w:rPr>
      </w:pPr>
    </w:p>
    <w:p w14:paraId="7BEEA483" w14:textId="05E9CB25" w:rsidR="00B512BC" w:rsidRPr="00D42650" w:rsidRDefault="00AA0F8B" w:rsidP="00AA0F8B">
      <w:pPr>
        <w:jc w:val="center"/>
        <w:rPr>
          <w:sz w:val="32"/>
          <w:szCs w:val="32"/>
          <w:u w:val="single"/>
        </w:rPr>
      </w:pPr>
      <w:r w:rsidRPr="00D42650">
        <w:rPr>
          <w:sz w:val="32"/>
          <w:szCs w:val="32"/>
          <w:u w:val="single"/>
        </w:rPr>
        <w:t>History long term overview</w:t>
      </w:r>
    </w:p>
    <w:p w14:paraId="4B1623C7" w14:textId="77777777" w:rsidR="00D42650" w:rsidRPr="00AA0F8B" w:rsidRDefault="00D42650" w:rsidP="00AA0F8B">
      <w:pPr>
        <w:jc w:val="center"/>
        <w:rPr>
          <w:u w:val="single"/>
        </w:rPr>
      </w:pPr>
    </w:p>
    <w:sectPr w:rsidR="00D42650" w:rsidRPr="00AA0F8B" w:rsidSect="00AA0F8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2AF8" w14:textId="77777777" w:rsidR="00811440" w:rsidRDefault="00811440" w:rsidP="00D42650">
      <w:pPr>
        <w:spacing w:after="0" w:line="240" w:lineRule="auto"/>
      </w:pPr>
      <w:r>
        <w:separator/>
      </w:r>
    </w:p>
  </w:endnote>
  <w:endnote w:type="continuationSeparator" w:id="0">
    <w:p w14:paraId="0CE847AD" w14:textId="77777777" w:rsidR="00811440" w:rsidRDefault="00811440" w:rsidP="00D4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A0985" w14:textId="77777777" w:rsidR="00811440" w:rsidRDefault="00811440" w:rsidP="00D42650">
      <w:pPr>
        <w:spacing w:after="0" w:line="240" w:lineRule="auto"/>
      </w:pPr>
      <w:r>
        <w:separator/>
      </w:r>
    </w:p>
  </w:footnote>
  <w:footnote w:type="continuationSeparator" w:id="0">
    <w:p w14:paraId="4DA04BE1" w14:textId="77777777" w:rsidR="00811440" w:rsidRDefault="00811440" w:rsidP="00D42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AE00" w14:textId="7E381A3B" w:rsidR="00D42650" w:rsidRDefault="00D42650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49533255" wp14:editId="0EF91D68">
          <wp:simplePos x="0" y="0"/>
          <wp:positionH relativeFrom="column">
            <wp:posOffset>7867650</wp:posOffset>
          </wp:positionH>
          <wp:positionV relativeFrom="paragraph">
            <wp:posOffset>-140335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8B"/>
    <w:rsid w:val="00307FA0"/>
    <w:rsid w:val="0040200B"/>
    <w:rsid w:val="004D075D"/>
    <w:rsid w:val="006B37F9"/>
    <w:rsid w:val="00811440"/>
    <w:rsid w:val="00AA0F8B"/>
    <w:rsid w:val="00AF5F00"/>
    <w:rsid w:val="00B512BC"/>
    <w:rsid w:val="00D42650"/>
    <w:rsid w:val="00D474B7"/>
    <w:rsid w:val="00E52E1A"/>
    <w:rsid w:val="00FE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C29D"/>
  <w15:chartTrackingRefBased/>
  <w15:docId w15:val="{34BBB849-D63C-4076-A111-AC15008C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F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50"/>
  </w:style>
  <w:style w:type="paragraph" w:styleId="Footer">
    <w:name w:val="footer"/>
    <w:basedOn w:val="Normal"/>
    <w:link w:val="FooterChar"/>
    <w:uiPriority w:val="99"/>
    <w:unhideWhenUsed/>
    <w:rsid w:val="00D4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Penny</dc:creator>
  <cp:keywords/>
  <dc:description/>
  <cp:lastModifiedBy>Stephen Penny</cp:lastModifiedBy>
  <cp:revision>4</cp:revision>
  <dcterms:created xsi:type="dcterms:W3CDTF">2026-10-06T14:01:00Z</dcterms:created>
  <dcterms:modified xsi:type="dcterms:W3CDTF">2026-10-09T12:54:00Z</dcterms:modified>
</cp:coreProperties>
</file>