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B8D49" w14:textId="77777777" w:rsidR="00ED30FB" w:rsidRDefault="0033403D">
      <w:pPr>
        <w:rPr>
          <w:sz w:val="18"/>
          <w:szCs w:val="18"/>
        </w:rPr>
      </w:pPr>
      <w:r>
        <w:rPr>
          <w:sz w:val="18"/>
          <w:szCs w:val="18"/>
        </w:rPr>
        <w:t>English at Milverton Community Primary and Pre-School</w:t>
      </w:r>
    </w:p>
    <w:p w14:paraId="4937EDC7" w14:textId="2E77990A" w:rsidR="00ED30FB" w:rsidRDefault="002B10BF">
      <w:pPr>
        <w:rPr>
          <w:sz w:val="18"/>
          <w:szCs w:val="18"/>
        </w:rPr>
      </w:pPr>
      <w:r>
        <w:rPr>
          <w:sz w:val="18"/>
          <w:szCs w:val="18"/>
        </w:rPr>
        <w:t xml:space="preserve">We </w:t>
      </w:r>
      <w:r w:rsidR="0033403D">
        <w:rPr>
          <w:sz w:val="18"/>
          <w:szCs w:val="18"/>
        </w:rPr>
        <w:t xml:space="preserve">Care, </w:t>
      </w:r>
      <w:r>
        <w:rPr>
          <w:sz w:val="18"/>
          <w:szCs w:val="18"/>
        </w:rPr>
        <w:t xml:space="preserve">We </w:t>
      </w:r>
      <w:r w:rsidR="0033403D">
        <w:rPr>
          <w:sz w:val="18"/>
          <w:szCs w:val="18"/>
        </w:rPr>
        <w:t xml:space="preserve">Aspire, </w:t>
      </w:r>
      <w:r>
        <w:rPr>
          <w:sz w:val="18"/>
          <w:szCs w:val="18"/>
        </w:rPr>
        <w:t xml:space="preserve">We </w:t>
      </w:r>
      <w:r w:rsidR="0033403D">
        <w:rPr>
          <w:sz w:val="18"/>
          <w:szCs w:val="18"/>
        </w:rPr>
        <w:t>Belong</w:t>
      </w:r>
    </w:p>
    <w:p w14:paraId="01A9D758" w14:textId="77777777" w:rsidR="00ED30FB" w:rsidRDefault="0033403D">
      <w:pPr>
        <w:jc w:val="left"/>
        <w:rPr>
          <w:b/>
          <w:bCs/>
          <w:sz w:val="18"/>
          <w:szCs w:val="18"/>
        </w:rPr>
      </w:pPr>
      <w:r>
        <w:rPr>
          <w:b/>
          <w:bCs/>
          <w:sz w:val="18"/>
          <w:szCs w:val="18"/>
        </w:rPr>
        <w:t>Writing</w:t>
      </w:r>
    </w:p>
    <w:p w14:paraId="6BB6FB98" w14:textId="70990A57" w:rsidR="00ED30FB" w:rsidRDefault="0033403D">
      <w:pPr>
        <w:jc w:val="left"/>
        <w:rPr>
          <w:sz w:val="18"/>
          <w:szCs w:val="18"/>
        </w:rPr>
      </w:pPr>
      <w:r>
        <w:rPr>
          <w:sz w:val="18"/>
          <w:szCs w:val="18"/>
        </w:rPr>
        <w:t xml:space="preserve">At Milverton Community Primary and Pre-School, we strive to create a love for writing in our children.  Our Writing Curriculum provides children with the opportunities to develop into articulate, creative and imaginative communicators, who </w:t>
      </w:r>
      <w:r w:rsidR="00517A88">
        <w:rPr>
          <w:sz w:val="18"/>
          <w:szCs w:val="18"/>
        </w:rPr>
        <w:t>have secured the strong foundations needed to</w:t>
      </w:r>
      <w:r>
        <w:rPr>
          <w:sz w:val="18"/>
          <w:szCs w:val="18"/>
        </w:rPr>
        <w:t xml:space="preserve"> </w:t>
      </w:r>
      <w:r w:rsidR="00517A88">
        <w:rPr>
          <w:sz w:val="18"/>
          <w:szCs w:val="18"/>
        </w:rPr>
        <w:t xml:space="preserve">understand the world we live in and to </w:t>
      </w:r>
      <w:r>
        <w:rPr>
          <w:sz w:val="18"/>
          <w:szCs w:val="18"/>
        </w:rPr>
        <w:t xml:space="preserve">become life-long learners.  </w:t>
      </w:r>
    </w:p>
    <w:p w14:paraId="65DEF200" w14:textId="77777777" w:rsidR="00ED30FB" w:rsidRDefault="00ED30FB">
      <w:pPr>
        <w:jc w:val="left"/>
        <w:rPr>
          <w:sz w:val="18"/>
          <w:szCs w:val="18"/>
        </w:rPr>
      </w:pPr>
    </w:p>
    <w:p w14:paraId="34F6D214" w14:textId="77777777" w:rsidR="00ED30FB" w:rsidRDefault="0033403D">
      <w:pPr>
        <w:jc w:val="left"/>
        <w:rPr>
          <w:sz w:val="18"/>
          <w:szCs w:val="18"/>
        </w:rPr>
      </w:pPr>
      <w:r>
        <w:rPr>
          <w:sz w:val="18"/>
          <w:szCs w:val="18"/>
        </w:rPr>
        <w:t xml:space="preserve">Our children meet a range of text types covering a variety of topics to allow them to open their eyes to the world around them and give them a sense of belonging.  We expect the highest standards of writing every time a child writes in any subject and place great importance on the planning, drafting, editing and rewriting process when writing at length.  </w:t>
      </w:r>
    </w:p>
    <w:p w14:paraId="7BE60834" w14:textId="77777777" w:rsidR="00ED30FB" w:rsidRDefault="00ED30FB">
      <w:pPr>
        <w:jc w:val="left"/>
        <w:rPr>
          <w:sz w:val="18"/>
          <w:szCs w:val="18"/>
        </w:rPr>
      </w:pPr>
    </w:p>
    <w:p w14:paraId="42D5A2E9" w14:textId="77777777" w:rsidR="00ED30FB" w:rsidRDefault="0033403D">
      <w:pPr>
        <w:jc w:val="left"/>
        <w:rPr>
          <w:sz w:val="18"/>
          <w:szCs w:val="18"/>
        </w:rPr>
      </w:pPr>
      <w:r>
        <w:rPr>
          <w:sz w:val="18"/>
          <w:szCs w:val="18"/>
        </w:rPr>
        <w:t xml:space="preserve">In KS1, the children meet traditional tales and other short stories to begin their story-writing journey.  The children understand the key structures of stories and use these to create their own.  This work continues in KS2 in which the children meet a variety of stimuli including books, film and audio recordings to inspire them in their work.  Non-fiction units are met on more than one occasion in the children’s learning journey, which allows the children to master the specific features expected in each text type.  </w:t>
      </w:r>
    </w:p>
    <w:p w14:paraId="18D78D67" w14:textId="77777777" w:rsidR="00ED30FB" w:rsidRDefault="00ED30FB">
      <w:pPr>
        <w:jc w:val="left"/>
        <w:rPr>
          <w:sz w:val="18"/>
          <w:szCs w:val="18"/>
        </w:rPr>
      </w:pPr>
    </w:p>
    <w:p w14:paraId="20586A35" w14:textId="77777777" w:rsidR="00ED30FB" w:rsidRDefault="0033403D">
      <w:pPr>
        <w:jc w:val="left"/>
        <w:rPr>
          <w:sz w:val="18"/>
          <w:szCs w:val="18"/>
        </w:rPr>
      </w:pPr>
      <w:r>
        <w:rPr>
          <w:sz w:val="18"/>
          <w:szCs w:val="18"/>
        </w:rPr>
        <w:t xml:space="preserve">As well as listening to a range of poetry from our reading spine, the children will complete at least one poetry unit in each year group.  These units include visual, narrative and free verse poetry and give the children the opportunity to write and perform a range of poetry in their time at Milverton. </w:t>
      </w:r>
    </w:p>
    <w:p w14:paraId="7AEF3929" w14:textId="77777777" w:rsidR="00ED30FB" w:rsidRDefault="00ED30FB">
      <w:pPr>
        <w:jc w:val="left"/>
        <w:rPr>
          <w:sz w:val="18"/>
          <w:szCs w:val="18"/>
        </w:rPr>
      </w:pPr>
    </w:p>
    <w:p w14:paraId="4670C5CB" w14:textId="77777777" w:rsidR="00ED30FB" w:rsidRDefault="0033403D">
      <w:pPr>
        <w:jc w:val="left"/>
        <w:rPr>
          <w:sz w:val="18"/>
          <w:szCs w:val="18"/>
        </w:rPr>
      </w:pPr>
      <w:r>
        <w:rPr>
          <w:sz w:val="18"/>
          <w:szCs w:val="18"/>
        </w:rPr>
        <w:t xml:space="preserve">We base our writing units on high-quality model texts, which encourage the children to be aspirational in their outcomes.  The modelled texts include key elements of grammar from the specific year group using it. Children analyse the text at the start of a unit focussing on reading skills and seeing grammar used in context. At the end of each unit, the children will complete a finished piece of work, which shows the knowledge and skills developed.  </w:t>
      </w:r>
    </w:p>
    <w:p w14:paraId="1865296D" w14:textId="77777777" w:rsidR="00ED30FB" w:rsidRDefault="00ED30FB">
      <w:pPr>
        <w:jc w:val="left"/>
        <w:rPr>
          <w:sz w:val="18"/>
          <w:szCs w:val="18"/>
        </w:rPr>
      </w:pPr>
    </w:p>
    <w:p w14:paraId="5BBF1CC7" w14:textId="4DBFED7C" w:rsidR="00DC5BF9" w:rsidRDefault="00DC5BF9">
      <w:pPr>
        <w:rPr>
          <w:sz w:val="18"/>
          <w:szCs w:val="18"/>
        </w:rPr>
      </w:pPr>
      <w:r>
        <w:rPr>
          <w:sz w:val="18"/>
          <w:szCs w:val="18"/>
        </w:rPr>
        <w:br w:type="page"/>
      </w:r>
    </w:p>
    <w:p w14:paraId="57069D2A" w14:textId="77777777" w:rsidR="00DC5BF9" w:rsidRDefault="00DC5BF9">
      <w:pPr>
        <w:jc w:val="left"/>
        <w:rPr>
          <w:sz w:val="18"/>
          <w:szCs w:val="18"/>
        </w:rPr>
      </w:pPr>
    </w:p>
    <w:p w14:paraId="7BF2EB86" w14:textId="77777777" w:rsidR="00ED30FB" w:rsidRDefault="00ED30FB">
      <w:pPr>
        <w:jc w:val="left"/>
        <w:rPr>
          <w:sz w:val="18"/>
          <w:szCs w:val="18"/>
        </w:rPr>
      </w:pPr>
    </w:p>
    <w:p w14:paraId="314264F9" w14:textId="77777777" w:rsidR="00ED30FB" w:rsidRDefault="00ED30FB">
      <w:pPr>
        <w:rPr>
          <w:sz w:val="18"/>
          <w:szCs w:val="18"/>
          <w:highlight w:val="yellow"/>
        </w:rPr>
      </w:pPr>
    </w:p>
    <w:tbl>
      <w:tblPr>
        <w:tblStyle w:val="afc"/>
        <w:tblW w:w="13948"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365"/>
        <w:gridCol w:w="591"/>
        <w:gridCol w:w="1773"/>
        <w:gridCol w:w="1184"/>
        <w:gridCol w:w="1180"/>
        <w:gridCol w:w="1776"/>
        <w:gridCol w:w="588"/>
        <w:gridCol w:w="2369"/>
      </w:tblGrid>
      <w:tr w:rsidR="00ED30FB" w14:paraId="39711314" w14:textId="77777777">
        <w:tc>
          <w:tcPr>
            <w:tcW w:w="13948" w:type="dxa"/>
            <w:gridSpan w:val="9"/>
            <w:shd w:val="clear" w:color="auto" w:fill="BDD7EE"/>
          </w:tcPr>
          <w:p w14:paraId="5B287082" w14:textId="3720C7F5" w:rsidR="00ED30FB" w:rsidRDefault="00517A88">
            <w:pPr>
              <w:rPr>
                <w:b/>
                <w:bCs/>
                <w:sz w:val="18"/>
                <w:szCs w:val="18"/>
              </w:rPr>
            </w:pPr>
            <w:r>
              <w:rPr>
                <w:b/>
                <w:bCs/>
                <w:sz w:val="24"/>
                <w:szCs w:val="24"/>
              </w:rPr>
              <w:t>Year</w:t>
            </w:r>
            <w:r w:rsidRPr="00517A88">
              <w:rPr>
                <w:b/>
                <w:bCs/>
                <w:sz w:val="24"/>
                <w:szCs w:val="24"/>
              </w:rPr>
              <w:t xml:space="preserve"> 1</w:t>
            </w:r>
          </w:p>
        </w:tc>
      </w:tr>
      <w:tr w:rsidR="00ED30FB" w14:paraId="66AD1FBD" w14:textId="77777777">
        <w:tc>
          <w:tcPr>
            <w:tcW w:w="2122" w:type="dxa"/>
            <w:shd w:val="clear" w:color="auto" w:fill="BDD7EE"/>
            <w:vAlign w:val="center"/>
          </w:tcPr>
          <w:p w14:paraId="41F5B6AA" w14:textId="77777777" w:rsidR="00ED30FB" w:rsidRDefault="0033403D">
            <w:pPr>
              <w:rPr>
                <w:b/>
                <w:bCs/>
                <w:sz w:val="18"/>
                <w:szCs w:val="18"/>
              </w:rPr>
            </w:pPr>
            <w:r>
              <w:rPr>
                <w:b/>
                <w:bCs/>
                <w:sz w:val="18"/>
                <w:szCs w:val="18"/>
              </w:rPr>
              <w:t>Fiction texts</w:t>
            </w:r>
          </w:p>
        </w:tc>
        <w:tc>
          <w:tcPr>
            <w:tcW w:w="2365" w:type="dxa"/>
            <w:shd w:val="clear" w:color="auto" w:fill="FFF2CC"/>
          </w:tcPr>
          <w:p w14:paraId="0A6D6DC7" w14:textId="77777777" w:rsidR="00ED30FB" w:rsidRDefault="0033403D">
            <w:pPr>
              <w:rPr>
                <w:sz w:val="18"/>
                <w:szCs w:val="18"/>
              </w:rPr>
            </w:pPr>
            <w:r>
              <w:rPr>
                <w:sz w:val="18"/>
                <w:szCs w:val="18"/>
              </w:rPr>
              <w:t xml:space="preserve">Fairy tale </w:t>
            </w:r>
          </w:p>
          <w:p w14:paraId="231932DA" w14:textId="369A454A" w:rsidR="00ED30FB" w:rsidRDefault="00E749CB">
            <w:pPr>
              <w:rPr>
                <w:sz w:val="18"/>
                <w:szCs w:val="18"/>
              </w:rPr>
            </w:pPr>
            <w:r>
              <w:rPr>
                <w:sz w:val="18"/>
                <w:szCs w:val="18"/>
              </w:rPr>
              <w:t xml:space="preserve">e.g. </w:t>
            </w:r>
            <w:r w:rsidR="0033403D">
              <w:rPr>
                <w:sz w:val="18"/>
                <w:szCs w:val="18"/>
              </w:rPr>
              <w:t xml:space="preserve">Jack and the Beanstalk </w:t>
            </w:r>
          </w:p>
        </w:tc>
        <w:tc>
          <w:tcPr>
            <w:tcW w:w="2364" w:type="dxa"/>
            <w:gridSpan w:val="2"/>
            <w:shd w:val="clear" w:color="auto" w:fill="FFF2CC"/>
          </w:tcPr>
          <w:p w14:paraId="18C09A95" w14:textId="77777777" w:rsidR="00ED30FB" w:rsidRDefault="0033403D">
            <w:pPr>
              <w:rPr>
                <w:sz w:val="18"/>
                <w:szCs w:val="18"/>
              </w:rPr>
            </w:pPr>
            <w:r>
              <w:rPr>
                <w:sz w:val="18"/>
                <w:szCs w:val="18"/>
              </w:rPr>
              <w:t xml:space="preserve">Finding tale </w:t>
            </w:r>
          </w:p>
          <w:p w14:paraId="2FF70140" w14:textId="63E18354" w:rsidR="00ED30FB" w:rsidRDefault="00E749CB">
            <w:pPr>
              <w:rPr>
                <w:sz w:val="18"/>
                <w:szCs w:val="18"/>
              </w:rPr>
            </w:pPr>
            <w:r>
              <w:rPr>
                <w:sz w:val="18"/>
                <w:szCs w:val="18"/>
              </w:rPr>
              <w:t xml:space="preserve">e.g. </w:t>
            </w:r>
            <w:r w:rsidR="0033403D">
              <w:rPr>
                <w:sz w:val="18"/>
                <w:szCs w:val="18"/>
              </w:rPr>
              <w:t>Harry and the Bucketful of Dinosaurs</w:t>
            </w:r>
          </w:p>
        </w:tc>
        <w:tc>
          <w:tcPr>
            <w:tcW w:w="2364" w:type="dxa"/>
            <w:gridSpan w:val="2"/>
            <w:shd w:val="clear" w:color="auto" w:fill="FFF2CC"/>
          </w:tcPr>
          <w:p w14:paraId="31F7B3CA" w14:textId="77777777" w:rsidR="00ED30FB" w:rsidRDefault="0033403D">
            <w:pPr>
              <w:rPr>
                <w:sz w:val="18"/>
                <w:szCs w:val="18"/>
              </w:rPr>
            </w:pPr>
            <w:r>
              <w:rPr>
                <w:sz w:val="18"/>
                <w:szCs w:val="18"/>
              </w:rPr>
              <w:t xml:space="preserve">Losing tale </w:t>
            </w:r>
          </w:p>
          <w:p w14:paraId="06B9276D" w14:textId="5D780DCC" w:rsidR="00ED30FB" w:rsidRDefault="00E749CB">
            <w:pPr>
              <w:rPr>
                <w:sz w:val="18"/>
                <w:szCs w:val="18"/>
              </w:rPr>
            </w:pPr>
            <w:r>
              <w:rPr>
                <w:sz w:val="18"/>
                <w:szCs w:val="18"/>
              </w:rPr>
              <w:t xml:space="preserve">e.g. </w:t>
            </w:r>
            <w:r w:rsidR="0033403D">
              <w:rPr>
                <w:sz w:val="18"/>
                <w:szCs w:val="18"/>
              </w:rPr>
              <w:t>The Snail and the Whale</w:t>
            </w:r>
          </w:p>
          <w:p w14:paraId="082A2850" w14:textId="77777777" w:rsidR="00ED30FB" w:rsidRDefault="00ED30FB">
            <w:pPr>
              <w:rPr>
                <w:sz w:val="18"/>
                <w:szCs w:val="18"/>
              </w:rPr>
            </w:pPr>
          </w:p>
        </w:tc>
        <w:tc>
          <w:tcPr>
            <w:tcW w:w="2364" w:type="dxa"/>
            <w:gridSpan w:val="2"/>
            <w:shd w:val="clear" w:color="auto" w:fill="FFF2CC"/>
          </w:tcPr>
          <w:p w14:paraId="545942E1" w14:textId="77777777" w:rsidR="00ED30FB" w:rsidRDefault="0033403D">
            <w:pPr>
              <w:rPr>
                <w:sz w:val="18"/>
                <w:szCs w:val="18"/>
              </w:rPr>
            </w:pPr>
            <w:r>
              <w:rPr>
                <w:sz w:val="18"/>
                <w:szCs w:val="18"/>
              </w:rPr>
              <w:t>Wishing tale</w:t>
            </w:r>
          </w:p>
          <w:p w14:paraId="7F6785F4" w14:textId="61B6349B" w:rsidR="00ED30FB" w:rsidRDefault="00E749CB">
            <w:pPr>
              <w:rPr>
                <w:sz w:val="18"/>
                <w:szCs w:val="18"/>
              </w:rPr>
            </w:pPr>
            <w:r>
              <w:rPr>
                <w:sz w:val="18"/>
                <w:szCs w:val="18"/>
              </w:rPr>
              <w:t xml:space="preserve">e.g. </w:t>
            </w:r>
            <w:r w:rsidR="0033403D">
              <w:rPr>
                <w:sz w:val="18"/>
                <w:szCs w:val="18"/>
              </w:rPr>
              <w:t>Lila and the Secret of Rain</w:t>
            </w:r>
          </w:p>
        </w:tc>
        <w:tc>
          <w:tcPr>
            <w:tcW w:w="2369" w:type="dxa"/>
            <w:shd w:val="clear" w:color="auto" w:fill="FFF2CC"/>
          </w:tcPr>
          <w:p w14:paraId="418AE823" w14:textId="77777777" w:rsidR="00ED30FB" w:rsidRDefault="0033403D">
            <w:pPr>
              <w:rPr>
                <w:sz w:val="18"/>
                <w:szCs w:val="18"/>
              </w:rPr>
            </w:pPr>
            <w:r>
              <w:rPr>
                <w:sz w:val="18"/>
                <w:szCs w:val="18"/>
              </w:rPr>
              <w:t>Poetry</w:t>
            </w:r>
          </w:p>
          <w:p w14:paraId="08F8625B" w14:textId="260D14EC" w:rsidR="00ED30FB" w:rsidRDefault="00E749CB">
            <w:pPr>
              <w:rPr>
                <w:sz w:val="18"/>
                <w:szCs w:val="18"/>
              </w:rPr>
            </w:pPr>
            <w:r>
              <w:rPr>
                <w:sz w:val="18"/>
                <w:szCs w:val="18"/>
              </w:rPr>
              <w:t xml:space="preserve">e.g. </w:t>
            </w:r>
            <w:r w:rsidR="0033403D">
              <w:rPr>
                <w:sz w:val="18"/>
                <w:szCs w:val="18"/>
              </w:rPr>
              <w:t>Rhyming number poem</w:t>
            </w:r>
          </w:p>
          <w:p w14:paraId="3BE1F628" w14:textId="77777777" w:rsidR="00ED30FB" w:rsidRDefault="0033403D">
            <w:pPr>
              <w:rPr>
                <w:sz w:val="18"/>
                <w:szCs w:val="18"/>
              </w:rPr>
            </w:pPr>
            <w:r>
              <w:rPr>
                <w:sz w:val="18"/>
                <w:szCs w:val="18"/>
              </w:rPr>
              <w:t>One, two buckle my shoe</w:t>
            </w:r>
          </w:p>
        </w:tc>
      </w:tr>
      <w:tr w:rsidR="00ED30FB" w14:paraId="514A073A" w14:textId="77777777">
        <w:tc>
          <w:tcPr>
            <w:tcW w:w="2122" w:type="dxa"/>
            <w:shd w:val="clear" w:color="auto" w:fill="BDD7EE"/>
            <w:vAlign w:val="center"/>
          </w:tcPr>
          <w:p w14:paraId="1AA7933E" w14:textId="77777777" w:rsidR="00ED30FB" w:rsidRDefault="0033403D">
            <w:pPr>
              <w:rPr>
                <w:b/>
                <w:bCs/>
                <w:sz w:val="18"/>
                <w:szCs w:val="18"/>
              </w:rPr>
            </w:pPr>
            <w:r>
              <w:rPr>
                <w:b/>
                <w:bCs/>
                <w:sz w:val="18"/>
                <w:szCs w:val="18"/>
              </w:rPr>
              <w:t xml:space="preserve">Independent and purposeful writing opportunities </w:t>
            </w:r>
          </w:p>
        </w:tc>
        <w:tc>
          <w:tcPr>
            <w:tcW w:w="2365" w:type="dxa"/>
            <w:shd w:val="clear" w:color="auto" w:fill="FFF2CC"/>
          </w:tcPr>
          <w:p w14:paraId="29C8757C" w14:textId="77777777" w:rsidR="00ED30FB" w:rsidRDefault="0033403D">
            <w:pPr>
              <w:rPr>
                <w:sz w:val="18"/>
                <w:szCs w:val="18"/>
              </w:rPr>
            </w:pPr>
            <w:r>
              <w:rPr>
                <w:sz w:val="18"/>
                <w:szCs w:val="18"/>
              </w:rPr>
              <w:t>The children will write their own fairy tale using a similar pattern focussing on sentence structure.</w:t>
            </w:r>
          </w:p>
        </w:tc>
        <w:tc>
          <w:tcPr>
            <w:tcW w:w="2364" w:type="dxa"/>
            <w:gridSpan w:val="2"/>
            <w:shd w:val="clear" w:color="auto" w:fill="FFF2CC"/>
          </w:tcPr>
          <w:p w14:paraId="0A4FE639" w14:textId="77777777" w:rsidR="00ED30FB" w:rsidRDefault="0033403D">
            <w:pPr>
              <w:rPr>
                <w:sz w:val="18"/>
                <w:szCs w:val="18"/>
              </w:rPr>
            </w:pPr>
            <w:r>
              <w:rPr>
                <w:sz w:val="18"/>
                <w:szCs w:val="18"/>
              </w:rPr>
              <w:t>The children will write their own version of a finding tale focussing on describing settings.</w:t>
            </w:r>
          </w:p>
        </w:tc>
        <w:tc>
          <w:tcPr>
            <w:tcW w:w="2364" w:type="dxa"/>
            <w:gridSpan w:val="2"/>
            <w:shd w:val="clear" w:color="auto" w:fill="FFF2CC"/>
          </w:tcPr>
          <w:p w14:paraId="363FD9D2" w14:textId="77777777" w:rsidR="00ED30FB" w:rsidRDefault="0033403D">
            <w:pPr>
              <w:rPr>
                <w:sz w:val="18"/>
                <w:szCs w:val="18"/>
              </w:rPr>
            </w:pPr>
            <w:r>
              <w:rPr>
                <w:sz w:val="18"/>
                <w:szCs w:val="18"/>
              </w:rPr>
              <w:t>The children will write their own version of a losing tale focussing on character.</w:t>
            </w:r>
          </w:p>
        </w:tc>
        <w:tc>
          <w:tcPr>
            <w:tcW w:w="2364" w:type="dxa"/>
            <w:gridSpan w:val="2"/>
            <w:shd w:val="clear" w:color="auto" w:fill="FFF2CC"/>
          </w:tcPr>
          <w:p w14:paraId="4A942135" w14:textId="77777777" w:rsidR="00ED30FB" w:rsidRDefault="0033403D">
            <w:pPr>
              <w:rPr>
                <w:sz w:val="18"/>
                <w:szCs w:val="18"/>
              </w:rPr>
            </w:pPr>
            <w:r>
              <w:rPr>
                <w:sz w:val="18"/>
                <w:szCs w:val="18"/>
              </w:rPr>
              <w:t xml:space="preserve">The children will write their own version of a wishing tale focussing on punctuation. </w:t>
            </w:r>
          </w:p>
        </w:tc>
        <w:tc>
          <w:tcPr>
            <w:tcW w:w="2369" w:type="dxa"/>
            <w:shd w:val="clear" w:color="auto" w:fill="FFF2CC"/>
          </w:tcPr>
          <w:p w14:paraId="2FCAD8E1" w14:textId="77777777" w:rsidR="00ED30FB" w:rsidRDefault="0033403D">
            <w:pPr>
              <w:rPr>
                <w:sz w:val="18"/>
                <w:szCs w:val="18"/>
              </w:rPr>
            </w:pPr>
            <w:r>
              <w:rPr>
                <w:sz w:val="18"/>
                <w:szCs w:val="18"/>
              </w:rPr>
              <w:t>The children will write their own rhyming numbers poem.</w:t>
            </w:r>
          </w:p>
          <w:p w14:paraId="13EEF56D" w14:textId="77777777" w:rsidR="00ED30FB" w:rsidRDefault="00ED30FB">
            <w:pPr>
              <w:rPr>
                <w:sz w:val="18"/>
                <w:szCs w:val="18"/>
              </w:rPr>
            </w:pPr>
          </w:p>
        </w:tc>
      </w:tr>
      <w:tr w:rsidR="00521945" w14:paraId="6A04F800" w14:textId="77777777" w:rsidTr="00521945">
        <w:tc>
          <w:tcPr>
            <w:tcW w:w="2122" w:type="dxa"/>
            <w:shd w:val="clear" w:color="auto" w:fill="BDD7EE"/>
            <w:vAlign w:val="center"/>
          </w:tcPr>
          <w:p w14:paraId="2004117E" w14:textId="30E27F16" w:rsidR="00521945" w:rsidRDefault="00521945" w:rsidP="006D7425">
            <w:pPr>
              <w:rPr>
                <w:b/>
                <w:bCs/>
                <w:sz w:val="18"/>
                <w:szCs w:val="18"/>
              </w:rPr>
            </w:pPr>
            <w:r>
              <w:rPr>
                <w:b/>
                <w:bCs/>
                <w:sz w:val="18"/>
                <w:szCs w:val="18"/>
              </w:rPr>
              <w:t xml:space="preserve">Non-fiction texts </w:t>
            </w:r>
          </w:p>
        </w:tc>
        <w:tc>
          <w:tcPr>
            <w:tcW w:w="2956" w:type="dxa"/>
            <w:gridSpan w:val="2"/>
            <w:shd w:val="clear" w:color="auto" w:fill="E2EFD9"/>
          </w:tcPr>
          <w:p w14:paraId="78D35E43" w14:textId="2D32A6CE" w:rsidR="00521945" w:rsidRDefault="00521945" w:rsidP="006D7425">
            <w:pPr>
              <w:rPr>
                <w:sz w:val="18"/>
                <w:szCs w:val="18"/>
              </w:rPr>
            </w:pPr>
            <w:r>
              <w:rPr>
                <w:sz w:val="18"/>
                <w:szCs w:val="18"/>
              </w:rPr>
              <w:t>Instructions</w:t>
            </w:r>
          </w:p>
        </w:tc>
        <w:tc>
          <w:tcPr>
            <w:tcW w:w="2957" w:type="dxa"/>
            <w:gridSpan w:val="2"/>
            <w:shd w:val="clear" w:color="auto" w:fill="E2EFD9"/>
          </w:tcPr>
          <w:p w14:paraId="32D32AB6" w14:textId="77777777" w:rsidR="00521945" w:rsidRDefault="00521945" w:rsidP="006D7425">
            <w:pPr>
              <w:rPr>
                <w:sz w:val="18"/>
                <w:szCs w:val="18"/>
              </w:rPr>
            </w:pPr>
            <w:r>
              <w:rPr>
                <w:sz w:val="18"/>
                <w:szCs w:val="18"/>
              </w:rPr>
              <w:t xml:space="preserve">Persuasive advert </w:t>
            </w:r>
          </w:p>
          <w:p w14:paraId="6B094E39" w14:textId="0B3607BA" w:rsidR="00521945" w:rsidRDefault="00521945" w:rsidP="006D7425">
            <w:pPr>
              <w:rPr>
                <w:sz w:val="18"/>
                <w:szCs w:val="18"/>
              </w:rPr>
            </w:pPr>
          </w:p>
        </w:tc>
        <w:tc>
          <w:tcPr>
            <w:tcW w:w="2956" w:type="dxa"/>
            <w:gridSpan w:val="2"/>
            <w:shd w:val="clear" w:color="auto" w:fill="E2EFD9"/>
          </w:tcPr>
          <w:p w14:paraId="0E35E7D2" w14:textId="77777777" w:rsidR="00521945" w:rsidRDefault="00521945" w:rsidP="006D7425">
            <w:pPr>
              <w:rPr>
                <w:sz w:val="18"/>
                <w:szCs w:val="18"/>
              </w:rPr>
            </w:pPr>
            <w:r>
              <w:rPr>
                <w:sz w:val="18"/>
                <w:szCs w:val="18"/>
              </w:rPr>
              <w:t>Information</w:t>
            </w:r>
          </w:p>
          <w:p w14:paraId="3C919CC7" w14:textId="450B241A" w:rsidR="00521945" w:rsidRDefault="00521945" w:rsidP="006D7425">
            <w:pPr>
              <w:rPr>
                <w:sz w:val="18"/>
                <w:szCs w:val="18"/>
              </w:rPr>
            </w:pPr>
            <w:r>
              <w:rPr>
                <w:sz w:val="18"/>
                <w:szCs w:val="18"/>
              </w:rPr>
              <w:t>Text</w:t>
            </w:r>
          </w:p>
        </w:tc>
        <w:tc>
          <w:tcPr>
            <w:tcW w:w="2957" w:type="dxa"/>
            <w:gridSpan w:val="2"/>
            <w:shd w:val="clear" w:color="auto" w:fill="E2EFD9"/>
          </w:tcPr>
          <w:p w14:paraId="055B723B" w14:textId="77777777" w:rsidR="00521945" w:rsidRDefault="00521945" w:rsidP="006D7425">
            <w:pPr>
              <w:rPr>
                <w:sz w:val="18"/>
                <w:szCs w:val="18"/>
              </w:rPr>
            </w:pPr>
            <w:r>
              <w:rPr>
                <w:sz w:val="18"/>
                <w:szCs w:val="18"/>
              </w:rPr>
              <w:t xml:space="preserve">Recount – postcard </w:t>
            </w:r>
          </w:p>
          <w:p w14:paraId="2039EDB8" w14:textId="77777777" w:rsidR="00521945" w:rsidRDefault="00521945" w:rsidP="006D7425">
            <w:pPr>
              <w:rPr>
                <w:sz w:val="18"/>
                <w:szCs w:val="18"/>
              </w:rPr>
            </w:pPr>
            <w:r>
              <w:rPr>
                <w:sz w:val="18"/>
                <w:szCs w:val="18"/>
              </w:rPr>
              <w:t>Meerkat Mail</w:t>
            </w:r>
          </w:p>
          <w:p w14:paraId="2E5E12D3" w14:textId="24E60020" w:rsidR="00521945" w:rsidRDefault="00521945" w:rsidP="006D7425">
            <w:pPr>
              <w:rPr>
                <w:sz w:val="18"/>
                <w:szCs w:val="18"/>
              </w:rPr>
            </w:pPr>
          </w:p>
        </w:tc>
      </w:tr>
      <w:tr w:rsidR="00521945" w14:paraId="54A4E6A3" w14:textId="77777777" w:rsidTr="00521945">
        <w:trPr>
          <w:trHeight w:val="1128"/>
        </w:trPr>
        <w:tc>
          <w:tcPr>
            <w:tcW w:w="2122" w:type="dxa"/>
            <w:shd w:val="clear" w:color="auto" w:fill="BDD7EE"/>
            <w:vAlign w:val="center"/>
          </w:tcPr>
          <w:p w14:paraId="5BAAFF8D" w14:textId="01AA7DCF" w:rsidR="00521945" w:rsidRDefault="00521945" w:rsidP="006D7425">
            <w:pPr>
              <w:rPr>
                <w:b/>
                <w:bCs/>
                <w:sz w:val="18"/>
                <w:szCs w:val="18"/>
              </w:rPr>
            </w:pPr>
            <w:r>
              <w:rPr>
                <w:b/>
                <w:bCs/>
                <w:sz w:val="18"/>
                <w:szCs w:val="18"/>
              </w:rPr>
              <w:t>Independent and purposeful writing opportunities</w:t>
            </w:r>
          </w:p>
        </w:tc>
        <w:tc>
          <w:tcPr>
            <w:tcW w:w="2956" w:type="dxa"/>
            <w:gridSpan w:val="2"/>
            <w:shd w:val="clear" w:color="auto" w:fill="E2EFD9"/>
            <w:vAlign w:val="center"/>
          </w:tcPr>
          <w:p w14:paraId="04A91CE2" w14:textId="77777777" w:rsidR="00521945" w:rsidRDefault="00521945" w:rsidP="006D7425">
            <w:pPr>
              <w:rPr>
                <w:sz w:val="18"/>
                <w:szCs w:val="18"/>
              </w:rPr>
            </w:pPr>
          </w:p>
          <w:p w14:paraId="66C5C3CC" w14:textId="77777777" w:rsidR="00521945" w:rsidRDefault="00521945" w:rsidP="006D7425">
            <w:pPr>
              <w:rPr>
                <w:sz w:val="18"/>
                <w:szCs w:val="18"/>
              </w:rPr>
            </w:pPr>
            <w:r>
              <w:rPr>
                <w:sz w:val="18"/>
                <w:szCs w:val="18"/>
              </w:rPr>
              <w:t>The children will write a numbered set of instructions for a task based on a real experience.</w:t>
            </w:r>
          </w:p>
          <w:p w14:paraId="713641E7" w14:textId="77777777" w:rsidR="00521945" w:rsidRDefault="00521945" w:rsidP="006D7425">
            <w:pPr>
              <w:rPr>
                <w:sz w:val="18"/>
                <w:szCs w:val="18"/>
              </w:rPr>
            </w:pPr>
          </w:p>
        </w:tc>
        <w:tc>
          <w:tcPr>
            <w:tcW w:w="2957" w:type="dxa"/>
            <w:gridSpan w:val="2"/>
            <w:shd w:val="clear" w:color="auto" w:fill="E2EFD9"/>
            <w:vAlign w:val="center"/>
          </w:tcPr>
          <w:p w14:paraId="498B34D3" w14:textId="1DBF1B4A" w:rsidR="00521945" w:rsidRDefault="00521945" w:rsidP="006D7425">
            <w:pPr>
              <w:rPr>
                <w:sz w:val="18"/>
                <w:szCs w:val="18"/>
              </w:rPr>
            </w:pPr>
            <w:r>
              <w:rPr>
                <w:sz w:val="18"/>
                <w:szCs w:val="18"/>
              </w:rPr>
              <w:t>The children will write a persuasive advert about a location they have learnt about in Geography.</w:t>
            </w:r>
          </w:p>
        </w:tc>
        <w:tc>
          <w:tcPr>
            <w:tcW w:w="2956" w:type="dxa"/>
            <w:gridSpan w:val="2"/>
            <w:shd w:val="clear" w:color="auto" w:fill="E2EFD9"/>
            <w:vAlign w:val="center"/>
          </w:tcPr>
          <w:p w14:paraId="1470B0AC" w14:textId="77777777" w:rsidR="00521945" w:rsidRDefault="00521945" w:rsidP="006D7425">
            <w:pPr>
              <w:jc w:val="left"/>
              <w:rPr>
                <w:sz w:val="18"/>
                <w:szCs w:val="18"/>
              </w:rPr>
            </w:pPr>
          </w:p>
          <w:p w14:paraId="4236658A" w14:textId="7BB6FD76" w:rsidR="00521945" w:rsidRDefault="00521945" w:rsidP="006D7425">
            <w:pPr>
              <w:rPr>
                <w:sz w:val="18"/>
                <w:szCs w:val="18"/>
              </w:rPr>
            </w:pPr>
            <w:r>
              <w:rPr>
                <w:sz w:val="18"/>
                <w:szCs w:val="18"/>
              </w:rPr>
              <w:t xml:space="preserve">The children will write an information text about a season they have been learning about in </w:t>
            </w:r>
            <w:proofErr w:type="gramStart"/>
            <w:r w:rsidR="00834FC3">
              <w:rPr>
                <w:sz w:val="18"/>
                <w:szCs w:val="18"/>
              </w:rPr>
              <w:t>S</w:t>
            </w:r>
            <w:r>
              <w:rPr>
                <w:sz w:val="18"/>
                <w:szCs w:val="18"/>
              </w:rPr>
              <w:t>cience</w:t>
            </w:r>
            <w:proofErr w:type="gramEnd"/>
            <w:r>
              <w:rPr>
                <w:sz w:val="18"/>
                <w:szCs w:val="18"/>
              </w:rPr>
              <w:t>.</w:t>
            </w:r>
          </w:p>
          <w:p w14:paraId="7C7670DE" w14:textId="4786AB91" w:rsidR="00521945" w:rsidRDefault="00521945" w:rsidP="006D7425">
            <w:pPr>
              <w:rPr>
                <w:sz w:val="18"/>
                <w:szCs w:val="18"/>
              </w:rPr>
            </w:pPr>
          </w:p>
        </w:tc>
        <w:tc>
          <w:tcPr>
            <w:tcW w:w="2957" w:type="dxa"/>
            <w:gridSpan w:val="2"/>
            <w:shd w:val="clear" w:color="auto" w:fill="E2EFD9"/>
            <w:vAlign w:val="center"/>
          </w:tcPr>
          <w:p w14:paraId="1BBF11B0" w14:textId="77777777" w:rsidR="00521945" w:rsidRDefault="00521945" w:rsidP="006D7425">
            <w:pPr>
              <w:rPr>
                <w:sz w:val="18"/>
                <w:szCs w:val="18"/>
              </w:rPr>
            </w:pPr>
          </w:p>
          <w:p w14:paraId="0C164164" w14:textId="77777777" w:rsidR="00521945" w:rsidRDefault="00521945" w:rsidP="006D7425">
            <w:pPr>
              <w:rPr>
                <w:sz w:val="18"/>
                <w:szCs w:val="18"/>
              </w:rPr>
            </w:pPr>
            <w:r>
              <w:rPr>
                <w:sz w:val="18"/>
                <w:szCs w:val="18"/>
              </w:rPr>
              <w:t xml:space="preserve">The children will write a postcard based a real experience. </w:t>
            </w:r>
          </w:p>
          <w:p w14:paraId="474C494D" w14:textId="269F9FB2" w:rsidR="00521945" w:rsidRDefault="00521945" w:rsidP="006D7425">
            <w:pPr>
              <w:rPr>
                <w:sz w:val="18"/>
                <w:szCs w:val="18"/>
              </w:rPr>
            </w:pPr>
          </w:p>
        </w:tc>
      </w:tr>
      <w:tr w:rsidR="00ED30FB" w14:paraId="429FC926" w14:textId="77777777">
        <w:tc>
          <w:tcPr>
            <w:tcW w:w="2122" w:type="dxa"/>
            <w:vAlign w:val="center"/>
          </w:tcPr>
          <w:p w14:paraId="3D16418B" w14:textId="77777777" w:rsidR="00ED30FB" w:rsidRDefault="0033403D">
            <w:pPr>
              <w:rPr>
                <w:b/>
                <w:bCs/>
                <w:sz w:val="18"/>
                <w:szCs w:val="18"/>
              </w:rPr>
            </w:pPr>
            <w:r>
              <w:rPr>
                <w:b/>
                <w:bCs/>
                <w:sz w:val="18"/>
                <w:szCs w:val="18"/>
              </w:rPr>
              <w:t>Spoken language</w:t>
            </w:r>
          </w:p>
        </w:tc>
        <w:tc>
          <w:tcPr>
            <w:tcW w:w="11826" w:type="dxa"/>
            <w:gridSpan w:val="8"/>
          </w:tcPr>
          <w:p w14:paraId="19DD41E6" w14:textId="51C70AD0" w:rsidR="00ED30FB" w:rsidRDefault="0033403D" w:rsidP="00874ADC">
            <w:pPr>
              <w:numPr>
                <w:ilvl w:val="0"/>
                <w:numId w:val="11"/>
              </w:numPr>
              <w:ind w:left="170" w:hanging="170"/>
              <w:jc w:val="left"/>
              <w:rPr>
                <w:sz w:val="18"/>
                <w:szCs w:val="18"/>
              </w:rPr>
            </w:pPr>
            <w:r>
              <w:rPr>
                <w:sz w:val="18"/>
                <w:szCs w:val="18"/>
              </w:rPr>
              <w:t xml:space="preserve">Listen to and begin to express views about a wide range of poetry (including contemporary and classic), stories and non-fiction at a level beyond that at which </w:t>
            </w:r>
            <w:r w:rsidR="00120B4E">
              <w:rPr>
                <w:sz w:val="18"/>
                <w:szCs w:val="18"/>
              </w:rPr>
              <w:t>they</w:t>
            </w:r>
            <w:r>
              <w:rPr>
                <w:sz w:val="18"/>
                <w:szCs w:val="18"/>
              </w:rPr>
              <w:t xml:space="preserve"> can read independently.</w:t>
            </w:r>
          </w:p>
          <w:p w14:paraId="5835C435" w14:textId="408461DD" w:rsidR="00ED30FB" w:rsidRDefault="0033403D" w:rsidP="00874ADC">
            <w:pPr>
              <w:numPr>
                <w:ilvl w:val="0"/>
                <w:numId w:val="11"/>
              </w:numPr>
              <w:ind w:left="170" w:hanging="170"/>
              <w:jc w:val="left"/>
              <w:rPr>
                <w:sz w:val="18"/>
                <w:szCs w:val="18"/>
              </w:rPr>
            </w:pPr>
            <w:r>
              <w:rPr>
                <w:sz w:val="18"/>
                <w:szCs w:val="18"/>
              </w:rPr>
              <w:t>Begin to discuss the sequence of events in books.</w:t>
            </w:r>
          </w:p>
          <w:p w14:paraId="21B5132D" w14:textId="31AB3C9E" w:rsidR="00ED30FB" w:rsidRDefault="0033403D" w:rsidP="00874ADC">
            <w:pPr>
              <w:numPr>
                <w:ilvl w:val="0"/>
                <w:numId w:val="11"/>
              </w:numPr>
              <w:ind w:left="170" w:hanging="170"/>
              <w:jc w:val="left"/>
              <w:rPr>
                <w:sz w:val="18"/>
                <w:szCs w:val="18"/>
              </w:rPr>
            </w:pPr>
            <w:r>
              <w:rPr>
                <w:sz w:val="18"/>
                <w:szCs w:val="18"/>
              </w:rPr>
              <w:t>Start to build up a repertoire of poems learnt by heart and reciting some.</w:t>
            </w:r>
          </w:p>
          <w:p w14:paraId="3AAD6ABB" w14:textId="4BBE553A" w:rsidR="00ED30FB" w:rsidRDefault="0033403D" w:rsidP="00874ADC">
            <w:pPr>
              <w:numPr>
                <w:ilvl w:val="0"/>
                <w:numId w:val="11"/>
              </w:numPr>
              <w:ind w:left="170" w:hanging="170"/>
              <w:jc w:val="left"/>
              <w:rPr>
                <w:sz w:val="18"/>
                <w:szCs w:val="18"/>
              </w:rPr>
            </w:pPr>
            <w:r>
              <w:rPr>
                <w:sz w:val="18"/>
                <w:szCs w:val="18"/>
              </w:rPr>
              <w:t xml:space="preserve">Discuss </w:t>
            </w:r>
            <w:r w:rsidR="00120B4E">
              <w:rPr>
                <w:sz w:val="18"/>
                <w:szCs w:val="18"/>
              </w:rPr>
              <w:t>their</w:t>
            </w:r>
            <w:r>
              <w:rPr>
                <w:sz w:val="18"/>
                <w:szCs w:val="18"/>
              </w:rPr>
              <w:t xml:space="preserve"> favourite words and phrases.</w:t>
            </w:r>
          </w:p>
          <w:p w14:paraId="29E4696B" w14:textId="11DB4011" w:rsidR="00ED30FB" w:rsidRDefault="0033403D" w:rsidP="00874ADC">
            <w:pPr>
              <w:numPr>
                <w:ilvl w:val="0"/>
                <w:numId w:val="11"/>
              </w:numPr>
              <w:ind w:left="170" w:hanging="170"/>
              <w:jc w:val="left"/>
              <w:rPr>
                <w:sz w:val="18"/>
                <w:szCs w:val="18"/>
              </w:rPr>
            </w:pPr>
            <w:r>
              <w:rPr>
                <w:sz w:val="18"/>
                <w:szCs w:val="18"/>
              </w:rPr>
              <w:t>Answer and ask questions.</w:t>
            </w:r>
          </w:p>
          <w:p w14:paraId="3AACED69" w14:textId="7DBCA223" w:rsidR="00ED30FB" w:rsidRDefault="0033403D" w:rsidP="00874ADC">
            <w:pPr>
              <w:numPr>
                <w:ilvl w:val="0"/>
                <w:numId w:val="11"/>
              </w:numPr>
              <w:ind w:left="170" w:hanging="170"/>
              <w:jc w:val="left"/>
              <w:rPr>
                <w:sz w:val="18"/>
                <w:szCs w:val="18"/>
              </w:rPr>
            </w:pPr>
            <w:r>
              <w:rPr>
                <w:sz w:val="18"/>
                <w:szCs w:val="18"/>
              </w:rPr>
              <w:t xml:space="preserve">Begin to participate in discussion about books, poems and other works that are read to </w:t>
            </w:r>
            <w:r w:rsidR="00120B4E">
              <w:rPr>
                <w:sz w:val="18"/>
                <w:szCs w:val="18"/>
              </w:rPr>
              <w:t>them</w:t>
            </w:r>
            <w:r>
              <w:rPr>
                <w:sz w:val="18"/>
                <w:szCs w:val="18"/>
              </w:rPr>
              <w:t xml:space="preserve"> and those that can be read </w:t>
            </w:r>
            <w:r w:rsidR="00120B4E">
              <w:rPr>
                <w:sz w:val="18"/>
                <w:szCs w:val="18"/>
              </w:rPr>
              <w:t>for themselves</w:t>
            </w:r>
            <w:r>
              <w:rPr>
                <w:sz w:val="18"/>
                <w:szCs w:val="18"/>
              </w:rPr>
              <w:t>, taking turns and listening to what others say.</w:t>
            </w:r>
          </w:p>
          <w:p w14:paraId="171CB02F" w14:textId="705A6CD2" w:rsidR="00ED30FB" w:rsidRDefault="0033403D" w:rsidP="00874ADC">
            <w:pPr>
              <w:numPr>
                <w:ilvl w:val="0"/>
                <w:numId w:val="11"/>
              </w:numPr>
              <w:ind w:left="170" w:hanging="170"/>
              <w:jc w:val="left"/>
              <w:rPr>
                <w:rFonts w:ascii="Century Gothic" w:eastAsia="Century Gothic" w:hAnsi="Century Gothic" w:cs="Century Gothic"/>
                <w:sz w:val="16"/>
                <w:szCs w:val="16"/>
              </w:rPr>
            </w:pPr>
            <w:r>
              <w:rPr>
                <w:sz w:val="18"/>
                <w:szCs w:val="18"/>
              </w:rPr>
              <w:t xml:space="preserve">Begin to explain and discuss his/her understanding of books, poems and other material, both those that </w:t>
            </w:r>
            <w:r w:rsidR="00120B4E">
              <w:rPr>
                <w:sz w:val="18"/>
                <w:szCs w:val="18"/>
              </w:rPr>
              <w:t>they</w:t>
            </w:r>
            <w:r>
              <w:rPr>
                <w:sz w:val="18"/>
                <w:szCs w:val="18"/>
              </w:rPr>
              <w:t xml:space="preserve"> listen to and those that are read for </w:t>
            </w:r>
            <w:r w:rsidR="008141B0">
              <w:rPr>
                <w:sz w:val="18"/>
                <w:szCs w:val="18"/>
              </w:rPr>
              <w:t>themselves.</w:t>
            </w:r>
          </w:p>
        </w:tc>
      </w:tr>
      <w:tr w:rsidR="00ED30FB" w14:paraId="0C7ACFDB" w14:textId="77777777">
        <w:tc>
          <w:tcPr>
            <w:tcW w:w="2122" w:type="dxa"/>
            <w:vAlign w:val="center"/>
          </w:tcPr>
          <w:p w14:paraId="06F49AFD" w14:textId="77777777" w:rsidR="00ED30FB" w:rsidRDefault="0033403D">
            <w:pPr>
              <w:rPr>
                <w:b/>
                <w:bCs/>
                <w:sz w:val="18"/>
                <w:szCs w:val="18"/>
              </w:rPr>
            </w:pPr>
            <w:r>
              <w:rPr>
                <w:b/>
                <w:bCs/>
                <w:sz w:val="18"/>
                <w:szCs w:val="18"/>
              </w:rPr>
              <w:t>Spelling</w:t>
            </w:r>
          </w:p>
        </w:tc>
        <w:tc>
          <w:tcPr>
            <w:tcW w:w="11826" w:type="dxa"/>
            <w:gridSpan w:val="8"/>
          </w:tcPr>
          <w:p w14:paraId="70B40455" w14:textId="77777777" w:rsidR="00ED30FB" w:rsidRDefault="0033403D" w:rsidP="00D378ED">
            <w:pPr>
              <w:numPr>
                <w:ilvl w:val="0"/>
                <w:numId w:val="12"/>
              </w:numPr>
              <w:pBdr>
                <w:top w:val="nil"/>
                <w:left w:val="nil"/>
                <w:bottom w:val="nil"/>
                <w:right w:val="nil"/>
                <w:between w:val="nil"/>
              </w:pBdr>
              <w:ind w:left="170" w:hanging="170"/>
              <w:jc w:val="left"/>
              <w:rPr>
                <w:color w:val="000000"/>
                <w:sz w:val="18"/>
                <w:szCs w:val="18"/>
              </w:rPr>
            </w:pPr>
            <w:r>
              <w:rPr>
                <w:color w:val="000000"/>
                <w:sz w:val="18"/>
                <w:szCs w:val="18"/>
              </w:rPr>
              <w:t>Spell words containing each of the 40+ phonemes already taught.</w:t>
            </w:r>
          </w:p>
          <w:p w14:paraId="128E649D" w14:textId="2B0C9C29" w:rsidR="00ED30FB" w:rsidRDefault="0033403D" w:rsidP="00D378ED">
            <w:pPr>
              <w:numPr>
                <w:ilvl w:val="0"/>
                <w:numId w:val="12"/>
              </w:numPr>
              <w:pBdr>
                <w:top w:val="nil"/>
                <w:left w:val="nil"/>
                <w:bottom w:val="nil"/>
                <w:right w:val="nil"/>
                <w:between w:val="nil"/>
              </w:pBdr>
              <w:ind w:left="170" w:hanging="170"/>
              <w:jc w:val="left"/>
              <w:rPr>
                <w:color w:val="000000"/>
                <w:sz w:val="18"/>
                <w:szCs w:val="18"/>
              </w:rPr>
            </w:pPr>
            <w:r>
              <w:rPr>
                <w:color w:val="000000"/>
                <w:sz w:val="18"/>
                <w:szCs w:val="18"/>
              </w:rPr>
              <w:t>Spell common exception words.</w:t>
            </w:r>
          </w:p>
          <w:p w14:paraId="7BB687C4" w14:textId="77777777" w:rsidR="00ED30FB" w:rsidRDefault="0033403D" w:rsidP="00D378ED">
            <w:pPr>
              <w:numPr>
                <w:ilvl w:val="0"/>
                <w:numId w:val="12"/>
              </w:numPr>
              <w:pBdr>
                <w:top w:val="nil"/>
                <w:left w:val="nil"/>
                <w:bottom w:val="nil"/>
                <w:right w:val="nil"/>
                <w:between w:val="nil"/>
              </w:pBdr>
              <w:ind w:left="170" w:hanging="170"/>
              <w:jc w:val="left"/>
              <w:rPr>
                <w:color w:val="000000"/>
                <w:sz w:val="18"/>
                <w:szCs w:val="18"/>
              </w:rPr>
            </w:pPr>
            <w:r>
              <w:rPr>
                <w:color w:val="000000"/>
                <w:sz w:val="18"/>
                <w:szCs w:val="18"/>
              </w:rPr>
              <w:t>Spell the days of the week.</w:t>
            </w:r>
          </w:p>
          <w:p w14:paraId="248354E7" w14:textId="77777777" w:rsidR="00ED30FB" w:rsidRDefault="0033403D" w:rsidP="00D378ED">
            <w:pPr>
              <w:numPr>
                <w:ilvl w:val="0"/>
                <w:numId w:val="12"/>
              </w:numPr>
              <w:pBdr>
                <w:top w:val="nil"/>
                <w:left w:val="nil"/>
                <w:bottom w:val="nil"/>
                <w:right w:val="nil"/>
                <w:between w:val="nil"/>
              </w:pBdr>
              <w:ind w:left="170" w:hanging="170"/>
              <w:jc w:val="left"/>
              <w:rPr>
                <w:color w:val="000000"/>
                <w:sz w:val="18"/>
                <w:szCs w:val="18"/>
              </w:rPr>
            </w:pPr>
            <w:r>
              <w:rPr>
                <w:color w:val="000000"/>
                <w:sz w:val="18"/>
                <w:szCs w:val="18"/>
              </w:rPr>
              <w:t>Name the letters of the alphabet in order.</w:t>
            </w:r>
          </w:p>
          <w:p w14:paraId="5D5CEE91" w14:textId="77777777" w:rsidR="00ED30FB" w:rsidRDefault="0033403D" w:rsidP="00D378ED">
            <w:pPr>
              <w:numPr>
                <w:ilvl w:val="0"/>
                <w:numId w:val="12"/>
              </w:numPr>
              <w:pBdr>
                <w:top w:val="nil"/>
                <w:left w:val="nil"/>
                <w:bottom w:val="nil"/>
                <w:right w:val="nil"/>
                <w:between w:val="nil"/>
              </w:pBdr>
              <w:ind w:left="170" w:hanging="170"/>
              <w:jc w:val="left"/>
              <w:rPr>
                <w:color w:val="000000"/>
                <w:sz w:val="18"/>
                <w:szCs w:val="18"/>
              </w:rPr>
            </w:pPr>
            <w:r>
              <w:rPr>
                <w:color w:val="000000"/>
                <w:sz w:val="18"/>
                <w:szCs w:val="18"/>
              </w:rPr>
              <w:t xml:space="preserve">Name the letters of the alphabet using letter names to distinguish between alternative spellings of the same sound. </w:t>
            </w:r>
          </w:p>
          <w:p w14:paraId="513929E9" w14:textId="77777777" w:rsidR="00ED30FB" w:rsidRDefault="0033403D" w:rsidP="00D378ED">
            <w:pPr>
              <w:numPr>
                <w:ilvl w:val="0"/>
                <w:numId w:val="12"/>
              </w:numPr>
              <w:pBdr>
                <w:top w:val="nil"/>
                <w:left w:val="nil"/>
                <w:bottom w:val="nil"/>
                <w:right w:val="nil"/>
                <w:between w:val="nil"/>
              </w:pBdr>
              <w:ind w:left="170" w:hanging="170"/>
              <w:jc w:val="left"/>
              <w:rPr>
                <w:color w:val="000000"/>
                <w:sz w:val="18"/>
                <w:szCs w:val="18"/>
              </w:rPr>
            </w:pPr>
            <w:r>
              <w:rPr>
                <w:color w:val="000000"/>
                <w:sz w:val="18"/>
                <w:szCs w:val="18"/>
              </w:rPr>
              <w:t xml:space="preserve">Add prefixes and suffixes using the spelling rule for adding -s or -es as the plural marker for nouns and the third person singular marker for verbs. </w:t>
            </w:r>
          </w:p>
          <w:p w14:paraId="1909A571" w14:textId="77777777" w:rsidR="00ED30FB" w:rsidRDefault="0033403D" w:rsidP="00D378ED">
            <w:pPr>
              <w:numPr>
                <w:ilvl w:val="0"/>
                <w:numId w:val="12"/>
              </w:numPr>
              <w:pBdr>
                <w:top w:val="nil"/>
                <w:left w:val="nil"/>
                <w:bottom w:val="nil"/>
                <w:right w:val="nil"/>
                <w:between w:val="nil"/>
              </w:pBdr>
              <w:ind w:left="170" w:hanging="170"/>
              <w:jc w:val="left"/>
              <w:rPr>
                <w:color w:val="000000"/>
                <w:sz w:val="18"/>
                <w:szCs w:val="18"/>
              </w:rPr>
            </w:pPr>
            <w:r>
              <w:rPr>
                <w:color w:val="000000"/>
                <w:sz w:val="18"/>
                <w:szCs w:val="18"/>
              </w:rPr>
              <w:t xml:space="preserve">Add prefixes and suffixes using the prefix un-. </w:t>
            </w:r>
          </w:p>
          <w:p w14:paraId="221C92B4" w14:textId="77777777" w:rsidR="00ED30FB" w:rsidRDefault="0033403D" w:rsidP="00D378ED">
            <w:pPr>
              <w:numPr>
                <w:ilvl w:val="0"/>
                <w:numId w:val="12"/>
              </w:numPr>
              <w:pBdr>
                <w:top w:val="nil"/>
                <w:left w:val="nil"/>
                <w:bottom w:val="nil"/>
                <w:right w:val="nil"/>
                <w:between w:val="nil"/>
              </w:pBdr>
              <w:ind w:left="170" w:hanging="170"/>
              <w:jc w:val="left"/>
              <w:rPr>
                <w:color w:val="000000"/>
                <w:sz w:val="18"/>
                <w:szCs w:val="18"/>
              </w:rPr>
            </w:pPr>
            <w:r>
              <w:rPr>
                <w:color w:val="000000"/>
                <w:sz w:val="18"/>
                <w:szCs w:val="18"/>
              </w:rPr>
              <w:t>Add prefixes and suffixes using -</w:t>
            </w:r>
            <w:proofErr w:type="spellStart"/>
            <w:r>
              <w:rPr>
                <w:color w:val="000000"/>
                <w:sz w:val="18"/>
                <w:szCs w:val="18"/>
              </w:rPr>
              <w:t>ing</w:t>
            </w:r>
            <w:proofErr w:type="spellEnd"/>
            <w:r>
              <w:rPr>
                <w:color w:val="000000"/>
                <w:sz w:val="18"/>
                <w:szCs w:val="18"/>
              </w:rPr>
              <w:t xml:space="preserve">, -ed, -er and -est where no change is needed in the spelling of root words e.g. helping, helped, helper, eating, quicker, quickest. </w:t>
            </w:r>
          </w:p>
          <w:p w14:paraId="3D34D523" w14:textId="2AF8C782" w:rsidR="00ED30FB" w:rsidRDefault="0033403D" w:rsidP="00D378ED">
            <w:pPr>
              <w:numPr>
                <w:ilvl w:val="0"/>
                <w:numId w:val="12"/>
              </w:numPr>
              <w:pBdr>
                <w:top w:val="nil"/>
                <w:left w:val="nil"/>
                <w:bottom w:val="nil"/>
                <w:right w:val="nil"/>
                <w:between w:val="nil"/>
              </w:pBdr>
              <w:ind w:left="170" w:hanging="170"/>
              <w:jc w:val="left"/>
              <w:rPr>
                <w:color w:val="000000"/>
                <w:sz w:val="18"/>
                <w:szCs w:val="18"/>
              </w:rPr>
            </w:pPr>
            <w:r>
              <w:rPr>
                <w:color w:val="000000"/>
                <w:sz w:val="18"/>
                <w:szCs w:val="18"/>
              </w:rPr>
              <w:t>Apply simple spelling rules and guidance, as listed in English Appendix 1</w:t>
            </w:r>
            <w:r w:rsidR="002A2537">
              <w:rPr>
                <w:color w:val="000000"/>
                <w:sz w:val="18"/>
                <w:szCs w:val="18"/>
              </w:rPr>
              <w:t xml:space="preserve"> of Curriculum 2014. </w:t>
            </w:r>
          </w:p>
          <w:p w14:paraId="2EE18013" w14:textId="77777777" w:rsidR="00ED30FB" w:rsidRDefault="0033403D" w:rsidP="00D378ED">
            <w:pPr>
              <w:numPr>
                <w:ilvl w:val="0"/>
                <w:numId w:val="12"/>
              </w:numPr>
              <w:pBdr>
                <w:top w:val="nil"/>
                <w:left w:val="nil"/>
                <w:bottom w:val="nil"/>
                <w:right w:val="nil"/>
                <w:between w:val="nil"/>
              </w:pBdr>
              <w:ind w:left="170" w:hanging="170"/>
              <w:jc w:val="left"/>
              <w:rPr>
                <w:color w:val="000000"/>
                <w:sz w:val="18"/>
                <w:szCs w:val="18"/>
              </w:rPr>
            </w:pPr>
            <w:r>
              <w:rPr>
                <w:color w:val="000000"/>
                <w:sz w:val="18"/>
                <w:szCs w:val="18"/>
              </w:rPr>
              <w:t xml:space="preserve">Write from memory simple sentences dictated by the teacher that include words using the GPCs and common exception words taught so far. </w:t>
            </w:r>
          </w:p>
          <w:p w14:paraId="1BFB2302" w14:textId="77777777" w:rsidR="00ED30FB" w:rsidRDefault="0033403D" w:rsidP="00D378ED">
            <w:pPr>
              <w:numPr>
                <w:ilvl w:val="0"/>
                <w:numId w:val="12"/>
              </w:numPr>
              <w:pBdr>
                <w:top w:val="nil"/>
                <w:left w:val="nil"/>
                <w:bottom w:val="nil"/>
                <w:right w:val="nil"/>
                <w:between w:val="nil"/>
              </w:pBdr>
              <w:ind w:left="170" w:hanging="170"/>
              <w:jc w:val="left"/>
              <w:rPr>
                <w:rFonts w:ascii="Century Gothic" w:eastAsia="Century Gothic" w:hAnsi="Century Gothic" w:cs="Century Gothic"/>
                <w:color w:val="000000"/>
                <w:sz w:val="16"/>
                <w:szCs w:val="16"/>
              </w:rPr>
            </w:pPr>
            <w:r>
              <w:rPr>
                <w:color w:val="000000"/>
                <w:sz w:val="18"/>
                <w:szCs w:val="18"/>
              </w:rPr>
              <w:lastRenderedPageBreak/>
              <w:t>Spell words by identifying the phonemes and representing the phonemes with graphemes, including words with consonant clusters and simple digraphs (e.g. frog, hand, see, chop, storm, splash).</w:t>
            </w:r>
            <w:r>
              <w:rPr>
                <w:rFonts w:ascii="Century Gothic" w:eastAsia="Century Gothic" w:hAnsi="Century Gothic" w:cs="Century Gothic"/>
                <w:color w:val="000000"/>
                <w:sz w:val="16"/>
                <w:szCs w:val="16"/>
              </w:rPr>
              <w:t xml:space="preserve"> </w:t>
            </w:r>
          </w:p>
        </w:tc>
      </w:tr>
      <w:tr w:rsidR="00ED30FB" w14:paraId="1E432F9E" w14:textId="77777777">
        <w:tc>
          <w:tcPr>
            <w:tcW w:w="2122" w:type="dxa"/>
            <w:vAlign w:val="center"/>
          </w:tcPr>
          <w:p w14:paraId="5E84CD03" w14:textId="77777777" w:rsidR="00ED30FB" w:rsidRDefault="0033403D">
            <w:pPr>
              <w:rPr>
                <w:b/>
                <w:bCs/>
                <w:sz w:val="18"/>
                <w:szCs w:val="18"/>
              </w:rPr>
            </w:pPr>
            <w:r>
              <w:rPr>
                <w:b/>
                <w:bCs/>
                <w:sz w:val="18"/>
                <w:szCs w:val="18"/>
              </w:rPr>
              <w:lastRenderedPageBreak/>
              <w:t xml:space="preserve">Handwriting </w:t>
            </w:r>
          </w:p>
        </w:tc>
        <w:tc>
          <w:tcPr>
            <w:tcW w:w="11826" w:type="dxa"/>
            <w:gridSpan w:val="8"/>
          </w:tcPr>
          <w:p w14:paraId="27B9DEBB" w14:textId="77777777" w:rsidR="00ED30FB" w:rsidRDefault="0033403D" w:rsidP="00BD5960">
            <w:pPr>
              <w:numPr>
                <w:ilvl w:val="0"/>
                <w:numId w:val="12"/>
              </w:numPr>
              <w:pBdr>
                <w:top w:val="nil"/>
                <w:left w:val="nil"/>
                <w:bottom w:val="nil"/>
                <w:right w:val="nil"/>
                <w:between w:val="nil"/>
              </w:pBdr>
              <w:ind w:left="170" w:hanging="170"/>
              <w:jc w:val="left"/>
              <w:rPr>
                <w:color w:val="000000"/>
                <w:sz w:val="18"/>
                <w:szCs w:val="18"/>
              </w:rPr>
            </w:pPr>
            <w:r>
              <w:rPr>
                <w:color w:val="000000"/>
                <w:sz w:val="18"/>
                <w:szCs w:val="18"/>
              </w:rPr>
              <w:t>Sit correctly at a table, holding a pencil comfortably and correctly.</w:t>
            </w:r>
          </w:p>
          <w:p w14:paraId="20A28254" w14:textId="77777777" w:rsidR="00ED30FB" w:rsidRDefault="0033403D" w:rsidP="00BD5960">
            <w:pPr>
              <w:numPr>
                <w:ilvl w:val="0"/>
                <w:numId w:val="12"/>
              </w:numPr>
              <w:pBdr>
                <w:top w:val="nil"/>
                <w:left w:val="nil"/>
                <w:bottom w:val="nil"/>
                <w:right w:val="nil"/>
                <w:between w:val="nil"/>
              </w:pBdr>
              <w:ind w:left="170" w:hanging="170"/>
              <w:jc w:val="left"/>
              <w:rPr>
                <w:color w:val="000000"/>
                <w:sz w:val="18"/>
                <w:szCs w:val="18"/>
              </w:rPr>
            </w:pPr>
            <w:r>
              <w:rPr>
                <w:color w:val="000000"/>
                <w:sz w:val="18"/>
                <w:szCs w:val="18"/>
              </w:rPr>
              <w:t>Form most lower-case letters correctly.</w:t>
            </w:r>
          </w:p>
          <w:p w14:paraId="156E948E" w14:textId="77777777" w:rsidR="00ED30FB" w:rsidRDefault="0033403D" w:rsidP="00BD5960">
            <w:pPr>
              <w:numPr>
                <w:ilvl w:val="0"/>
                <w:numId w:val="12"/>
              </w:numPr>
              <w:pBdr>
                <w:top w:val="nil"/>
                <w:left w:val="nil"/>
                <w:bottom w:val="nil"/>
                <w:right w:val="nil"/>
                <w:between w:val="nil"/>
              </w:pBdr>
              <w:ind w:left="170" w:hanging="170"/>
              <w:jc w:val="left"/>
              <w:rPr>
                <w:color w:val="000000"/>
                <w:sz w:val="18"/>
                <w:szCs w:val="18"/>
              </w:rPr>
            </w:pPr>
            <w:r>
              <w:rPr>
                <w:color w:val="000000"/>
                <w:sz w:val="18"/>
                <w:szCs w:val="18"/>
              </w:rPr>
              <w:t>Form lower-case letters in the correct direction, starting and finishing in the right place.</w:t>
            </w:r>
          </w:p>
          <w:p w14:paraId="4E45BC5D" w14:textId="77777777" w:rsidR="00ED30FB" w:rsidRDefault="0033403D" w:rsidP="00BD5960">
            <w:pPr>
              <w:numPr>
                <w:ilvl w:val="0"/>
                <w:numId w:val="12"/>
              </w:numPr>
              <w:pBdr>
                <w:top w:val="nil"/>
                <w:left w:val="nil"/>
                <w:bottom w:val="nil"/>
                <w:right w:val="nil"/>
                <w:between w:val="nil"/>
              </w:pBdr>
              <w:ind w:left="170" w:hanging="170"/>
              <w:jc w:val="left"/>
              <w:rPr>
                <w:color w:val="000000"/>
                <w:sz w:val="18"/>
                <w:szCs w:val="18"/>
              </w:rPr>
            </w:pPr>
            <w:r>
              <w:rPr>
                <w:color w:val="000000"/>
                <w:sz w:val="18"/>
                <w:szCs w:val="18"/>
              </w:rPr>
              <w:t>Form capital letters.</w:t>
            </w:r>
          </w:p>
          <w:p w14:paraId="64581F23" w14:textId="77777777" w:rsidR="00ED30FB" w:rsidRDefault="0033403D" w:rsidP="00BD5960">
            <w:pPr>
              <w:numPr>
                <w:ilvl w:val="0"/>
                <w:numId w:val="12"/>
              </w:numPr>
              <w:pBdr>
                <w:top w:val="nil"/>
                <w:left w:val="nil"/>
                <w:bottom w:val="nil"/>
                <w:right w:val="nil"/>
                <w:between w:val="nil"/>
              </w:pBdr>
              <w:ind w:left="170" w:hanging="170"/>
              <w:jc w:val="left"/>
              <w:rPr>
                <w:color w:val="000000"/>
                <w:sz w:val="18"/>
                <w:szCs w:val="18"/>
              </w:rPr>
            </w:pPr>
            <w:r>
              <w:rPr>
                <w:color w:val="000000"/>
                <w:sz w:val="18"/>
                <w:szCs w:val="18"/>
              </w:rPr>
              <w:t>Form digits 0-9.</w:t>
            </w:r>
          </w:p>
          <w:p w14:paraId="23AF7C60" w14:textId="77777777" w:rsidR="00ED30FB" w:rsidRDefault="0033403D" w:rsidP="00BD5960">
            <w:pPr>
              <w:numPr>
                <w:ilvl w:val="0"/>
                <w:numId w:val="12"/>
              </w:numPr>
              <w:pBdr>
                <w:top w:val="nil"/>
                <w:left w:val="nil"/>
                <w:bottom w:val="nil"/>
                <w:right w:val="nil"/>
                <w:between w:val="nil"/>
              </w:pBdr>
              <w:ind w:left="170" w:hanging="170"/>
              <w:jc w:val="left"/>
              <w:rPr>
                <w:color w:val="000000"/>
                <w:sz w:val="16"/>
                <w:szCs w:val="16"/>
              </w:rPr>
            </w:pPr>
            <w:r>
              <w:rPr>
                <w:color w:val="000000"/>
                <w:sz w:val="18"/>
                <w:szCs w:val="18"/>
              </w:rPr>
              <w:t>Understand which letters belong to which handwriting ‘families’ (i.e. letters that are formed in similar ways) and practise these.</w:t>
            </w:r>
          </w:p>
        </w:tc>
      </w:tr>
      <w:tr w:rsidR="00ED30FB" w14:paraId="402EBE8D" w14:textId="77777777">
        <w:tc>
          <w:tcPr>
            <w:tcW w:w="2122" w:type="dxa"/>
            <w:vAlign w:val="center"/>
          </w:tcPr>
          <w:p w14:paraId="1286717B" w14:textId="77777777" w:rsidR="00ED30FB" w:rsidRDefault="0033403D">
            <w:pPr>
              <w:rPr>
                <w:b/>
                <w:bCs/>
                <w:sz w:val="18"/>
                <w:szCs w:val="18"/>
              </w:rPr>
            </w:pPr>
            <w:r>
              <w:rPr>
                <w:b/>
                <w:bCs/>
                <w:sz w:val="18"/>
                <w:szCs w:val="18"/>
              </w:rPr>
              <w:t xml:space="preserve">Composition </w:t>
            </w:r>
          </w:p>
        </w:tc>
        <w:tc>
          <w:tcPr>
            <w:tcW w:w="11826" w:type="dxa"/>
            <w:gridSpan w:val="8"/>
          </w:tcPr>
          <w:p w14:paraId="4ABC2E2F" w14:textId="297663B7" w:rsidR="00ED30FB" w:rsidRDefault="0033403D" w:rsidP="00E932B1">
            <w:pPr>
              <w:numPr>
                <w:ilvl w:val="0"/>
                <w:numId w:val="9"/>
              </w:numPr>
              <w:pBdr>
                <w:top w:val="nil"/>
                <w:left w:val="nil"/>
                <w:bottom w:val="nil"/>
                <w:right w:val="nil"/>
                <w:between w:val="nil"/>
              </w:pBdr>
              <w:ind w:left="170" w:hanging="170"/>
              <w:jc w:val="left"/>
              <w:rPr>
                <w:color w:val="000000"/>
                <w:sz w:val="18"/>
                <w:szCs w:val="18"/>
              </w:rPr>
            </w:pPr>
            <w:r>
              <w:rPr>
                <w:color w:val="000000"/>
                <w:sz w:val="18"/>
                <w:szCs w:val="18"/>
              </w:rPr>
              <w:t xml:space="preserve">Write sentences by saying out loud what </w:t>
            </w:r>
            <w:r w:rsidR="0083629F">
              <w:rPr>
                <w:color w:val="000000"/>
                <w:sz w:val="18"/>
                <w:szCs w:val="18"/>
              </w:rPr>
              <w:t>they are</w:t>
            </w:r>
            <w:r>
              <w:rPr>
                <w:color w:val="000000"/>
                <w:sz w:val="18"/>
                <w:szCs w:val="18"/>
              </w:rPr>
              <w:t xml:space="preserve"> going to write about, after discussion with the teacher</w:t>
            </w:r>
            <w:r w:rsidR="0083629F">
              <w:rPr>
                <w:color w:val="000000"/>
                <w:sz w:val="18"/>
                <w:szCs w:val="18"/>
              </w:rPr>
              <w:t>.</w:t>
            </w:r>
          </w:p>
          <w:p w14:paraId="3044AB40" w14:textId="7B779E91" w:rsidR="00ED30FB" w:rsidRDefault="0033403D" w:rsidP="00E932B1">
            <w:pPr>
              <w:numPr>
                <w:ilvl w:val="0"/>
                <w:numId w:val="9"/>
              </w:numPr>
              <w:pBdr>
                <w:top w:val="nil"/>
                <w:left w:val="nil"/>
                <w:bottom w:val="nil"/>
                <w:right w:val="nil"/>
                <w:between w:val="nil"/>
              </w:pBdr>
              <w:ind w:left="170" w:hanging="170"/>
              <w:jc w:val="left"/>
              <w:rPr>
                <w:color w:val="000000"/>
                <w:sz w:val="18"/>
                <w:szCs w:val="18"/>
              </w:rPr>
            </w:pPr>
            <w:r>
              <w:rPr>
                <w:color w:val="000000"/>
                <w:sz w:val="18"/>
                <w:szCs w:val="18"/>
              </w:rPr>
              <w:t xml:space="preserve">Write down one of the sentences that </w:t>
            </w:r>
            <w:r w:rsidR="0083629F">
              <w:rPr>
                <w:color w:val="000000"/>
                <w:sz w:val="18"/>
                <w:szCs w:val="18"/>
              </w:rPr>
              <w:t>they</w:t>
            </w:r>
            <w:r>
              <w:rPr>
                <w:color w:val="000000"/>
                <w:sz w:val="18"/>
                <w:szCs w:val="18"/>
              </w:rPr>
              <w:t xml:space="preserve"> ha</w:t>
            </w:r>
            <w:r w:rsidR="0083629F">
              <w:rPr>
                <w:color w:val="000000"/>
                <w:sz w:val="18"/>
                <w:szCs w:val="18"/>
              </w:rPr>
              <w:t>ve</w:t>
            </w:r>
            <w:r>
              <w:rPr>
                <w:color w:val="000000"/>
                <w:sz w:val="18"/>
                <w:szCs w:val="18"/>
              </w:rPr>
              <w:t xml:space="preserve"> rehearsed</w:t>
            </w:r>
            <w:r w:rsidR="0083629F">
              <w:rPr>
                <w:color w:val="000000"/>
                <w:sz w:val="18"/>
                <w:szCs w:val="18"/>
              </w:rPr>
              <w:t>.</w:t>
            </w:r>
          </w:p>
          <w:p w14:paraId="556A787C" w14:textId="40B42C97" w:rsidR="00ED30FB" w:rsidRDefault="0033403D" w:rsidP="00E932B1">
            <w:pPr>
              <w:numPr>
                <w:ilvl w:val="0"/>
                <w:numId w:val="9"/>
              </w:numPr>
              <w:pBdr>
                <w:top w:val="nil"/>
                <w:left w:val="nil"/>
                <w:bottom w:val="nil"/>
                <w:right w:val="nil"/>
                <w:between w:val="nil"/>
              </w:pBdr>
              <w:ind w:left="170" w:hanging="170"/>
              <w:jc w:val="left"/>
              <w:rPr>
                <w:color w:val="000000"/>
                <w:sz w:val="18"/>
                <w:szCs w:val="18"/>
              </w:rPr>
            </w:pPr>
            <w:r>
              <w:rPr>
                <w:color w:val="000000"/>
                <w:sz w:val="18"/>
                <w:szCs w:val="18"/>
              </w:rPr>
              <w:t>Compose and write sentences independently to convey ideas</w:t>
            </w:r>
            <w:r w:rsidR="0083629F">
              <w:rPr>
                <w:color w:val="000000"/>
                <w:sz w:val="18"/>
                <w:szCs w:val="18"/>
              </w:rPr>
              <w:t>.</w:t>
            </w:r>
          </w:p>
          <w:p w14:paraId="709D1CC3" w14:textId="5FA68D04" w:rsidR="00ED30FB" w:rsidRDefault="0033403D" w:rsidP="00E932B1">
            <w:pPr>
              <w:numPr>
                <w:ilvl w:val="0"/>
                <w:numId w:val="9"/>
              </w:numPr>
              <w:pBdr>
                <w:top w:val="nil"/>
                <w:left w:val="nil"/>
                <w:bottom w:val="nil"/>
                <w:right w:val="nil"/>
                <w:between w:val="nil"/>
              </w:pBdr>
              <w:ind w:left="170" w:hanging="170"/>
              <w:jc w:val="left"/>
              <w:rPr>
                <w:color w:val="000000"/>
                <w:sz w:val="18"/>
                <w:szCs w:val="18"/>
              </w:rPr>
            </w:pPr>
            <w:r>
              <w:rPr>
                <w:color w:val="000000"/>
                <w:sz w:val="18"/>
                <w:szCs w:val="18"/>
              </w:rPr>
              <w:t>Write sentences, sequencing them to form short narratives (real or fictional)</w:t>
            </w:r>
            <w:r w:rsidR="0083629F">
              <w:rPr>
                <w:color w:val="000000"/>
                <w:sz w:val="18"/>
                <w:szCs w:val="18"/>
              </w:rPr>
              <w:t>.</w:t>
            </w:r>
          </w:p>
          <w:p w14:paraId="56655E5F" w14:textId="0E0EF441" w:rsidR="00ED30FB" w:rsidRDefault="0033403D" w:rsidP="00E932B1">
            <w:pPr>
              <w:numPr>
                <w:ilvl w:val="0"/>
                <w:numId w:val="9"/>
              </w:numPr>
              <w:pBdr>
                <w:top w:val="nil"/>
                <w:left w:val="nil"/>
                <w:bottom w:val="nil"/>
                <w:right w:val="nil"/>
                <w:between w:val="nil"/>
              </w:pBdr>
              <w:ind w:left="170" w:hanging="170"/>
              <w:jc w:val="left"/>
              <w:rPr>
                <w:color w:val="000000"/>
                <w:sz w:val="18"/>
                <w:szCs w:val="18"/>
              </w:rPr>
            </w:pPr>
            <w:r>
              <w:rPr>
                <w:color w:val="000000"/>
                <w:sz w:val="18"/>
                <w:szCs w:val="18"/>
              </w:rPr>
              <w:t xml:space="preserve">Write sentences by re-reading what </w:t>
            </w:r>
            <w:r w:rsidR="0083629F">
              <w:rPr>
                <w:color w:val="000000"/>
                <w:sz w:val="18"/>
                <w:szCs w:val="18"/>
              </w:rPr>
              <w:t>they</w:t>
            </w:r>
            <w:r>
              <w:rPr>
                <w:color w:val="000000"/>
                <w:sz w:val="18"/>
                <w:szCs w:val="18"/>
              </w:rPr>
              <w:t xml:space="preserve"> ha</w:t>
            </w:r>
            <w:r w:rsidR="0083629F">
              <w:rPr>
                <w:color w:val="000000"/>
                <w:sz w:val="18"/>
                <w:szCs w:val="18"/>
              </w:rPr>
              <w:t>ve</w:t>
            </w:r>
            <w:r>
              <w:rPr>
                <w:color w:val="000000"/>
                <w:sz w:val="18"/>
                <w:szCs w:val="18"/>
              </w:rPr>
              <w:t xml:space="preserve"> written to check that it makes sense</w:t>
            </w:r>
            <w:r w:rsidR="0083629F">
              <w:rPr>
                <w:color w:val="000000"/>
                <w:sz w:val="18"/>
                <w:szCs w:val="18"/>
              </w:rPr>
              <w:t>.</w:t>
            </w:r>
          </w:p>
          <w:p w14:paraId="09E25455" w14:textId="316ECBBA" w:rsidR="00ED30FB" w:rsidRDefault="0033403D" w:rsidP="00E932B1">
            <w:pPr>
              <w:numPr>
                <w:ilvl w:val="0"/>
                <w:numId w:val="9"/>
              </w:numPr>
              <w:pBdr>
                <w:top w:val="nil"/>
                <w:left w:val="nil"/>
                <w:bottom w:val="nil"/>
                <w:right w:val="nil"/>
                <w:between w:val="nil"/>
              </w:pBdr>
              <w:ind w:left="170" w:hanging="170"/>
              <w:jc w:val="left"/>
              <w:rPr>
                <w:color w:val="000000"/>
                <w:sz w:val="18"/>
                <w:szCs w:val="18"/>
              </w:rPr>
            </w:pPr>
            <w:r>
              <w:rPr>
                <w:color w:val="000000"/>
                <w:sz w:val="18"/>
                <w:szCs w:val="18"/>
              </w:rPr>
              <w:t xml:space="preserve">Discuss what </w:t>
            </w:r>
            <w:r w:rsidR="0083629F">
              <w:rPr>
                <w:color w:val="000000"/>
                <w:sz w:val="18"/>
                <w:szCs w:val="18"/>
              </w:rPr>
              <w:t>they</w:t>
            </w:r>
            <w:r>
              <w:rPr>
                <w:color w:val="000000"/>
                <w:sz w:val="18"/>
                <w:szCs w:val="18"/>
              </w:rPr>
              <w:t xml:space="preserve"> ha</w:t>
            </w:r>
            <w:r w:rsidR="0083629F">
              <w:rPr>
                <w:color w:val="000000"/>
                <w:sz w:val="18"/>
                <w:szCs w:val="18"/>
              </w:rPr>
              <w:t>ve</w:t>
            </w:r>
            <w:r>
              <w:rPr>
                <w:color w:val="000000"/>
                <w:sz w:val="18"/>
                <w:szCs w:val="18"/>
              </w:rPr>
              <w:t xml:space="preserve"> written with the teacher or other pupils</w:t>
            </w:r>
            <w:r w:rsidR="000A29B5">
              <w:rPr>
                <w:color w:val="000000"/>
                <w:sz w:val="18"/>
                <w:szCs w:val="18"/>
              </w:rPr>
              <w:t>.</w:t>
            </w:r>
          </w:p>
          <w:p w14:paraId="4AC9F0FC" w14:textId="53757017" w:rsidR="00ED30FB" w:rsidRDefault="0033403D" w:rsidP="00E932B1">
            <w:pPr>
              <w:numPr>
                <w:ilvl w:val="0"/>
                <w:numId w:val="9"/>
              </w:numPr>
              <w:pBdr>
                <w:top w:val="nil"/>
                <w:left w:val="nil"/>
                <w:bottom w:val="nil"/>
                <w:right w:val="nil"/>
                <w:between w:val="nil"/>
              </w:pBdr>
              <w:ind w:left="170" w:hanging="170"/>
              <w:jc w:val="left"/>
              <w:rPr>
                <w:rFonts w:ascii="Century Gothic" w:eastAsia="Century Gothic" w:hAnsi="Century Gothic" w:cs="Century Gothic"/>
                <w:color w:val="000000"/>
                <w:sz w:val="16"/>
                <w:szCs w:val="16"/>
              </w:rPr>
            </w:pPr>
            <w:r>
              <w:rPr>
                <w:color w:val="000000"/>
                <w:sz w:val="18"/>
                <w:szCs w:val="18"/>
              </w:rPr>
              <w:t xml:space="preserve">Read aloud </w:t>
            </w:r>
            <w:r w:rsidR="000A29B5">
              <w:rPr>
                <w:color w:val="000000"/>
                <w:sz w:val="18"/>
                <w:szCs w:val="18"/>
              </w:rPr>
              <w:t>their</w:t>
            </w:r>
            <w:r>
              <w:rPr>
                <w:color w:val="000000"/>
                <w:sz w:val="18"/>
                <w:szCs w:val="18"/>
              </w:rPr>
              <w:t xml:space="preserve"> writing clearly enough to be heard by </w:t>
            </w:r>
            <w:r w:rsidR="000A29B5">
              <w:rPr>
                <w:color w:val="000000"/>
                <w:sz w:val="18"/>
                <w:szCs w:val="18"/>
              </w:rPr>
              <w:t xml:space="preserve">their </w:t>
            </w:r>
            <w:r>
              <w:rPr>
                <w:color w:val="000000"/>
                <w:sz w:val="18"/>
                <w:szCs w:val="18"/>
              </w:rPr>
              <w:t xml:space="preserve">peers and the teacher. </w:t>
            </w:r>
          </w:p>
        </w:tc>
      </w:tr>
      <w:tr w:rsidR="002032CC" w14:paraId="6CFEF2E9" w14:textId="77777777">
        <w:tc>
          <w:tcPr>
            <w:tcW w:w="2122" w:type="dxa"/>
            <w:vAlign w:val="center"/>
          </w:tcPr>
          <w:p w14:paraId="5C915840" w14:textId="63086240" w:rsidR="002032CC" w:rsidRDefault="002032CC">
            <w:pPr>
              <w:rPr>
                <w:b/>
                <w:bCs/>
                <w:sz w:val="18"/>
                <w:szCs w:val="18"/>
              </w:rPr>
            </w:pPr>
            <w:r>
              <w:rPr>
                <w:b/>
                <w:bCs/>
                <w:sz w:val="18"/>
                <w:szCs w:val="18"/>
              </w:rPr>
              <w:t xml:space="preserve">Vocabulary, grammar and punctuation </w:t>
            </w:r>
          </w:p>
        </w:tc>
        <w:tc>
          <w:tcPr>
            <w:tcW w:w="11826" w:type="dxa"/>
            <w:gridSpan w:val="8"/>
          </w:tcPr>
          <w:p w14:paraId="7AA66D95" w14:textId="77777777" w:rsidR="002032CC" w:rsidRDefault="00ED553A" w:rsidP="00E932B1">
            <w:pPr>
              <w:numPr>
                <w:ilvl w:val="0"/>
                <w:numId w:val="9"/>
              </w:numPr>
              <w:pBdr>
                <w:top w:val="nil"/>
                <w:left w:val="nil"/>
                <w:bottom w:val="nil"/>
                <w:right w:val="nil"/>
                <w:between w:val="nil"/>
              </w:pBdr>
              <w:ind w:left="170" w:hanging="170"/>
              <w:jc w:val="left"/>
              <w:rPr>
                <w:color w:val="000000"/>
                <w:sz w:val="18"/>
                <w:szCs w:val="18"/>
              </w:rPr>
            </w:pPr>
            <w:r>
              <w:rPr>
                <w:color w:val="000000"/>
                <w:sz w:val="18"/>
                <w:szCs w:val="18"/>
              </w:rPr>
              <w:t>Leaving spaces between words.</w:t>
            </w:r>
          </w:p>
          <w:p w14:paraId="2AA1202F" w14:textId="77777777" w:rsidR="00ED553A" w:rsidRDefault="00ED553A" w:rsidP="00ED553A">
            <w:pPr>
              <w:numPr>
                <w:ilvl w:val="0"/>
                <w:numId w:val="9"/>
              </w:numPr>
              <w:pBdr>
                <w:top w:val="nil"/>
                <w:left w:val="nil"/>
                <w:bottom w:val="nil"/>
                <w:right w:val="nil"/>
                <w:between w:val="nil"/>
              </w:pBdr>
              <w:ind w:left="170" w:hanging="170"/>
              <w:jc w:val="left"/>
              <w:rPr>
                <w:color w:val="000000"/>
                <w:sz w:val="18"/>
                <w:szCs w:val="18"/>
              </w:rPr>
            </w:pPr>
            <w:r>
              <w:rPr>
                <w:color w:val="000000"/>
                <w:sz w:val="18"/>
                <w:szCs w:val="18"/>
              </w:rPr>
              <w:t>Joining words and joining clauses using ‘and’.</w:t>
            </w:r>
          </w:p>
          <w:p w14:paraId="4D784F2D" w14:textId="77777777" w:rsidR="00ED553A" w:rsidRDefault="006E3B05" w:rsidP="00ED553A">
            <w:pPr>
              <w:numPr>
                <w:ilvl w:val="0"/>
                <w:numId w:val="9"/>
              </w:numPr>
              <w:pBdr>
                <w:top w:val="nil"/>
                <w:left w:val="nil"/>
                <w:bottom w:val="nil"/>
                <w:right w:val="nil"/>
                <w:between w:val="nil"/>
              </w:pBdr>
              <w:ind w:left="170" w:hanging="170"/>
              <w:jc w:val="left"/>
              <w:rPr>
                <w:color w:val="000000"/>
                <w:sz w:val="18"/>
                <w:szCs w:val="18"/>
              </w:rPr>
            </w:pPr>
            <w:r>
              <w:rPr>
                <w:color w:val="000000"/>
                <w:sz w:val="18"/>
                <w:szCs w:val="18"/>
              </w:rPr>
              <w:t>Begin to punctuate sentences using a capital letter and a full stop, question mark or exclamation mark.</w:t>
            </w:r>
          </w:p>
          <w:p w14:paraId="4EF375E7" w14:textId="12B98D78" w:rsidR="006E3B05" w:rsidRPr="00ED553A" w:rsidRDefault="00A24D82" w:rsidP="00ED553A">
            <w:pPr>
              <w:numPr>
                <w:ilvl w:val="0"/>
                <w:numId w:val="9"/>
              </w:numPr>
              <w:pBdr>
                <w:top w:val="nil"/>
                <w:left w:val="nil"/>
                <w:bottom w:val="nil"/>
                <w:right w:val="nil"/>
                <w:between w:val="nil"/>
              </w:pBdr>
              <w:ind w:left="170" w:hanging="170"/>
              <w:jc w:val="left"/>
              <w:rPr>
                <w:color w:val="000000"/>
                <w:sz w:val="18"/>
                <w:szCs w:val="18"/>
              </w:rPr>
            </w:pPr>
            <w:r>
              <w:rPr>
                <w:color w:val="000000"/>
                <w:sz w:val="18"/>
                <w:szCs w:val="18"/>
              </w:rPr>
              <w:t xml:space="preserve">Use a capital letter for names of people, places, the days of the week, and the personal pronoun </w:t>
            </w:r>
            <w:r w:rsidR="006C6741">
              <w:rPr>
                <w:color w:val="000000"/>
                <w:sz w:val="18"/>
                <w:szCs w:val="18"/>
              </w:rPr>
              <w:t xml:space="preserve">‘I’. </w:t>
            </w:r>
          </w:p>
        </w:tc>
      </w:tr>
      <w:tr w:rsidR="00ED30FB" w14:paraId="071F8E64" w14:textId="77777777">
        <w:tc>
          <w:tcPr>
            <w:tcW w:w="2122" w:type="dxa"/>
            <w:vAlign w:val="center"/>
          </w:tcPr>
          <w:p w14:paraId="5C50FA3E" w14:textId="77777777" w:rsidR="00ED30FB" w:rsidRDefault="0033403D">
            <w:pPr>
              <w:rPr>
                <w:b/>
                <w:bCs/>
                <w:sz w:val="18"/>
                <w:szCs w:val="18"/>
              </w:rPr>
            </w:pPr>
            <w:r>
              <w:rPr>
                <w:b/>
                <w:bCs/>
                <w:sz w:val="18"/>
                <w:szCs w:val="18"/>
              </w:rPr>
              <w:t xml:space="preserve">Terminology </w:t>
            </w:r>
          </w:p>
        </w:tc>
        <w:tc>
          <w:tcPr>
            <w:tcW w:w="11826" w:type="dxa"/>
            <w:gridSpan w:val="8"/>
          </w:tcPr>
          <w:p w14:paraId="299D0041" w14:textId="7BF25C0B" w:rsidR="00ED30FB" w:rsidRDefault="0033403D">
            <w:pPr>
              <w:pBdr>
                <w:top w:val="nil"/>
                <w:left w:val="nil"/>
                <w:bottom w:val="nil"/>
                <w:right w:val="nil"/>
                <w:between w:val="nil"/>
              </w:pBdr>
              <w:jc w:val="left"/>
              <w:rPr>
                <w:color w:val="000000"/>
                <w:sz w:val="18"/>
                <w:szCs w:val="18"/>
              </w:rPr>
            </w:pPr>
            <w:r>
              <w:rPr>
                <w:b/>
                <w:bCs/>
                <w:color w:val="000000"/>
                <w:sz w:val="18"/>
                <w:szCs w:val="18"/>
              </w:rPr>
              <w:t xml:space="preserve">letter, capital letter; word, singular, plural; sentence; punctuation, full stop, question mark, exclamation mark. </w:t>
            </w:r>
          </w:p>
        </w:tc>
      </w:tr>
    </w:tbl>
    <w:p w14:paraId="60A63E76" w14:textId="77777777" w:rsidR="00ED30FB" w:rsidRDefault="00ED30FB">
      <w:pPr>
        <w:jc w:val="left"/>
        <w:rPr>
          <w:highlight w:val="yellow"/>
        </w:rPr>
      </w:pPr>
    </w:p>
    <w:p w14:paraId="64B70E2E" w14:textId="77777777" w:rsidR="00ED30FB" w:rsidRDefault="0033403D">
      <w:pPr>
        <w:rPr>
          <w:highlight w:val="yellow"/>
        </w:rPr>
      </w:pPr>
      <w:r>
        <w:br w:type="page"/>
      </w:r>
    </w:p>
    <w:tbl>
      <w:tblPr>
        <w:tblStyle w:val="afd"/>
        <w:tblW w:w="13946"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0"/>
        <w:gridCol w:w="2365"/>
        <w:gridCol w:w="2365"/>
        <w:gridCol w:w="2365"/>
        <w:gridCol w:w="2365"/>
        <w:gridCol w:w="2366"/>
      </w:tblGrid>
      <w:tr w:rsidR="00ED30FB" w14:paraId="0D88D4C2" w14:textId="77777777">
        <w:tc>
          <w:tcPr>
            <w:tcW w:w="13946" w:type="dxa"/>
            <w:gridSpan w:val="6"/>
            <w:shd w:val="clear" w:color="auto" w:fill="BDD7EE"/>
          </w:tcPr>
          <w:p w14:paraId="5DA7E854" w14:textId="2AE22135" w:rsidR="00ED30FB" w:rsidRPr="00293C12" w:rsidRDefault="00293C12">
            <w:pPr>
              <w:rPr>
                <w:b/>
                <w:bCs/>
                <w:sz w:val="24"/>
                <w:szCs w:val="24"/>
              </w:rPr>
            </w:pPr>
            <w:r w:rsidRPr="00293C12">
              <w:rPr>
                <w:b/>
                <w:bCs/>
                <w:sz w:val="24"/>
                <w:szCs w:val="24"/>
              </w:rPr>
              <w:lastRenderedPageBreak/>
              <w:t>Year 2</w:t>
            </w:r>
          </w:p>
        </w:tc>
      </w:tr>
      <w:tr w:rsidR="00ED30FB" w14:paraId="1CC5C4D9" w14:textId="77777777">
        <w:tc>
          <w:tcPr>
            <w:tcW w:w="2120" w:type="dxa"/>
            <w:shd w:val="clear" w:color="auto" w:fill="BDD7EE"/>
            <w:vAlign w:val="center"/>
          </w:tcPr>
          <w:p w14:paraId="5556BBB7" w14:textId="77777777" w:rsidR="00ED30FB" w:rsidRDefault="0033403D">
            <w:pPr>
              <w:rPr>
                <w:b/>
                <w:bCs/>
                <w:sz w:val="18"/>
                <w:szCs w:val="18"/>
              </w:rPr>
            </w:pPr>
            <w:r>
              <w:rPr>
                <w:b/>
                <w:bCs/>
                <w:sz w:val="18"/>
                <w:szCs w:val="18"/>
              </w:rPr>
              <w:t>Fiction texts</w:t>
            </w:r>
          </w:p>
        </w:tc>
        <w:tc>
          <w:tcPr>
            <w:tcW w:w="2365" w:type="dxa"/>
            <w:shd w:val="clear" w:color="auto" w:fill="FFF2CC"/>
          </w:tcPr>
          <w:p w14:paraId="7B6C3FE2" w14:textId="77777777" w:rsidR="00ED30FB" w:rsidRDefault="0033403D">
            <w:pPr>
              <w:rPr>
                <w:sz w:val="18"/>
                <w:szCs w:val="18"/>
              </w:rPr>
            </w:pPr>
            <w:r>
              <w:rPr>
                <w:sz w:val="18"/>
                <w:szCs w:val="18"/>
              </w:rPr>
              <w:t>Adventure story</w:t>
            </w:r>
          </w:p>
          <w:p w14:paraId="02DBAA3B" w14:textId="55CDCB18" w:rsidR="00ED30FB" w:rsidRDefault="005B41B3">
            <w:pPr>
              <w:rPr>
                <w:sz w:val="18"/>
                <w:szCs w:val="18"/>
              </w:rPr>
            </w:pPr>
            <w:r>
              <w:rPr>
                <w:sz w:val="18"/>
                <w:szCs w:val="18"/>
              </w:rPr>
              <w:t xml:space="preserve">e.g. </w:t>
            </w:r>
            <w:r w:rsidR="0033403D">
              <w:rPr>
                <w:sz w:val="18"/>
                <w:szCs w:val="18"/>
              </w:rPr>
              <w:t>Traction Man</w:t>
            </w:r>
          </w:p>
        </w:tc>
        <w:tc>
          <w:tcPr>
            <w:tcW w:w="2365" w:type="dxa"/>
            <w:shd w:val="clear" w:color="auto" w:fill="FFF2CC"/>
          </w:tcPr>
          <w:p w14:paraId="401E46EA" w14:textId="77777777" w:rsidR="00ED30FB" w:rsidRDefault="0033403D">
            <w:pPr>
              <w:rPr>
                <w:sz w:val="18"/>
                <w:szCs w:val="18"/>
              </w:rPr>
            </w:pPr>
            <w:r>
              <w:rPr>
                <w:sz w:val="18"/>
                <w:szCs w:val="18"/>
              </w:rPr>
              <w:t>Rags to riches story</w:t>
            </w:r>
          </w:p>
          <w:p w14:paraId="649362AA" w14:textId="4B7AEAB8" w:rsidR="00ED30FB" w:rsidRDefault="004377DE">
            <w:pPr>
              <w:rPr>
                <w:sz w:val="18"/>
                <w:szCs w:val="18"/>
              </w:rPr>
            </w:pPr>
            <w:r>
              <w:rPr>
                <w:sz w:val="18"/>
                <w:szCs w:val="18"/>
              </w:rPr>
              <w:t>e.g. Cinderella</w:t>
            </w:r>
          </w:p>
          <w:p w14:paraId="053CF492" w14:textId="77777777" w:rsidR="00ED30FB" w:rsidRDefault="00ED30FB">
            <w:pPr>
              <w:rPr>
                <w:sz w:val="18"/>
                <w:szCs w:val="18"/>
              </w:rPr>
            </w:pPr>
          </w:p>
        </w:tc>
        <w:tc>
          <w:tcPr>
            <w:tcW w:w="2365" w:type="dxa"/>
            <w:shd w:val="clear" w:color="auto" w:fill="FFF2CC"/>
          </w:tcPr>
          <w:p w14:paraId="0E7F2C3B" w14:textId="77777777" w:rsidR="00ED30FB" w:rsidRDefault="0033403D">
            <w:pPr>
              <w:rPr>
                <w:sz w:val="18"/>
                <w:szCs w:val="18"/>
              </w:rPr>
            </w:pPr>
            <w:r>
              <w:rPr>
                <w:sz w:val="18"/>
                <w:szCs w:val="18"/>
              </w:rPr>
              <w:t>Defeating the monster</w:t>
            </w:r>
          </w:p>
          <w:p w14:paraId="3FD086D6" w14:textId="17D5422E" w:rsidR="00ED30FB" w:rsidRDefault="004377DE">
            <w:pPr>
              <w:rPr>
                <w:sz w:val="18"/>
                <w:szCs w:val="18"/>
              </w:rPr>
            </w:pPr>
            <w:r>
              <w:rPr>
                <w:sz w:val="18"/>
                <w:szCs w:val="18"/>
              </w:rPr>
              <w:t xml:space="preserve">e.g. </w:t>
            </w:r>
            <w:r w:rsidR="0033403D">
              <w:rPr>
                <w:sz w:val="18"/>
                <w:szCs w:val="18"/>
              </w:rPr>
              <w:t>Little Red Riding Hood</w:t>
            </w:r>
          </w:p>
        </w:tc>
        <w:tc>
          <w:tcPr>
            <w:tcW w:w="2365" w:type="dxa"/>
            <w:shd w:val="clear" w:color="auto" w:fill="FFF2CC"/>
          </w:tcPr>
          <w:p w14:paraId="3DD18A72" w14:textId="77777777" w:rsidR="00ED30FB" w:rsidRDefault="0033403D">
            <w:pPr>
              <w:rPr>
                <w:sz w:val="18"/>
                <w:szCs w:val="18"/>
              </w:rPr>
            </w:pPr>
            <w:r>
              <w:rPr>
                <w:sz w:val="18"/>
                <w:szCs w:val="18"/>
              </w:rPr>
              <w:t>Finding tale</w:t>
            </w:r>
          </w:p>
          <w:p w14:paraId="2AB914ED" w14:textId="1AC37F21" w:rsidR="00ED30FB" w:rsidRDefault="005B41B3">
            <w:pPr>
              <w:rPr>
                <w:sz w:val="18"/>
                <w:szCs w:val="18"/>
              </w:rPr>
            </w:pPr>
            <w:r>
              <w:rPr>
                <w:sz w:val="18"/>
                <w:szCs w:val="18"/>
              </w:rPr>
              <w:t xml:space="preserve">e.g. </w:t>
            </w:r>
            <w:r w:rsidR="0033403D">
              <w:rPr>
                <w:sz w:val="18"/>
                <w:szCs w:val="18"/>
              </w:rPr>
              <w:t>The Lost S</w:t>
            </w:r>
            <w:r>
              <w:rPr>
                <w:sz w:val="18"/>
                <w:szCs w:val="18"/>
              </w:rPr>
              <w:t>carf</w:t>
            </w:r>
          </w:p>
        </w:tc>
        <w:tc>
          <w:tcPr>
            <w:tcW w:w="2366" w:type="dxa"/>
            <w:shd w:val="clear" w:color="auto" w:fill="FFF2CC"/>
          </w:tcPr>
          <w:p w14:paraId="196495F3" w14:textId="77777777" w:rsidR="00ED30FB" w:rsidRDefault="0033403D">
            <w:pPr>
              <w:rPr>
                <w:sz w:val="18"/>
                <w:szCs w:val="18"/>
              </w:rPr>
            </w:pPr>
            <w:r>
              <w:rPr>
                <w:sz w:val="18"/>
                <w:szCs w:val="18"/>
              </w:rPr>
              <w:t xml:space="preserve">Poetry </w:t>
            </w:r>
          </w:p>
          <w:p w14:paraId="42D95A8D" w14:textId="0B36F125" w:rsidR="00ED30FB" w:rsidRDefault="005B41B3">
            <w:pPr>
              <w:rPr>
                <w:sz w:val="18"/>
                <w:szCs w:val="18"/>
              </w:rPr>
            </w:pPr>
            <w:r>
              <w:rPr>
                <w:sz w:val="18"/>
                <w:szCs w:val="18"/>
              </w:rPr>
              <w:t xml:space="preserve">e.g. </w:t>
            </w:r>
            <w:r w:rsidR="0033403D">
              <w:rPr>
                <w:sz w:val="18"/>
                <w:szCs w:val="18"/>
              </w:rPr>
              <w:t>Mindful poem</w:t>
            </w:r>
          </w:p>
          <w:p w14:paraId="2773B3CF" w14:textId="77777777" w:rsidR="00ED30FB" w:rsidRDefault="00ED30FB">
            <w:pPr>
              <w:rPr>
                <w:sz w:val="18"/>
                <w:szCs w:val="18"/>
              </w:rPr>
            </w:pPr>
          </w:p>
        </w:tc>
      </w:tr>
      <w:tr w:rsidR="00ED30FB" w14:paraId="030BC53E" w14:textId="77777777">
        <w:tc>
          <w:tcPr>
            <w:tcW w:w="2120" w:type="dxa"/>
            <w:shd w:val="clear" w:color="auto" w:fill="BDD7EE"/>
            <w:vAlign w:val="center"/>
          </w:tcPr>
          <w:p w14:paraId="6A1D7898" w14:textId="77777777" w:rsidR="00ED30FB" w:rsidRDefault="0033403D">
            <w:pPr>
              <w:rPr>
                <w:b/>
                <w:bCs/>
                <w:sz w:val="18"/>
                <w:szCs w:val="18"/>
              </w:rPr>
            </w:pPr>
            <w:r>
              <w:rPr>
                <w:b/>
                <w:bCs/>
                <w:sz w:val="18"/>
                <w:szCs w:val="18"/>
              </w:rPr>
              <w:t>Independent and purposeful writing opportunities</w:t>
            </w:r>
          </w:p>
        </w:tc>
        <w:tc>
          <w:tcPr>
            <w:tcW w:w="2365" w:type="dxa"/>
            <w:shd w:val="clear" w:color="auto" w:fill="FFF2CC"/>
          </w:tcPr>
          <w:p w14:paraId="07A84F2A" w14:textId="77777777" w:rsidR="00ED30FB" w:rsidRDefault="0033403D">
            <w:pPr>
              <w:rPr>
                <w:sz w:val="18"/>
                <w:szCs w:val="18"/>
              </w:rPr>
            </w:pPr>
            <w:r>
              <w:rPr>
                <w:sz w:val="18"/>
                <w:szCs w:val="18"/>
              </w:rPr>
              <w:t>The children will write their own Traction Man adventure focussing on tenses and punctuation</w:t>
            </w:r>
          </w:p>
        </w:tc>
        <w:tc>
          <w:tcPr>
            <w:tcW w:w="2365" w:type="dxa"/>
            <w:shd w:val="clear" w:color="auto" w:fill="FFF2CC"/>
          </w:tcPr>
          <w:p w14:paraId="5EF1BFF8" w14:textId="77777777" w:rsidR="00ED30FB" w:rsidRDefault="0033403D">
            <w:pPr>
              <w:rPr>
                <w:sz w:val="18"/>
                <w:szCs w:val="18"/>
              </w:rPr>
            </w:pPr>
            <w:r>
              <w:rPr>
                <w:sz w:val="18"/>
                <w:szCs w:val="18"/>
              </w:rPr>
              <w:t>The children will write their own story with a focus on setting description.</w:t>
            </w:r>
          </w:p>
        </w:tc>
        <w:tc>
          <w:tcPr>
            <w:tcW w:w="2365" w:type="dxa"/>
            <w:shd w:val="clear" w:color="auto" w:fill="FFF2CC"/>
          </w:tcPr>
          <w:p w14:paraId="7B5E7265" w14:textId="77777777" w:rsidR="00ED30FB" w:rsidRDefault="0033403D">
            <w:pPr>
              <w:rPr>
                <w:sz w:val="18"/>
                <w:szCs w:val="18"/>
              </w:rPr>
            </w:pPr>
            <w:r>
              <w:rPr>
                <w:sz w:val="18"/>
                <w:szCs w:val="18"/>
              </w:rPr>
              <w:t xml:space="preserve">The children will write their own version with a focus on character description </w:t>
            </w:r>
          </w:p>
        </w:tc>
        <w:tc>
          <w:tcPr>
            <w:tcW w:w="2365" w:type="dxa"/>
            <w:shd w:val="clear" w:color="auto" w:fill="FFF2CC"/>
          </w:tcPr>
          <w:p w14:paraId="71577CB5" w14:textId="77777777" w:rsidR="00ED30FB" w:rsidRDefault="0033403D">
            <w:pPr>
              <w:rPr>
                <w:sz w:val="18"/>
                <w:szCs w:val="18"/>
              </w:rPr>
            </w:pPr>
            <w:r>
              <w:rPr>
                <w:sz w:val="18"/>
                <w:szCs w:val="18"/>
              </w:rPr>
              <w:t>The children will write their own version with a focus on character actions</w:t>
            </w:r>
          </w:p>
        </w:tc>
        <w:tc>
          <w:tcPr>
            <w:tcW w:w="2366" w:type="dxa"/>
            <w:shd w:val="clear" w:color="auto" w:fill="FFF2CC"/>
          </w:tcPr>
          <w:p w14:paraId="44581ADF" w14:textId="77777777" w:rsidR="00ED30FB" w:rsidRDefault="0033403D">
            <w:pPr>
              <w:rPr>
                <w:sz w:val="18"/>
                <w:szCs w:val="18"/>
              </w:rPr>
            </w:pPr>
            <w:r>
              <w:rPr>
                <w:sz w:val="18"/>
                <w:szCs w:val="18"/>
              </w:rPr>
              <w:t>The children will write poetry while exploring their mental wellbeing</w:t>
            </w:r>
          </w:p>
        </w:tc>
      </w:tr>
      <w:tr w:rsidR="00293C12" w14:paraId="22E9CD2F" w14:textId="77777777">
        <w:tc>
          <w:tcPr>
            <w:tcW w:w="2120" w:type="dxa"/>
            <w:shd w:val="clear" w:color="auto" w:fill="BDD7EE"/>
            <w:vAlign w:val="center"/>
          </w:tcPr>
          <w:p w14:paraId="759A8209" w14:textId="77777777" w:rsidR="00293C12" w:rsidRDefault="00293C12" w:rsidP="00293C12">
            <w:pPr>
              <w:rPr>
                <w:b/>
                <w:bCs/>
                <w:sz w:val="18"/>
                <w:szCs w:val="18"/>
              </w:rPr>
            </w:pPr>
            <w:r>
              <w:rPr>
                <w:b/>
                <w:bCs/>
                <w:sz w:val="18"/>
                <w:szCs w:val="18"/>
              </w:rPr>
              <w:t>Non-fiction texts</w:t>
            </w:r>
          </w:p>
        </w:tc>
        <w:tc>
          <w:tcPr>
            <w:tcW w:w="2365" w:type="dxa"/>
            <w:shd w:val="clear" w:color="auto" w:fill="E2EFD9"/>
          </w:tcPr>
          <w:p w14:paraId="34F8159C" w14:textId="77777777" w:rsidR="00293C12" w:rsidRDefault="00293C12" w:rsidP="00293C12">
            <w:pPr>
              <w:rPr>
                <w:sz w:val="18"/>
                <w:szCs w:val="18"/>
              </w:rPr>
            </w:pPr>
            <w:r>
              <w:rPr>
                <w:sz w:val="18"/>
                <w:szCs w:val="18"/>
              </w:rPr>
              <w:t xml:space="preserve">Instructions </w:t>
            </w:r>
          </w:p>
          <w:p w14:paraId="2C61E4BB" w14:textId="16280050" w:rsidR="00293C12" w:rsidRDefault="004377DE" w:rsidP="00293C12">
            <w:pPr>
              <w:rPr>
                <w:sz w:val="18"/>
                <w:szCs w:val="18"/>
              </w:rPr>
            </w:pPr>
            <w:r>
              <w:rPr>
                <w:sz w:val="18"/>
                <w:szCs w:val="18"/>
              </w:rPr>
              <w:t xml:space="preserve">e.g. </w:t>
            </w:r>
            <w:r w:rsidR="00293C12">
              <w:rPr>
                <w:sz w:val="18"/>
                <w:szCs w:val="18"/>
              </w:rPr>
              <w:t>How to put out the fire</w:t>
            </w:r>
          </w:p>
          <w:p w14:paraId="732C5BCA" w14:textId="25E09D1D" w:rsidR="00293C12" w:rsidRDefault="00293C12" w:rsidP="00293C12">
            <w:pPr>
              <w:rPr>
                <w:sz w:val="18"/>
                <w:szCs w:val="18"/>
              </w:rPr>
            </w:pPr>
          </w:p>
        </w:tc>
        <w:tc>
          <w:tcPr>
            <w:tcW w:w="2365" w:type="dxa"/>
            <w:shd w:val="clear" w:color="auto" w:fill="E2EFD9"/>
          </w:tcPr>
          <w:p w14:paraId="07CA4BD3" w14:textId="77777777" w:rsidR="00293C12" w:rsidRDefault="00293C12" w:rsidP="00293C12">
            <w:pPr>
              <w:rPr>
                <w:sz w:val="18"/>
                <w:szCs w:val="18"/>
              </w:rPr>
            </w:pPr>
            <w:r>
              <w:rPr>
                <w:sz w:val="18"/>
                <w:szCs w:val="18"/>
              </w:rPr>
              <w:t>Information text</w:t>
            </w:r>
          </w:p>
          <w:p w14:paraId="76CB7F71" w14:textId="05B04B2E" w:rsidR="00293C12" w:rsidRDefault="00293C12" w:rsidP="00293C12">
            <w:pPr>
              <w:rPr>
                <w:sz w:val="18"/>
                <w:szCs w:val="18"/>
              </w:rPr>
            </w:pPr>
            <w:r>
              <w:rPr>
                <w:sz w:val="18"/>
                <w:szCs w:val="18"/>
              </w:rPr>
              <w:t xml:space="preserve">Mexico </w:t>
            </w:r>
          </w:p>
        </w:tc>
        <w:tc>
          <w:tcPr>
            <w:tcW w:w="2365" w:type="dxa"/>
            <w:shd w:val="clear" w:color="auto" w:fill="E2EFD9"/>
          </w:tcPr>
          <w:p w14:paraId="77E50F2E" w14:textId="77777777" w:rsidR="00293C12" w:rsidRDefault="00293C12" w:rsidP="00293C12">
            <w:pPr>
              <w:rPr>
                <w:sz w:val="18"/>
                <w:szCs w:val="18"/>
              </w:rPr>
            </w:pPr>
            <w:r>
              <w:rPr>
                <w:sz w:val="18"/>
                <w:szCs w:val="18"/>
              </w:rPr>
              <w:t>Recount</w:t>
            </w:r>
          </w:p>
          <w:p w14:paraId="29843EBD" w14:textId="378EBA61" w:rsidR="00293C12" w:rsidRDefault="00293C12" w:rsidP="00293C12">
            <w:pPr>
              <w:rPr>
                <w:sz w:val="18"/>
                <w:szCs w:val="18"/>
              </w:rPr>
            </w:pPr>
            <w:r>
              <w:rPr>
                <w:sz w:val="18"/>
                <w:szCs w:val="18"/>
              </w:rPr>
              <w:t xml:space="preserve">Trip </w:t>
            </w:r>
          </w:p>
        </w:tc>
        <w:tc>
          <w:tcPr>
            <w:tcW w:w="2365" w:type="dxa"/>
            <w:shd w:val="clear" w:color="auto" w:fill="E2EFD9"/>
          </w:tcPr>
          <w:p w14:paraId="13B51050" w14:textId="77777777" w:rsidR="00293C12" w:rsidRDefault="00293C12" w:rsidP="00293C12">
            <w:pPr>
              <w:rPr>
                <w:sz w:val="18"/>
                <w:szCs w:val="18"/>
              </w:rPr>
            </w:pPr>
            <w:r>
              <w:rPr>
                <w:sz w:val="18"/>
                <w:szCs w:val="18"/>
              </w:rPr>
              <w:t xml:space="preserve">Persuasive writing </w:t>
            </w:r>
          </w:p>
          <w:p w14:paraId="10D33A36" w14:textId="243F8436" w:rsidR="00293C12" w:rsidRDefault="00293C12" w:rsidP="00293C12">
            <w:pPr>
              <w:rPr>
                <w:sz w:val="18"/>
                <w:szCs w:val="18"/>
              </w:rPr>
            </w:pPr>
            <w:r>
              <w:rPr>
                <w:sz w:val="18"/>
                <w:szCs w:val="18"/>
              </w:rPr>
              <w:t>Habitats - Come and Live in my home</w:t>
            </w:r>
          </w:p>
        </w:tc>
        <w:tc>
          <w:tcPr>
            <w:tcW w:w="2366" w:type="dxa"/>
            <w:shd w:val="clear" w:color="auto" w:fill="E2EFD9"/>
          </w:tcPr>
          <w:p w14:paraId="28343BF3" w14:textId="77777777" w:rsidR="00293C12" w:rsidRDefault="00293C12" w:rsidP="00293C12">
            <w:pPr>
              <w:rPr>
                <w:sz w:val="18"/>
                <w:szCs w:val="18"/>
              </w:rPr>
            </w:pPr>
            <w:r>
              <w:rPr>
                <w:sz w:val="18"/>
                <w:szCs w:val="18"/>
              </w:rPr>
              <w:t xml:space="preserve">Recount – diary entry </w:t>
            </w:r>
          </w:p>
          <w:p w14:paraId="28E63772" w14:textId="76EC9B5C" w:rsidR="00293C12" w:rsidRDefault="00293C12" w:rsidP="00293C12">
            <w:pPr>
              <w:rPr>
                <w:sz w:val="18"/>
                <w:szCs w:val="18"/>
              </w:rPr>
            </w:pPr>
            <w:r>
              <w:rPr>
                <w:sz w:val="18"/>
                <w:szCs w:val="18"/>
              </w:rPr>
              <w:t>Samuel Pepys</w:t>
            </w:r>
          </w:p>
        </w:tc>
      </w:tr>
      <w:tr w:rsidR="00293C12" w14:paraId="32C934F2" w14:textId="77777777">
        <w:tc>
          <w:tcPr>
            <w:tcW w:w="2120" w:type="dxa"/>
            <w:shd w:val="clear" w:color="auto" w:fill="BDD7EE"/>
            <w:vAlign w:val="center"/>
          </w:tcPr>
          <w:p w14:paraId="7E714376" w14:textId="77777777" w:rsidR="00293C12" w:rsidRDefault="00293C12" w:rsidP="00293C12">
            <w:pPr>
              <w:rPr>
                <w:b/>
                <w:bCs/>
                <w:sz w:val="18"/>
                <w:szCs w:val="18"/>
              </w:rPr>
            </w:pPr>
            <w:r>
              <w:rPr>
                <w:b/>
                <w:bCs/>
                <w:sz w:val="18"/>
                <w:szCs w:val="18"/>
              </w:rPr>
              <w:t>Independent and purposeful writing opportunities</w:t>
            </w:r>
          </w:p>
        </w:tc>
        <w:tc>
          <w:tcPr>
            <w:tcW w:w="2365" w:type="dxa"/>
            <w:shd w:val="clear" w:color="auto" w:fill="E2EFD9"/>
            <w:vAlign w:val="center"/>
          </w:tcPr>
          <w:p w14:paraId="5A35F955" w14:textId="3F4B7E48" w:rsidR="00293C12" w:rsidRDefault="00293C12" w:rsidP="00293C12">
            <w:pPr>
              <w:rPr>
                <w:sz w:val="18"/>
                <w:szCs w:val="18"/>
              </w:rPr>
            </w:pPr>
            <w:r>
              <w:rPr>
                <w:sz w:val="18"/>
                <w:szCs w:val="18"/>
              </w:rPr>
              <w:t>The children will create their own instruction text focussing on an introduction</w:t>
            </w:r>
          </w:p>
        </w:tc>
        <w:tc>
          <w:tcPr>
            <w:tcW w:w="2365" w:type="dxa"/>
            <w:shd w:val="clear" w:color="auto" w:fill="E2EFD9"/>
            <w:vAlign w:val="center"/>
          </w:tcPr>
          <w:p w14:paraId="63AB0845" w14:textId="77777777" w:rsidR="00293C12" w:rsidRDefault="00293C12" w:rsidP="00293C12">
            <w:pPr>
              <w:rPr>
                <w:sz w:val="18"/>
                <w:szCs w:val="18"/>
              </w:rPr>
            </w:pPr>
            <w:r>
              <w:rPr>
                <w:sz w:val="18"/>
                <w:szCs w:val="18"/>
              </w:rPr>
              <w:t>The children will create an information text based on their topic of learning with a focus on categorising information</w:t>
            </w:r>
          </w:p>
        </w:tc>
        <w:tc>
          <w:tcPr>
            <w:tcW w:w="2365" w:type="dxa"/>
            <w:shd w:val="clear" w:color="auto" w:fill="E2EFD9"/>
            <w:vAlign w:val="center"/>
          </w:tcPr>
          <w:p w14:paraId="33692977" w14:textId="77777777" w:rsidR="00293C12" w:rsidRDefault="00293C12" w:rsidP="00293C12">
            <w:pPr>
              <w:rPr>
                <w:sz w:val="18"/>
                <w:szCs w:val="18"/>
              </w:rPr>
            </w:pPr>
            <w:r>
              <w:rPr>
                <w:sz w:val="18"/>
                <w:szCs w:val="18"/>
              </w:rPr>
              <w:t xml:space="preserve">The children will write a recount based on their school trip focussing on adverbs of time. </w:t>
            </w:r>
          </w:p>
        </w:tc>
        <w:tc>
          <w:tcPr>
            <w:tcW w:w="2365" w:type="dxa"/>
            <w:shd w:val="clear" w:color="auto" w:fill="E2EFD9"/>
            <w:vAlign w:val="center"/>
          </w:tcPr>
          <w:p w14:paraId="6468915F" w14:textId="62069FDE" w:rsidR="00293C12" w:rsidRDefault="00293C12" w:rsidP="00293C12">
            <w:pPr>
              <w:rPr>
                <w:sz w:val="18"/>
                <w:szCs w:val="18"/>
              </w:rPr>
            </w:pPr>
            <w:r>
              <w:rPr>
                <w:sz w:val="18"/>
                <w:szCs w:val="18"/>
              </w:rPr>
              <w:t xml:space="preserve">The children will write a persuasive advert based on their science studies. </w:t>
            </w:r>
          </w:p>
        </w:tc>
        <w:tc>
          <w:tcPr>
            <w:tcW w:w="2366" w:type="dxa"/>
            <w:shd w:val="clear" w:color="auto" w:fill="E2EFD9"/>
            <w:vAlign w:val="center"/>
          </w:tcPr>
          <w:p w14:paraId="1A9DCCDF" w14:textId="221B362A" w:rsidR="00293C12" w:rsidRDefault="00293C12" w:rsidP="00293C12">
            <w:pPr>
              <w:rPr>
                <w:sz w:val="18"/>
                <w:szCs w:val="18"/>
              </w:rPr>
            </w:pPr>
            <w:r>
              <w:rPr>
                <w:sz w:val="18"/>
                <w:szCs w:val="18"/>
              </w:rPr>
              <w:t xml:space="preserve">The children will write a diary entry linked to the significant individual they have studied. </w:t>
            </w:r>
          </w:p>
        </w:tc>
      </w:tr>
      <w:tr w:rsidR="00ED30FB" w14:paraId="72BBB016" w14:textId="77777777">
        <w:tc>
          <w:tcPr>
            <w:tcW w:w="2120" w:type="dxa"/>
            <w:vAlign w:val="center"/>
          </w:tcPr>
          <w:p w14:paraId="077204FA" w14:textId="77777777" w:rsidR="00ED30FB" w:rsidRDefault="0033403D">
            <w:pPr>
              <w:rPr>
                <w:b/>
                <w:bCs/>
                <w:sz w:val="18"/>
                <w:szCs w:val="18"/>
              </w:rPr>
            </w:pPr>
            <w:r>
              <w:rPr>
                <w:b/>
                <w:bCs/>
                <w:sz w:val="18"/>
                <w:szCs w:val="18"/>
              </w:rPr>
              <w:t>Spoken language</w:t>
            </w:r>
          </w:p>
        </w:tc>
        <w:tc>
          <w:tcPr>
            <w:tcW w:w="11826" w:type="dxa"/>
            <w:gridSpan w:val="5"/>
          </w:tcPr>
          <w:p w14:paraId="3C35A318" w14:textId="7167FA38" w:rsidR="00ED30FB" w:rsidRDefault="0033403D" w:rsidP="00B63591">
            <w:pPr>
              <w:numPr>
                <w:ilvl w:val="0"/>
                <w:numId w:val="11"/>
              </w:numPr>
              <w:pBdr>
                <w:top w:val="nil"/>
                <w:left w:val="nil"/>
                <w:bottom w:val="nil"/>
                <w:right w:val="nil"/>
                <w:between w:val="nil"/>
              </w:pBdr>
              <w:ind w:left="170" w:hanging="170"/>
              <w:jc w:val="left"/>
              <w:rPr>
                <w:color w:val="000000"/>
                <w:sz w:val="18"/>
                <w:szCs w:val="18"/>
              </w:rPr>
            </w:pPr>
            <w:r>
              <w:rPr>
                <w:color w:val="000000"/>
                <w:sz w:val="18"/>
                <w:szCs w:val="18"/>
              </w:rPr>
              <w:t xml:space="preserve">Listen to, discuss and express views about a wide range of poetry (including contemporary and classic), stories and non-fiction at a level beyond that at which </w:t>
            </w:r>
            <w:r w:rsidR="007044BB">
              <w:rPr>
                <w:color w:val="000000"/>
                <w:sz w:val="18"/>
                <w:szCs w:val="18"/>
              </w:rPr>
              <w:t>they</w:t>
            </w:r>
            <w:r>
              <w:rPr>
                <w:color w:val="000000"/>
                <w:sz w:val="18"/>
                <w:szCs w:val="18"/>
              </w:rPr>
              <w:t xml:space="preserve"> can read independently.</w:t>
            </w:r>
          </w:p>
          <w:p w14:paraId="70BE9300" w14:textId="77777777" w:rsidR="00ED30FB" w:rsidRDefault="0033403D" w:rsidP="00B63591">
            <w:pPr>
              <w:numPr>
                <w:ilvl w:val="0"/>
                <w:numId w:val="11"/>
              </w:numPr>
              <w:pBdr>
                <w:top w:val="nil"/>
                <w:left w:val="nil"/>
                <w:bottom w:val="nil"/>
                <w:right w:val="nil"/>
                <w:between w:val="nil"/>
              </w:pBdr>
              <w:ind w:left="170" w:hanging="170"/>
              <w:jc w:val="left"/>
              <w:rPr>
                <w:color w:val="000000"/>
                <w:sz w:val="18"/>
                <w:szCs w:val="18"/>
              </w:rPr>
            </w:pPr>
            <w:r>
              <w:rPr>
                <w:color w:val="000000"/>
                <w:sz w:val="18"/>
                <w:szCs w:val="18"/>
              </w:rPr>
              <w:t xml:space="preserve">Discuss the sequence of events in books and how items of information are related. </w:t>
            </w:r>
          </w:p>
          <w:p w14:paraId="5A1A6B8C" w14:textId="77777777" w:rsidR="00ED30FB" w:rsidRDefault="0033403D" w:rsidP="00B63591">
            <w:pPr>
              <w:numPr>
                <w:ilvl w:val="0"/>
                <w:numId w:val="11"/>
              </w:numPr>
              <w:pBdr>
                <w:top w:val="nil"/>
                <w:left w:val="nil"/>
                <w:bottom w:val="nil"/>
                <w:right w:val="nil"/>
                <w:between w:val="nil"/>
              </w:pBdr>
              <w:ind w:left="170" w:hanging="170"/>
              <w:jc w:val="left"/>
              <w:rPr>
                <w:color w:val="000000"/>
                <w:sz w:val="18"/>
                <w:szCs w:val="18"/>
              </w:rPr>
            </w:pPr>
            <w:r>
              <w:rPr>
                <w:color w:val="000000"/>
                <w:sz w:val="18"/>
                <w:szCs w:val="18"/>
              </w:rPr>
              <w:t xml:space="preserve">Continue to build up a repertoire of poems learnt by heart, appreciating these and reciting some, with appropriate intonation to make the meaning clear. </w:t>
            </w:r>
          </w:p>
          <w:p w14:paraId="429CC023" w14:textId="3F62A409" w:rsidR="00ED30FB" w:rsidRDefault="0033403D" w:rsidP="00B63591">
            <w:pPr>
              <w:numPr>
                <w:ilvl w:val="0"/>
                <w:numId w:val="11"/>
              </w:numPr>
              <w:pBdr>
                <w:top w:val="nil"/>
                <w:left w:val="nil"/>
                <w:bottom w:val="nil"/>
                <w:right w:val="nil"/>
                <w:between w:val="nil"/>
              </w:pBdr>
              <w:ind w:left="170" w:hanging="170"/>
              <w:jc w:val="left"/>
              <w:rPr>
                <w:color w:val="000000"/>
                <w:sz w:val="18"/>
                <w:szCs w:val="18"/>
              </w:rPr>
            </w:pPr>
            <w:r>
              <w:rPr>
                <w:color w:val="000000"/>
                <w:sz w:val="18"/>
                <w:szCs w:val="18"/>
              </w:rPr>
              <w:t xml:space="preserve">Discuss </w:t>
            </w:r>
            <w:r w:rsidR="007044BB">
              <w:rPr>
                <w:color w:val="000000"/>
                <w:sz w:val="18"/>
                <w:szCs w:val="18"/>
              </w:rPr>
              <w:t>their</w:t>
            </w:r>
            <w:r>
              <w:rPr>
                <w:color w:val="000000"/>
                <w:sz w:val="18"/>
                <w:szCs w:val="18"/>
              </w:rPr>
              <w:t xml:space="preserve"> favourite words and phrases. </w:t>
            </w:r>
          </w:p>
          <w:p w14:paraId="1283D63C" w14:textId="77777777" w:rsidR="00ED30FB" w:rsidRDefault="0033403D" w:rsidP="00B63591">
            <w:pPr>
              <w:numPr>
                <w:ilvl w:val="0"/>
                <w:numId w:val="11"/>
              </w:numPr>
              <w:pBdr>
                <w:top w:val="nil"/>
                <w:left w:val="nil"/>
                <w:bottom w:val="nil"/>
                <w:right w:val="nil"/>
                <w:between w:val="nil"/>
              </w:pBdr>
              <w:ind w:left="170" w:hanging="170"/>
              <w:jc w:val="left"/>
              <w:rPr>
                <w:color w:val="000000"/>
                <w:sz w:val="18"/>
                <w:szCs w:val="18"/>
              </w:rPr>
            </w:pPr>
            <w:r>
              <w:rPr>
                <w:color w:val="000000"/>
                <w:sz w:val="18"/>
                <w:szCs w:val="18"/>
              </w:rPr>
              <w:t xml:space="preserve">Answer and ask questions. </w:t>
            </w:r>
          </w:p>
          <w:p w14:paraId="66BE7544" w14:textId="314A901F" w:rsidR="00ED30FB" w:rsidRDefault="0033403D" w:rsidP="00B63591">
            <w:pPr>
              <w:numPr>
                <w:ilvl w:val="0"/>
                <w:numId w:val="11"/>
              </w:numPr>
              <w:pBdr>
                <w:top w:val="nil"/>
                <w:left w:val="nil"/>
                <w:bottom w:val="nil"/>
                <w:right w:val="nil"/>
                <w:between w:val="nil"/>
              </w:pBdr>
              <w:ind w:left="170" w:hanging="170"/>
              <w:jc w:val="left"/>
              <w:rPr>
                <w:color w:val="000000"/>
                <w:sz w:val="18"/>
                <w:szCs w:val="18"/>
              </w:rPr>
            </w:pPr>
            <w:r>
              <w:rPr>
                <w:color w:val="000000"/>
                <w:sz w:val="18"/>
                <w:szCs w:val="18"/>
              </w:rPr>
              <w:t xml:space="preserve">Participate in discussion about books, poems and other works that are read to </w:t>
            </w:r>
            <w:r w:rsidR="007044BB">
              <w:rPr>
                <w:color w:val="000000"/>
                <w:sz w:val="18"/>
                <w:szCs w:val="18"/>
              </w:rPr>
              <w:t>them</w:t>
            </w:r>
            <w:r>
              <w:rPr>
                <w:color w:val="000000"/>
                <w:sz w:val="18"/>
                <w:szCs w:val="18"/>
              </w:rPr>
              <w:t xml:space="preserve"> and those that can be read for </w:t>
            </w:r>
            <w:r w:rsidR="007044BB">
              <w:rPr>
                <w:color w:val="000000"/>
                <w:sz w:val="18"/>
                <w:szCs w:val="18"/>
              </w:rPr>
              <w:t>themselves</w:t>
            </w:r>
            <w:r>
              <w:rPr>
                <w:color w:val="000000"/>
                <w:sz w:val="18"/>
                <w:szCs w:val="18"/>
              </w:rPr>
              <w:t xml:space="preserve">, taking turns and listening to what others say. </w:t>
            </w:r>
          </w:p>
          <w:p w14:paraId="33A597C2" w14:textId="57C120F3" w:rsidR="00ED30FB" w:rsidRDefault="0033403D" w:rsidP="00B63591">
            <w:pPr>
              <w:numPr>
                <w:ilvl w:val="0"/>
                <w:numId w:val="11"/>
              </w:numPr>
              <w:pBdr>
                <w:top w:val="nil"/>
                <w:left w:val="nil"/>
                <w:bottom w:val="nil"/>
                <w:right w:val="nil"/>
                <w:between w:val="nil"/>
              </w:pBdr>
              <w:ind w:left="170" w:hanging="170"/>
              <w:jc w:val="left"/>
              <w:rPr>
                <w:rFonts w:ascii="Century Gothic" w:eastAsia="Century Gothic" w:hAnsi="Century Gothic" w:cs="Century Gothic"/>
                <w:color w:val="000000"/>
                <w:sz w:val="16"/>
                <w:szCs w:val="16"/>
              </w:rPr>
            </w:pPr>
            <w:r>
              <w:rPr>
                <w:color w:val="000000"/>
                <w:sz w:val="18"/>
                <w:szCs w:val="18"/>
              </w:rPr>
              <w:t xml:space="preserve">Explain and discuss </w:t>
            </w:r>
            <w:r w:rsidR="007044BB">
              <w:rPr>
                <w:color w:val="000000"/>
                <w:sz w:val="18"/>
                <w:szCs w:val="18"/>
              </w:rPr>
              <w:t>their</w:t>
            </w:r>
            <w:r>
              <w:rPr>
                <w:color w:val="000000"/>
                <w:sz w:val="18"/>
                <w:szCs w:val="18"/>
              </w:rPr>
              <w:t xml:space="preserve"> understanding of books, poems and other material, both those that </w:t>
            </w:r>
            <w:r w:rsidR="007044BB">
              <w:rPr>
                <w:color w:val="000000"/>
                <w:sz w:val="18"/>
                <w:szCs w:val="18"/>
              </w:rPr>
              <w:t>they</w:t>
            </w:r>
            <w:r>
              <w:rPr>
                <w:color w:val="000000"/>
                <w:sz w:val="18"/>
                <w:szCs w:val="18"/>
              </w:rPr>
              <w:t xml:space="preserve"> listen to and those that are read for </w:t>
            </w:r>
            <w:r w:rsidR="007044BB">
              <w:rPr>
                <w:color w:val="000000"/>
                <w:sz w:val="18"/>
                <w:szCs w:val="18"/>
              </w:rPr>
              <w:t>themselves</w:t>
            </w:r>
            <w:r>
              <w:rPr>
                <w:color w:val="000000"/>
                <w:sz w:val="18"/>
                <w:szCs w:val="18"/>
              </w:rPr>
              <w:t>.</w:t>
            </w:r>
            <w:r>
              <w:rPr>
                <w:rFonts w:ascii="Century Gothic" w:eastAsia="Century Gothic" w:hAnsi="Century Gothic" w:cs="Century Gothic"/>
                <w:color w:val="000000"/>
                <w:sz w:val="18"/>
                <w:szCs w:val="18"/>
              </w:rPr>
              <w:t xml:space="preserve"> </w:t>
            </w:r>
          </w:p>
        </w:tc>
      </w:tr>
      <w:tr w:rsidR="00ED30FB" w14:paraId="4B2DE20C" w14:textId="77777777">
        <w:tc>
          <w:tcPr>
            <w:tcW w:w="2120" w:type="dxa"/>
            <w:vAlign w:val="center"/>
          </w:tcPr>
          <w:p w14:paraId="255F2831" w14:textId="77777777" w:rsidR="00ED30FB" w:rsidRDefault="0033403D">
            <w:pPr>
              <w:rPr>
                <w:b/>
                <w:bCs/>
                <w:sz w:val="18"/>
                <w:szCs w:val="18"/>
              </w:rPr>
            </w:pPr>
            <w:r>
              <w:rPr>
                <w:b/>
                <w:bCs/>
                <w:sz w:val="18"/>
                <w:szCs w:val="18"/>
              </w:rPr>
              <w:t>Spelling</w:t>
            </w:r>
          </w:p>
        </w:tc>
        <w:tc>
          <w:tcPr>
            <w:tcW w:w="11826" w:type="dxa"/>
            <w:gridSpan w:val="5"/>
          </w:tcPr>
          <w:p w14:paraId="4E959E5E" w14:textId="3C14E1C8" w:rsidR="00ED30FB" w:rsidRDefault="0033403D" w:rsidP="00242A45">
            <w:pPr>
              <w:numPr>
                <w:ilvl w:val="0"/>
                <w:numId w:val="2"/>
              </w:numPr>
              <w:pBdr>
                <w:top w:val="nil"/>
                <w:left w:val="nil"/>
                <w:bottom w:val="nil"/>
                <w:right w:val="nil"/>
                <w:between w:val="nil"/>
              </w:pBdr>
              <w:ind w:left="170" w:hanging="170"/>
              <w:jc w:val="left"/>
              <w:rPr>
                <w:color w:val="000000"/>
                <w:sz w:val="18"/>
                <w:szCs w:val="18"/>
              </w:rPr>
            </w:pPr>
            <w:r>
              <w:rPr>
                <w:color w:val="000000"/>
                <w:sz w:val="18"/>
                <w:szCs w:val="18"/>
              </w:rPr>
              <w:t>Spell by segmenting spoken words into phonemes and representing these by graphemes, spelling many correctly</w:t>
            </w:r>
            <w:r w:rsidR="00174E76">
              <w:rPr>
                <w:color w:val="000000"/>
                <w:sz w:val="18"/>
                <w:szCs w:val="18"/>
              </w:rPr>
              <w:t>.</w:t>
            </w:r>
          </w:p>
          <w:p w14:paraId="5CE94953" w14:textId="77777777" w:rsidR="00ED30FB" w:rsidRDefault="0033403D" w:rsidP="00242A45">
            <w:pPr>
              <w:numPr>
                <w:ilvl w:val="0"/>
                <w:numId w:val="2"/>
              </w:numPr>
              <w:pBdr>
                <w:top w:val="nil"/>
                <w:left w:val="nil"/>
                <w:bottom w:val="nil"/>
                <w:right w:val="nil"/>
                <w:between w:val="nil"/>
              </w:pBdr>
              <w:ind w:left="170" w:hanging="170"/>
              <w:jc w:val="left"/>
              <w:rPr>
                <w:color w:val="000000"/>
                <w:sz w:val="18"/>
                <w:szCs w:val="18"/>
              </w:rPr>
            </w:pPr>
            <w:r>
              <w:rPr>
                <w:color w:val="000000"/>
                <w:sz w:val="18"/>
                <w:szCs w:val="18"/>
              </w:rPr>
              <w:t>Spell by learning new ways of spelling phonemes for which one or more spellings are already known, and learn some words with each spelling, including a few common homophones.</w:t>
            </w:r>
          </w:p>
          <w:p w14:paraId="7CAED26F" w14:textId="77777777" w:rsidR="00ED30FB" w:rsidRDefault="0033403D" w:rsidP="00242A45">
            <w:pPr>
              <w:numPr>
                <w:ilvl w:val="0"/>
                <w:numId w:val="2"/>
              </w:numPr>
              <w:pBdr>
                <w:top w:val="nil"/>
                <w:left w:val="nil"/>
                <w:bottom w:val="nil"/>
                <w:right w:val="nil"/>
                <w:between w:val="nil"/>
              </w:pBdr>
              <w:ind w:left="170" w:hanging="170"/>
              <w:jc w:val="left"/>
              <w:rPr>
                <w:color w:val="000000"/>
                <w:sz w:val="18"/>
                <w:szCs w:val="18"/>
              </w:rPr>
            </w:pPr>
            <w:r>
              <w:rPr>
                <w:color w:val="000000"/>
                <w:sz w:val="18"/>
                <w:szCs w:val="18"/>
              </w:rPr>
              <w:t>Spell most common exception words.</w:t>
            </w:r>
          </w:p>
          <w:p w14:paraId="59CBF1FF" w14:textId="5949CA69" w:rsidR="00ED30FB" w:rsidRDefault="0033403D" w:rsidP="00242A45">
            <w:pPr>
              <w:numPr>
                <w:ilvl w:val="0"/>
                <w:numId w:val="2"/>
              </w:numPr>
              <w:pBdr>
                <w:top w:val="nil"/>
                <w:left w:val="nil"/>
                <w:bottom w:val="nil"/>
                <w:right w:val="nil"/>
                <w:between w:val="nil"/>
              </w:pBdr>
              <w:ind w:left="170" w:hanging="170"/>
              <w:jc w:val="left"/>
              <w:rPr>
                <w:color w:val="000000"/>
                <w:sz w:val="18"/>
                <w:szCs w:val="18"/>
              </w:rPr>
            </w:pPr>
            <w:r>
              <w:rPr>
                <w:color w:val="000000"/>
                <w:sz w:val="18"/>
                <w:szCs w:val="18"/>
              </w:rPr>
              <w:t xml:space="preserve">Spell </w:t>
            </w:r>
            <w:r w:rsidR="00B778BE">
              <w:rPr>
                <w:color w:val="000000"/>
                <w:sz w:val="18"/>
                <w:szCs w:val="18"/>
              </w:rPr>
              <w:t xml:space="preserve">by learning to spell </w:t>
            </w:r>
            <w:r w:rsidR="00E2498B">
              <w:rPr>
                <w:color w:val="000000"/>
                <w:sz w:val="18"/>
                <w:szCs w:val="18"/>
              </w:rPr>
              <w:t>more</w:t>
            </w:r>
            <w:r>
              <w:rPr>
                <w:color w:val="000000"/>
                <w:sz w:val="18"/>
                <w:szCs w:val="18"/>
              </w:rPr>
              <w:t xml:space="preserve"> words with contracted forms. </w:t>
            </w:r>
          </w:p>
          <w:p w14:paraId="000F9F47" w14:textId="77777777" w:rsidR="00ED30FB" w:rsidRDefault="0033403D" w:rsidP="00242A45">
            <w:pPr>
              <w:numPr>
                <w:ilvl w:val="0"/>
                <w:numId w:val="2"/>
              </w:numPr>
              <w:pBdr>
                <w:top w:val="nil"/>
                <w:left w:val="nil"/>
                <w:bottom w:val="nil"/>
                <w:right w:val="nil"/>
                <w:between w:val="nil"/>
              </w:pBdr>
              <w:ind w:left="170" w:hanging="170"/>
              <w:jc w:val="left"/>
              <w:rPr>
                <w:color w:val="000000"/>
                <w:sz w:val="18"/>
                <w:szCs w:val="18"/>
              </w:rPr>
            </w:pPr>
            <w:r>
              <w:rPr>
                <w:color w:val="000000"/>
                <w:sz w:val="18"/>
                <w:szCs w:val="18"/>
              </w:rPr>
              <w:t xml:space="preserve">Spell by learning the possessive apostrophe (singular) e.g. the girl’s book. </w:t>
            </w:r>
          </w:p>
          <w:p w14:paraId="725E1FE3" w14:textId="77777777" w:rsidR="00ED30FB" w:rsidRDefault="0033403D" w:rsidP="00242A45">
            <w:pPr>
              <w:numPr>
                <w:ilvl w:val="0"/>
                <w:numId w:val="2"/>
              </w:numPr>
              <w:pBdr>
                <w:top w:val="nil"/>
                <w:left w:val="nil"/>
                <w:bottom w:val="nil"/>
                <w:right w:val="nil"/>
                <w:between w:val="nil"/>
              </w:pBdr>
              <w:ind w:left="170" w:hanging="170"/>
              <w:jc w:val="left"/>
              <w:rPr>
                <w:color w:val="000000"/>
                <w:sz w:val="18"/>
                <w:szCs w:val="18"/>
              </w:rPr>
            </w:pPr>
            <w:r>
              <w:rPr>
                <w:color w:val="000000"/>
                <w:sz w:val="18"/>
                <w:szCs w:val="18"/>
              </w:rPr>
              <w:t xml:space="preserve">Spell by distinguishing between homophones and near-homophones. </w:t>
            </w:r>
          </w:p>
          <w:p w14:paraId="1FFA310B" w14:textId="7444679F" w:rsidR="00ED30FB" w:rsidRDefault="0033403D" w:rsidP="00242A45">
            <w:pPr>
              <w:numPr>
                <w:ilvl w:val="0"/>
                <w:numId w:val="2"/>
              </w:numPr>
              <w:pBdr>
                <w:top w:val="nil"/>
                <w:left w:val="nil"/>
                <w:bottom w:val="nil"/>
                <w:right w:val="nil"/>
                <w:between w:val="nil"/>
              </w:pBdr>
              <w:ind w:left="170" w:hanging="170"/>
              <w:jc w:val="left"/>
              <w:rPr>
                <w:color w:val="000000"/>
                <w:sz w:val="18"/>
                <w:szCs w:val="18"/>
              </w:rPr>
            </w:pPr>
            <w:r>
              <w:rPr>
                <w:color w:val="000000"/>
                <w:sz w:val="18"/>
                <w:szCs w:val="18"/>
              </w:rPr>
              <w:t>Add suffixes to spell longer words correctly, including -</w:t>
            </w:r>
            <w:proofErr w:type="spellStart"/>
            <w:r>
              <w:rPr>
                <w:color w:val="000000"/>
                <w:sz w:val="18"/>
                <w:szCs w:val="18"/>
              </w:rPr>
              <w:t>ment</w:t>
            </w:r>
            <w:proofErr w:type="spellEnd"/>
            <w:r>
              <w:rPr>
                <w:color w:val="000000"/>
                <w:sz w:val="18"/>
                <w:szCs w:val="18"/>
              </w:rPr>
              <w:t>, -ness, -</w:t>
            </w:r>
            <w:proofErr w:type="spellStart"/>
            <w:r>
              <w:rPr>
                <w:color w:val="000000"/>
                <w:sz w:val="18"/>
                <w:szCs w:val="18"/>
              </w:rPr>
              <w:t>ful</w:t>
            </w:r>
            <w:proofErr w:type="spellEnd"/>
            <w:r>
              <w:rPr>
                <w:color w:val="000000"/>
                <w:sz w:val="18"/>
                <w:szCs w:val="18"/>
              </w:rPr>
              <w:t>, -less, -</w:t>
            </w:r>
            <w:proofErr w:type="spellStart"/>
            <w:r>
              <w:rPr>
                <w:color w:val="000000"/>
                <w:sz w:val="18"/>
                <w:szCs w:val="18"/>
              </w:rPr>
              <w:t>ly</w:t>
            </w:r>
            <w:proofErr w:type="spellEnd"/>
            <w:r>
              <w:rPr>
                <w:color w:val="000000"/>
                <w:sz w:val="18"/>
                <w:szCs w:val="18"/>
              </w:rPr>
              <w:t xml:space="preserve">. </w:t>
            </w:r>
          </w:p>
          <w:p w14:paraId="72D22E7C" w14:textId="0BFB80C5" w:rsidR="00ED30FB" w:rsidRDefault="0033403D" w:rsidP="00242A45">
            <w:pPr>
              <w:numPr>
                <w:ilvl w:val="0"/>
                <w:numId w:val="2"/>
              </w:numPr>
              <w:pBdr>
                <w:top w:val="nil"/>
                <w:left w:val="nil"/>
                <w:bottom w:val="nil"/>
                <w:right w:val="nil"/>
                <w:between w:val="nil"/>
              </w:pBdr>
              <w:ind w:left="170" w:hanging="170"/>
              <w:jc w:val="left"/>
              <w:rPr>
                <w:color w:val="000000"/>
                <w:sz w:val="18"/>
                <w:szCs w:val="18"/>
              </w:rPr>
            </w:pPr>
            <w:r>
              <w:rPr>
                <w:color w:val="000000"/>
                <w:sz w:val="18"/>
                <w:szCs w:val="18"/>
              </w:rPr>
              <w:t>Apply spelling rules and guidance, as listed in English Appendix 1</w:t>
            </w:r>
            <w:r w:rsidR="00A37208">
              <w:rPr>
                <w:color w:val="000000"/>
                <w:sz w:val="18"/>
                <w:szCs w:val="18"/>
              </w:rPr>
              <w:t xml:space="preserve"> of Curriculum 2014.</w:t>
            </w:r>
          </w:p>
          <w:p w14:paraId="044E4EB3" w14:textId="77777777" w:rsidR="00ED30FB" w:rsidRDefault="0033403D" w:rsidP="00242A45">
            <w:pPr>
              <w:numPr>
                <w:ilvl w:val="0"/>
                <w:numId w:val="2"/>
              </w:numPr>
              <w:pBdr>
                <w:top w:val="nil"/>
                <w:left w:val="nil"/>
                <w:bottom w:val="nil"/>
                <w:right w:val="nil"/>
                <w:between w:val="nil"/>
              </w:pBdr>
              <w:ind w:left="170" w:hanging="170"/>
              <w:jc w:val="left"/>
              <w:rPr>
                <w:rFonts w:ascii="Century Gothic" w:eastAsia="Century Gothic" w:hAnsi="Century Gothic" w:cs="Century Gothic"/>
                <w:color w:val="000000"/>
                <w:sz w:val="16"/>
                <w:szCs w:val="16"/>
              </w:rPr>
            </w:pPr>
            <w:r>
              <w:rPr>
                <w:color w:val="000000"/>
                <w:sz w:val="18"/>
                <w:szCs w:val="18"/>
              </w:rPr>
              <w:t xml:space="preserve">Write from memory simple sentences dictated by the teacher that include words using the GPCs, common exception words and punctuation taught so far. </w:t>
            </w:r>
          </w:p>
        </w:tc>
      </w:tr>
      <w:tr w:rsidR="00ED30FB" w14:paraId="0F43B2D9" w14:textId="77777777">
        <w:tc>
          <w:tcPr>
            <w:tcW w:w="2120" w:type="dxa"/>
            <w:vAlign w:val="center"/>
          </w:tcPr>
          <w:p w14:paraId="3A45C8F7" w14:textId="77777777" w:rsidR="00ED30FB" w:rsidRDefault="0033403D">
            <w:pPr>
              <w:rPr>
                <w:b/>
                <w:bCs/>
                <w:sz w:val="18"/>
                <w:szCs w:val="18"/>
              </w:rPr>
            </w:pPr>
            <w:r>
              <w:rPr>
                <w:b/>
                <w:bCs/>
                <w:sz w:val="18"/>
                <w:szCs w:val="18"/>
              </w:rPr>
              <w:t xml:space="preserve">Handwriting </w:t>
            </w:r>
          </w:p>
        </w:tc>
        <w:tc>
          <w:tcPr>
            <w:tcW w:w="11826" w:type="dxa"/>
            <w:gridSpan w:val="5"/>
          </w:tcPr>
          <w:p w14:paraId="479B7C52" w14:textId="0403D6BA" w:rsidR="00ED30FB" w:rsidRDefault="0033403D" w:rsidP="00820B70">
            <w:pPr>
              <w:numPr>
                <w:ilvl w:val="0"/>
                <w:numId w:val="4"/>
              </w:numPr>
              <w:pBdr>
                <w:top w:val="nil"/>
                <w:left w:val="nil"/>
                <w:bottom w:val="nil"/>
                <w:right w:val="nil"/>
                <w:between w:val="nil"/>
              </w:pBdr>
              <w:ind w:left="170" w:hanging="170"/>
              <w:jc w:val="left"/>
              <w:rPr>
                <w:color w:val="000000"/>
                <w:sz w:val="18"/>
                <w:szCs w:val="18"/>
              </w:rPr>
            </w:pPr>
            <w:r>
              <w:rPr>
                <w:color w:val="000000"/>
                <w:sz w:val="18"/>
                <w:szCs w:val="18"/>
              </w:rPr>
              <w:t xml:space="preserve">Form lower-case letters of the correct size relative to one another in </w:t>
            </w:r>
            <w:r w:rsidR="001E0F3F">
              <w:rPr>
                <w:color w:val="000000"/>
                <w:sz w:val="18"/>
                <w:szCs w:val="18"/>
              </w:rPr>
              <w:t>their</w:t>
            </w:r>
            <w:r>
              <w:rPr>
                <w:color w:val="000000"/>
                <w:sz w:val="18"/>
                <w:szCs w:val="18"/>
              </w:rPr>
              <w:t xml:space="preserve"> writing</w:t>
            </w:r>
            <w:r w:rsidRPr="00820B70">
              <w:rPr>
                <w:color w:val="000000"/>
                <w:sz w:val="18"/>
                <w:szCs w:val="18"/>
              </w:rPr>
              <w:t>.</w:t>
            </w:r>
          </w:p>
          <w:p w14:paraId="357AEC46" w14:textId="71374070" w:rsidR="00ED30FB" w:rsidRPr="00763542" w:rsidRDefault="00820B70" w:rsidP="00763542">
            <w:pPr>
              <w:numPr>
                <w:ilvl w:val="0"/>
                <w:numId w:val="4"/>
              </w:numPr>
              <w:pBdr>
                <w:top w:val="nil"/>
                <w:left w:val="nil"/>
                <w:bottom w:val="nil"/>
                <w:right w:val="nil"/>
                <w:between w:val="nil"/>
              </w:pBdr>
              <w:ind w:left="170" w:hanging="170"/>
              <w:jc w:val="left"/>
              <w:rPr>
                <w:color w:val="000000"/>
                <w:sz w:val="18"/>
                <w:szCs w:val="18"/>
              </w:rPr>
            </w:pPr>
            <w:r>
              <w:rPr>
                <w:color w:val="000000"/>
                <w:sz w:val="18"/>
                <w:szCs w:val="18"/>
              </w:rPr>
              <w:t xml:space="preserve">Start using </w:t>
            </w:r>
            <w:r w:rsidR="00034E78">
              <w:rPr>
                <w:color w:val="000000"/>
                <w:sz w:val="18"/>
                <w:szCs w:val="18"/>
              </w:rPr>
              <w:t xml:space="preserve">some of the </w:t>
            </w:r>
            <w:r w:rsidRPr="00034E78">
              <w:rPr>
                <w:color w:val="000000"/>
                <w:sz w:val="18"/>
                <w:szCs w:val="18"/>
              </w:rPr>
              <w:t xml:space="preserve">diagonal and horizontal strokes needed to join letters </w:t>
            </w:r>
            <w:r w:rsidR="00763542">
              <w:rPr>
                <w:color w:val="000000"/>
                <w:sz w:val="18"/>
                <w:szCs w:val="18"/>
              </w:rPr>
              <w:t xml:space="preserve">and understand which letters, when adjacent to one another, are best left unjoined. </w:t>
            </w:r>
          </w:p>
          <w:p w14:paraId="47C70F4C" w14:textId="77777777" w:rsidR="00ED30FB" w:rsidRDefault="0033403D" w:rsidP="00E87D72">
            <w:pPr>
              <w:numPr>
                <w:ilvl w:val="0"/>
                <w:numId w:val="4"/>
              </w:numPr>
              <w:pBdr>
                <w:top w:val="nil"/>
                <w:left w:val="nil"/>
                <w:bottom w:val="nil"/>
                <w:right w:val="nil"/>
                <w:between w:val="nil"/>
              </w:pBdr>
              <w:ind w:left="170" w:hanging="170"/>
              <w:jc w:val="left"/>
              <w:rPr>
                <w:color w:val="000000"/>
                <w:sz w:val="18"/>
                <w:szCs w:val="18"/>
              </w:rPr>
            </w:pPr>
            <w:r>
              <w:rPr>
                <w:color w:val="000000"/>
                <w:sz w:val="18"/>
                <w:szCs w:val="18"/>
              </w:rPr>
              <w:t>Write capital letters and digits of the correct size, orientation and relationship to one another and to lower case letters.</w:t>
            </w:r>
          </w:p>
          <w:p w14:paraId="3AA2B698" w14:textId="77777777" w:rsidR="00ED30FB" w:rsidRDefault="0033403D" w:rsidP="00E87D72">
            <w:pPr>
              <w:numPr>
                <w:ilvl w:val="0"/>
                <w:numId w:val="4"/>
              </w:numPr>
              <w:pBdr>
                <w:top w:val="nil"/>
                <w:left w:val="nil"/>
                <w:bottom w:val="nil"/>
                <w:right w:val="nil"/>
                <w:between w:val="nil"/>
              </w:pBdr>
              <w:ind w:left="170" w:hanging="170"/>
              <w:jc w:val="left"/>
              <w:rPr>
                <w:rFonts w:ascii="Century Gothic" w:eastAsia="Century Gothic" w:hAnsi="Century Gothic" w:cs="Century Gothic"/>
                <w:color w:val="000000"/>
                <w:sz w:val="16"/>
                <w:szCs w:val="16"/>
              </w:rPr>
            </w:pPr>
            <w:r>
              <w:rPr>
                <w:color w:val="000000"/>
                <w:sz w:val="18"/>
                <w:szCs w:val="18"/>
              </w:rPr>
              <w:t>Use spacing between words that reflects the size of the letters.</w:t>
            </w:r>
          </w:p>
        </w:tc>
      </w:tr>
      <w:tr w:rsidR="00ED30FB" w14:paraId="324B7C47" w14:textId="77777777">
        <w:tc>
          <w:tcPr>
            <w:tcW w:w="2120" w:type="dxa"/>
            <w:vAlign w:val="center"/>
          </w:tcPr>
          <w:p w14:paraId="3330E934" w14:textId="77777777" w:rsidR="00ED30FB" w:rsidRDefault="0033403D">
            <w:pPr>
              <w:rPr>
                <w:b/>
                <w:bCs/>
                <w:sz w:val="18"/>
                <w:szCs w:val="18"/>
              </w:rPr>
            </w:pPr>
            <w:r>
              <w:rPr>
                <w:b/>
                <w:bCs/>
                <w:sz w:val="18"/>
                <w:szCs w:val="18"/>
              </w:rPr>
              <w:lastRenderedPageBreak/>
              <w:t xml:space="preserve">Composition </w:t>
            </w:r>
          </w:p>
        </w:tc>
        <w:tc>
          <w:tcPr>
            <w:tcW w:w="11826" w:type="dxa"/>
            <w:gridSpan w:val="5"/>
          </w:tcPr>
          <w:p w14:paraId="068F5D25" w14:textId="77777777" w:rsidR="00BA7BB2" w:rsidRDefault="00EB5A23" w:rsidP="004824A9">
            <w:pPr>
              <w:numPr>
                <w:ilvl w:val="0"/>
                <w:numId w:val="5"/>
              </w:numPr>
              <w:pBdr>
                <w:top w:val="nil"/>
                <w:left w:val="nil"/>
                <w:bottom w:val="nil"/>
                <w:right w:val="nil"/>
                <w:between w:val="nil"/>
              </w:pBdr>
              <w:ind w:left="170" w:hanging="170"/>
              <w:jc w:val="left"/>
              <w:rPr>
                <w:color w:val="000000"/>
                <w:sz w:val="18"/>
                <w:szCs w:val="18"/>
              </w:rPr>
            </w:pPr>
            <w:r>
              <w:rPr>
                <w:color w:val="000000"/>
                <w:sz w:val="18"/>
                <w:szCs w:val="18"/>
              </w:rPr>
              <w:t xml:space="preserve">Develop positive attitudes </w:t>
            </w:r>
            <w:r w:rsidR="00ED3825">
              <w:rPr>
                <w:color w:val="000000"/>
                <w:sz w:val="18"/>
                <w:szCs w:val="18"/>
              </w:rPr>
              <w:t>towards and stamina for writing by</w:t>
            </w:r>
            <w:r w:rsidR="00BA7BB2">
              <w:rPr>
                <w:color w:val="000000"/>
                <w:sz w:val="18"/>
                <w:szCs w:val="18"/>
              </w:rPr>
              <w:t>:</w:t>
            </w:r>
          </w:p>
          <w:p w14:paraId="77DFA00C" w14:textId="77777777" w:rsidR="00BA7BB2" w:rsidRDefault="00BA7BB2" w:rsidP="00BA7BB2">
            <w:pPr>
              <w:pStyle w:val="ListParagraph"/>
              <w:numPr>
                <w:ilvl w:val="0"/>
                <w:numId w:val="16"/>
              </w:numPr>
              <w:pBdr>
                <w:top w:val="nil"/>
                <w:left w:val="nil"/>
                <w:bottom w:val="nil"/>
                <w:right w:val="nil"/>
                <w:between w:val="nil"/>
              </w:pBdr>
              <w:jc w:val="left"/>
              <w:rPr>
                <w:color w:val="000000"/>
                <w:sz w:val="18"/>
                <w:szCs w:val="18"/>
              </w:rPr>
            </w:pPr>
            <w:r>
              <w:rPr>
                <w:color w:val="000000"/>
                <w:sz w:val="18"/>
                <w:szCs w:val="18"/>
              </w:rPr>
              <w:t>w</w:t>
            </w:r>
            <w:r w:rsidR="00ED3825" w:rsidRPr="00BA7BB2">
              <w:rPr>
                <w:color w:val="000000"/>
                <w:sz w:val="18"/>
                <w:szCs w:val="18"/>
              </w:rPr>
              <w:t>riting narratives about personal experiences and those of others (real or fictional)</w:t>
            </w:r>
          </w:p>
          <w:p w14:paraId="23899DD8" w14:textId="6855A389" w:rsidR="00ED30FB" w:rsidRDefault="007F545D" w:rsidP="00BA7BB2">
            <w:pPr>
              <w:pStyle w:val="ListParagraph"/>
              <w:numPr>
                <w:ilvl w:val="0"/>
                <w:numId w:val="16"/>
              </w:numPr>
              <w:pBdr>
                <w:top w:val="nil"/>
                <w:left w:val="nil"/>
                <w:bottom w:val="nil"/>
                <w:right w:val="nil"/>
                <w:between w:val="nil"/>
              </w:pBdr>
              <w:jc w:val="left"/>
              <w:rPr>
                <w:color w:val="000000"/>
                <w:sz w:val="18"/>
                <w:szCs w:val="18"/>
              </w:rPr>
            </w:pPr>
            <w:r>
              <w:rPr>
                <w:color w:val="000000"/>
                <w:sz w:val="18"/>
                <w:szCs w:val="18"/>
                <w:highlight w:val="white"/>
              </w:rPr>
              <w:t>writing about real events</w:t>
            </w:r>
          </w:p>
          <w:p w14:paraId="2D387F18" w14:textId="6D044F5B" w:rsidR="007F545D" w:rsidRDefault="007F545D" w:rsidP="00BA7BB2">
            <w:pPr>
              <w:pStyle w:val="ListParagraph"/>
              <w:numPr>
                <w:ilvl w:val="0"/>
                <w:numId w:val="16"/>
              </w:numPr>
              <w:pBdr>
                <w:top w:val="nil"/>
                <w:left w:val="nil"/>
                <w:bottom w:val="nil"/>
                <w:right w:val="nil"/>
                <w:between w:val="nil"/>
              </w:pBdr>
              <w:jc w:val="left"/>
              <w:rPr>
                <w:color w:val="000000"/>
                <w:sz w:val="18"/>
                <w:szCs w:val="18"/>
              </w:rPr>
            </w:pPr>
            <w:r>
              <w:rPr>
                <w:color w:val="000000"/>
                <w:sz w:val="18"/>
                <w:szCs w:val="18"/>
              </w:rPr>
              <w:t>writing poetry</w:t>
            </w:r>
          </w:p>
          <w:p w14:paraId="7E095E41" w14:textId="75C4340D" w:rsidR="00C9129B" w:rsidRPr="00C9129B" w:rsidRDefault="007F545D" w:rsidP="00C9129B">
            <w:pPr>
              <w:pStyle w:val="ListParagraph"/>
              <w:numPr>
                <w:ilvl w:val="0"/>
                <w:numId w:val="16"/>
              </w:numPr>
              <w:pBdr>
                <w:top w:val="nil"/>
                <w:left w:val="nil"/>
                <w:bottom w:val="nil"/>
                <w:right w:val="nil"/>
                <w:between w:val="nil"/>
              </w:pBdr>
              <w:jc w:val="left"/>
              <w:rPr>
                <w:color w:val="000000"/>
                <w:sz w:val="18"/>
                <w:szCs w:val="18"/>
              </w:rPr>
            </w:pPr>
            <w:r>
              <w:rPr>
                <w:color w:val="000000"/>
                <w:sz w:val="18"/>
                <w:szCs w:val="18"/>
              </w:rPr>
              <w:t>writing for different purpose</w:t>
            </w:r>
            <w:r w:rsidR="00C9129B">
              <w:rPr>
                <w:color w:val="000000"/>
                <w:sz w:val="18"/>
                <w:szCs w:val="18"/>
              </w:rPr>
              <w:t>s</w:t>
            </w:r>
          </w:p>
          <w:p w14:paraId="717931DF" w14:textId="6A34AA58" w:rsidR="00ED30FB" w:rsidRDefault="00C9129B" w:rsidP="004824A9">
            <w:pPr>
              <w:numPr>
                <w:ilvl w:val="0"/>
                <w:numId w:val="5"/>
              </w:numPr>
              <w:pBdr>
                <w:top w:val="nil"/>
                <w:left w:val="nil"/>
                <w:bottom w:val="nil"/>
                <w:right w:val="nil"/>
                <w:between w:val="nil"/>
              </w:pBdr>
              <w:ind w:left="170" w:hanging="170"/>
              <w:jc w:val="left"/>
              <w:rPr>
                <w:color w:val="000000"/>
                <w:sz w:val="18"/>
                <w:szCs w:val="18"/>
                <w:highlight w:val="white"/>
              </w:rPr>
            </w:pPr>
            <w:r>
              <w:rPr>
                <w:color w:val="000000"/>
                <w:sz w:val="18"/>
                <w:szCs w:val="18"/>
                <w:highlight w:val="white"/>
              </w:rPr>
              <w:t xml:space="preserve">Consider </w:t>
            </w:r>
            <w:r w:rsidR="00DA5975">
              <w:rPr>
                <w:color w:val="000000"/>
                <w:sz w:val="18"/>
                <w:szCs w:val="18"/>
                <w:highlight w:val="white"/>
              </w:rPr>
              <w:t>what they are going to write before beginning by:</w:t>
            </w:r>
          </w:p>
          <w:p w14:paraId="6F4DADC7" w14:textId="64BEEE92" w:rsidR="00DA5975" w:rsidRDefault="00DA5975" w:rsidP="00DA5975">
            <w:pPr>
              <w:pStyle w:val="ListParagraph"/>
              <w:numPr>
                <w:ilvl w:val="0"/>
                <w:numId w:val="16"/>
              </w:numPr>
              <w:pBdr>
                <w:top w:val="nil"/>
                <w:left w:val="nil"/>
                <w:bottom w:val="nil"/>
                <w:right w:val="nil"/>
                <w:between w:val="nil"/>
              </w:pBdr>
              <w:jc w:val="left"/>
              <w:rPr>
                <w:color w:val="000000"/>
                <w:sz w:val="18"/>
                <w:szCs w:val="18"/>
                <w:highlight w:val="white"/>
              </w:rPr>
            </w:pPr>
            <w:r>
              <w:rPr>
                <w:color w:val="000000"/>
                <w:sz w:val="18"/>
                <w:szCs w:val="18"/>
                <w:highlight w:val="white"/>
              </w:rPr>
              <w:t xml:space="preserve">planning or saying out loud what they are going to write about </w:t>
            </w:r>
          </w:p>
          <w:p w14:paraId="59980944" w14:textId="76ACD355" w:rsidR="00823FF1" w:rsidRDefault="00823FF1" w:rsidP="00DA5975">
            <w:pPr>
              <w:pStyle w:val="ListParagraph"/>
              <w:numPr>
                <w:ilvl w:val="0"/>
                <w:numId w:val="16"/>
              </w:numPr>
              <w:pBdr>
                <w:top w:val="nil"/>
                <w:left w:val="nil"/>
                <w:bottom w:val="nil"/>
                <w:right w:val="nil"/>
                <w:between w:val="nil"/>
              </w:pBdr>
              <w:jc w:val="left"/>
              <w:rPr>
                <w:color w:val="000000"/>
                <w:sz w:val="18"/>
                <w:szCs w:val="18"/>
                <w:highlight w:val="white"/>
              </w:rPr>
            </w:pPr>
            <w:r>
              <w:rPr>
                <w:color w:val="000000"/>
                <w:sz w:val="18"/>
                <w:szCs w:val="18"/>
                <w:highlight w:val="white"/>
              </w:rPr>
              <w:t xml:space="preserve">writing down ideas and/or key words, including new vocabulary </w:t>
            </w:r>
          </w:p>
          <w:p w14:paraId="76246011" w14:textId="6DE07AE2" w:rsidR="00823FF1" w:rsidRPr="00DA5975" w:rsidRDefault="00823FF1" w:rsidP="00DA5975">
            <w:pPr>
              <w:pStyle w:val="ListParagraph"/>
              <w:numPr>
                <w:ilvl w:val="0"/>
                <w:numId w:val="16"/>
              </w:numPr>
              <w:pBdr>
                <w:top w:val="nil"/>
                <w:left w:val="nil"/>
                <w:bottom w:val="nil"/>
                <w:right w:val="nil"/>
                <w:between w:val="nil"/>
              </w:pBdr>
              <w:jc w:val="left"/>
              <w:rPr>
                <w:color w:val="000000"/>
                <w:sz w:val="18"/>
                <w:szCs w:val="18"/>
                <w:highlight w:val="white"/>
              </w:rPr>
            </w:pPr>
            <w:r>
              <w:rPr>
                <w:color w:val="000000"/>
                <w:sz w:val="18"/>
                <w:szCs w:val="18"/>
                <w:highlight w:val="white"/>
              </w:rPr>
              <w:t>encapsulating what they want to say, sentence by sentence</w:t>
            </w:r>
          </w:p>
          <w:p w14:paraId="27015828" w14:textId="79A37184" w:rsidR="00ED30FB" w:rsidRDefault="0033403D" w:rsidP="004824A9">
            <w:pPr>
              <w:numPr>
                <w:ilvl w:val="0"/>
                <w:numId w:val="5"/>
              </w:numPr>
              <w:pBdr>
                <w:top w:val="nil"/>
                <w:left w:val="nil"/>
                <w:bottom w:val="nil"/>
                <w:right w:val="nil"/>
                <w:between w:val="nil"/>
              </w:pBdr>
              <w:ind w:left="170" w:hanging="170"/>
              <w:jc w:val="left"/>
              <w:rPr>
                <w:color w:val="000000"/>
                <w:sz w:val="18"/>
                <w:szCs w:val="18"/>
              </w:rPr>
            </w:pPr>
            <w:r>
              <w:rPr>
                <w:color w:val="000000"/>
                <w:sz w:val="18"/>
                <w:szCs w:val="18"/>
              </w:rPr>
              <w:t xml:space="preserve">Make simple additions, revisions and corrections </w:t>
            </w:r>
            <w:r w:rsidR="00A407AF">
              <w:rPr>
                <w:color w:val="000000"/>
                <w:sz w:val="18"/>
                <w:szCs w:val="18"/>
              </w:rPr>
              <w:t>to their own writing by:</w:t>
            </w:r>
          </w:p>
          <w:p w14:paraId="4C35EAD4" w14:textId="0B6DE8AC" w:rsidR="00A407AF" w:rsidRDefault="00A407AF" w:rsidP="00A407AF">
            <w:pPr>
              <w:pStyle w:val="ListParagraph"/>
              <w:numPr>
                <w:ilvl w:val="0"/>
                <w:numId w:val="16"/>
              </w:numPr>
              <w:pBdr>
                <w:top w:val="nil"/>
                <w:left w:val="nil"/>
                <w:bottom w:val="nil"/>
                <w:right w:val="nil"/>
                <w:between w:val="nil"/>
              </w:pBdr>
              <w:jc w:val="left"/>
              <w:rPr>
                <w:color w:val="000000"/>
                <w:sz w:val="18"/>
                <w:szCs w:val="18"/>
              </w:rPr>
            </w:pPr>
            <w:r>
              <w:rPr>
                <w:color w:val="000000"/>
                <w:sz w:val="18"/>
                <w:szCs w:val="18"/>
              </w:rPr>
              <w:t xml:space="preserve">evaluating </w:t>
            </w:r>
            <w:r w:rsidR="0053702A">
              <w:rPr>
                <w:color w:val="000000"/>
                <w:sz w:val="18"/>
                <w:szCs w:val="18"/>
              </w:rPr>
              <w:t xml:space="preserve">their writing with the teacher and other pupils </w:t>
            </w:r>
          </w:p>
          <w:p w14:paraId="6275BA64" w14:textId="30B95793" w:rsidR="0053702A" w:rsidRDefault="0053702A" w:rsidP="00A407AF">
            <w:pPr>
              <w:pStyle w:val="ListParagraph"/>
              <w:numPr>
                <w:ilvl w:val="0"/>
                <w:numId w:val="16"/>
              </w:numPr>
              <w:pBdr>
                <w:top w:val="nil"/>
                <w:left w:val="nil"/>
                <w:bottom w:val="nil"/>
                <w:right w:val="nil"/>
                <w:between w:val="nil"/>
              </w:pBdr>
              <w:jc w:val="left"/>
              <w:rPr>
                <w:color w:val="000000"/>
                <w:sz w:val="18"/>
                <w:szCs w:val="18"/>
              </w:rPr>
            </w:pPr>
            <w:r>
              <w:rPr>
                <w:color w:val="000000"/>
                <w:sz w:val="18"/>
                <w:szCs w:val="18"/>
              </w:rPr>
              <w:t>re-reading to check that their writing makes sense</w:t>
            </w:r>
            <w:r w:rsidR="001F5A8D">
              <w:rPr>
                <w:color w:val="000000"/>
                <w:sz w:val="18"/>
                <w:szCs w:val="18"/>
              </w:rPr>
              <w:t xml:space="preserve"> and that verbs to indicate time are used correctly and consistently, including verbs in the continuous form</w:t>
            </w:r>
          </w:p>
          <w:p w14:paraId="212AC7C1" w14:textId="4562A82C" w:rsidR="001F5A8D" w:rsidRPr="00A407AF" w:rsidRDefault="001F5A8D" w:rsidP="00A407AF">
            <w:pPr>
              <w:pStyle w:val="ListParagraph"/>
              <w:numPr>
                <w:ilvl w:val="0"/>
                <w:numId w:val="16"/>
              </w:numPr>
              <w:pBdr>
                <w:top w:val="nil"/>
                <w:left w:val="nil"/>
                <w:bottom w:val="nil"/>
                <w:right w:val="nil"/>
                <w:between w:val="nil"/>
              </w:pBdr>
              <w:jc w:val="left"/>
              <w:rPr>
                <w:color w:val="000000"/>
                <w:sz w:val="18"/>
                <w:szCs w:val="18"/>
              </w:rPr>
            </w:pPr>
            <w:r>
              <w:rPr>
                <w:color w:val="000000"/>
                <w:sz w:val="18"/>
                <w:szCs w:val="18"/>
              </w:rPr>
              <w:t xml:space="preserve">proof-reading </w:t>
            </w:r>
            <w:r w:rsidR="00D1069C">
              <w:rPr>
                <w:color w:val="000000"/>
                <w:sz w:val="18"/>
                <w:szCs w:val="18"/>
              </w:rPr>
              <w:t>to check for errors in spelling, grammar and punctuation (for example, ends of sentences punctuated correctly)</w:t>
            </w:r>
          </w:p>
          <w:p w14:paraId="2EEC176D" w14:textId="3B2320EF" w:rsidR="00ED30FB" w:rsidRPr="00D1069C" w:rsidRDefault="00D1069C" w:rsidP="00D1069C">
            <w:pPr>
              <w:numPr>
                <w:ilvl w:val="0"/>
                <w:numId w:val="5"/>
              </w:numPr>
              <w:pBdr>
                <w:top w:val="nil"/>
                <w:left w:val="nil"/>
                <w:bottom w:val="nil"/>
                <w:right w:val="nil"/>
                <w:between w:val="nil"/>
              </w:pBdr>
              <w:ind w:left="170" w:hanging="170"/>
              <w:jc w:val="left"/>
              <w:rPr>
                <w:rFonts w:ascii="Century Gothic" w:eastAsia="Century Gothic" w:hAnsi="Century Gothic" w:cs="Century Gothic"/>
                <w:color w:val="000000"/>
                <w:sz w:val="16"/>
                <w:szCs w:val="16"/>
              </w:rPr>
            </w:pPr>
            <w:r>
              <w:rPr>
                <w:color w:val="000000"/>
                <w:sz w:val="18"/>
                <w:szCs w:val="18"/>
              </w:rPr>
              <w:t xml:space="preserve">Read aloud what they have written with appropriate intonation to make the meaning clear. </w:t>
            </w:r>
          </w:p>
        </w:tc>
      </w:tr>
      <w:tr w:rsidR="005055D5" w14:paraId="2382D718" w14:textId="77777777">
        <w:tc>
          <w:tcPr>
            <w:tcW w:w="2120" w:type="dxa"/>
            <w:vAlign w:val="center"/>
          </w:tcPr>
          <w:p w14:paraId="19525084" w14:textId="427716C6" w:rsidR="005055D5" w:rsidRDefault="005055D5">
            <w:pPr>
              <w:rPr>
                <w:b/>
                <w:bCs/>
                <w:sz w:val="18"/>
                <w:szCs w:val="18"/>
              </w:rPr>
            </w:pPr>
            <w:r>
              <w:rPr>
                <w:b/>
                <w:bCs/>
                <w:sz w:val="18"/>
                <w:szCs w:val="18"/>
              </w:rPr>
              <w:t xml:space="preserve">Vocabulary, grammar and punctuation </w:t>
            </w:r>
          </w:p>
        </w:tc>
        <w:tc>
          <w:tcPr>
            <w:tcW w:w="11826" w:type="dxa"/>
            <w:gridSpan w:val="5"/>
          </w:tcPr>
          <w:p w14:paraId="4E0BB888" w14:textId="77777777" w:rsidR="005055D5" w:rsidRDefault="00F16BBE" w:rsidP="004824A9">
            <w:pPr>
              <w:numPr>
                <w:ilvl w:val="0"/>
                <w:numId w:val="5"/>
              </w:numPr>
              <w:pBdr>
                <w:top w:val="nil"/>
                <w:left w:val="nil"/>
                <w:bottom w:val="nil"/>
                <w:right w:val="nil"/>
                <w:between w:val="nil"/>
              </w:pBdr>
              <w:ind w:left="170" w:hanging="170"/>
              <w:jc w:val="left"/>
              <w:rPr>
                <w:color w:val="000000"/>
                <w:sz w:val="18"/>
                <w:szCs w:val="18"/>
              </w:rPr>
            </w:pPr>
            <w:r>
              <w:rPr>
                <w:color w:val="000000"/>
                <w:sz w:val="18"/>
                <w:szCs w:val="18"/>
              </w:rPr>
              <w:t xml:space="preserve">Develop their understanding of the concepts set out in English Appendix 2 (Curriculum 2014) by learning </w:t>
            </w:r>
            <w:r w:rsidR="003300E4">
              <w:rPr>
                <w:color w:val="000000"/>
                <w:sz w:val="18"/>
                <w:szCs w:val="18"/>
              </w:rPr>
              <w:t xml:space="preserve">how to use both familiar and new punctuation correctly, including full stops, capital letters, exclamation marks, question marks, commas for lists and apostrophes for contracted forms and the possessive (singular). </w:t>
            </w:r>
          </w:p>
          <w:p w14:paraId="6ED49644" w14:textId="77777777" w:rsidR="003300E4" w:rsidRDefault="00AC21C7" w:rsidP="004824A9">
            <w:pPr>
              <w:numPr>
                <w:ilvl w:val="0"/>
                <w:numId w:val="5"/>
              </w:numPr>
              <w:pBdr>
                <w:top w:val="nil"/>
                <w:left w:val="nil"/>
                <w:bottom w:val="nil"/>
                <w:right w:val="nil"/>
                <w:between w:val="nil"/>
              </w:pBdr>
              <w:ind w:left="170" w:hanging="170"/>
              <w:jc w:val="left"/>
              <w:rPr>
                <w:color w:val="000000"/>
                <w:sz w:val="18"/>
                <w:szCs w:val="18"/>
              </w:rPr>
            </w:pPr>
            <w:r>
              <w:rPr>
                <w:color w:val="000000"/>
                <w:sz w:val="18"/>
                <w:szCs w:val="18"/>
              </w:rPr>
              <w:t xml:space="preserve">Learn how to use sentences with different forms: statement, question, exclamation, command. </w:t>
            </w:r>
          </w:p>
          <w:p w14:paraId="57D14211" w14:textId="77777777" w:rsidR="00AC21C7" w:rsidRDefault="00AC21C7" w:rsidP="004824A9">
            <w:pPr>
              <w:numPr>
                <w:ilvl w:val="0"/>
                <w:numId w:val="5"/>
              </w:numPr>
              <w:pBdr>
                <w:top w:val="nil"/>
                <w:left w:val="nil"/>
                <w:bottom w:val="nil"/>
                <w:right w:val="nil"/>
                <w:between w:val="nil"/>
              </w:pBdr>
              <w:ind w:left="170" w:hanging="170"/>
              <w:jc w:val="left"/>
              <w:rPr>
                <w:color w:val="000000"/>
                <w:sz w:val="18"/>
                <w:szCs w:val="18"/>
              </w:rPr>
            </w:pPr>
            <w:r>
              <w:rPr>
                <w:color w:val="000000"/>
                <w:sz w:val="18"/>
                <w:szCs w:val="18"/>
              </w:rPr>
              <w:t xml:space="preserve">Learn how to use expanded noun phrases to describe and specify (for example, the blue butterfly). </w:t>
            </w:r>
          </w:p>
          <w:p w14:paraId="4FEE1189" w14:textId="77777777" w:rsidR="00AC21C7" w:rsidRDefault="00421348" w:rsidP="004824A9">
            <w:pPr>
              <w:numPr>
                <w:ilvl w:val="0"/>
                <w:numId w:val="5"/>
              </w:numPr>
              <w:pBdr>
                <w:top w:val="nil"/>
                <w:left w:val="nil"/>
                <w:bottom w:val="nil"/>
                <w:right w:val="nil"/>
                <w:between w:val="nil"/>
              </w:pBdr>
              <w:ind w:left="170" w:hanging="170"/>
              <w:jc w:val="left"/>
              <w:rPr>
                <w:color w:val="000000"/>
                <w:sz w:val="18"/>
                <w:szCs w:val="18"/>
              </w:rPr>
            </w:pPr>
            <w:r>
              <w:rPr>
                <w:color w:val="000000"/>
                <w:sz w:val="18"/>
                <w:szCs w:val="18"/>
              </w:rPr>
              <w:t xml:space="preserve">Learn how to use the present and past tenses correctly including the progressive form. </w:t>
            </w:r>
          </w:p>
          <w:p w14:paraId="20258328" w14:textId="77777777" w:rsidR="00421348" w:rsidRDefault="00421348" w:rsidP="004824A9">
            <w:pPr>
              <w:numPr>
                <w:ilvl w:val="0"/>
                <w:numId w:val="5"/>
              </w:numPr>
              <w:pBdr>
                <w:top w:val="nil"/>
                <w:left w:val="nil"/>
                <w:bottom w:val="nil"/>
                <w:right w:val="nil"/>
                <w:between w:val="nil"/>
              </w:pBdr>
              <w:ind w:left="170" w:hanging="170"/>
              <w:jc w:val="left"/>
              <w:rPr>
                <w:color w:val="000000"/>
                <w:sz w:val="18"/>
                <w:szCs w:val="18"/>
              </w:rPr>
            </w:pPr>
            <w:r>
              <w:rPr>
                <w:color w:val="000000"/>
                <w:sz w:val="18"/>
                <w:szCs w:val="18"/>
              </w:rPr>
              <w:t xml:space="preserve">Learn how to use subordination (using when, if, that, or because) and co-ordination (using or, and, or but). </w:t>
            </w:r>
          </w:p>
          <w:p w14:paraId="51E80A01" w14:textId="77777777" w:rsidR="00E41101" w:rsidRDefault="00E41101" w:rsidP="004824A9">
            <w:pPr>
              <w:numPr>
                <w:ilvl w:val="0"/>
                <w:numId w:val="5"/>
              </w:numPr>
              <w:pBdr>
                <w:top w:val="nil"/>
                <w:left w:val="nil"/>
                <w:bottom w:val="nil"/>
                <w:right w:val="nil"/>
                <w:between w:val="nil"/>
              </w:pBdr>
              <w:ind w:left="170" w:hanging="170"/>
              <w:jc w:val="left"/>
              <w:rPr>
                <w:color w:val="000000"/>
                <w:sz w:val="18"/>
                <w:szCs w:val="18"/>
              </w:rPr>
            </w:pPr>
            <w:r>
              <w:rPr>
                <w:color w:val="000000"/>
                <w:sz w:val="18"/>
                <w:szCs w:val="18"/>
              </w:rPr>
              <w:t xml:space="preserve">Learn how to use the grammar for year 2 in English Appendix 2 (Curriculum 2014). </w:t>
            </w:r>
          </w:p>
          <w:p w14:paraId="05E7AA74" w14:textId="64B907CA" w:rsidR="00E41101" w:rsidRDefault="00280280" w:rsidP="004824A9">
            <w:pPr>
              <w:numPr>
                <w:ilvl w:val="0"/>
                <w:numId w:val="5"/>
              </w:numPr>
              <w:pBdr>
                <w:top w:val="nil"/>
                <w:left w:val="nil"/>
                <w:bottom w:val="nil"/>
                <w:right w:val="nil"/>
                <w:between w:val="nil"/>
              </w:pBdr>
              <w:ind w:left="170" w:hanging="170"/>
              <w:jc w:val="left"/>
              <w:rPr>
                <w:color w:val="000000"/>
                <w:sz w:val="18"/>
                <w:szCs w:val="18"/>
              </w:rPr>
            </w:pPr>
            <w:r>
              <w:rPr>
                <w:color w:val="000000"/>
                <w:sz w:val="18"/>
                <w:szCs w:val="18"/>
              </w:rPr>
              <w:t xml:space="preserve">Use and understand the grammatical terminology in English Appendix 2 (Curriculum 2014) in discussing their writing. </w:t>
            </w:r>
          </w:p>
        </w:tc>
      </w:tr>
      <w:tr w:rsidR="00ED30FB" w14:paraId="7F3835E5" w14:textId="77777777">
        <w:tc>
          <w:tcPr>
            <w:tcW w:w="2120" w:type="dxa"/>
            <w:vAlign w:val="center"/>
          </w:tcPr>
          <w:p w14:paraId="14EB8BCF" w14:textId="77777777" w:rsidR="00ED30FB" w:rsidRDefault="0033403D">
            <w:pPr>
              <w:rPr>
                <w:b/>
                <w:bCs/>
                <w:sz w:val="18"/>
                <w:szCs w:val="18"/>
              </w:rPr>
            </w:pPr>
            <w:r>
              <w:rPr>
                <w:b/>
                <w:bCs/>
                <w:sz w:val="18"/>
                <w:szCs w:val="18"/>
              </w:rPr>
              <w:t xml:space="preserve">Terminology </w:t>
            </w:r>
          </w:p>
        </w:tc>
        <w:tc>
          <w:tcPr>
            <w:tcW w:w="11826" w:type="dxa"/>
            <w:gridSpan w:val="5"/>
          </w:tcPr>
          <w:p w14:paraId="2B5F39C6" w14:textId="77777777" w:rsidR="00ED30FB" w:rsidRDefault="0033403D">
            <w:pPr>
              <w:pBdr>
                <w:top w:val="nil"/>
                <w:left w:val="nil"/>
                <w:bottom w:val="nil"/>
                <w:right w:val="nil"/>
                <w:between w:val="nil"/>
              </w:pBdr>
              <w:jc w:val="left"/>
              <w:rPr>
                <w:color w:val="000000"/>
                <w:sz w:val="16"/>
                <w:szCs w:val="16"/>
              </w:rPr>
            </w:pPr>
            <w:r>
              <w:rPr>
                <w:b/>
                <w:bCs/>
                <w:color w:val="000000"/>
                <w:sz w:val="18"/>
                <w:szCs w:val="18"/>
              </w:rPr>
              <w:t>Noun, noun phrase, statement, question, exclamation, command, compound, suffix, adjective, adverb, verb, tense (past and present), apostrophe, comma</w:t>
            </w:r>
          </w:p>
        </w:tc>
      </w:tr>
    </w:tbl>
    <w:p w14:paraId="2A7891A5" w14:textId="77777777" w:rsidR="00ED30FB" w:rsidRDefault="00ED30FB">
      <w:pPr>
        <w:jc w:val="left"/>
      </w:pPr>
    </w:p>
    <w:p w14:paraId="6E783FBB" w14:textId="77777777" w:rsidR="00ED30FB" w:rsidRDefault="0033403D">
      <w:r>
        <w:br w:type="page"/>
      </w:r>
    </w:p>
    <w:tbl>
      <w:tblPr>
        <w:tblStyle w:val="afe"/>
        <w:tblW w:w="13946"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0"/>
        <w:gridCol w:w="2365"/>
        <w:gridCol w:w="2365"/>
        <w:gridCol w:w="2365"/>
        <w:gridCol w:w="2365"/>
        <w:gridCol w:w="2366"/>
      </w:tblGrid>
      <w:tr w:rsidR="00ED30FB" w14:paraId="0F714770" w14:textId="77777777">
        <w:tc>
          <w:tcPr>
            <w:tcW w:w="13946" w:type="dxa"/>
            <w:gridSpan w:val="6"/>
            <w:shd w:val="clear" w:color="auto" w:fill="BDD7EE"/>
          </w:tcPr>
          <w:p w14:paraId="1631CC24" w14:textId="4EB93CEF" w:rsidR="00ED30FB" w:rsidRPr="008E7CC9" w:rsidRDefault="008E7CC9">
            <w:pPr>
              <w:rPr>
                <w:b/>
                <w:bCs/>
                <w:sz w:val="24"/>
                <w:szCs w:val="24"/>
              </w:rPr>
            </w:pPr>
            <w:bookmarkStart w:id="0" w:name="_heading=h.8nj3nucji8zm" w:colFirst="0" w:colLast="0"/>
            <w:bookmarkEnd w:id="0"/>
            <w:r w:rsidRPr="008E7CC9">
              <w:rPr>
                <w:b/>
                <w:bCs/>
                <w:sz w:val="24"/>
                <w:szCs w:val="24"/>
              </w:rPr>
              <w:lastRenderedPageBreak/>
              <w:t>Year 3</w:t>
            </w:r>
          </w:p>
        </w:tc>
      </w:tr>
      <w:tr w:rsidR="00ED30FB" w14:paraId="2677AEEC" w14:textId="77777777">
        <w:tc>
          <w:tcPr>
            <w:tcW w:w="2120" w:type="dxa"/>
            <w:shd w:val="clear" w:color="auto" w:fill="BDD7EE"/>
            <w:vAlign w:val="center"/>
          </w:tcPr>
          <w:p w14:paraId="07CE5CAC" w14:textId="77777777" w:rsidR="00ED30FB" w:rsidRDefault="0033403D">
            <w:pPr>
              <w:rPr>
                <w:b/>
                <w:bCs/>
                <w:sz w:val="18"/>
                <w:szCs w:val="18"/>
              </w:rPr>
            </w:pPr>
            <w:r>
              <w:rPr>
                <w:b/>
                <w:bCs/>
                <w:sz w:val="18"/>
                <w:szCs w:val="18"/>
              </w:rPr>
              <w:t>Fiction texts</w:t>
            </w:r>
          </w:p>
        </w:tc>
        <w:tc>
          <w:tcPr>
            <w:tcW w:w="2365" w:type="dxa"/>
            <w:shd w:val="clear" w:color="auto" w:fill="FFF2CC"/>
          </w:tcPr>
          <w:p w14:paraId="12C5E2D1" w14:textId="77777777" w:rsidR="00ED30FB" w:rsidRDefault="0033403D">
            <w:pPr>
              <w:rPr>
                <w:sz w:val="18"/>
                <w:szCs w:val="18"/>
              </w:rPr>
            </w:pPr>
            <w:r>
              <w:rPr>
                <w:sz w:val="18"/>
                <w:szCs w:val="18"/>
              </w:rPr>
              <w:t>Time travel story</w:t>
            </w:r>
          </w:p>
          <w:p w14:paraId="4C9B2578" w14:textId="5A1C051A" w:rsidR="00ED30FB" w:rsidRDefault="004704D4">
            <w:pPr>
              <w:rPr>
                <w:i/>
                <w:iCs/>
                <w:sz w:val="18"/>
                <w:szCs w:val="18"/>
              </w:rPr>
            </w:pPr>
            <w:r>
              <w:rPr>
                <w:sz w:val="18"/>
                <w:szCs w:val="18"/>
              </w:rPr>
              <w:t xml:space="preserve">e.g. </w:t>
            </w:r>
            <w:r w:rsidR="0033403D">
              <w:rPr>
                <w:sz w:val="18"/>
                <w:szCs w:val="18"/>
              </w:rPr>
              <w:t>Stone Age Boy</w:t>
            </w:r>
          </w:p>
        </w:tc>
        <w:tc>
          <w:tcPr>
            <w:tcW w:w="2365" w:type="dxa"/>
            <w:shd w:val="clear" w:color="auto" w:fill="FFF2CC"/>
          </w:tcPr>
          <w:p w14:paraId="76F9599D" w14:textId="77777777" w:rsidR="00ED30FB" w:rsidRDefault="0033403D">
            <w:pPr>
              <w:rPr>
                <w:sz w:val="18"/>
                <w:szCs w:val="18"/>
              </w:rPr>
            </w:pPr>
            <w:r>
              <w:rPr>
                <w:sz w:val="18"/>
                <w:szCs w:val="18"/>
              </w:rPr>
              <w:t>Defeating the monster</w:t>
            </w:r>
          </w:p>
          <w:p w14:paraId="56EFC0E3" w14:textId="79B58672" w:rsidR="00ED30FB" w:rsidRDefault="004704D4">
            <w:pPr>
              <w:rPr>
                <w:i/>
                <w:iCs/>
                <w:sz w:val="18"/>
                <w:szCs w:val="18"/>
              </w:rPr>
            </w:pPr>
            <w:r>
              <w:rPr>
                <w:sz w:val="18"/>
                <w:szCs w:val="18"/>
              </w:rPr>
              <w:t xml:space="preserve">e.g. </w:t>
            </w:r>
            <w:r w:rsidR="0033403D">
              <w:rPr>
                <w:sz w:val="18"/>
                <w:szCs w:val="18"/>
              </w:rPr>
              <w:t xml:space="preserve">Theseus and the Minotaur </w:t>
            </w:r>
          </w:p>
          <w:p w14:paraId="46C7B130" w14:textId="77777777" w:rsidR="00ED30FB" w:rsidRDefault="00ED30FB">
            <w:pPr>
              <w:jc w:val="left"/>
              <w:rPr>
                <w:sz w:val="18"/>
                <w:szCs w:val="18"/>
              </w:rPr>
            </w:pPr>
          </w:p>
        </w:tc>
        <w:tc>
          <w:tcPr>
            <w:tcW w:w="2365" w:type="dxa"/>
            <w:shd w:val="clear" w:color="auto" w:fill="FFF2CC"/>
          </w:tcPr>
          <w:p w14:paraId="75E5476A" w14:textId="77777777" w:rsidR="00ED30FB" w:rsidRDefault="0033403D">
            <w:pPr>
              <w:rPr>
                <w:sz w:val="18"/>
                <w:szCs w:val="18"/>
              </w:rPr>
            </w:pPr>
            <w:r>
              <w:rPr>
                <w:sz w:val="18"/>
                <w:szCs w:val="18"/>
              </w:rPr>
              <w:t xml:space="preserve">Finding tale </w:t>
            </w:r>
          </w:p>
          <w:p w14:paraId="77F1AA8F" w14:textId="01EB50F1" w:rsidR="00ED30FB" w:rsidRDefault="004704D4">
            <w:pPr>
              <w:rPr>
                <w:sz w:val="18"/>
                <w:szCs w:val="18"/>
              </w:rPr>
            </w:pPr>
            <w:r>
              <w:rPr>
                <w:sz w:val="18"/>
                <w:szCs w:val="18"/>
              </w:rPr>
              <w:t xml:space="preserve">e.g. </w:t>
            </w:r>
            <w:r w:rsidR="0033403D">
              <w:rPr>
                <w:sz w:val="18"/>
                <w:szCs w:val="18"/>
              </w:rPr>
              <w:t>Adventure at Sandy Cove</w:t>
            </w:r>
          </w:p>
        </w:tc>
        <w:tc>
          <w:tcPr>
            <w:tcW w:w="2365" w:type="dxa"/>
            <w:shd w:val="clear" w:color="auto" w:fill="FFF2CC"/>
          </w:tcPr>
          <w:p w14:paraId="0D29364D" w14:textId="77777777" w:rsidR="00ED30FB" w:rsidRDefault="0033403D">
            <w:pPr>
              <w:rPr>
                <w:sz w:val="18"/>
                <w:szCs w:val="18"/>
              </w:rPr>
            </w:pPr>
            <w:r>
              <w:rPr>
                <w:sz w:val="18"/>
                <w:szCs w:val="18"/>
              </w:rPr>
              <w:t>Warning tale</w:t>
            </w:r>
          </w:p>
          <w:p w14:paraId="0114CF50" w14:textId="68ADF680" w:rsidR="00ED30FB" w:rsidRDefault="004704D4">
            <w:pPr>
              <w:rPr>
                <w:sz w:val="18"/>
                <w:szCs w:val="18"/>
              </w:rPr>
            </w:pPr>
            <w:r>
              <w:rPr>
                <w:sz w:val="18"/>
                <w:szCs w:val="18"/>
              </w:rPr>
              <w:t xml:space="preserve">e.g. </w:t>
            </w:r>
            <w:r w:rsidR="0033403D">
              <w:rPr>
                <w:sz w:val="18"/>
                <w:szCs w:val="18"/>
              </w:rPr>
              <w:t>Kassim and the Dragon</w:t>
            </w:r>
          </w:p>
          <w:p w14:paraId="1661F167" w14:textId="77777777" w:rsidR="00ED30FB" w:rsidRDefault="00ED30FB">
            <w:pPr>
              <w:rPr>
                <w:i/>
                <w:iCs/>
                <w:sz w:val="18"/>
                <w:szCs w:val="18"/>
              </w:rPr>
            </w:pPr>
          </w:p>
        </w:tc>
        <w:tc>
          <w:tcPr>
            <w:tcW w:w="2366" w:type="dxa"/>
            <w:shd w:val="clear" w:color="auto" w:fill="FFF2CC"/>
          </w:tcPr>
          <w:p w14:paraId="4676BEE1" w14:textId="77777777" w:rsidR="00ED30FB" w:rsidRDefault="0033403D">
            <w:pPr>
              <w:rPr>
                <w:sz w:val="18"/>
                <w:szCs w:val="18"/>
              </w:rPr>
            </w:pPr>
            <w:r>
              <w:rPr>
                <w:sz w:val="18"/>
                <w:szCs w:val="18"/>
              </w:rPr>
              <w:t>Poetry</w:t>
            </w:r>
          </w:p>
          <w:p w14:paraId="5485A780" w14:textId="77777777" w:rsidR="00ED30FB" w:rsidRDefault="0033403D">
            <w:pPr>
              <w:rPr>
                <w:sz w:val="18"/>
                <w:szCs w:val="18"/>
              </w:rPr>
            </w:pPr>
            <w:r>
              <w:rPr>
                <w:sz w:val="18"/>
                <w:szCs w:val="18"/>
              </w:rPr>
              <w:t>Performance, Calligrams, Language Play</w:t>
            </w:r>
          </w:p>
        </w:tc>
      </w:tr>
      <w:tr w:rsidR="00ED30FB" w14:paraId="43493248" w14:textId="77777777">
        <w:tc>
          <w:tcPr>
            <w:tcW w:w="2120" w:type="dxa"/>
            <w:shd w:val="clear" w:color="auto" w:fill="BDD7EE"/>
            <w:vAlign w:val="center"/>
          </w:tcPr>
          <w:p w14:paraId="587E49E8" w14:textId="77777777" w:rsidR="00ED30FB" w:rsidRDefault="0033403D">
            <w:pPr>
              <w:rPr>
                <w:b/>
                <w:bCs/>
                <w:sz w:val="18"/>
                <w:szCs w:val="18"/>
              </w:rPr>
            </w:pPr>
            <w:r>
              <w:rPr>
                <w:b/>
                <w:bCs/>
                <w:sz w:val="18"/>
                <w:szCs w:val="18"/>
              </w:rPr>
              <w:t>Independent and purposeful writing opportunities</w:t>
            </w:r>
          </w:p>
        </w:tc>
        <w:tc>
          <w:tcPr>
            <w:tcW w:w="2365" w:type="dxa"/>
            <w:shd w:val="clear" w:color="auto" w:fill="FFF2CC"/>
          </w:tcPr>
          <w:p w14:paraId="7FE62FA1" w14:textId="77777777" w:rsidR="00ED30FB" w:rsidRDefault="0033403D">
            <w:pPr>
              <w:rPr>
                <w:sz w:val="18"/>
                <w:szCs w:val="18"/>
              </w:rPr>
            </w:pPr>
            <w:r>
              <w:rPr>
                <w:sz w:val="18"/>
                <w:szCs w:val="18"/>
              </w:rPr>
              <w:t>The children will write their own time travel story with a focus on description.</w:t>
            </w:r>
          </w:p>
        </w:tc>
        <w:tc>
          <w:tcPr>
            <w:tcW w:w="2365" w:type="dxa"/>
            <w:shd w:val="clear" w:color="auto" w:fill="FFF2CC"/>
          </w:tcPr>
          <w:p w14:paraId="3CBE3856" w14:textId="77777777" w:rsidR="00ED30FB" w:rsidRDefault="0033403D">
            <w:pPr>
              <w:rPr>
                <w:sz w:val="18"/>
                <w:szCs w:val="18"/>
              </w:rPr>
            </w:pPr>
            <w:r>
              <w:rPr>
                <w:sz w:val="18"/>
                <w:szCs w:val="18"/>
              </w:rPr>
              <w:t>The children will write their own defeating the monster with a focus on clauses and settings.</w:t>
            </w:r>
          </w:p>
        </w:tc>
        <w:tc>
          <w:tcPr>
            <w:tcW w:w="2365" w:type="dxa"/>
            <w:shd w:val="clear" w:color="auto" w:fill="FFF2CC"/>
          </w:tcPr>
          <w:p w14:paraId="68841707" w14:textId="77777777" w:rsidR="00ED30FB" w:rsidRDefault="0033403D">
            <w:pPr>
              <w:rPr>
                <w:sz w:val="18"/>
                <w:szCs w:val="18"/>
              </w:rPr>
            </w:pPr>
            <w:r>
              <w:rPr>
                <w:sz w:val="18"/>
                <w:szCs w:val="18"/>
              </w:rPr>
              <w:t>The children will write their own finding tale with a focus on speech and action.</w:t>
            </w:r>
          </w:p>
        </w:tc>
        <w:tc>
          <w:tcPr>
            <w:tcW w:w="2365" w:type="dxa"/>
            <w:shd w:val="clear" w:color="auto" w:fill="FFF2CC"/>
          </w:tcPr>
          <w:p w14:paraId="2E7454F1" w14:textId="77777777" w:rsidR="00ED30FB" w:rsidRDefault="0033403D">
            <w:pPr>
              <w:rPr>
                <w:sz w:val="18"/>
                <w:szCs w:val="18"/>
              </w:rPr>
            </w:pPr>
            <w:r>
              <w:rPr>
                <w:sz w:val="18"/>
                <w:szCs w:val="18"/>
              </w:rPr>
              <w:t>The children will write their own warning tale with a focus on characterisation.</w:t>
            </w:r>
          </w:p>
        </w:tc>
        <w:tc>
          <w:tcPr>
            <w:tcW w:w="2366" w:type="dxa"/>
            <w:shd w:val="clear" w:color="auto" w:fill="FFF2CC"/>
          </w:tcPr>
          <w:p w14:paraId="3FEB5C85" w14:textId="77777777" w:rsidR="00ED30FB" w:rsidRDefault="0033403D">
            <w:pPr>
              <w:rPr>
                <w:sz w:val="18"/>
                <w:szCs w:val="18"/>
              </w:rPr>
            </w:pPr>
            <w:r>
              <w:rPr>
                <w:sz w:val="18"/>
                <w:szCs w:val="18"/>
              </w:rPr>
              <w:t xml:space="preserve">The children will write their own poem with a focus on structure and performance. </w:t>
            </w:r>
          </w:p>
        </w:tc>
      </w:tr>
      <w:tr w:rsidR="00ED30FB" w14:paraId="30201C2F" w14:textId="77777777">
        <w:trPr>
          <w:trHeight w:val="938"/>
        </w:trPr>
        <w:tc>
          <w:tcPr>
            <w:tcW w:w="2120" w:type="dxa"/>
            <w:shd w:val="clear" w:color="auto" w:fill="BDD7EE"/>
            <w:vAlign w:val="center"/>
          </w:tcPr>
          <w:p w14:paraId="6A1AD76F" w14:textId="77777777" w:rsidR="00ED30FB" w:rsidRDefault="0033403D">
            <w:pPr>
              <w:rPr>
                <w:b/>
                <w:bCs/>
                <w:sz w:val="18"/>
                <w:szCs w:val="18"/>
              </w:rPr>
            </w:pPr>
            <w:r>
              <w:rPr>
                <w:b/>
                <w:bCs/>
                <w:sz w:val="18"/>
                <w:szCs w:val="18"/>
              </w:rPr>
              <w:t xml:space="preserve">Non-fiction texts </w:t>
            </w:r>
          </w:p>
        </w:tc>
        <w:tc>
          <w:tcPr>
            <w:tcW w:w="2365" w:type="dxa"/>
            <w:shd w:val="clear" w:color="auto" w:fill="E2EFD9"/>
          </w:tcPr>
          <w:p w14:paraId="22C7B104" w14:textId="77777777" w:rsidR="00ED30FB" w:rsidRDefault="0033403D">
            <w:pPr>
              <w:rPr>
                <w:sz w:val="18"/>
                <w:szCs w:val="18"/>
              </w:rPr>
            </w:pPr>
            <w:r>
              <w:rPr>
                <w:sz w:val="18"/>
                <w:szCs w:val="18"/>
              </w:rPr>
              <w:t>Recount</w:t>
            </w:r>
          </w:p>
          <w:p w14:paraId="61DEAB4F" w14:textId="77777777" w:rsidR="00ED30FB" w:rsidRDefault="00ED30FB">
            <w:pPr>
              <w:rPr>
                <w:sz w:val="18"/>
                <w:szCs w:val="18"/>
              </w:rPr>
            </w:pPr>
          </w:p>
        </w:tc>
        <w:tc>
          <w:tcPr>
            <w:tcW w:w="2365" w:type="dxa"/>
            <w:shd w:val="clear" w:color="auto" w:fill="E2EFD9"/>
          </w:tcPr>
          <w:p w14:paraId="365EF321" w14:textId="77777777" w:rsidR="00ED30FB" w:rsidRDefault="0033403D">
            <w:pPr>
              <w:rPr>
                <w:sz w:val="18"/>
                <w:szCs w:val="18"/>
              </w:rPr>
            </w:pPr>
            <w:r>
              <w:rPr>
                <w:sz w:val="18"/>
                <w:szCs w:val="18"/>
              </w:rPr>
              <w:t xml:space="preserve">Instructions </w:t>
            </w:r>
          </w:p>
          <w:p w14:paraId="73A2155F" w14:textId="77777777" w:rsidR="00ED30FB" w:rsidRDefault="0033403D">
            <w:pPr>
              <w:rPr>
                <w:sz w:val="18"/>
                <w:szCs w:val="18"/>
              </w:rPr>
            </w:pPr>
            <w:r>
              <w:rPr>
                <w:sz w:val="18"/>
                <w:szCs w:val="18"/>
              </w:rPr>
              <w:t>How to Wash a Woolly Mammoth</w:t>
            </w:r>
          </w:p>
        </w:tc>
        <w:tc>
          <w:tcPr>
            <w:tcW w:w="2365" w:type="dxa"/>
            <w:shd w:val="clear" w:color="auto" w:fill="E2EFD9"/>
          </w:tcPr>
          <w:p w14:paraId="2C1ADC4B" w14:textId="77777777" w:rsidR="00ED30FB" w:rsidRDefault="0033403D">
            <w:pPr>
              <w:rPr>
                <w:sz w:val="18"/>
                <w:szCs w:val="18"/>
              </w:rPr>
            </w:pPr>
            <w:r>
              <w:rPr>
                <w:sz w:val="18"/>
                <w:szCs w:val="18"/>
              </w:rPr>
              <w:t xml:space="preserve">Information text </w:t>
            </w:r>
          </w:p>
          <w:p w14:paraId="1D81E99D" w14:textId="77777777" w:rsidR="00ED30FB" w:rsidRDefault="0033403D">
            <w:pPr>
              <w:rPr>
                <w:sz w:val="18"/>
                <w:szCs w:val="18"/>
              </w:rPr>
            </w:pPr>
            <w:r>
              <w:rPr>
                <w:sz w:val="18"/>
                <w:szCs w:val="18"/>
              </w:rPr>
              <w:t>Animals</w:t>
            </w:r>
          </w:p>
          <w:p w14:paraId="1BEBE0A3" w14:textId="77777777" w:rsidR="00ED30FB" w:rsidRDefault="00ED30FB">
            <w:pPr>
              <w:jc w:val="left"/>
              <w:rPr>
                <w:sz w:val="18"/>
                <w:szCs w:val="18"/>
              </w:rPr>
            </w:pPr>
          </w:p>
        </w:tc>
        <w:tc>
          <w:tcPr>
            <w:tcW w:w="2365" w:type="dxa"/>
            <w:shd w:val="clear" w:color="auto" w:fill="E2EFD9"/>
          </w:tcPr>
          <w:p w14:paraId="43159452" w14:textId="77777777" w:rsidR="00ED30FB" w:rsidRDefault="0033403D">
            <w:pPr>
              <w:rPr>
                <w:sz w:val="18"/>
                <w:szCs w:val="18"/>
              </w:rPr>
            </w:pPr>
            <w:r>
              <w:rPr>
                <w:sz w:val="18"/>
                <w:szCs w:val="18"/>
              </w:rPr>
              <w:t xml:space="preserve">Discussion text </w:t>
            </w:r>
          </w:p>
        </w:tc>
        <w:tc>
          <w:tcPr>
            <w:tcW w:w="2366" w:type="dxa"/>
            <w:shd w:val="clear" w:color="auto" w:fill="E2EFD9"/>
          </w:tcPr>
          <w:p w14:paraId="2DE7F617" w14:textId="77777777" w:rsidR="00ED30FB" w:rsidRDefault="0033403D">
            <w:pPr>
              <w:rPr>
                <w:sz w:val="18"/>
                <w:szCs w:val="18"/>
              </w:rPr>
            </w:pPr>
            <w:r>
              <w:rPr>
                <w:sz w:val="18"/>
                <w:szCs w:val="18"/>
              </w:rPr>
              <w:t>Persuasion text</w:t>
            </w:r>
          </w:p>
          <w:p w14:paraId="36D8A433" w14:textId="77777777" w:rsidR="00ED30FB" w:rsidRDefault="0033403D">
            <w:pPr>
              <w:rPr>
                <w:sz w:val="18"/>
                <w:szCs w:val="18"/>
              </w:rPr>
            </w:pPr>
            <w:r>
              <w:rPr>
                <w:sz w:val="18"/>
                <w:szCs w:val="18"/>
              </w:rPr>
              <w:t>Visit Europe</w:t>
            </w:r>
          </w:p>
        </w:tc>
      </w:tr>
      <w:tr w:rsidR="00ED30FB" w14:paraId="58423982" w14:textId="77777777">
        <w:tc>
          <w:tcPr>
            <w:tcW w:w="2120" w:type="dxa"/>
            <w:shd w:val="clear" w:color="auto" w:fill="BDD7EE"/>
            <w:vAlign w:val="center"/>
          </w:tcPr>
          <w:p w14:paraId="5AE600E1" w14:textId="77777777" w:rsidR="00ED30FB" w:rsidRDefault="0033403D">
            <w:pPr>
              <w:rPr>
                <w:b/>
                <w:bCs/>
                <w:sz w:val="18"/>
                <w:szCs w:val="18"/>
              </w:rPr>
            </w:pPr>
            <w:r>
              <w:rPr>
                <w:b/>
                <w:bCs/>
                <w:sz w:val="18"/>
                <w:szCs w:val="18"/>
              </w:rPr>
              <w:t>Independent and purposeful writing opportunities</w:t>
            </w:r>
          </w:p>
        </w:tc>
        <w:tc>
          <w:tcPr>
            <w:tcW w:w="2365" w:type="dxa"/>
            <w:shd w:val="clear" w:color="auto" w:fill="E2EFD9"/>
          </w:tcPr>
          <w:p w14:paraId="44BC8E5B" w14:textId="77777777" w:rsidR="00ED30FB" w:rsidRDefault="0033403D">
            <w:pPr>
              <w:rPr>
                <w:sz w:val="18"/>
                <w:szCs w:val="18"/>
              </w:rPr>
            </w:pPr>
            <w:r>
              <w:rPr>
                <w:sz w:val="18"/>
                <w:szCs w:val="18"/>
              </w:rPr>
              <w:t xml:space="preserve">The children will write their own letter recount with a focus on tenses and conjunctions. </w:t>
            </w:r>
          </w:p>
        </w:tc>
        <w:tc>
          <w:tcPr>
            <w:tcW w:w="2365" w:type="dxa"/>
            <w:shd w:val="clear" w:color="auto" w:fill="E2EFD9"/>
          </w:tcPr>
          <w:p w14:paraId="10AE1200" w14:textId="77777777" w:rsidR="00ED30FB" w:rsidRDefault="0033403D">
            <w:pPr>
              <w:rPr>
                <w:sz w:val="18"/>
                <w:szCs w:val="18"/>
              </w:rPr>
            </w:pPr>
            <w:r>
              <w:rPr>
                <w:sz w:val="18"/>
                <w:szCs w:val="18"/>
              </w:rPr>
              <w:t>The children will write and evaluate their own instructions with a focus on adverbs and punctuation.</w:t>
            </w:r>
          </w:p>
        </w:tc>
        <w:tc>
          <w:tcPr>
            <w:tcW w:w="2365" w:type="dxa"/>
            <w:shd w:val="clear" w:color="auto" w:fill="E2EFD9"/>
          </w:tcPr>
          <w:p w14:paraId="00F554C8" w14:textId="77777777" w:rsidR="00ED30FB" w:rsidRDefault="0033403D">
            <w:pPr>
              <w:rPr>
                <w:sz w:val="18"/>
                <w:szCs w:val="18"/>
              </w:rPr>
            </w:pPr>
            <w:r>
              <w:rPr>
                <w:sz w:val="18"/>
                <w:szCs w:val="18"/>
              </w:rPr>
              <w:t xml:space="preserve">The children will write their own information text with a focus on expanded noun phrases and prepositions. </w:t>
            </w:r>
          </w:p>
        </w:tc>
        <w:tc>
          <w:tcPr>
            <w:tcW w:w="2365" w:type="dxa"/>
            <w:shd w:val="clear" w:color="auto" w:fill="E2EFD9"/>
          </w:tcPr>
          <w:p w14:paraId="5EC23AC5" w14:textId="77777777" w:rsidR="00ED30FB" w:rsidRDefault="0033403D">
            <w:pPr>
              <w:rPr>
                <w:sz w:val="18"/>
                <w:szCs w:val="18"/>
              </w:rPr>
            </w:pPr>
            <w:r>
              <w:rPr>
                <w:sz w:val="18"/>
                <w:szCs w:val="18"/>
              </w:rPr>
              <w:t>The children will write their own discussion text with a focus on tenses and paragraphs.</w:t>
            </w:r>
          </w:p>
        </w:tc>
        <w:tc>
          <w:tcPr>
            <w:tcW w:w="2366" w:type="dxa"/>
            <w:shd w:val="clear" w:color="auto" w:fill="E2EFD9"/>
          </w:tcPr>
          <w:p w14:paraId="5C5587A9" w14:textId="77777777" w:rsidR="00ED30FB" w:rsidRDefault="0033403D">
            <w:pPr>
              <w:rPr>
                <w:sz w:val="18"/>
                <w:szCs w:val="18"/>
              </w:rPr>
            </w:pPr>
            <w:r>
              <w:rPr>
                <w:sz w:val="18"/>
                <w:szCs w:val="18"/>
              </w:rPr>
              <w:t xml:space="preserve">The children will write their own persuasive text to visit Europe with a focus on purpose and audience. </w:t>
            </w:r>
          </w:p>
        </w:tc>
      </w:tr>
      <w:tr w:rsidR="00ED30FB" w14:paraId="25A546AE" w14:textId="77777777">
        <w:tc>
          <w:tcPr>
            <w:tcW w:w="2120" w:type="dxa"/>
            <w:vAlign w:val="center"/>
          </w:tcPr>
          <w:p w14:paraId="47AA7852" w14:textId="77777777" w:rsidR="00ED30FB" w:rsidRDefault="0033403D">
            <w:pPr>
              <w:rPr>
                <w:b/>
                <w:bCs/>
                <w:sz w:val="18"/>
                <w:szCs w:val="18"/>
              </w:rPr>
            </w:pPr>
            <w:r>
              <w:rPr>
                <w:b/>
                <w:bCs/>
                <w:sz w:val="18"/>
                <w:szCs w:val="18"/>
              </w:rPr>
              <w:t>Spoken language</w:t>
            </w:r>
          </w:p>
        </w:tc>
        <w:tc>
          <w:tcPr>
            <w:tcW w:w="11826" w:type="dxa"/>
            <w:gridSpan w:val="5"/>
          </w:tcPr>
          <w:p w14:paraId="71D6BB8D" w14:textId="77777777" w:rsidR="00ED30FB" w:rsidRDefault="0033403D" w:rsidP="00756F59">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Listen to and discuss a range of fiction, poetry, plays, non-fiction and reference books or textbooks.</w:t>
            </w:r>
          </w:p>
          <w:p w14:paraId="55E6014A" w14:textId="77777777" w:rsidR="00ED30FB" w:rsidRDefault="0033403D" w:rsidP="00756F59">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Prepare poems and play scripts to read aloud and to perform, showing basic understanding through intonation, tone, volume and action.</w:t>
            </w:r>
          </w:p>
          <w:p w14:paraId="73CC5177" w14:textId="77777777" w:rsidR="00ED30FB" w:rsidRDefault="0033403D" w:rsidP="00756F59">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Discuss words and phrases that capture the reader's interest and imagination.</w:t>
            </w:r>
          </w:p>
          <w:p w14:paraId="005E3D6B" w14:textId="185F79E9" w:rsidR="00ED30FB" w:rsidRDefault="0033403D" w:rsidP="00756F59">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 xml:space="preserve">Ask questions to improve </w:t>
            </w:r>
            <w:r w:rsidR="00756F59">
              <w:rPr>
                <w:color w:val="000000"/>
                <w:sz w:val="18"/>
                <w:szCs w:val="18"/>
              </w:rPr>
              <w:t>their</w:t>
            </w:r>
            <w:r>
              <w:rPr>
                <w:color w:val="000000"/>
                <w:sz w:val="18"/>
                <w:szCs w:val="18"/>
              </w:rPr>
              <w:t xml:space="preserve"> understanding and knowledge of a text.</w:t>
            </w:r>
          </w:p>
          <w:p w14:paraId="3A66D6A9" w14:textId="1ACF240B" w:rsidR="00ED30FB" w:rsidRDefault="0033403D" w:rsidP="00756F59">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 xml:space="preserve">Participate in reasoned discussion about books, poems and other materials that are read to </w:t>
            </w:r>
            <w:r w:rsidR="00756F59">
              <w:rPr>
                <w:color w:val="000000"/>
                <w:sz w:val="18"/>
                <w:szCs w:val="18"/>
              </w:rPr>
              <w:t>them</w:t>
            </w:r>
            <w:r>
              <w:rPr>
                <w:color w:val="000000"/>
                <w:sz w:val="18"/>
                <w:szCs w:val="18"/>
              </w:rPr>
              <w:t xml:space="preserve"> and those </w:t>
            </w:r>
            <w:r w:rsidR="00756F59">
              <w:rPr>
                <w:color w:val="000000"/>
                <w:sz w:val="18"/>
                <w:szCs w:val="18"/>
              </w:rPr>
              <w:t>they</w:t>
            </w:r>
            <w:r>
              <w:rPr>
                <w:color w:val="000000"/>
                <w:sz w:val="18"/>
                <w:szCs w:val="18"/>
              </w:rPr>
              <w:t xml:space="preserve"> can read for </w:t>
            </w:r>
            <w:r w:rsidR="00756F59">
              <w:rPr>
                <w:color w:val="000000"/>
                <w:sz w:val="18"/>
                <w:szCs w:val="18"/>
              </w:rPr>
              <w:t>themselves</w:t>
            </w:r>
            <w:r>
              <w:rPr>
                <w:color w:val="000000"/>
                <w:sz w:val="18"/>
                <w:szCs w:val="18"/>
              </w:rPr>
              <w:t>, taking turns and listening to what others say.</w:t>
            </w:r>
          </w:p>
          <w:p w14:paraId="1645F25B" w14:textId="21E2C7EE" w:rsidR="00ED30FB" w:rsidRDefault="0033403D" w:rsidP="00756F59">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 xml:space="preserve">Compose and rehearse sentences orally (including dialogue), progressively building a varied vocabulary and an increasing range of sentence structures English </w:t>
            </w:r>
            <w:r w:rsidR="00CB1CC7">
              <w:rPr>
                <w:color w:val="000000"/>
                <w:sz w:val="18"/>
                <w:szCs w:val="18"/>
              </w:rPr>
              <w:t>A</w:t>
            </w:r>
            <w:r>
              <w:rPr>
                <w:color w:val="000000"/>
                <w:sz w:val="18"/>
                <w:szCs w:val="18"/>
              </w:rPr>
              <w:t>ppendix 2</w:t>
            </w:r>
            <w:r w:rsidR="00CB1CC7">
              <w:rPr>
                <w:color w:val="000000"/>
                <w:sz w:val="18"/>
                <w:szCs w:val="18"/>
              </w:rPr>
              <w:t xml:space="preserve"> (Curriculum 2014). </w:t>
            </w:r>
          </w:p>
          <w:p w14:paraId="146F5092" w14:textId="7397A84F" w:rsidR="00ED30FB" w:rsidRDefault="0033403D" w:rsidP="00756F59">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 xml:space="preserve">Read aloud </w:t>
            </w:r>
            <w:r w:rsidR="00CB1CC7">
              <w:rPr>
                <w:color w:val="000000"/>
                <w:sz w:val="18"/>
                <w:szCs w:val="18"/>
              </w:rPr>
              <w:t>their</w:t>
            </w:r>
            <w:r>
              <w:rPr>
                <w:color w:val="000000"/>
                <w:sz w:val="18"/>
                <w:szCs w:val="18"/>
              </w:rPr>
              <w:t xml:space="preserve"> own writing using appropriate intonation and controlling the tone and volume so that the meaning is clear.</w:t>
            </w:r>
          </w:p>
          <w:p w14:paraId="0D72BDC5" w14:textId="77777777" w:rsidR="00ED30FB" w:rsidRDefault="0033403D" w:rsidP="00756F59">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Articulate and justify answers, arguments and opinions.</w:t>
            </w:r>
          </w:p>
          <w:p w14:paraId="05E6E20C" w14:textId="77777777" w:rsidR="00ED30FB" w:rsidRDefault="0033403D" w:rsidP="00756F59">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Give well-structured descriptions, explanations and narratives for different purposes, including expressing feelings.</w:t>
            </w:r>
          </w:p>
          <w:p w14:paraId="057A91AC" w14:textId="77777777" w:rsidR="00ED30FB" w:rsidRDefault="0033403D" w:rsidP="00756F59">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Maintain attention and participate actively in collaborative conversations, staying on topic and initiating and responding to comments.</w:t>
            </w:r>
          </w:p>
          <w:p w14:paraId="4A332683" w14:textId="77777777" w:rsidR="00ED30FB" w:rsidRDefault="0033403D" w:rsidP="00756F59">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Use spoken language to develop understanding through speculating, hypothesising, imagining and exploring ideas.</w:t>
            </w:r>
          </w:p>
          <w:p w14:paraId="27593DD1" w14:textId="77777777" w:rsidR="00ED30FB" w:rsidRDefault="0033403D" w:rsidP="00756F59">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 xml:space="preserve">Speak audibly and fluently with an increasing command of standard English. </w:t>
            </w:r>
          </w:p>
        </w:tc>
      </w:tr>
      <w:tr w:rsidR="00ED30FB" w14:paraId="1D02F888" w14:textId="77777777">
        <w:tc>
          <w:tcPr>
            <w:tcW w:w="2120" w:type="dxa"/>
            <w:vAlign w:val="center"/>
          </w:tcPr>
          <w:p w14:paraId="50954D30" w14:textId="77777777" w:rsidR="00ED30FB" w:rsidRDefault="0033403D">
            <w:pPr>
              <w:rPr>
                <w:b/>
                <w:bCs/>
                <w:sz w:val="18"/>
                <w:szCs w:val="18"/>
              </w:rPr>
            </w:pPr>
            <w:r>
              <w:rPr>
                <w:b/>
                <w:bCs/>
                <w:sz w:val="18"/>
                <w:szCs w:val="18"/>
              </w:rPr>
              <w:t>Spelling</w:t>
            </w:r>
          </w:p>
        </w:tc>
        <w:tc>
          <w:tcPr>
            <w:tcW w:w="11826" w:type="dxa"/>
            <w:gridSpan w:val="5"/>
          </w:tcPr>
          <w:p w14:paraId="0D8A8EFB" w14:textId="77777777" w:rsidR="005B6A81" w:rsidRDefault="005B6A81" w:rsidP="005B6A81">
            <w:pPr>
              <w:numPr>
                <w:ilvl w:val="0"/>
                <w:numId w:val="1"/>
              </w:numPr>
              <w:pBdr>
                <w:top w:val="nil"/>
                <w:left w:val="nil"/>
                <w:bottom w:val="nil"/>
                <w:right w:val="nil"/>
                <w:between w:val="nil"/>
              </w:pBdr>
              <w:ind w:left="357" w:hanging="357"/>
              <w:jc w:val="left"/>
              <w:rPr>
                <w:color w:val="000000"/>
                <w:sz w:val="18"/>
                <w:szCs w:val="18"/>
              </w:rPr>
            </w:pPr>
            <w:r>
              <w:rPr>
                <w:color w:val="000000"/>
                <w:sz w:val="18"/>
                <w:szCs w:val="18"/>
              </w:rPr>
              <w:t>Add suffixes beginning with vowel letters to words of more than one syllable e.g. forgetting, preferred, gardening, limited.</w:t>
            </w:r>
          </w:p>
          <w:p w14:paraId="179BE0AB" w14:textId="77777777" w:rsidR="005B6A81" w:rsidRDefault="005B6A81" w:rsidP="005B6A81">
            <w:pPr>
              <w:numPr>
                <w:ilvl w:val="0"/>
                <w:numId w:val="1"/>
              </w:numPr>
              <w:pBdr>
                <w:top w:val="nil"/>
                <w:left w:val="nil"/>
                <w:bottom w:val="nil"/>
                <w:right w:val="nil"/>
                <w:between w:val="nil"/>
              </w:pBdr>
              <w:ind w:left="357" w:hanging="357"/>
              <w:jc w:val="left"/>
              <w:rPr>
                <w:color w:val="000000"/>
                <w:sz w:val="18"/>
                <w:szCs w:val="18"/>
              </w:rPr>
            </w:pPr>
            <w:r>
              <w:rPr>
                <w:color w:val="000000"/>
                <w:sz w:val="18"/>
                <w:szCs w:val="18"/>
              </w:rPr>
              <w:t xml:space="preserve">Use the </w:t>
            </w:r>
            <w:proofErr w:type="gramStart"/>
            <w:r>
              <w:rPr>
                <w:color w:val="000000"/>
                <w:sz w:val="18"/>
                <w:szCs w:val="18"/>
              </w:rPr>
              <w:t>suffix -</w:t>
            </w:r>
            <w:proofErr w:type="spellStart"/>
            <w:r>
              <w:rPr>
                <w:color w:val="000000"/>
                <w:sz w:val="18"/>
                <w:szCs w:val="18"/>
              </w:rPr>
              <w:t>ly</w:t>
            </w:r>
            <w:proofErr w:type="spellEnd"/>
            <w:proofErr w:type="gramEnd"/>
            <w:r>
              <w:rPr>
                <w:color w:val="000000"/>
                <w:sz w:val="18"/>
                <w:szCs w:val="18"/>
              </w:rPr>
              <w:t>.</w:t>
            </w:r>
          </w:p>
          <w:p w14:paraId="5206BD69" w14:textId="77777777" w:rsidR="005B6A81" w:rsidRDefault="005B6A81" w:rsidP="005B6A81">
            <w:pPr>
              <w:numPr>
                <w:ilvl w:val="0"/>
                <w:numId w:val="1"/>
              </w:numPr>
              <w:pBdr>
                <w:top w:val="nil"/>
                <w:left w:val="nil"/>
                <w:bottom w:val="nil"/>
                <w:right w:val="nil"/>
                <w:between w:val="nil"/>
              </w:pBdr>
              <w:ind w:left="357" w:hanging="357"/>
              <w:jc w:val="left"/>
              <w:rPr>
                <w:color w:val="000000"/>
                <w:sz w:val="18"/>
                <w:szCs w:val="18"/>
              </w:rPr>
            </w:pPr>
            <w:r>
              <w:rPr>
                <w:color w:val="000000"/>
                <w:sz w:val="18"/>
                <w:szCs w:val="18"/>
              </w:rPr>
              <w:t>Spell words with endings sounding like ‘</w:t>
            </w:r>
            <w:proofErr w:type="spellStart"/>
            <w:r>
              <w:rPr>
                <w:color w:val="000000"/>
                <w:sz w:val="18"/>
                <w:szCs w:val="18"/>
              </w:rPr>
              <w:t>zh</w:t>
            </w:r>
            <w:proofErr w:type="spellEnd"/>
            <w:r>
              <w:rPr>
                <w:color w:val="000000"/>
                <w:sz w:val="18"/>
                <w:szCs w:val="18"/>
              </w:rPr>
              <w:t>’ and ‘ch’ e.g. treasure, measure, picture, nature.</w:t>
            </w:r>
          </w:p>
          <w:p w14:paraId="679D554F" w14:textId="77777777" w:rsidR="005B6A81" w:rsidRDefault="005B6A81" w:rsidP="005B6A81">
            <w:pPr>
              <w:numPr>
                <w:ilvl w:val="0"/>
                <w:numId w:val="1"/>
              </w:numPr>
              <w:pBdr>
                <w:top w:val="nil"/>
                <w:left w:val="nil"/>
                <w:bottom w:val="nil"/>
                <w:right w:val="nil"/>
                <w:between w:val="nil"/>
              </w:pBdr>
              <w:ind w:left="357" w:hanging="357"/>
              <w:jc w:val="left"/>
              <w:rPr>
                <w:color w:val="000000"/>
                <w:sz w:val="18"/>
                <w:szCs w:val="18"/>
              </w:rPr>
            </w:pPr>
            <w:r>
              <w:rPr>
                <w:color w:val="000000"/>
                <w:sz w:val="18"/>
                <w:szCs w:val="18"/>
              </w:rPr>
              <w:t>Spell words with endings which sound like ‘</w:t>
            </w:r>
            <w:proofErr w:type="spellStart"/>
            <w:r>
              <w:rPr>
                <w:color w:val="000000"/>
                <w:sz w:val="18"/>
                <w:szCs w:val="18"/>
              </w:rPr>
              <w:t>zhun</w:t>
            </w:r>
            <w:proofErr w:type="spellEnd"/>
            <w:r>
              <w:rPr>
                <w:color w:val="000000"/>
                <w:sz w:val="18"/>
                <w:szCs w:val="18"/>
              </w:rPr>
              <w:t>’ e.g. division, decision.</w:t>
            </w:r>
          </w:p>
          <w:p w14:paraId="19DEB4AF" w14:textId="77777777" w:rsidR="005B6A81" w:rsidRDefault="005B6A81" w:rsidP="005B6A81">
            <w:pPr>
              <w:numPr>
                <w:ilvl w:val="0"/>
                <w:numId w:val="1"/>
              </w:numPr>
              <w:pBdr>
                <w:top w:val="nil"/>
                <w:left w:val="nil"/>
                <w:bottom w:val="nil"/>
                <w:right w:val="nil"/>
                <w:between w:val="nil"/>
              </w:pBdr>
              <w:ind w:left="357" w:hanging="357"/>
              <w:jc w:val="left"/>
              <w:rPr>
                <w:color w:val="000000"/>
                <w:sz w:val="18"/>
                <w:szCs w:val="18"/>
              </w:rPr>
            </w:pPr>
            <w:r>
              <w:rPr>
                <w:color w:val="000000"/>
                <w:sz w:val="18"/>
                <w:szCs w:val="18"/>
              </w:rPr>
              <w:t>Spell the homophones brake/break, fair/fare, grate/great, groan/grown, here/hear, heel/heal/he‘ll, mail/male, main/mane, meet/meat, peace/piece, plain/plane.</w:t>
            </w:r>
          </w:p>
          <w:p w14:paraId="0FC65027" w14:textId="0333D388" w:rsidR="005B6A81" w:rsidRDefault="005B6A81" w:rsidP="005B6A81">
            <w:pPr>
              <w:numPr>
                <w:ilvl w:val="0"/>
                <w:numId w:val="1"/>
              </w:numPr>
              <w:pBdr>
                <w:top w:val="nil"/>
                <w:left w:val="nil"/>
                <w:bottom w:val="nil"/>
                <w:right w:val="nil"/>
                <w:between w:val="nil"/>
              </w:pBdr>
              <w:ind w:left="357" w:hanging="357"/>
              <w:jc w:val="left"/>
              <w:rPr>
                <w:color w:val="000000"/>
                <w:sz w:val="18"/>
                <w:szCs w:val="18"/>
              </w:rPr>
            </w:pPr>
            <w:r>
              <w:rPr>
                <w:color w:val="000000"/>
                <w:sz w:val="18"/>
                <w:szCs w:val="18"/>
              </w:rPr>
              <w:t>Spell words that are often misspelt with reference to English Appendix 1</w:t>
            </w:r>
            <w:r w:rsidR="000D2372">
              <w:rPr>
                <w:color w:val="000000"/>
                <w:sz w:val="18"/>
                <w:szCs w:val="18"/>
              </w:rPr>
              <w:t xml:space="preserve"> (Curriculum 2014)</w:t>
            </w:r>
            <w:r>
              <w:rPr>
                <w:color w:val="000000"/>
                <w:sz w:val="18"/>
                <w:szCs w:val="18"/>
              </w:rPr>
              <w:t>.</w:t>
            </w:r>
          </w:p>
          <w:p w14:paraId="45FDB2F2" w14:textId="77777777" w:rsidR="005B6A81" w:rsidRDefault="005B6A81" w:rsidP="005B6A81">
            <w:pPr>
              <w:numPr>
                <w:ilvl w:val="0"/>
                <w:numId w:val="1"/>
              </w:numPr>
              <w:pBdr>
                <w:top w:val="nil"/>
                <w:left w:val="nil"/>
                <w:bottom w:val="nil"/>
                <w:right w:val="nil"/>
                <w:between w:val="nil"/>
              </w:pBdr>
              <w:ind w:left="357" w:hanging="357"/>
              <w:jc w:val="left"/>
              <w:rPr>
                <w:color w:val="000000"/>
                <w:sz w:val="18"/>
                <w:szCs w:val="18"/>
              </w:rPr>
            </w:pPr>
            <w:r>
              <w:rPr>
                <w:color w:val="000000"/>
                <w:sz w:val="18"/>
                <w:szCs w:val="18"/>
              </w:rPr>
              <w:t>Spell words containing the ‘</w:t>
            </w:r>
            <w:proofErr w:type="spellStart"/>
            <w:r>
              <w:rPr>
                <w:color w:val="000000"/>
                <w:sz w:val="18"/>
                <w:szCs w:val="18"/>
              </w:rPr>
              <w:t>i</w:t>
            </w:r>
            <w:proofErr w:type="spellEnd"/>
            <w:r>
              <w:rPr>
                <w:color w:val="000000"/>
                <w:sz w:val="18"/>
                <w:szCs w:val="18"/>
              </w:rPr>
              <w:t>’ sound spelt ‘y’ elsewhere than at the end of word e.g. myth, gym.</w:t>
            </w:r>
          </w:p>
          <w:p w14:paraId="30C6D265" w14:textId="77777777" w:rsidR="005B6A81" w:rsidRDefault="005B6A81" w:rsidP="005B6A81">
            <w:pPr>
              <w:numPr>
                <w:ilvl w:val="0"/>
                <w:numId w:val="1"/>
              </w:numPr>
              <w:pBdr>
                <w:top w:val="nil"/>
                <w:left w:val="nil"/>
                <w:bottom w:val="nil"/>
                <w:right w:val="nil"/>
                <w:between w:val="nil"/>
              </w:pBdr>
              <w:ind w:left="357" w:hanging="357"/>
              <w:jc w:val="left"/>
              <w:rPr>
                <w:color w:val="000000"/>
                <w:sz w:val="18"/>
                <w:szCs w:val="18"/>
              </w:rPr>
            </w:pPr>
            <w:r>
              <w:rPr>
                <w:color w:val="000000"/>
                <w:sz w:val="18"/>
                <w:szCs w:val="18"/>
              </w:rPr>
              <w:t>Spell words containing the ‘u’ sound spelt ‘</w:t>
            </w:r>
            <w:proofErr w:type="spellStart"/>
            <w:r>
              <w:rPr>
                <w:color w:val="000000"/>
                <w:sz w:val="18"/>
                <w:szCs w:val="18"/>
              </w:rPr>
              <w:t>ou</w:t>
            </w:r>
            <w:proofErr w:type="spellEnd"/>
            <w:r>
              <w:rPr>
                <w:color w:val="000000"/>
                <w:sz w:val="18"/>
                <w:szCs w:val="18"/>
              </w:rPr>
              <w:t>’ e.g. young, touch, double.</w:t>
            </w:r>
          </w:p>
          <w:p w14:paraId="5682366B" w14:textId="77777777" w:rsidR="005B6A81" w:rsidRDefault="005B6A81" w:rsidP="005B6A81">
            <w:pPr>
              <w:numPr>
                <w:ilvl w:val="0"/>
                <w:numId w:val="1"/>
              </w:numPr>
              <w:pBdr>
                <w:top w:val="nil"/>
                <w:left w:val="nil"/>
                <w:bottom w:val="nil"/>
                <w:right w:val="nil"/>
                <w:between w:val="nil"/>
              </w:pBdr>
              <w:ind w:left="357" w:hanging="357"/>
              <w:jc w:val="left"/>
              <w:rPr>
                <w:color w:val="000000"/>
                <w:sz w:val="18"/>
                <w:szCs w:val="18"/>
              </w:rPr>
            </w:pPr>
            <w:r>
              <w:rPr>
                <w:color w:val="000000"/>
                <w:sz w:val="18"/>
                <w:szCs w:val="18"/>
              </w:rPr>
              <w:lastRenderedPageBreak/>
              <w:t>Spell words with the ‘k’ sound spelt ‘ch’ e.g. scheme, school, echo.</w:t>
            </w:r>
          </w:p>
          <w:p w14:paraId="5C6E9CE2" w14:textId="77777777" w:rsidR="005B6A81" w:rsidRDefault="005B6A81" w:rsidP="005B6A81">
            <w:pPr>
              <w:numPr>
                <w:ilvl w:val="0"/>
                <w:numId w:val="1"/>
              </w:numPr>
              <w:pBdr>
                <w:top w:val="nil"/>
                <w:left w:val="nil"/>
                <w:bottom w:val="nil"/>
                <w:right w:val="nil"/>
                <w:between w:val="nil"/>
              </w:pBdr>
              <w:ind w:left="357" w:hanging="357"/>
              <w:jc w:val="left"/>
              <w:rPr>
                <w:color w:val="000000"/>
                <w:sz w:val="18"/>
                <w:szCs w:val="18"/>
              </w:rPr>
            </w:pPr>
            <w:r>
              <w:rPr>
                <w:color w:val="000000"/>
                <w:sz w:val="18"/>
                <w:szCs w:val="18"/>
              </w:rPr>
              <w:t>Spell words with the ‘</w:t>
            </w:r>
            <w:proofErr w:type="spellStart"/>
            <w:r>
              <w:rPr>
                <w:color w:val="000000"/>
                <w:sz w:val="18"/>
                <w:szCs w:val="18"/>
              </w:rPr>
              <w:t>sh</w:t>
            </w:r>
            <w:proofErr w:type="spellEnd"/>
            <w:r>
              <w:rPr>
                <w:color w:val="000000"/>
                <w:sz w:val="18"/>
                <w:szCs w:val="18"/>
              </w:rPr>
              <w:t>’ sound spelt ‘ch’ e.g. chef, machine.</w:t>
            </w:r>
          </w:p>
          <w:p w14:paraId="1A85672A" w14:textId="77777777" w:rsidR="005B6A81" w:rsidRDefault="005B6A81" w:rsidP="005B6A81">
            <w:pPr>
              <w:numPr>
                <w:ilvl w:val="0"/>
                <w:numId w:val="1"/>
              </w:numPr>
              <w:pBdr>
                <w:top w:val="nil"/>
                <w:left w:val="nil"/>
                <w:bottom w:val="nil"/>
                <w:right w:val="nil"/>
                <w:between w:val="nil"/>
              </w:pBdr>
              <w:ind w:left="357" w:hanging="357"/>
              <w:jc w:val="left"/>
              <w:rPr>
                <w:color w:val="000000"/>
                <w:sz w:val="18"/>
                <w:szCs w:val="18"/>
              </w:rPr>
            </w:pPr>
            <w:r>
              <w:rPr>
                <w:color w:val="000000"/>
                <w:sz w:val="18"/>
                <w:szCs w:val="18"/>
              </w:rPr>
              <w:t>Spell words with the ‘ay’ sound spelt ‘</w:t>
            </w:r>
            <w:proofErr w:type="spellStart"/>
            <w:r>
              <w:rPr>
                <w:color w:val="000000"/>
                <w:sz w:val="18"/>
                <w:szCs w:val="18"/>
              </w:rPr>
              <w:t>ei</w:t>
            </w:r>
            <w:proofErr w:type="spellEnd"/>
            <w:r>
              <w:rPr>
                <w:color w:val="000000"/>
                <w:sz w:val="18"/>
                <w:szCs w:val="18"/>
              </w:rPr>
              <w:t>’, ‘</w:t>
            </w:r>
            <w:proofErr w:type="spellStart"/>
            <w:r>
              <w:rPr>
                <w:color w:val="000000"/>
                <w:sz w:val="18"/>
                <w:szCs w:val="18"/>
              </w:rPr>
              <w:t>eigh</w:t>
            </w:r>
            <w:proofErr w:type="spellEnd"/>
            <w:r>
              <w:rPr>
                <w:color w:val="000000"/>
                <w:sz w:val="18"/>
                <w:szCs w:val="18"/>
              </w:rPr>
              <w:t>’ or ‘</w:t>
            </w:r>
            <w:proofErr w:type="spellStart"/>
            <w:r>
              <w:rPr>
                <w:color w:val="000000"/>
                <w:sz w:val="18"/>
                <w:szCs w:val="18"/>
              </w:rPr>
              <w:t>ey</w:t>
            </w:r>
            <w:proofErr w:type="spellEnd"/>
            <w:r>
              <w:rPr>
                <w:color w:val="000000"/>
                <w:sz w:val="18"/>
                <w:szCs w:val="18"/>
              </w:rPr>
              <w:t>’ e.g. eight, they.</w:t>
            </w:r>
          </w:p>
          <w:p w14:paraId="0AD380AA" w14:textId="77777777" w:rsidR="005B6A81" w:rsidRDefault="005B6A81" w:rsidP="005B6A81">
            <w:pPr>
              <w:numPr>
                <w:ilvl w:val="0"/>
                <w:numId w:val="1"/>
              </w:numPr>
              <w:pBdr>
                <w:top w:val="nil"/>
                <w:left w:val="nil"/>
                <w:bottom w:val="nil"/>
                <w:right w:val="nil"/>
                <w:between w:val="nil"/>
              </w:pBdr>
              <w:ind w:left="357" w:hanging="357"/>
              <w:jc w:val="left"/>
              <w:rPr>
                <w:color w:val="000000"/>
                <w:sz w:val="18"/>
                <w:szCs w:val="18"/>
              </w:rPr>
            </w:pPr>
            <w:r>
              <w:rPr>
                <w:color w:val="000000"/>
                <w:sz w:val="18"/>
                <w:szCs w:val="18"/>
              </w:rPr>
              <w:t>Use the first two or three letters of a word to check its spelling in a dictionary.</w:t>
            </w:r>
          </w:p>
          <w:p w14:paraId="79506A17" w14:textId="6EFBBB64" w:rsidR="00ED30FB" w:rsidRDefault="005B6A81" w:rsidP="005B6A81">
            <w:pPr>
              <w:numPr>
                <w:ilvl w:val="0"/>
                <w:numId w:val="1"/>
              </w:numPr>
              <w:pBdr>
                <w:top w:val="nil"/>
                <w:left w:val="nil"/>
                <w:bottom w:val="nil"/>
                <w:right w:val="nil"/>
                <w:between w:val="nil"/>
              </w:pBdr>
              <w:ind w:left="357" w:hanging="357"/>
              <w:jc w:val="left"/>
              <w:rPr>
                <w:color w:val="000000"/>
                <w:sz w:val="18"/>
                <w:szCs w:val="18"/>
              </w:rPr>
            </w:pPr>
            <w:r>
              <w:rPr>
                <w:color w:val="000000"/>
                <w:sz w:val="18"/>
                <w:szCs w:val="18"/>
              </w:rPr>
              <w:t>Write from memory simple sentences, dictated by the teacher, that include words and punctuation taught so far.</w:t>
            </w:r>
          </w:p>
        </w:tc>
      </w:tr>
      <w:tr w:rsidR="00CB7F2B" w14:paraId="20D01701" w14:textId="77777777">
        <w:tc>
          <w:tcPr>
            <w:tcW w:w="2120" w:type="dxa"/>
            <w:vAlign w:val="center"/>
          </w:tcPr>
          <w:p w14:paraId="16053CC5" w14:textId="77777777" w:rsidR="00CB7F2B" w:rsidRDefault="00CB7F2B" w:rsidP="00CB7F2B">
            <w:pPr>
              <w:rPr>
                <w:b/>
                <w:bCs/>
                <w:sz w:val="18"/>
                <w:szCs w:val="18"/>
              </w:rPr>
            </w:pPr>
            <w:r>
              <w:rPr>
                <w:b/>
                <w:bCs/>
                <w:sz w:val="18"/>
                <w:szCs w:val="18"/>
              </w:rPr>
              <w:lastRenderedPageBreak/>
              <w:t xml:space="preserve">Handwriting </w:t>
            </w:r>
          </w:p>
        </w:tc>
        <w:tc>
          <w:tcPr>
            <w:tcW w:w="11826" w:type="dxa"/>
            <w:gridSpan w:val="5"/>
          </w:tcPr>
          <w:p w14:paraId="4AACD3EA" w14:textId="77777777" w:rsidR="00CB7F2B" w:rsidRDefault="00CB7F2B" w:rsidP="00CB7F2B">
            <w:pPr>
              <w:numPr>
                <w:ilvl w:val="0"/>
                <w:numId w:val="18"/>
              </w:numPr>
              <w:pBdr>
                <w:top w:val="nil"/>
                <w:left w:val="nil"/>
                <w:bottom w:val="nil"/>
                <w:right w:val="nil"/>
                <w:between w:val="nil"/>
              </w:pBdr>
              <w:ind w:left="170" w:hanging="170"/>
              <w:jc w:val="left"/>
              <w:rPr>
                <w:color w:val="000000"/>
                <w:sz w:val="18"/>
                <w:szCs w:val="18"/>
              </w:rPr>
            </w:pPr>
            <w:r>
              <w:rPr>
                <w:color w:val="000000"/>
                <w:sz w:val="18"/>
                <w:szCs w:val="18"/>
              </w:rPr>
              <w:t>Increasingly use the diagonal and horizontal strokes that are needed to join letters, and begin to understand which letters, when adjacent to one another, are best left unjoined.</w:t>
            </w:r>
          </w:p>
          <w:p w14:paraId="2AF55524" w14:textId="555A6EEB" w:rsidR="00CB7F2B" w:rsidRDefault="00CB7F2B" w:rsidP="00CB7F2B">
            <w:pPr>
              <w:numPr>
                <w:ilvl w:val="0"/>
                <w:numId w:val="1"/>
              </w:numPr>
              <w:pBdr>
                <w:top w:val="nil"/>
                <w:left w:val="nil"/>
                <w:bottom w:val="nil"/>
                <w:right w:val="nil"/>
                <w:between w:val="nil"/>
              </w:pBdr>
              <w:ind w:left="170" w:hanging="170"/>
              <w:jc w:val="left"/>
              <w:rPr>
                <w:color w:val="000000"/>
                <w:sz w:val="18"/>
                <w:szCs w:val="18"/>
              </w:rPr>
            </w:pPr>
            <w:r>
              <w:rPr>
                <w:color w:val="000000"/>
                <w:sz w:val="18"/>
                <w:szCs w:val="18"/>
              </w:rPr>
              <w:t>Increase the legibility, consistency and quality of their handwriting e.g. by beginning to ensure that the downstrokes of letters are parallel and equidistant; that lines of writing are spaced sufficiently so that the ascenders and descenders of letters do not touch.</w:t>
            </w:r>
          </w:p>
        </w:tc>
      </w:tr>
      <w:tr w:rsidR="00ED5FC7" w14:paraId="54F3EF58" w14:textId="77777777">
        <w:tc>
          <w:tcPr>
            <w:tcW w:w="2120" w:type="dxa"/>
            <w:vAlign w:val="center"/>
          </w:tcPr>
          <w:p w14:paraId="6A0F3B6E" w14:textId="77777777" w:rsidR="00ED5FC7" w:rsidRDefault="00ED5FC7" w:rsidP="00ED5FC7">
            <w:pPr>
              <w:rPr>
                <w:b/>
                <w:bCs/>
                <w:sz w:val="18"/>
                <w:szCs w:val="18"/>
              </w:rPr>
            </w:pPr>
            <w:r>
              <w:rPr>
                <w:b/>
                <w:bCs/>
                <w:sz w:val="18"/>
                <w:szCs w:val="18"/>
              </w:rPr>
              <w:t xml:space="preserve">Composition </w:t>
            </w:r>
          </w:p>
        </w:tc>
        <w:tc>
          <w:tcPr>
            <w:tcW w:w="11826" w:type="dxa"/>
            <w:gridSpan w:val="5"/>
          </w:tcPr>
          <w:p w14:paraId="19E7D159" w14:textId="0F0247A8" w:rsidR="00ED5FC7" w:rsidRDefault="00ED5FC7" w:rsidP="00ED5FC7">
            <w:pPr>
              <w:numPr>
                <w:ilvl w:val="0"/>
                <w:numId w:val="19"/>
              </w:numPr>
              <w:pBdr>
                <w:top w:val="nil"/>
                <w:left w:val="nil"/>
                <w:bottom w:val="nil"/>
                <w:right w:val="nil"/>
                <w:between w:val="nil"/>
              </w:pBdr>
              <w:jc w:val="left"/>
              <w:rPr>
                <w:color w:val="000000"/>
                <w:sz w:val="18"/>
                <w:szCs w:val="18"/>
              </w:rPr>
            </w:pPr>
            <w:r>
              <w:rPr>
                <w:color w:val="000000"/>
                <w:sz w:val="18"/>
                <w:szCs w:val="18"/>
              </w:rPr>
              <w:t xml:space="preserve">Plan </w:t>
            </w:r>
            <w:r w:rsidR="0002750F">
              <w:rPr>
                <w:color w:val="000000"/>
                <w:sz w:val="18"/>
                <w:szCs w:val="18"/>
              </w:rPr>
              <w:t>their</w:t>
            </w:r>
            <w:r>
              <w:rPr>
                <w:color w:val="000000"/>
                <w:sz w:val="18"/>
                <w:szCs w:val="18"/>
              </w:rPr>
              <w:t xml:space="preserve"> writing by discussing writing </w:t>
            </w:r>
            <w:proofErr w:type="gramStart"/>
            <w:r>
              <w:rPr>
                <w:color w:val="000000"/>
                <w:sz w:val="18"/>
                <w:szCs w:val="18"/>
              </w:rPr>
              <w:t>similar to</w:t>
            </w:r>
            <w:proofErr w:type="gramEnd"/>
            <w:r>
              <w:rPr>
                <w:color w:val="000000"/>
                <w:sz w:val="18"/>
                <w:szCs w:val="18"/>
              </w:rPr>
              <w:t xml:space="preserve"> that which </w:t>
            </w:r>
            <w:r w:rsidR="0002750F">
              <w:rPr>
                <w:color w:val="000000"/>
                <w:sz w:val="18"/>
                <w:szCs w:val="18"/>
              </w:rPr>
              <w:t>they</w:t>
            </w:r>
            <w:r>
              <w:rPr>
                <w:color w:val="000000"/>
                <w:sz w:val="18"/>
                <w:szCs w:val="18"/>
              </w:rPr>
              <w:t xml:space="preserve"> </w:t>
            </w:r>
            <w:r w:rsidR="0002750F">
              <w:rPr>
                <w:color w:val="000000"/>
                <w:sz w:val="18"/>
                <w:szCs w:val="18"/>
              </w:rPr>
              <w:t>are</w:t>
            </w:r>
            <w:r>
              <w:rPr>
                <w:color w:val="000000"/>
                <w:sz w:val="18"/>
                <w:szCs w:val="18"/>
              </w:rPr>
              <w:t xml:space="preserve"> planning to write </w:t>
            </w:r>
            <w:proofErr w:type="gramStart"/>
            <w:r>
              <w:rPr>
                <w:color w:val="000000"/>
                <w:sz w:val="18"/>
                <w:szCs w:val="18"/>
              </w:rPr>
              <w:t>in order to</w:t>
            </w:r>
            <w:proofErr w:type="gramEnd"/>
            <w:r>
              <w:rPr>
                <w:color w:val="000000"/>
                <w:sz w:val="18"/>
                <w:szCs w:val="18"/>
              </w:rPr>
              <w:t xml:space="preserve"> understand and learn from its structure and vocabulary.</w:t>
            </w:r>
          </w:p>
          <w:p w14:paraId="6D5714C7" w14:textId="4057FC74" w:rsidR="00ED5FC7" w:rsidRDefault="00ED5FC7" w:rsidP="00ED5FC7">
            <w:pPr>
              <w:numPr>
                <w:ilvl w:val="0"/>
                <w:numId w:val="19"/>
              </w:numPr>
              <w:pBdr>
                <w:top w:val="nil"/>
                <w:left w:val="nil"/>
                <w:bottom w:val="nil"/>
                <w:right w:val="nil"/>
                <w:between w:val="nil"/>
              </w:pBdr>
              <w:jc w:val="left"/>
              <w:rPr>
                <w:color w:val="000000"/>
                <w:sz w:val="18"/>
                <w:szCs w:val="18"/>
              </w:rPr>
            </w:pPr>
            <w:r>
              <w:rPr>
                <w:color w:val="000000"/>
                <w:sz w:val="18"/>
                <w:szCs w:val="18"/>
              </w:rPr>
              <w:t xml:space="preserve">Plan </w:t>
            </w:r>
            <w:r w:rsidR="0002750F">
              <w:rPr>
                <w:color w:val="000000"/>
                <w:sz w:val="18"/>
                <w:szCs w:val="18"/>
              </w:rPr>
              <w:t>their</w:t>
            </w:r>
            <w:r>
              <w:rPr>
                <w:color w:val="000000"/>
                <w:sz w:val="18"/>
                <w:szCs w:val="18"/>
              </w:rPr>
              <w:t xml:space="preserve"> writing by discussing and recording ideas within a given structure.</w:t>
            </w:r>
          </w:p>
          <w:p w14:paraId="40C50124" w14:textId="68C3FDD3" w:rsidR="00ED5FC7" w:rsidRDefault="00ED5FC7" w:rsidP="00ED5FC7">
            <w:pPr>
              <w:numPr>
                <w:ilvl w:val="0"/>
                <w:numId w:val="19"/>
              </w:numPr>
              <w:pBdr>
                <w:top w:val="nil"/>
                <w:left w:val="nil"/>
                <w:bottom w:val="nil"/>
                <w:right w:val="nil"/>
                <w:between w:val="nil"/>
              </w:pBdr>
              <w:jc w:val="left"/>
              <w:rPr>
                <w:color w:val="000000"/>
                <w:sz w:val="18"/>
                <w:szCs w:val="18"/>
              </w:rPr>
            </w:pPr>
            <w:r>
              <w:rPr>
                <w:color w:val="000000"/>
                <w:sz w:val="18"/>
                <w:szCs w:val="18"/>
              </w:rPr>
              <w:t>Draft and write by composing and rehearsing sentences orally, building a varied and rich vocabulary and using sentences structure from English Appendix 2</w:t>
            </w:r>
            <w:r w:rsidR="0002750F">
              <w:rPr>
                <w:color w:val="000000"/>
                <w:sz w:val="18"/>
                <w:szCs w:val="18"/>
              </w:rPr>
              <w:t xml:space="preserve"> (Curriculum 2014). </w:t>
            </w:r>
          </w:p>
          <w:p w14:paraId="60C99CD1" w14:textId="77777777" w:rsidR="00ED5FC7" w:rsidRDefault="00ED5FC7" w:rsidP="00ED5FC7">
            <w:pPr>
              <w:numPr>
                <w:ilvl w:val="0"/>
                <w:numId w:val="19"/>
              </w:numPr>
              <w:pBdr>
                <w:top w:val="nil"/>
                <w:left w:val="nil"/>
                <w:bottom w:val="nil"/>
                <w:right w:val="nil"/>
                <w:between w:val="nil"/>
              </w:pBdr>
              <w:jc w:val="left"/>
              <w:rPr>
                <w:color w:val="000000"/>
                <w:sz w:val="18"/>
                <w:szCs w:val="18"/>
              </w:rPr>
            </w:pPr>
            <w:r>
              <w:rPr>
                <w:color w:val="000000"/>
                <w:sz w:val="18"/>
                <w:szCs w:val="18"/>
              </w:rPr>
              <w:t>Draft and write by organising writing into paragraphs as a way of grouping related material.</w:t>
            </w:r>
          </w:p>
          <w:p w14:paraId="3191D67E" w14:textId="77777777" w:rsidR="00ED5FC7" w:rsidRDefault="00ED5FC7" w:rsidP="00ED5FC7">
            <w:pPr>
              <w:numPr>
                <w:ilvl w:val="0"/>
                <w:numId w:val="19"/>
              </w:numPr>
              <w:pBdr>
                <w:top w:val="nil"/>
                <w:left w:val="nil"/>
                <w:bottom w:val="nil"/>
                <w:right w:val="nil"/>
                <w:between w:val="nil"/>
              </w:pBdr>
              <w:jc w:val="left"/>
              <w:rPr>
                <w:color w:val="000000"/>
                <w:sz w:val="18"/>
                <w:szCs w:val="18"/>
              </w:rPr>
            </w:pPr>
            <w:r>
              <w:rPr>
                <w:color w:val="000000"/>
                <w:sz w:val="18"/>
                <w:szCs w:val="18"/>
              </w:rPr>
              <w:t>Draft and write narratives, creating settings, characters and plot.</w:t>
            </w:r>
          </w:p>
          <w:p w14:paraId="42DE6E13" w14:textId="77777777" w:rsidR="00ED5FC7" w:rsidRDefault="00ED5FC7" w:rsidP="00ED5FC7">
            <w:pPr>
              <w:numPr>
                <w:ilvl w:val="0"/>
                <w:numId w:val="19"/>
              </w:numPr>
              <w:pBdr>
                <w:top w:val="nil"/>
                <w:left w:val="nil"/>
                <w:bottom w:val="nil"/>
                <w:right w:val="nil"/>
                <w:between w:val="nil"/>
              </w:pBdr>
              <w:jc w:val="left"/>
              <w:rPr>
                <w:color w:val="000000"/>
                <w:sz w:val="18"/>
                <w:szCs w:val="18"/>
              </w:rPr>
            </w:pPr>
            <w:r>
              <w:rPr>
                <w:color w:val="000000"/>
                <w:sz w:val="18"/>
                <w:szCs w:val="18"/>
              </w:rPr>
              <w:t>Draft and write non-narrative material, using headings and sub-headings to organise texts.</w:t>
            </w:r>
          </w:p>
          <w:p w14:paraId="6A31A19F" w14:textId="5B075A27" w:rsidR="00ED5FC7" w:rsidRDefault="00ED5FC7" w:rsidP="00ED5FC7">
            <w:pPr>
              <w:numPr>
                <w:ilvl w:val="0"/>
                <w:numId w:val="19"/>
              </w:numPr>
              <w:pBdr>
                <w:top w:val="nil"/>
                <w:left w:val="nil"/>
                <w:bottom w:val="nil"/>
                <w:right w:val="nil"/>
                <w:between w:val="nil"/>
              </w:pBdr>
              <w:jc w:val="left"/>
              <w:rPr>
                <w:color w:val="000000"/>
                <w:sz w:val="18"/>
                <w:szCs w:val="18"/>
              </w:rPr>
            </w:pPr>
            <w:r>
              <w:rPr>
                <w:color w:val="000000"/>
                <w:sz w:val="18"/>
                <w:szCs w:val="18"/>
              </w:rPr>
              <w:t xml:space="preserve">Evaluate and edit by assessing the effectiveness of </w:t>
            </w:r>
            <w:r w:rsidR="0002750F">
              <w:rPr>
                <w:color w:val="000000"/>
                <w:sz w:val="18"/>
                <w:szCs w:val="18"/>
              </w:rPr>
              <w:t>their</w:t>
            </w:r>
            <w:r>
              <w:rPr>
                <w:color w:val="000000"/>
                <w:sz w:val="18"/>
                <w:szCs w:val="18"/>
              </w:rPr>
              <w:t xml:space="preserve"> own writing.</w:t>
            </w:r>
          </w:p>
          <w:p w14:paraId="0D123EFC" w14:textId="77777777" w:rsidR="00ED5FC7" w:rsidRDefault="00ED5FC7" w:rsidP="00ED5FC7">
            <w:pPr>
              <w:numPr>
                <w:ilvl w:val="0"/>
                <w:numId w:val="19"/>
              </w:numPr>
              <w:pBdr>
                <w:top w:val="nil"/>
                <w:left w:val="nil"/>
                <w:bottom w:val="nil"/>
                <w:right w:val="nil"/>
                <w:between w:val="nil"/>
              </w:pBdr>
              <w:jc w:val="left"/>
              <w:rPr>
                <w:color w:val="000000"/>
                <w:sz w:val="18"/>
                <w:szCs w:val="18"/>
              </w:rPr>
            </w:pPr>
            <w:r>
              <w:rPr>
                <w:color w:val="000000"/>
                <w:sz w:val="18"/>
                <w:szCs w:val="18"/>
              </w:rPr>
              <w:t>Evaluate and edit by proposing changes to grammar and vocabulary linked to the use of a/an, conjunctions, adverbs and prepositions.</w:t>
            </w:r>
          </w:p>
          <w:p w14:paraId="10070472" w14:textId="77777777" w:rsidR="00ED5FC7" w:rsidRDefault="00ED5FC7" w:rsidP="00ED5FC7">
            <w:pPr>
              <w:numPr>
                <w:ilvl w:val="0"/>
                <w:numId w:val="19"/>
              </w:numPr>
              <w:pBdr>
                <w:top w:val="nil"/>
                <w:left w:val="nil"/>
                <w:bottom w:val="nil"/>
                <w:right w:val="nil"/>
                <w:between w:val="nil"/>
              </w:pBdr>
              <w:jc w:val="left"/>
              <w:rPr>
                <w:color w:val="000000"/>
                <w:sz w:val="18"/>
                <w:szCs w:val="18"/>
              </w:rPr>
            </w:pPr>
            <w:r>
              <w:rPr>
                <w:color w:val="000000"/>
                <w:sz w:val="18"/>
                <w:szCs w:val="18"/>
              </w:rPr>
              <w:t>Proof-read for spelling errors and for punctuation – including capital letters and full stops, question marks, exclamation marks, commas for lists and apostrophes mostly correctly.</w:t>
            </w:r>
          </w:p>
          <w:p w14:paraId="5656A48F" w14:textId="68C93499" w:rsidR="00ED5FC7" w:rsidRDefault="00ED5FC7" w:rsidP="00ED5FC7">
            <w:pPr>
              <w:numPr>
                <w:ilvl w:val="0"/>
                <w:numId w:val="6"/>
              </w:numPr>
              <w:pBdr>
                <w:top w:val="nil"/>
                <w:left w:val="nil"/>
                <w:bottom w:val="nil"/>
                <w:right w:val="nil"/>
                <w:between w:val="nil"/>
              </w:pBdr>
              <w:ind w:left="357" w:hanging="357"/>
              <w:jc w:val="left"/>
              <w:rPr>
                <w:rFonts w:ascii="Century Gothic" w:eastAsia="Century Gothic" w:hAnsi="Century Gothic" w:cs="Century Gothic"/>
                <w:color w:val="000000"/>
                <w:sz w:val="16"/>
                <w:szCs w:val="16"/>
              </w:rPr>
            </w:pPr>
            <w:r>
              <w:rPr>
                <w:color w:val="000000"/>
                <w:sz w:val="18"/>
                <w:szCs w:val="18"/>
              </w:rPr>
              <w:t xml:space="preserve">Read </w:t>
            </w:r>
            <w:r w:rsidR="00275555">
              <w:rPr>
                <w:color w:val="000000"/>
                <w:sz w:val="18"/>
                <w:szCs w:val="18"/>
              </w:rPr>
              <w:t>their</w:t>
            </w:r>
            <w:r>
              <w:rPr>
                <w:color w:val="000000"/>
                <w:sz w:val="18"/>
                <w:szCs w:val="18"/>
              </w:rPr>
              <w:t xml:space="preserve"> own writing aloud, to a group or the whole class, using appropriate intonation and controlling the tone and volume so that the meaning is clear.</w:t>
            </w:r>
          </w:p>
        </w:tc>
      </w:tr>
      <w:tr w:rsidR="00ED5FC7" w14:paraId="462067CF" w14:textId="77777777">
        <w:tc>
          <w:tcPr>
            <w:tcW w:w="2120" w:type="dxa"/>
            <w:vAlign w:val="center"/>
          </w:tcPr>
          <w:p w14:paraId="6B2F30A1" w14:textId="510A0DCF" w:rsidR="00ED5FC7" w:rsidRDefault="00ED5FC7" w:rsidP="00ED5FC7">
            <w:pPr>
              <w:rPr>
                <w:b/>
                <w:bCs/>
                <w:sz w:val="18"/>
                <w:szCs w:val="18"/>
              </w:rPr>
            </w:pPr>
            <w:r>
              <w:rPr>
                <w:b/>
                <w:bCs/>
                <w:sz w:val="18"/>
                <w:szCs w:val="18"/>
              </w:rPr>
              <w:t xml:space="preserve">Vocabulary, grammar and punctuation </w:t>
            </w:r>
          </w:p>
        </w:tc>
        <w:tc>
          <w:tcPr>
            <w:tcW w:w="11826" w:type="dxa"/>
            <w:gridSpan w:val="5"/>
          </w:tcPr>
          <w:p w14:paraId="0106821B" w14:textId="03C2C895" w:rsidR="00ED5FC7" w:rsidRDefault="00BA2294" w:rsidP="00ED5FC7">
            <w:pPr>
              <w:numPr>
                <w:ilvl w:val="0"/>
                <w:numId w:val="6"/>
              </w:numPr>
              <w:pBdr>
                <w:top w:val="nil"/>
                <w:left w:val="nil"/>
                <w:bottom w:val="nil"/>
                <w:right w:val="nil"/>
                <w:between w:val="nil"/>
              </w:pBdr>
              <w:ind w:left="357" w:hanging="357"/>
              <w:jc w:val="left"/>
              <w:rPr>
                <w:color w:val="000000"/>
                <w:sz w:val="18"/>
                <w:szCs w:val="18"/>
              </w:rPr>
            </w:pPr>
            <w:r>
              <w:rPr>
                <w:color w:val="000000"/>
                <w:sz w:val="18"/>
                <w:szCs w:val="18"/>
              </w:rPr>
              <w:t xml:space="preserve">Start to </w:t>
            </w:r>
            <w:r w:rsidR="00BE3E69">
              <w:rPr>
                <w:color w:val="000000"/>
                <w:sz w:val="18"/>
                <w:szCs w:val="18"/>
              </w:rPr>
              <w:t>d</w:t>
            </w:r>
            <w:r w:rsidR="00ED5FC7">
              <w:rPr>
                <w:color w:val="000000"/>
                <w:sz w:val="18"/>
                <w:szCs w:val="18"/>
              </w:rPr>
              <w:t>evelop their understanding of the concepts set out in Appendix 2 (Curriculum 2014) by</w:t>
            </w:r>
            <w:r w:rsidR="003E1ACF">
              <w:rPr>
                <w:color w:val="000000"/>
                <w:sz w:val="18"/>
                <w:szCs w:val="18"/>
              </w:rPr>
              <w:t xml:space="preserve"> gaining confidence in</w:t>
            </w:r>
            <w:r w:rsidR="00ED5FC7">
              <w:rPr>
                <w:color w:val="000000"/>
                <w:sz w:val="18"/>
                <w:szCs w:val="18"/>
              </w:rPr>
              <w:t>:</w:t>
            </w:r>
          </w:p>
          <w:p w14:paraId="22BED34D" w14:textId="77777777" w:rsidR="00ED5FC7" w:rsidRDefault="00ED5FC7" w:rsidP="00EF3301">
            <w:pPr>
              <w:pStyle w:val="ListParagraph"/>
              <w:numPr>
                <w:ilvl w:val="0"/>
                <w:numId w:val="21"/>
              </w:numPr>
              <w:pBdr>
                <w:top w:val="nil"/>
                <w:left w:val="nil"/>
                <w:bottom w:val="nil"/>
                <w:right w:val="nil"/>
                <w:between w:val="nil"/>
              </w:pBdr>
              <w:jc w:val="left"/>
              <w:rPr>
                <w:color w:val="000000"/>
                <w:sz w:val="18"/>
                <w:szCs w:val="18"/>
              </w:rPr>
            </w:pPr>
            <w:r w:rsidRPr="00C75542">
              <w:rPr>
                <w:color w:val="000000"/>
                <w:sz w:val="18"/>
                <w:szCs w:val="18"/>
              </w:rPr>
              <w:t>extending the range of sentences with more than one clause by using a wider range of conjunctions, including when, if, because, although</w:t>
            </w:r>
          </w:p>
          <w:p w14:paraId="0CBD476E" w14:textId="77777777" w:rsidR="00ED5FC7" w:rsidRDefault="00ED5FC7" w:rsidP="00EF3301">
            <w:pPr>
              <w:pStyle w:val="ListParagraph"/>
              <w:numPr>
                <w:ilvl w:val="0"/>
                <w:numId w:val="21"/>
              </w:numPr>
              <w:pBdr>
                <w:top w:val="nil"/>
                <w:left w:val="nil"/>
                <w:bottom w:val="nil"/>
                <w:right w:val="nil"/>
                <w:between w:val="nil"/>
              </w:pBdr>
              <w:jc w:val="left"/>
              <w:rPr>
                <w:color w:val="000000"/>
                <w:sz w:val="18"/>
                <w:szCs w:val="18"/>
              </w:rPr>
            </w:pPr>
            <w:r w:rsidRPr="00C75542">
              <w:rPr>
                <w:color w:val="000000"/>
                <w:sz w:val="18"/>
                <w:szCs w:val="18"/>
              </w:rPr>
              <w:t>using the present perfect form of verbs in contrast to the past tense</w:t>
            </w:r>
          </w:p>
          <w:p w14:paraId="7627B30B" w14:textId="77777777" w:rsidR="00ED5FC7" w:rsidRDefault="00ED5FC7" w:rsidP="00EF3301">
            <w:pPr>
              <w:pStyle w:val="ListParagraph"/>
              <w:numPr>
                <w:ilvl w:val="0"/>
                <w:numId w:val="21"/>
              </w:numPr>
              <w:pBdr>
                <w:top w:val="nil"/>
                <w:left w:val="nil"/>
                <w:bottom w:val="nil"/>
                <w:right w:val="nil"/>
                <w:between w:val="nil"/>
              </w:pBdr>
              <w:jc w:val="left"/>
              <w:rPr>
                <w:color w:val="000000"/>
                <w:sz w:val="18"/>
                <w:szCs w:val="18"/>
              </w:rPr>
            </w:pPr>
            <w:r w:rsidRPr="00C75542">
              <w:rPr>
                <w:color w:val="000000"/>
                <w:sz w:val="18"/>
                <w:szCs w:val="18"/>
              </w:rPr>
              <w:t>choosing nouns or pronouns appropriately for clarity and cohesion and to avoid repetition</w:t>
            </w:r>
          </w:p>
          <w:p w14:paraId="0993E80B" w14:textId="77777777" w:rsidR="00ED5FC7" w:rsidRDefault="00ED5FC7" w:rsidP="00EF3301">
            <w:pPr>
              <w:pStyle w:val="ListParagraph"/>
              <w:numPr>
                <w:ilvl w:val="0"/>
                <w:numId w:val="21"/>
              </w:numPr>
              <w:pBdr>
                <w:top w:val="nil"/>
                <w:left w:val="nil"/>
                <w:bottom w:val="nil"/>
                <w:right w:val="nil"/>
                <w:between w:val="nil"/>
              </w:pBdr>
              <w:jc w:val="left"/>
              <w:rPr>
                <w:color w:val="000000"/>
                <w:sz w:val="18"/>
                <w:szCs w:val="18"/>
              </w:rPr>
            </w:pPr>
            <w:r w:rsidRPr="00C75542">
              <w:rPr>
                <w:color w:val="000000"/>
                <w:sz w:val="18"/>
                <w:szCs w:val="18"/>
              </w:rPr>
              <w:t>using conjunctions, adverbs and prepositions to express time and cause</w:t>
            </w:r>
          </w:p>
          <w:p w14:paraId="3652DE05" w14:textId="77777777" w:rsidR="00ED5FC7" w:rsidRDefault="00ED5FC7" w:rsidP="00EF3301">
            <w:pPr>
              <w:pStyle w:val="ListParagraph"/>
              <w:numPr>
                <w:ilvl w:val="0"/>
                <w:numId w:val="21"/>
              </w:numPr>
              <w:pBdr>
                <w:top w:val="nil"/>
                <w:left w:val="nil"/>
                <w:bottom w:val="nil"/>
                <w:right w:val="nil"/>
                <w:between w:val="nil"/>
              </w:pBdr>
              <w:jc w:val="left"/>
              <w:rPr>
                <w:color w:val="000000"/>
                <w:sz w:val="18"/>
                <w:szCs w:val="18"/>
              </w:rPr>
            </w:pPr>
            <w:r w:rsidRPr="00C75542">
              <w:rPr>
                <w:color w:val="000000"/>
                <w:sz w:val="18"/>
                <w:szCs w:val="18"/>
              </w:rPr>
              <w:t>using fronted adverbials</w:t>
            </w:r>
          </w:p>
          <w:p w14:paraId="61C50F86" w14:textId="0A69BFFB" w:rsidR="00ED5FC7" w:rsidRPr="001C68E8" w:rsidRDefault="00ED5FC7" w:rsidP="00EF3301">
            <w:pPr>
              <w:pStyle w:val="ListParagraph"/>
              <w:numPr>
                <w:ilvl w:val="0"/>
                <w:numId w:val="21"/>
              </w:numPr>
              <w:pBdr>
                <w:top w:val="nil"/>
                <w:left w:val="nil"/>
                <w:bottom w:val="nil"/>
                <w:right w:val="nil"/>
                <w:between w:val="nil"/>
              </w:pBdr>
              <w:jc w:val="left"/>
              <w:rPr>
                <w:color w:val="000000"/>
                <w:sz w:val="18"/>
                <w:szCs w:val="18"/>
              </w:rPr>
            </w:pPr>
            <w:r w:rsidRPr="00C75542">
              <w:rPr>
                <w:color w:val="000000"/>
                <w:sz w:val="18"/>
                <w:szCs w:val="18"/>
              </w:rPr>
              <w:t>learning the grammar for year</w:t>
            </w:r>
            <w:r w:rsidR="002A7E9F">
              <w:rPr>
                <w:color w:val="000000"/>
                <w:sz w:val="18"/>
                <w:szCs w:val="18"/>
              </w:rPr>
              <w:t xml:space="preserve"> 3</w:t>
            </w:r>
            <w:r w:rsidR="00F62F2F">
              <w:rPr>
                <w:color w:val="000000"/>
                <w:sz w:val="18"/>
                <w:szCs w:val="18"/>
              </w:rPr>
              <w:t xml:space="preserve"> and 4</w:t>
            </w:r>
            <w:r w:rsidRPr="00C75542">
              <w:rPr>
                <w:color w:val="000000"/>
                <w:sz w:val="18"/>
                <w:szCs w:val="18"/>
              </w:rPr>
              <w:t xml:space="preserve"> in English Appendix 2</w:t>
            </w:r>
            <w:r>
              <w:rPr>
                <w:color w:val="000000"/>
                <w:sz w:val="18"/>
                <w:szCs w:val="18"/>
              </w:rPr>
              <w:t xml:space="preserve"> (Curriculum 2014)</w:t>
            </w:r>
          </w:p>
          <w:p w14:paraId="63D18AF6" w14:textId="6A709A4E" w:rsidR="00ED5FC7" w:rsidRPr="001C68E8" w:rsidRDefault="00B62972" w:rsidP="00ED5FC7">
            <w:pPr>
              <w:numPr>
                <w:ilvl w:val="0"/>
                <w:numId w:val="6"/>
              </w:numPr>
              <w:pBdr>
                <w:top w:val="nil"/>
                <w:left w:val="nil"/>
                <w:bottom w:val="nil"/>
                <w:right w:val="nil"/>
                <w:between w:val="nil"/>
              </w:pBdr>
              <w:ind w:left="357" w:hanging="357"/>
              <w:jc w:val="left"/>
              <w:rPr>
                <w:color w:val="000000"/>
                <w:sz w:val="18"/>
                <w:szCs w:val="18"/>
              </w:rPr>
            </w:pPr>
            <w:r>
              <w:rPr>
                <w:color w:val="000000"/>
                <w:sz w:val="18"/>
                <w:szCs w:val="18"/>
              </w:rPr>
              <w:t>Gain confidence with indicating</w:t>
            </w:r>
            <w:r w:rsidR="00ED5FC7">
              <w:rPr>
                <w:color w:val="000000"/>
                <w:sz w:val="18"/>
                <w:szCs w:val="18"/>
              </w:rPr>
              <w:t xml:space="preserve"> grammatical and other features </w:t>
            </w:r>
            <w:proofErr w:type="gramStart"/>
            <w:r w:rsidR="00ED5FC7">
              <w:rPr>
                <w:color w:val="000000"/>
                <w:sz w:val="18"/>
                <w:szCs w:val="18"/>
              </w:rPr>
              <w:t>by:</w:t>
            </w:r>
            <w:proofErr w:type="gramEnd"/>
            <w:r w:rsidR="00ED5FC7">
              <w:rPr>
                <w:color w:val="000000"/>
                <w:sz w:val="18"/>
                <w:szCs w:val="18"/>
              </w:rPr>
              <w:t xml:space="preserve"> using commas after fronted </w:t>
            </w:r>
            <w:r>
              <w:rPr>
                <w:color w:val="000000"/>
                <w:sz w:val="18"/>
                <w:szCs w:val="18"/>
              </w:rPr>
              <w:t>adverbials</w:t>
            </w:r>
            <w:r w:rsidR="00705226">
              <w:rPr>
                <w:color w:val="000000"/>
                <w:sz w:val="18"/>
                <w:szCs w:val="18"/>
              </w:rPr>
              <w:t>;</w:t>
            </w:r>
            <w:r>
              <w:rPr>
                <w:color w:val="000000"/>
                <w:sz w:val="18"/>
                <w:szCs w:val="18"/>
              </w:rPr>
              <w:t xml:space="preserve"> indicating possession by using the possessive apostrophe with plural nouns</w:t>
            </w:r>
            <w:r w:rsidR="00705226">
              <w:rPr>
                <w:color w:val="000000"/>
                <w:sz w:val="18"/>
                <w:szCs w:val="18"/>
              </w:rPr>
              <w:t>; using and punctuating direct speech.</w:t>
            </w:r>
          </w:p>
          <w:p w14:paraId="0C697E56" w14:textId="5BB78880" w:rsidR="00ED5FC7" w:rsidRPr="001C68E8" w:rsidRDefault="003E1ACF" w:rsidP="00ED5FC7">
            <w:pPr>
              <w:numPr>
                <w:ilvl w:val="0"/>
                <w:numId w:val="6"/>
              </w:numPr>
              <w:pBdr>
                <w:top w:val="nil"/>
                <w:left w:val="nil"/>
                <w:bottom w:val="nil"/>
                <w:right w:val="nil"/>
                <w:between w:val="nil"/>
              </w:pBdr>
              <w:ind w:left="357" w:hanging="357"/>
              <w:jc w:val="left"/>
              <w:rPr>
                <w:color w:val="000000"/>
                <w:sz w:val="18"/>
                <w:szCs w:val="18"/>
              </w:rPr>
            </w:pPr>
            <w:r>
              <w:rPr>
                <w:color w:val="000000"/>
                <w:sz w:val="18"/>
                <w:szCs w:val="18"/>
              </w:rPr>
              <w:t xml:space="preserve">Gain </w:t>
            </w:r>
            <w:r w:rsidR="00CC5637">
              <w:rPr>
                <w:color w:val="000000"/>
                <w:sz w:val="18"/>
                <w:szCs w:val="18"/>
              </w:rPr>
              <w:t xml:space="preserve">confidence in using and understanding the grammatical terminology set out in English Appendix 2 (Curriculum 2014) accurately and appropriately when discussing their writing and reading. </w:t>
            </w:r>
          </w:p>
        </w:tc>
      </w:tr>
      <w:tr w:rsidR="00ED5FC7" w14:paraId="7EF21B77" w14:textId="77777777">
        <w:tc>
          <w:tcPr>
            <w:tcW w:w="2120" w:type="dxa"/>
            <w:vAlign w:val="center"/>
          </w:tcPr>
          <w:p w14:paraId="2D31E44D" w14:textId="77777777" w:rsidR="00ED5FC7" w:rsidRDefault="00ED5FC7" w:rsidP="00ED5FC7">
            <w:pPr>
              <w:rPr>
                <w:b/>
                <w:bCs/>
                <w:sz w:val="18"/>
                <w:szCs w:val="18"/>
              </w:rPr>
            </w:pPr>
            <w:r>
              <w:rPr>
                <w:b/>
                <w:bCs/>
                <w:sz w:val="18"/>
                <w:szCs w:val="18"/>
              </w:rPr>
              <w:t xml:space="preserve">Terminology </w:t>
            </w:r>
          </w:p>
        </w:tc>
        <w:tc>
          <w:tcPr>
            <w:tcW w:w="11826" w:type="dxa"/>
            <w:gridSpan w:val="5"/>
          </w:tcPr>
          <w:p w14:paraId="6E1035F0" w14:textId="77777777" w:rsidR="00ED5FC7" w:rsidRDefault="00ED5FC7" w:rsidP="00ED5FC7">
            <w:pPr>
              <w:pBdr>
                <w:top w:val="nil"/>
                <w:left w:val="nil"/>
                <w:bottom w:val="nil"/>
                <w:right w:val="nil"/>
                <w:between w:val="nil"/>
              </w:pBdr>
              <w:jc w:val="left"/>
              <w:rPr>
                <w:color w:val="000000"/>
                <w:sz w:val="18"/>
                <w:szCs w:val="18"/>
              </w:rPr>
            </w:pPr>
            <w:r>
              <w:rPr>
                <w:b/>
                <w:bCs/>
                <w:color w:val="000000"/>
                <w:sz w:val="18"/>
                <w:szCs w:val="18"/>
              </w:rPr>
              <w:t>Preposition, conjunction, word family, prefix, clause, subordinate clause, direct speech, consonant, consonant letter, vowel, vowel letter, inverted commas</w:t>
            </w:r>
          </w:p>
        </w:tc>
      </w:tr>
    </w:tbl>
    <w:p w14:paraId="291497FF" w14:textId="77777777" w:rsidR="00ED30FB" w:rsidRDefault="00ED30FB">
      <w:pPr>
        <w:jc w:val="left"/>
      </w:pPr>
    </w:p>
    <w:p w14:paraId="1617DD8B" w14:textId="77777777" w:rsidR="00ED30FB" w:rsidRDefault="0033403D">
      <w:r>
        <w:br w:type="page"/>
      </w:r>
    </w:p>
    <w:tbl>
      <w:tblPr>
        <w:tblStyle w:val="aff"/>
        <w:tblW w:w="13946"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0"/>
        <w:gridCol w:w="2365"/>
        <w:gridCol w:w="2365"/>
        <w:gridCol w:w="2365"/>
        <w:gridCol w:w="2365"/>
        <w:gridCol w:w="2366"/>
      </w:tblGrid>
      <w:tr w:rsidR="00ED30FB" w14:paraId="4A529200" w14:textId="77777777">
        <w:tc>
          <w:tcPr>
            <w:tcW w:w="13946" w:type="dxa"/>
            <w:gridSpan w:val="6"/>
            <w:shd w:val="clear" w:color="auto" w:fill="BDD7EE"/>
          </w:tcPr>
          <w:p w14:paraId="2C9AD10C" w14:textId="53987C07" w:rsidR="00ED30FB" w:rsidRPr="00BA474E" w:rsidRDefault="00BA474E">
            <w:pPr>
              <w:rPr>
                <w:b/>
                <w:bCs/>
                <w:sz w:val="24"/>
                <w:szCs w:val="24"/>
              </w:rPr>
            </w:pPr>
            <w:bookmarkStart w:id="1" w:name="_heading=h.m97kkwqh9z5o" w:colFirst="0" w:colLast="0"/>
            <w:bookmarkEnd w:id="1"/>
            <w:r w:rsidRPr="00BA474E">
              <w:rPr>
                <w:b/>
                <w:bCs/>
                <w:sz w:val="24"/>
                <w:szCs w:val="24"/>
              </w:rPr>
              <w:lastRenderedPageBreak/>
              <w:t>Year 4</w:t>
            </w:r>
          </w:p>
        </w:tc>
      </w:tr>
      <w:tr w:rsidR="00ED30FB" w14:paraId="21A6943A" w14:textId="77777777">
        <w:tc>
          <w:tcPr>
            <w:tcW w:w="2120" w:type="dxa"/>
            <w:shd w:val="clear" w:color="auto" w:fill="BDD7EE"/>
            <w:vAlign w:val="center"/>
          </w:tcPr>
          <w:p w14:paraId="5CB7DF44" w14:textId="77777777" w:rsidR="00ED30FB" w:rsidRDefault="0033403D">
            <w:pPr>
              <w:rPr>
                <w:b/>
                <w:bCs/>
                <w:sz w:val="18"/>
                <w:szCs w:val="18"/>
              </w:rPr>
            </w:pPr>
            <w:r>
              <w:rPr>
                <w:b/>
                <w:bCs/>
                <w:sz w:val="18"/>
                <w:szCs w:val="18"/>
              </w:rPr>
              <w:t>Fiction texts</w:t>
            </w:r>
          </w:p>
        </w:tc>
        <w:tc>
          <w:tcPr>
            <w:tcW w:w="2365" w:type="dxa"/>
            <w:shd w:val="clear" w:color="auto" w:fill="FFF2CC"/>
          </w:tcPr>
          <w:p w14:paraId="14FD28AB" w14:textId="77777777" w:rsidR="00ED30FB" w:rsidRDefault="0033403D">
            <w:pPr>
              <w:rPr>
                <w:sz w:val="18"/>
                <w:szCs w:val="18"/>
              </w:rPr>
            </w:pPr>
            <w:r>
              <w:rPr>
                <w:sz w:val="18"/>
                <w:szCs w:val="18"/>
              </w:rPr>
              <w:t xml:space="preserve">Adventure story </w:t>
            </w:r>
          </w:p>
          <w:p w14:paraId="4F0DF05A" w14:textId="28EF544C" w:rsidR="00ED30FB" w:rsidRDefault="004704D4">
            <w:pPr>
              <w:rPr>
                <w:sz w:val="18"/>
                <w:szCs w:val="18"/>
              </w:rPr>
            </w:pPr>
            <w:r>
              <w:rPr>
                <w:sz w:val="18"/>
                <w:szCs w:val="18"/>
              </w:rPr>
              <w:t>e.g.</w:t>
            </w:r>
            <w:r w:rsidR="0033403D">
              <w:rPr>
                <w:sz w:val="18"/>
                <w:szCs w:val="18"/>
              </w:rPr>
              <w:t xml:space="preserve"> Mission possible</w:t>
            </w:r>
          </w:p>
        </w:tc>
        <w:tc>
          <w:tcPr>
            <w:tcW w:w="2365" w:type="dxa"/>
            <w:shd w:val="clear" w:color="auto" w:fill="FFF2CC"/>
          </w:tcPr>
          <w:p w14:paraId="64CA8A6E" w14:textId="77777777" w:rsidR="00ED30FB" w:rsidRDefault="0033403D">
            <w:pPr>
              <w:rPr>
                <w:sz w:val="18"/>
                <w:szCs w:val="18"/>
              </w:rPr>
            </w:pPr>
            <w:r>
              <w:rPr>
                <w:sz w:val="18"/>
                <w:szCs w:val="18"/>
              </w:rPr>
              <w:t xml:space="preserve">Poetry </w:t>
            </w:r>
          </w:p>
          <w:p w14:paraId="492D80B7" w14:textId="77777777" w:rsidR="00ED30FB" w:rsidRDefault="0033403D">
            <w:pPr>
              <w:rPr>
                <w:sz w:val="18"/>
                <w:szCs w:val="18"/>
              </w:rPr>
            </w:pPr>
            <w:r>
              <w:rPr>
                <w:sz w:val="18"/>
                <w:szCs w:val="18"/>
              </w:rPr>
              <w:t>Haiku</w:t>
            </w:r>
          </w:p>
        </w:tc>
        <w:tc>
          <w:tcPr>
            <w:tcW w:w="2365" w:type="dxa"/>
            <w:shd w:val="clear" w:color="auto" w:fill="FFF2CC"/>
          </w:tcPr>
          <w:p w14:paraId="71AFD5C1" w14:textId="77777777" w:rsidR="00ED30FB" w:rsidRDefault="0033403D">
            <w:pPr>
              <w:rPr>
                <w:sz w:val="18"/>
                <w:szCs w:val="18"/>
              </w:rPr>
            </w:pPr>
            <w:r>
              <w:rPr>
                <w:sz w:val="18"/>
                <w:szCs w:val="18"/>
              </w:rPr>
              <w:t>Myths and legends</w:t>
            </w:r>
          </w:p>
          <w:p w14:paraId="01A82ED3" w14:textId="5A72C43F" w:rsidR="00ED30FB" w:rsidRDefault="004704D4">
            <w:pPr>
              <w:rPr>
                <w:sz w:val="18"/>
                <w:szCs w:val="18"/>
              </w:rPr>
            </w:pPr>
            <w:r>
              <w:rPr>
                <w:sz w:val="18"/>
                <w:szCs w:val="18"/>
              </w:rPr>
              <w:t>e.g.</w:t>
            </w:r>
            <w:r w:rsidR="0033403D">
              <w:rPr>
                <w:sz w:val="18"/>
                <w:szCs w:val="18"/>
              </w:rPr>
              <w:t xml:space="preserve"> Greek Myths</w:t>
            </w:r>
          </w:p>
        </w:tc>
        <w:tc>
          <w:tcPr>
            <w:tcW w:w="2365" w:type="dxa"/>
            <w:shd w:val="clear" w:color="auto" w:fill="FFF2CC"/>
          </w:tcPr>
          <w:p w14:paraId="2C1902BC" w14:textId="77777777" w:rsidR="00ED30FB" w:rsidRDefault="0033403D">
            <w:pPr>
              <w:rPr>
                <w:sz w:val="18"/>
                <w:szCs w:val="18"/>
              </w:rPr>
            </w:pPr>
            <w:r>
              <w:rPr>
                <w:sz w:val="18"/>
                <w:szCs w:val="18"/>
              </w:rPr>
              <w:t xml:space="preserve">Tale of fear </w:t>
            </w:r>
          </w:p>
          <w:p w14:paraId="568AB4F9" w14:textId="01D1949D" w:rsidR="00ED30FB" w:rsidRDefault="004704D4">
            <w:pPr>
              <w:rPr>
                <w:sz w:val="18"/>
                <w:szCs w:val="18"/>
              </w:rPr>
            </w:pPr>
            <w:r>
              <w:rPr>
                <w:sz w:val="18"/>
                <w:szCs w:val="18"/>
              </w:rPr>
              <w:t xml:space="preserve"> </w:t>
            </w:r>
            <w:r w:rsidR="00D97B30">
              <w:rPr>
                <w:sz w:val="18"/>
                <w:szCs w:val="18"/>
              </w:rPr>
              <w:t xml:space="preserve">e.g. </w:t>
            </w:r>
            <w:r w:rsidR="0033403D">
              <w:rPr>
                <w:sz w:val="18"/>
                <w:szCs w:val="18"/>
              </w:rPr>
              <w:t>Staying out</w:t>
            </w:r>
          </w:p>
        </w:tc>
        <w:tc>
          <w:tcPr>
            <w:tcW w:w="2366" w:type="dxa"/>
            <w:shd w:val="clear" w:color="auto" w:fill="FFF2CC"/>
          </w:tcPr>
          <w:p w14:paraId="224D8F29" w14:textId="77777777" w:rsidR="00ED30FB" w:rsidRDefault="0033403D">
            <w:pPr>
              <w:rPr>
                <w:sz w:val="18"/>
                <w:szCs w:val="18"/>
              </w:rPr>
            </w:pPr>
            <w:r>
              <w:rPr>
                <w:sz w:val="18"/>
                <w:szCs w:val="18"/>
              </w:rPr>
              <w:t xml:space="preserve">Losing tale </w:t>
            </w:r>
          </w:p>
          <w:p w14:paraId="1479D9D6" w14:textId="35DB7FCC" w:rsidR="00ED30FB" w:rsidRDefault="00D97B30">
            <w:pPr>
              <w:rPr>
                <w:sz w:val="18"/>
                <w:szCs w:val="18"/>
              </w:rPr>
            </w:pPr>
            <w:r>
              <w:rPr>
                <w:sz w:val="18"/>
                <w:szCs w:val="18"/>
              </w:rPr>
              <w:t xml:space="preserve">e.g. </w:t>
            </w:r>
            <w:r w:rsidR="0033403D">
              <w:rPr>
                <w:sz w:val="18"/>
                <w:szCs w:val="18"/>
              </w:rPr>
              <w:t>Lost Happy Endings</w:t>
            </w:r>
          </w:p>
        </w:tc>
      </w:tr>
      <w:tr w:rsidR="00ED30FB" w14:paraId="726131D0" w14:textId="77777777">
        <w:tc>
          <w:tcPr>
            <w:tcW w:w="2120" w:type="dxa"/>
            <w:shd w:val="clear" w:color="auto" w:fill="BDD7EE"/>
            <w:vAlign w:val="center"/>
          </w:tcPr>
          <w:p w14:paraId="0E91325D" w14:textId="77777777" w:rsidR="00ED30FB" w:rsidRDefault="0033403D">
            <w:pPr>
              <w:rPr>
                <w:b/>
                <w:bCs/>
                <w:sz w:val="18"/>
                <w:szCs w:val="18"/>
              </w:rPr>
            </w:pPr>
            <w:r>
              <w:rPr>
                <w:b/>
                <w:bCs/>
                <w:sz w:val="18"/>
                <w:szCs w:val="18"/>
              </w:rPr>
              <w:t>Independent and purposeful writing opportunities</w:t>
            </w:r>
          </w:p>
        </w:tc>
        <w:tc>
          <w:tcPr>
            <w:tcW w:w="2365" w:type="dxa"/>
            <w:shd w:val="clear" w:color="auto" w:fill="FFF2CC"/>
          </w:tcPr>
          <w:p w14:paraId="7345E396" w14:textId="77777777" w:rsidR="00ED30FB" w:rsidRDefault="0033403D">
            <w:pPr>
              <w:rPr>
                <w:sz w:val="18"/>
                <w:szCs w:val="18"/>
              </w:rPr>
            </w:pPr>
            <w:r>
              <w:rPr>
                <w:sz w:val="18"/>
                <w:szCs w:val="18"/>
              </w:rPr>
              <w:t>The children will write a story based on the text Mission Possible (T4W) with a focus on direct speech.</w:t>
            </w:r>
          </w:p>
        </w:tc>
        <w:tc>
          <w:tcPr>
            <w:tcW w:w="2365" w:type="dxa"/>
            <w:shd w:val="clear" w:color="auto" w:fill="FFF2CC"/>
          </w:tcPr>
          <w:p w14:paraId="5B38EE79" w14:textId="77777777" w:rsidR="00ED30FB" w:rsidRDefault="0033403D">
            <w:pPr>
              <w:rPr>
                <w:sz w:val="18"/>
                <w:szCs w:val="18"/>
              </w:rPr>
            </w:pPr>
            <w:r>
              <w:rPr>
                <w:sz w:val="18"/>
                <w:szCs w:val="18"/>
              </w:rPr>
              <w:t>The children will write Haiku Poems about different topics.</w:t>
            </w:r>
          </w:p>
        </w:tc>
        <w:tc>
          <w:tcPr>
            <w:tcW w:w="2365" w:type="dxa"/>
            <w:shd w:val="clear" w:color="auto" w:fill="FFF2CC"/>
          </w:tcPr>
          <w:p w14:paraId="322170E6" w14:textId="77777777" w:rsidR="00ED30FB" w:rsidRDefault="0033403D">
            <w:pPr>
              <w:rPr>
                <w:sz w:val="18"/>
                <w:szCs w:val="18"/>
              </w:rPr>
            </w:pPr>
            <w:r>
              <w:rPr>
                <w:sz w:val="18"/>
                <w:szCs w:val="18"/>
              </w:rPr>
              <w:t xml:space="preserve"> The children will write their own myth or legend based on the story focussing on action.</w:t>
            </w:r>
          </w:p>
        </w:tc>
        <w:tc>
          <w:tcPr>
            <w:tcW w:w="2365" w:type="dxa"/>
            <w:shd w:val="clear" w:color="auto" w:fill="FFF2CC"/>
          </w:tcPr>
          <w:p w14:paraId="47F4F255" w14:textId="77777777" w:rsidR="00ED30FB" w:rsidRDefault="0033403D">
            <w:pPr>
              <w:rPr>
                <w:sz w:val="18"/>
                <w:szCs w:val="18"/>
              </w:rPr>
            </w:pPr>
            <w:r>
              <w:rPr>
                <w:sz w:val="18"/>
                <w:szCs w:val="18"/>
              </w:rPr>
              <w:t>The children will write stories based on the story focussing on suspense.</w:t>
            </w:r>
          </w:p>
        </w:tc>
        <w:tc>
          <w:tcPr>
            <w:tcW w:w="2366" w:type="dxa"/>
            <w:shd w:val="clear" w:color="auto" w:fill="FFF2CC"/>
          </w:tcPr>
          <w:p w14:paraId="1B018B5C" w14:textId="77777777" w:rsidR="00ED30FB" w:rsidRDefault="00ED30FB">
            <w:pPr>
              <w:rPr>
                <w:sz w:val="18"/>
                <w:szCs w:val="18"/>
              </w:rPr>
            </w:pPr>
          </w:p>
          <w:p w14:paraId="254C1227" w14:textId="77777777" w:rsidR="00ED30FB" w:rsidRDefault="0033403D">
            <w:pPr>
              <w:rPr>
                <w:sz w:val="18"/>
                <w:szCs w:val="18"/>
              </w:rPr>
            </w:pPr>
            <w:r>
              <w:rPr>
                <w:sz w:val="18"/>
                <w:szCs w:val="18"/>
              </w:rPr>
              <w:t>The children will write their own losing tales focussing on settings.</w:t>
            </w:r>
          </w:p>
        </w:tc>
      </w:tr>
      <w:tr w:rsidR="00122266" w14:paraId="5F2F2E7B" w14:textId="77777777">
        <w:tc>
          <w:tcPr>
            <w:tcW w:w="2120" w:type="dxa"/>
            <w:shd w:val="clear" w:color="auto" w:fill="BDD7EE"/>
            <w:vAlign w:val="center"/>
          </w:tcPr>
          <w:p w14:paraId="15C0FBFD" w14:textId="77777777" w:rsidR="00122266" w:rsidRDefault="00122266" w:rsidP="00122266">
            <w:pPr>
              <w:rPr>
                <w:b/>
                <w:bCs/>
                <w:sz w:val="18"/>
                <w:szCs w:val="18"/>
              </w:rPr>
            </w:pPr>
            <w:r>
              <w:rPr>
                <w:b/>
                <w:bCs/>
                <w:sz w:val="18"/>
                <w:szCs w:val="18"/>
              </w:rPr>
              <w:t xml:space="preserve">Non-fiction texts </w:t>
            </w:r>
          </w:p>
        </w:tc>
        <w:tc>
          <w:tcPr>
            <w:tcW w:w="2365" w:type="dxa"/>
            <w:shd w:val="clear" w:color="auto" w:fill="E2EFD9"/>
          </w:tcPr>
          <w:p w14:paraId="3618A526" w14:textId="77777777" w:rsidR="00122266" w:rsidRDefault="00122266" w:rsidP="00122266">
            <w:pPr>
              <w:rPr>
                <w:sz w:val="18"/>
                <w:szCs w:val="18"/>
              </w:rPr>
            </w:pPr>
            <w:r>
              <w:rPr>
                <w:sz w:val="18"/>
                <w:szCs w:val="18"/>
              </w:rPr>
              <w:t>Persuasion Letter</w:t>
            </w:r>
          </w:p>
          <w:p w14:paraId="56161BCE" w14:textId="6A847B71" w:rsidR="00122266" w:rsidRDefault="00122266" w:rsidP="00122266">
            <w:pPr>
              <w:rPr>
                <w:sz w:val="18"/>
                <w:szCs w:val="18"/>
              </w:rPr>
            </w:pPr>
            <w:r>
              <w:rPr>
                <w:sz w:val="18"/>
                <w:szCs w:val="18"/>
              </w:rPr>
              <w:t>Milverton</w:t>
            </w:r>
          </w:p>
        </w:tc>
        <w:tc>
          <w:tcPr>
            <w:tcW w:w="2365" w:type="dxa"/>
            <w:shd w:val="clear" w:color="auto" w:fill="E2EFD9"/>
          </w:tcPr>
          <w:p w14:paraId="293583EE" w14:textId="77777777" w:rsidR="00122266" w:rsidRDefault="00122266" w:rsidP="00122266">
            <w:pPr>
              <w:rPr>
                <w:sz w:val="18"/>
                <w:szCs w:val="18"/>
              </w:rPr>
            </w:pPr>
            <w:r>
              <w:rPr>
                <w:sz w:val="18"/>
                <w:szCs w:val="18"/>
              </w:rPr>
              <w:t>Discussion</w:t>
            </w:r>
          </w:p>
          <w:p w14:paraId="05130FFD" w14:textId="78A97F93" w:rsidR="00122266" w:rsidRDefault="00122266" w:rsidP="00122266">
            <w:pPr>
              <w:rPr>
                <w:sz w:val="18"/>
                <w:szCs w:val="18"/>
              </w:rPr>
            </w:pPr>
            <w:r>
              <w:rPr>
                <w:sz w:val="18"/>
                <w:szCs w:val="18"/>
              </w:rPr>
              <w:t xml:space="preserve"> Should children watch TV? </w:t>
            </w:r>
          </w:p>
        </w:tc>
        <w:tc>
          <w:tcPr>
            <w:tcW w:w="2365" w:type="dxa"/>
            <w:shd w:val="clear" w:color="auto" w:fill="E2EFD9"/>
          </w:tcPr>
          <w:p w14:paraId="47591E2C" w14:textId="77777777" w:rsidR="00122266" w:rsidRDefault="00122266" w:rsidP="00122266">
            <w:pPr>
              <w:rPr>
                <w:sz w:val="18"/>
                <w:szCs w:val="18"/>
              </w:rPr>
            </w:pPr>
            <w:r>
              <w:rPr>
                <w:sz w:val="18"/>
                <w:szCs w:val="18"/>
              </w:rPr>
              <w:t xml:space="preserve">Instruction text </w:t>
            </w:r>
          </w:p>
          <w:p w14:paraId="40E75FD7" w14:textId="77777777" w:rsidR="00122266" w:rsidRDefault="00122266" w:rsidP="00122266">
            <w:pPr>
              <w:rPr>
                <w:sz w:val="18"/>
                <w:szCs w:val="18"/>
              </w:rPr>
            </w:pPr>
          </w:p>
        </w:tc>
        <w:tc>
          <w:tcPr>
            <w:tcW w:w="2365" w:type="dxa"/>
            <w:shd w:val="clear" w:color="auto" w:fill="E2EFD9"/>
          </w:tcPr>
          <w:p w14:paraId="6B7BC254" w14:textId="77777777" w:rsidR="00122266" w:rsidRDefault="00122266" w:rsidP="00122266">
            <w:pPr>
              <w:rPr>
                <w:sz w:val="18"/>
                <w:szCs w:val="18"/>
              </w:rPr>
            </w:pPr>
            <w:r>
              <w:rPr>
                <w:sz w:val="18"/>
                <w:szCs w:val="18"/>
              </w:rPr>
              <w:t xml:space="preserve">Information text </w:t>
            </w:r>
          </w:p>
          <w:p w14:paraId="542A8AD8" w14:textId="05DB1092" w:rsidR="00122266" w:rsidRDefault="00122266" w:rsidP="00122266">
            <w:pPr>
              <w:rPr>
                <w:sz w:val="18"/>
                <w:szCs w:val="18"/>
              </w:rPr>
            </w:pPr>
            <w:r>
              <w:rPr>
                <w:sz w:val="18"/>
                <w:szCs w:val="18"/>
              </w:rPr>
              <w:t>Anglo Saxons/ Vikings</w:t>
            </w:r>
          </w:p>
        </w:tc>
        <w:tc>
          <w:tcPr>
            <w:tcW w:w="2366" w:type="dxa"/>
            <w:shd w:val="clear" w:color="auto" w:fill="E2EFD9"/>
          </w:tcPr>
          <w:p w14:paraId="7F1D506A" w14:textId="77777777" w:rsidR="00122266" w:rsidRDefault="00122266" w:rsidP="00122266">
            <w:pPr>
              <w:rPr>
                <w:sz w:val="18"/>
                <w:szCs w:val="18"/>
              </w:rPr>
            </w:pPr>
            <w:r>
              <w:rPr>
                <w:sz w:val="18"/>
                <w:szCs w:val="18"/>
              </w:rPr>
              <w:t xml:space="preserve">Recount – newspaper </w:t>
            </w:r>
          </w:p>
          <w:p w14:paraId="22A2EB72" w14:textId="77777777" w:rsidR="00122266" w:rsidRDefault="00122266" w:rsidP="00122266">
            <w:pPr>
              <w:jc w:val="left"/>
              <w:rPr>
                <w:sz w:val="18"/>
                <w:szCs w:val="18"/>
              </w:rPr>
            </w:pPr>
            <w:r>
              <w:rPr>
                <w:sz w:val="18"/>
                <w:szCs w:val="18"/>
              </w:rPr>
              <w:t xml:space="preserve"> Little Bo Peep/Jack and Jill</w:t>
            </w:r>
          </w:p>
        </w:tc>
      </w:tr>
      <w:tr w:rsidR="00122266" w14:paraId="5908557A" w14:textId="77777777">
        <w:tc>
          <w:tcPr>
            <w:tcW w:w="2120" w:type="dxa"/>
            <w:shd w:val="clear" w:color="auto" w:fill="BDD7EE"/>
            <w:vAlign w:val="center"/>
          </w:tcPr>
          <w:p w14:paraId="30171C1F" w14:textId="77777777" w:rsidR="00122266" w:rsidRDefault="00122266" w:rsidP="00122266">
            <w:pPr>
              <w:rPr>
                <w:b/>
                <w:bCs/>
                <w:sz w:val="18"/>
                <w:szCs w:val="18"/>
              </w:rPr>
            </w:pPr>
            <w:r>
              <w:rPr>
                <w:b/>
                <w:bCs/>
                <w:sz w:val="18"/>
                <w:szCs w:val="18"/>
              </w:rPr>
              <w:t>Independent and purposeful writing opportunities</w:t>
            </w:r>
          </w:p>
        </w:tc>
        <w:tc>
          <w:tcPr>
            <w:tcW w:w="2365" w:type="dxa"/>
            <w:shd w:val="clear" w:color="auto" w:fill="E2EFD9"/>
            <w:vAlign w:val="center"/>
          </w:tcPr>
          <w:p w14:paraId="3C6AB4E6" w14:textId="1B949D2D" w:rsidR="00122266" w:rsidRDefault="00122266" w:rsidP="00122266">
            <w:pPr>
              <w:rPr>
                <w:sz w:val="18"/>
                <w:szCs w:val="18"/>
              </w:rPr>
            </w:pPr>
            <w:r>
              <w:rPr>
                <w:sz w:val="18"/>
                <w:szCs w:val="18"/>
              </w:rPr>
              <w:t>The Children will write a persuasive letter to encourage people to move to Milverton.</w:t>
            </w:r>
          </w:p>
        </w:tc>
        <w:tc>
          <w:tcPr>
            <w:tcW w:w="2365" w:type="dxa"/>
            <w:shd w:val="clear" w:color="auto" w:fill="E2EFD9"/>
            <w:vAlign w:val="center"/>
          </w:tcPr>
          <w:p w14:paraId="64AAA44F" w14:textId="4ADF97C5" w:rsidR="00122266" w:rsidRDefault="00122266" w:rsidP="00122266">
            <w:pPr>
              <w:rPr>
                <w:sz w:val="18"/>
                <w:szCs w:val="18"/>
              </w:rPr>
            </w:pPr>
            <w:r>
              <w:rPr>
                <w:sz w:val="18"/>
                <w:szCs w:val="18"/>
              </w:rPr>
              <w:t xml:space="preserve">The children will write a discussion text using the theme of TV or computer games. </w:t>
            </w:r>
          </w:p>
        </w:tc>
        <w:tc>
          <w:tcPr>
            <w:tcW w:w="2365" w:type="dxa"/>
            <w:shd w:val="clear" w:color="auto" w:fill="E2EFD9"/>
            <w:vAlign w:val="center"/>
          </w:tcPr>
          <w:p w14:paraId="016E5E51" w14:textId="77777777" w:rsidR="00122266" w:rsidRDefault="00122266" w:rsidP="00122266">
            <w:pPr>
              <w:rPr>
                <w:sz w:val="18"/>
                <w:szCs w:val="18"/>
              </w:rPr>
            </w:pPr>
            <w:r>
              <w:rPr>
                <w:sz w:val="18"/>
                <w:szCs w:val="18"/>
              </w:rPr>
              <w:t xml:space="preserve">The children will write their own instruction text with a focus on adverbs and clauses. </w:t>
            </w:r>
          </w:p>
        </w:tc>
        <w:tc>
          <w:tcPr>
            <w:tcW w:w="2365" w:type="dxa"/>
            <w:shd w:val="clear" w:color="auto" w:fill="E2EFD9"/>
            <w:vAlign w:val="center"/>
          </w:tcPr>
          <w:p w14:paraId="6196899D" w14:textId="401774D9" w:rsidR="00122266" w:rsidRDefault="00122266" w:rsidP="00122266">
            <w:pPr>
              <w:rPr>
                <w:sz w:val="18"/>
                <w:szCs w:val="18"/>
              </w:rPr>
            </w:pPr>
            <w:r>
              <w:rPr>
                <w:sz w:val="18"/>
                <w:szCs w:val="18"/>
              </w:rPr>
              <w:t>The children will write an information text about the Anglos Saxons or Vikings.</w:t>
            </w:r>
          </w:p>
        </w:tc>
        <w:tc>
          <w:tcPr>
            <w:tcW w:w="2366" w:type="dxa"/>
            <w:shd w:val="clear" w:color="auto" w:fill="E2EFD9"/>
            <w:vAlign w:val="center"/>
          </w:tcPr>
          <w:p w14:paraId="672A338B" w14:textId="77777777" w:rsidR="00122266" w:rsidRDefault="00122266" w:rsidP="00122266">
            <w:pPr>
              <w:rPr>
                <w:sz w:val="18"/>
                <w:szCs w:val="18"/>
              </w:rPr>
            </w:pPr>
            <w:r>
              <w:rPr>
                <w:sz w:val="18"/>
                <w:szCs w:val="18"/>
              </w:rPr>
              <w:t>Recount based on Little Bo Peep/Jack and Jill</w:t>
            </w:r>
          </w:p>
        </w:tc>
      </w:tr>
      <w:tr w:rsidR="00ED30FB" w14:paraId="753CADA3" w14:textId="77777777">
        <w:tc>
          <w:tcPr>
            <w:tcW w:w="2120" w:type="dxa"/>
            <w:vAlign w:val="center"/>
          </w:tcPr>
          <w:p w14:paraId="440D3BF6" w14:textId="77777777" w:rsidR="00ED30FB" w:rsidRDefault="0033403D">
            <w:pPr>
              <w:rPr>
                <w:b/>
                <w:bCs/>
                <w:sz w:val="18"/>
                <w:szCs w:val="18"/>
              </w:rPr>
            </w:pPr>
            <w:r>
              <w:rPr>
                <w:b/>
                <w:bCs/>
                <w:sz w:val="18"/>
                <w:szCs w:val="18"/>
              </w:rPr>
              <w:t>Spoken language</w:t>
            </w:r>
          </w:p>
        </w:tc>
        <w:tc>
          <w:tcPr>
            <w:tcW w:w="11826" w:type="dxa"/>
            <w:gridSpan w:val="5"/>
          </w:tcPr>
          <w:p w14:paraId="4AC228C1" w14:textId="77777777" w:rsidR="00ED30FB" w:rsidRDefault="0033403D" w:rsidP="00D91884">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Listen to and discuss a wide range of fiction, poetry, plays, non-fiction and reference books or textbooks.</w:t>
            </w:r>
          </w:p>
          <w:p w14:paraId="15A24C88" w14:textId="77777777" w:rsidR="00ED30FB" w:rsidRDefault="0033403D" w:rsidP="00D91884">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Prepare poems and play scripts to read aloud and to perform, showing understanding through intonation, tone, volume and action.</w:t>
            </w:r>
          </w:p>
          <w:p w14:paraId="0E5EBDC6" w14:textId="77777777" w:rsidR="00ED30FB" w:rsidRDefault="0033403D" w:rsidP="00D91884">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Discuss words and increasingly complex phrases that capture the reader's interest and imagination.</w:t>
            </w:r>
          </w:p>
          <w:p w14:paraId="63A30987" w14:textId="5A471A25" w:rsidR="00ED30FB" w:rsidRDefault="0033403D" w:rsidP="00D91884">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 xml:space="preserve">Ask reasoned questions to improve </w:t>
            </w:r>
            <w:r w:rsidR="008972F3">
              <w:rPr>
                <w:color w:val="000000"/>
                <w:sz w:val="18"/>
                <w:szCs w:val="18"/>
              </w:rPr>
              <w:t>their</w:t>
            </w:r>
            <w:r>
              <w:rPr>
                <w:color w:val="000000"/>
                <w:sz w:val="18"/>
                <w:szCs w:val="18"/>
              </w:rPr>
              <w:t xml:space="preserve"> understanding of a text.</w:t>
            </w:r>
          </w:p>
          <w:p w14:paraId="00B16D84" w14:textId="76A1EECF" w:rsidR="00ED30FB" w:rsidRDefault="0033403D" w:rsidP="00D91884">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 xml:space="preserve">Participate in considered discussion about both books that are read to </w:t>
            </w:r>
            <w:r w:rsidR="008972F3">
              <w:rPr>
                <w:color w:val="000000"/>
                <w:sz w:val="18"/>
                <w:szCs w:val="18"/>
              </w:rPr>
              <w:t>them</w:t>
            </w:r>
            <w:r>
              <w:rPr>
                <w:color w:val="000000"/>
                <w:sz w:val="18"/>
                <w:szCs w:val="18"/>
              </w:rPr>
              <w:t xml:space="preserve"> and those that can be read for </w:t>
            </w:r>
            <w:r w:rsidR="008972F3">
              <w:rPr>
                <w:color w:val="000000"/>
                <w:sz w:val="18"/>
                <w:szCs w:val="18"/>
              </w:rPr>
              <w:t>themselves</w:t>
            </w:r>
            <w:r>
              <w:rPr>
                <w:color w:val="000000"/>
                <w:sz w:val="18"/>
                <w:szCs w:val="18"/>
              </w:rPr>
              <w:t>, taking turns and listening to what others say.</w:t>
            </w:r>
          </w:p>
          <w:p w14:paraId="31C322E4" w14:textId="1DFA998D" w:rsidR="00ED30FB" w:rsidRDefault="0033403D" w:rsidP="00D91884">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 xml:space="preserve">Compose and rehearse sentences orally (including dialogue), progressively building a varied and rich vocabulary and an increasing range of sentence structures </w:t>
            </w:r>
            <w:r w:rsidR="00F433DF">
              <w:rPr>
                <w:color w:val="000000"/>
                <w:sz w:val="18"/>
                <w:szCs w:val="18"/>
              </w:rPr>
              <w:t xml:space="preserve">set out in </w:t>
            </w:r>
            <w:r>
              <w:rPr>
                <w:color w:val="000000"/>
                <w:sz w:val="18"/>
                <w:szCs w:val="18"/>
              </w:rPr>
              <w:t>English Appendix 2</w:t>
            </w:r>
            <w:r w:rsidR="00F433DF">
              <w:rPr>
                <w:color w:val="000000"/>
                <w:sz w:val="18"/>
                <w:szCs w:val="18"/>
              </w:rPr>
              <w:t xml:space="preserve"> (Curriculum 2014).</w:t>
            </w:r>
          </w:p>
          <w:p w14:paraId="261E58AD" w14:textId="06C3B7B9" w:rsidR="00ED30FB" w:rsidRDefault="0033403D" w:rsidP="00D91884">
            <w:pPr>
              <w:numPr>
                <w:ilvl w:val="0"/>
                <w:numId w:val="7"/>
              </w:numPr>
              <w:pBdr>
                <w:top w:val="nil"/>
                <w:left w:val="nil"/>
                <w:bottom w:val="nil"/>
                <w:right w:val="nil"/>
                <w:between w:val="nil"/>
              </w:pBdr>
              <w:ind w:left="170" w:hanging="170"/>
              <w:jc w:val="left"/>
              <w:rPr>
                <w:rFonts w:ascii="Century Gothic" w:eastAsia="Century Gothic" w:hAnsi="Century Gothic" w:cs="Century Gothic"/>
                <w:color w:val="000000"/>
                <w:sz w:val="16"/>
                <w:szCs w:val="16"/>
              </w:rPr>
            </w:pPr>
            <w:r>
              <w:rPr>
                <w:color w:val="000000"/>
                <w:sz w:val="18"/>
                <w:szCs w:val="18"/>
              </w:rPr>
              <w:t xml:space="preserve">Read aloud </w:t>
            </w:r>
            <w:r w:rsidR="00F433DF">
              <w:rPr>
                <w:color w:val="000000"/>
                <w:sz w:val="18"/>
                <w:szCs w:val="18"/>
              </w:rPr>
              <w:t>their</w:t>
            </w:r>
            <w:r>
              <w:rPr>
                <w:color w:val="000000"/>
                <w:sz w:val="18"/>
                <w:szCs w:val="18"/>
              </w:rPr>
              <w:t xml:space="preserve"> own writing, to a group or the whole class, using appropriate intonation and controlling the tone and volume so that the meaning is clear.</w:t>
            </w:r>
          </w:p>
        </w:tc>
      </w:tr>
      <w:tr w:rsidR="00ED30FB" w14:paraId="2758128E" w14:textId="77777777">
        <w:tc>
          <w:tcPr>
            <w:tcW w:w="2120" w:type="dxa"/>
            <w:vAlign w:val="center"/>
          </w:tcPr>
          <w:p w14:paraId="33DE4508" w14:textId="77777777" w:rsidR="00ED30FB" w:rsidRDefault="0033403D">
            <w:pPr>
              <w:rPr>
                <w:b/>
                <w:bCs/>
                <w:sz w:val="18"/>
                <w:szCs w:val="18"/>
              </w:rPr>
            </w:pPr>
            <w:r>
              <w:rPr>
                <w:b/>
                <w:bCs/>
                <w:sz w:val="18"/>
                <w:szCs w:val="18"/>
              </w:rPr>
              <w:t>Spelling</w:t>
            </w:r>
          </w:p>
        </w:tc>
        <w:tc>
          <w:tcPr>
            <w:tcW w:w="11826" w:type="dxa"/>
            <w:gridSpan w:val="5"/>
          </w:tcPr>
          <w:p w14:paraId="710B1B0C" w14:textId="77777777" w:rsidR="00ED30FB" w:rsidRDefault="0033403D" w:rsidP="009F0257">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 xml:space="preserve">Use the prefixes in-, im-, il-, </w:t>
            </w:r>
            <w:proofErr w:type="spellStart"/>
            <w:r>
              <w:rPr>
                <w:color w:val="000000"/>
                <w:sz w:val="18"/>
                <w:szCs w:val="18"/>
              </w:rPr>
              <w:t>ir</w:t>
            </w:r>
            <w:proofErr w:type="spellEnd"/>
            <w:r>
              <w:rPr>
                <w:color w:val="000000"/>
                <w:sz w:val="18"/>
                <w:szCs w:val="18"/>
              </w:rPr>
              <w:t>-, sub-, inter-, super-, anti-, auto-.</w:t>
            </w:r>
          </w:p>
          <w:p w14:paraId="52197EB7" w14:textId="77777777" w:rsidR="00ED30FB" w:rsidRDefault="0033403D" w:rsidP="009F0257">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Understand and add the suffixes -</w:t>
            </w:r>
            <w:proofErr w:type="spellStart"/>
            <w:r>
              <w:rPr>
                <w:color w:val="000000"/>
                <w:sz w:val="18"/>
                <w:szCs w:val="18"/>
              </w:rPr>
              <w:t>ation</w:t>
            </w:r>
            <w:proofErr w:type="spellEnd"/>
            <w:r>
              <w:rPr>
                <w:color w:val="000000"/>
                <w:sz w:val="18"/>
                <w:szCs w:val="18"/>
              </w:rPr>
              <w:t>, -</w:t>
            </w:r>
            <w:proofErr w:type="spellStart"/>
            <w:r>
              <w:rPr>
                <w:color w:val="000000"/>
                <w:sz w:val="18"/>
                <w:szCs w:val="18"/>
              </w:rPr>
              <w:t>ous</w:t>
            </w:r>
            <w:proofErr w:type="spellEnd"/>
            <w:r>
              <w:rPr>
                <w:color w:val="000000"/>
                <w:sz w:val="18"/>
                <w:szCs w:val="18"/>
              </w:rPr>
              <w:t>.</w:t>
            </w:r>
          </w:p>
          <w:p w14:paraId="371F06ED" w14:textId="77777777" w:rsidR="00ED30FB" w:rsidRDefault="0033403D" w:rsidP="009F0257">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Add endings which sound like ‘shun’ spelt -</w:t>
            </w:r>
            <w:proofErr w:type="spellStart"/>
            <w:r>
              <w:rPr>
                <w:color w:val="000000"/>
                <w:sz w:val="18"/>
                <w:szCs w:val="18"/>
              </w:rPr>
              <w:t>tion</w:t>
            </w:r>
            <w:proofErr w:type="spellEnd"/>
            <w:r>
              <w:rPr>
                <w:color w:val="000000"/>
                <w:sz w:val="18"/>
                <w:szCs w:val="18"/>
              </w:rPr>
              <w:t>, -</w:t>
            </w:r>
            <w:proofErr w:type="spellStart"/>
            <w:r>
              <w:rPr>
                <w:color w:val="000000"/>
                <w:sz w:val="18"/>
                <w:szCs w:val="18"/>
              </w:rPr>
              <w:t>sion</w:t>
            </w:r>
            <w:proofErr w:type="spellEnd"/>
            <w:r>
              <w:rPr>
                <w:color w:val="000000"/>
                <w:sz w:val="18"/>
                <w:szCs w:val="18"/>
              </w:rPr>
              <w:t>, -</w:t>
            </w:r>
            <w:proofErr w:type="spellStart"/>
            <w:r>
              <w:rPr>
                <w:color w:val="000000"/>
                <w:sz w:val="18"/>
                <w:szCs w:val="18"/>
              </w:rPr>
              <w:t>ssion</w:t>
            </w:r>
            <w:proofErr w:type="spellEnd"/>
            <w:r>
              <w:rPr>
                <w:color w:val="000000"/>
                <w:sz w:val="18"/>
                <w:szCs w:val="18"/>
              </w:rPr>
              <w:t>, -</w:t>
            </w:r>
            <w:proofErr w:type="spellStart"/>
            <w:r>
              <w:rPr>
                <w:color w:val="000000"/>
                <w:sz w:val="18"/>
                <w:szCs w:val="18"/>
              </w:rPr>
              <w:t>cian</w:t>
            </w:r>
            <w:proofErr w:type="spellEnd"/>
            <w:r>
              <w:rPr>
                <w:color w:val="000000"/>
                <w:sz w:val="18"/>
                <w:szCs w:val="18"/>
              </w:rPr>
              <w:t xml:space="preserve"> e.g. invention, tension, discussion, magician.</w:t>
            </w:r>
          </w:p>
          <w:p w14:paraId="3C5980C6" w14:textId="77777777" w:rsidR="00ED30FB" w:rsidRDefault="0033403D" w:rsidP="009F0257">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Spell words ending with the ‘g’ sound spelt ‘</w:t>
            </w:r>
            <w:proofErr w:type="spellStart"/>
            <w:r>
              <w:rPr>
                <w:color w:val="000000"/>
                <w:sz w:val="18"/>
                <w:szCs w:val="18"/>
              </w:rPr>
              <w:t>gue</w:t>
            </w:r>
            <w:proofErr w:type="spellEnd"/>
            <w:r>
              <w:rPr>
                <w:color w:val="000000"/>
                <w:sz w:val="18"/>
                <w:szCs w:val="18"/>
              </w:rPr>
              <w:t xml:space="preserve">’ and the ‘k’ sound </w:t>
            </w:r>
            <w:proofErr w:type="gramStart"/>
            <w:r>
              <w:rPr>
                <w:color w:val="000000"/>
                <w:sz w:val="18"/>
                <w:szCs w:val="18"/>
              </w:rPr>
              <w:t>spelt -</w:t>
            </w:r>
            <w:proofErr w:type="spellStart"/>
            <w:r>
              <w:rPr>
                <w:color w:val="000000"/>
                <w:sz w:val="18"/>
                <w:szCs w:val="18"/>
              </w:rPr>
              <w:t>que</w:t>
            </w:r>
            <w:proofErr w:type="spellEnd"/>
            <w:proofErr w:type="gramEnd"/>
            <w:r>
              <w:rPr>
                <w:color w:val="000000"/>
                <w:sz w:val="18"/>
                <w:szCs w:val="18"/>
              </w:rPr>
              <w:t xml:space="preserve"> e.g. rogue, tongue, antique, unique.</w:t>
            </w:r>
          </w:p>
          <w:p w14:paraId="50ADFB21" w14:textId="77777777" w:rsidR="00ED30FB" w:rsidRDefault="0033403D" w:rsidP="009F0257">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Spell homophones such as accept/except, affect/effect, ball/bawl, berry/bury, knot/not, medal/meddle, missed/mist, rain/rein/reign, scene/seen, weather/whether, whose/who‘s.</w:t>
            </w:r>
          </w:p>
          <w:p w14:paraId="3D87FA9A" w14:textId="33E53392" w:rsidR="00ED30FB" w:rsidRDefault="0033403D" w:rsidP="009F0257">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Spell more complex words that are often misspelt with reference to English Appendix 1</w:t>
            </w:r>
            <w:r w:rsidR="009F0257">
              <w:rPr>
                <w:color w:val="000000"/>
                <w:sz w:val="18"/>
                <w:szCs w:val="18"/>
              </w:rPr>
              <w:t xml:space="preserve"> (Curriculum 2014)</w:t>
            </w:r>
            <w:r>
              <w:rPr>
                <w:color w:val="000000"/>
                <w:sz w:val="18"/>
                <w:szCs w:val="18"/>
              </w:rPr>
              <w:t>.</w:t>
            </w:r>
          </w:p>
          <w:p w14:paraId="24A5C914" w14:textId="77777777" w:rsidR="00ED30FB" w:rsidRDefault="0033403D" w:rsidP="009F0257">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Spell words with the ‘s’ sound spelt ‘</w:t>
            </w:r>
            <w:proofErr w:type="spellStart"/>
            <w:r>
              <w:rPr>
                <w:color w:val="000000"/>
                <w:sz w:val="18"/>
                <w:szCs w:val="18"/>
              </w:rPr>
              <w:t>sc</w:t>
            </w:r>
            <w:proofErr w:type="spellEnd"/>
            <w:r>
              <w:rPr>
                <w:color w:val="000000"/>
                <w:sz w:val="18"/>
                <w:szCs w:val="18"/>
              </w:rPr>
              <w:t>’ e.g. science, scene.</w:t>
            </w:r>
          </w:p>
          <w:p w14:paraId="071FC3A9" w14:textId="77777777" w:rsidR="00ED30FB" w:rsidRDefault="0033403D" w:rsidP="009F0257">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Place the possessive apostrophe accurately in words with regular plurals e.g. girls’, boys’ and in words with irregular plurals e.g. children‘s.</w:t>
            </w:r>
          </w:p>
          <w:p w14:paraId="68A1D121" w14:textId="77777777" w:rsidR="00ED30FB" w:rsidRDefault="0033403D" w:rsidP="009F0257">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Use the first three or four letters of a word to check its spelling in a dictionary.</w:t>
            </w:r>
          </w:p>
          <w:p w14:paraId="22E0DBAC" w14:textId="77777777" w:rsidR="00ED30FB" w:rsidRDefault="0033403D" w:rsidP="009F0257">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Write sentences from memory, dictated by the teacher, that include words and punctuation taught so far.</w:t>
            </w:r>
          </w:p>
        </w:tc>
      </w:tr>
      <w:tr w:rsidR="00ED30FB" w14:paraId="24FD28A3" w14:textId="77777777">
        <w:tc>
          <w:tcPr>
            <w:tcW w:w="2120" w:type="dxa"/>
            <w:vAlign w:val="center"/>
          </w:tcPr>
          <w:p w14:paraId="78CC867B" w14:textId="77777777" w:rsidR="00ED30FB" w:rsidRDefault="0033403D">
            <w:pPr>
              <w:rPr>
                <w:b/>
                <w:bCs/>
                <w:sz w:val="18"/>
                <w:szCs w:val="18"/>
              </w:rPr>
            </w:pPr>
            <w:r>
              <w:rPr>
                <w:b/>
                <w:bCs/>
                <w:sz w:val="18"/>
                <w:szCs w:val="18"/>
              </w:rPr>
              <w:t xml:space="preserve">Handwriting </w:t>
            </w:r>
          </w:p>
        </w:tc>
        <w:tc>
          <w:tcPr>
            <w:tcW w:w="11826" w:type="dxa"/>
            <w:gridSpan w:val="5"/>
          </w:tcPr>
          <w:p w14:paraId="59502607" w14:textId="77777777" w:rsidR="00ED30FB" w:rsidRDefault="0033403D" w:rsidP="005C195F">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Use the diagonal and horizontal strokes that are needed to join letters, and understand which letters, when adjacent to one another, are best left unjoined.</w:t>
            </w:r>
          </w:p>
          <w:p w14:paraId="72CFB26E" w14:textId="77777777" w:rsidR="00ED30FB" w:rsidRDefault="0033403D" w:rsidP="005C195F">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Increase the legibility, consistency and quality of his/her handwriting e.g. by ensuring that the down strokes of letters are parallel and equidistant; that lines of writing are spaced sufficiently so that the ascenders and descenders of letters do not touch.</w:t>
            </w:r>
          </w:p>
        </w:tc>
      </w:tr>
      <w:tr w:rsidR="00ED30FB" w14:paraId="24F37D0F" w14:textId="77777777">
        <w:tc>
          <w:tcPr>
            <w:tcW w:w="2120" w:type="dxa"/>
            <w:vAlign w:val="center"/>
          </w:tcPr>
          <w:p w14:paraId="1F0CC6AA" w14:textId="77777777" w:rsidR="00ED30FB" w:rsidRDefault="0033403D">
            <w:pPr>
              <w:rPr>
                <w:b/>
                <w:bCs/>
                <w:sz w:val="18"/>
                <w:szCs w:val="18"/>
              </w:rPr>
            </w:pPr>
            <w:r>
              <w:rPr>
                <w:b/>
                <w:bCs/>
                <w:sz w:val="18"/>
                <w:szCs w:val="18"/>
              </w:rPr>
              <w:t xml:space="preserve">Composition </w:t>
            </w:r>
          </w:p>
        </w:tc>
        <w:tc>
          <w:tcPr>
            <w:tcW w:w="11826" w:type="dxa"/>
            <w:gridSpan w:val="5"/>
          </w:tcPr>
          <w:p w14:paraId="482E2C3E" w14:textId="704FA1B8" w:rsidR="00ED30FB" w:rsidRDefault="0033403D" w:rsidP="00FC6520">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 xml:space="preserve">Plan </w:t>
            </w:r>
            <w:r w:rsidR="00FC6520">
              <w:rPr>
                <w:color w:val="000000"/>
                <w:sz w:val="18"/>
                <w:szCs w:val="18"/>
              </w:rPr>
              <w:t>their</w:t>
            </w:r>
            <w:r>
              <w:rPr>
                <w:color w:val="000000"/>
                <w:sz w:val="18"/>
                <w:szCs w:val="18"/>
              </w:rPr>
              <w:t xml:space="preserve"> writing by discussing writing </w:t>
            </w:r>
            <w:proofErr w:type="gramStart"/>
            <w:r>
              <w:rPr>
                <w:color w:val="000000"/>
                <w:sz w:val="18"/>
                <w:szCs w:val="18"/>
              </w:rPr>
              <w:t>similar to</w:t>
            </w:r>
            <w:proofErr w:type="gramEnd"/>
            <w:r>
              <w:rPr>
                <w:color w:val="000000"/>
                <w:sz w:val="18"/>
                <w:szCs w:val="18"/>
              </w:rPr>
              <w:t xml:space="preserve"> that which </w:t>
            </w:r>
            <w:r w:rsidR="00C771BF">
              <w:rPr>
                <w:color w:val="000000"/>
                <w:sz w:val="18"/>
                <w:szCs w:val="18"/>
              </w:rPr>
              <w:t>they</w:t>
            </w:r>
            <w:r>
              <w:rPr>
                <w:color w:val="000000"/>
                <w:sz w:val="18"/>
                <w:szCs w:val="18"/>
              </w:rPr>
              <w:t xml:space="preserve"> </w:t>
            </w:r>
            <w:r w:rsidR="00C771BF">
              <w:rPr>
                <w:color w:val="000000"/>
                <w:sz w:val="18"/>
                <w:szCs w:val="18"/>
              </w:rPr>
              <w:t>are</w:t>
            </w:r>
            <w:r>
              <w:rPr>
                <w:color w:val="000000"/>
                <w:sz w:val="18"/>
                <w:szCs w:val="18"/>
              </w:rPr>
              <w:t xml:space="preserve"> planning to write, </w:t>
            </w:r>
            <w:proofErr w:type="gramStart"/>
            <w:r>
              <w:rPr>
                <w:color w:val="000000"/>
                <w:sz w:val="18"/>
                <w:szCs w:val="18"/>
              </w:rPr>
              <w:t>in order to</w:t>
            </w:r>
            <w:proofErr w:type="gramEnd"/>
            <w:r>
              <w:rPr>
                <w:color w:val="000000"/>
                <w:sz w:val="18"/>
                <w:szCs w:val="18"/>
              </w:rPr>
              <w:t xml:space="preserve"> understand and learn from its structure, vocabulary and grammar.</w:t>
            </w:r>
          </w:p>
          <w:p w14:paraId="2E64211D" w14:textId="7F962C79" w:rsidR="00ED30FB" w:rsidRDefault="0033403D" w:rsidP="00FC6520">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 xml:space="preserve">Plan </w:t>
            </w:r>
            <w:r w:rsidR="00C771BF">
              <w:rPr>
                <w:color w:val="000000"/>
                <w:sz w:val="18"/>
                <w:szCs w:val="18"/>
              </w:rPr>
              <w:t>their</w:t>
            </w:r>
            <w:r>
              <w:rPr>
                <w:color w:val="000000"/>
                <w:sz w:val="18"/>
                <w:szCs w:val="18"/>
              </w:rPr>
              <w:t xml:space="preserve"> writing by discussing and recording ideas.</w:t>
            </w:r>
          </w:p>
          <w:p w14:paraId="5257202A" w14:textId="2EBA49E3" w:rsidR="00ED30FB" w:rsidRDefault="0033403D" w:rsidP="00FC6520">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lastRenderedPageBreak/>
              <w:t>Draft and write by composing and rehearsing sentences orally (including dialogue), building a varied and rich vocabulary and using sentence structures with reference to English Appendix 2</w:t>
            </w:r>
            <w:r w:rsidR="00C771BF">
              <w:rPr>
                <w:color w:val="000000"/>
                <w:sz w:val="18"/>
                <w:szCs w:val="18"/>
              </w:rPr>
              <w:t xml:space="preserve"> (Curriculum 2014)</w:t>
            </w:r>
            <w:r>
              <w:rPr>
                <w:color w:val="000000"/>
                <w:sz w:val="18"/>
                <w:szCs w:val="18"/>
              </w:rPr>
              <w:t>.</w:t>
            </w:r>
          </w:p>
          <w:p w14:paraId="7379C1CC" w14:textId="77777777" w:rsidR="00ED30FB" w:rsidRDefault="0033403D" w:rsidP="00FC6520">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Draft and write by organising paragraphs around a theme.</w:t>
            </w:r>
          </w:p>
          <w:p w14:paraId="210CA772" w14:textId="77777777" w:rsidR="00ED30FB" w:rsidRDefault="0033403D" w:rsidP="00FC6520">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Draft and write in narratives, creating settings, characters and plot with consideration for the audience and purpose.</w:t>
            </w:r>
          </w:p>
          <w:p w14:paraId="7D808F76" w14:textId="77777777" w:rsidR="00ED30FB" w:rsidRDefault="0033403D" w:rsidP="00FC6520">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Draft and write non-narrative material, using simple organisational devices.</w:t>
            </w:r>
          </w:p>
          <w:p w14:paraId="480C93E8" w14:textId="2501A122" w:rsidR="00ED30FB" w:rsidRDefault="0033403D" w:rsidP="00FC6520">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 xml:space="preserve">Evaluate and edit by assessing the effectiveness of </w:t>
            </w:r>
            <w:r w:rsidR="00C771BF">
              <w:rPr>
                <w:color w:val="000000"/>
                <w:sz w:val="18"/>
                <w:szCs w:val="18"/>
              </w:rPr>
              <w:t>their</w:t>
            </w:r>
            <w:r>
              <w:rPr>
                <w:color w:val="000000"/>
                <w:sz w:val="18"/>
                <w:szCs w:val="18"/>
              </w:rPr>
              <w:t xml:space="preserve"> own and others’ writing and suggesting improvements.</w:t>
            </w:r>
          </w:p>
          <w:p w14:paraId="259316CE" w14:textId="77777777" w:rsidR="00ED30FB" w:rsidRDefault="0033403D" w:rsidP="00FC6520">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Evaluate and edit by proposing changes to grammar and vocabulary to improve consistency, including the accurate use of pronouns in sentences, expanded noun phrases and fronted adverbials.</w:t>
            </w:r>
          </w:p>
          <w:p w14:paraId="16DEA96A" w14:textId="77777777" w:rsidR="00ED30FB" w:rsidRDefault="0033403D" w:rsidP="00FC6520">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Proof-read for spelling and punctuation errors, including the use of the apostrophe for possession, speech punctuation and the use of the comma for fronted adverbials.</w:t>
            </w:r>
          </w:p>
          <w:p w14:paraId="77161368" w14:textId="015E64A5" w:rsidR="00ED30FB" w:rsidRDefault="0033403D" w:rsidP="00FC6520">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Confidently read</w:t>
            </w:r>
            <w:r w:rsidR="00445BAC">
              <w:rPr>
                <w:color w:val="000000"/>
                <w:sz w:val="18"/>
                <w:szCs w:val="18"/>
              </w:rPr>
              <w:t xml:space="preserve"> their</w:t>
            </w:r>
            <w:r>
              <w:rPr>
                <w:color w:val="000000"/>
                <w:sz w:val="18"/>
                <w:szCs w:val="18"/>
              </w:rPr>
              <w:t xml:space="preserve"> own writing aloud, to a group or the whole class, using appropriate intonation and controlling tone and volume so that the meaning is clear.</w:t>
            </w:r>
          </w:p>
        </w:tc>
      </w:tr>
      <w:tr w:rsidR="00445BAC" w14:paraId="189A3E6C" w14:textId="77777777">
        <w:tc>
          <w:tcPr>
            <w:tcW w:w="2120" w:type="dxa"/>
            <w:vAlign w:val="center"/>
          </w:tcPr>
          <w:p w14:paraId="4872EFBB" w14:textId="6F219D4E" w:rsidR="00445BAC" w:rsidRDefault="00445BAC">
            <w:pPr>
              <w:rPr>
                <w:b/>
                <w:bCs/>
                <w:sz w:val="18"/>
                <w:szCs w:val="18"/>
              </w:rPr>
            </w:pPr>
            <w:r>
              <w:rPr>
                <w:b/>
                <w:bCs/>
                <w:sz w:val="18"/>
                <w:szCs w:val="18"/>
              </w:rPr>
              <w:lastRenderedPageBreak/>
              <w:t xml:space="preserve">Vocabulary, grammar and punctuation </w:t>
            </w:r>
          </w:p>
        </w:tc>
        <w:tc>
          <w:tcPr>
            <w:tcW w:w="11826" w:type="dxa"/>
            <w:gridSpan w:val="5"/>
          </w:tcPr>
          <w:p w14:paraId="4A8B5E19" w14:textId="70CD0D1F" w:rsidR="00DD00DD" w:rsidRDefault="00DD00DD" w:rsidP="00DD00DD">
            <w:pPr>
              <w:numPr>
                <w:ilvl w:val="0"/>
                <w:numId w:val="6"/>
              </w:numPr>
              <w:pBdr>
                <w:top w:val="nil"/>
                <w:left w:val="nil"/>
                <w:bottom w:val="nil"/>
                <w:right w:val="nil"/>
                <w:between w:val="nil"/>
              </w:pBdr>
              <w:ind w:left="357" w:hanging="357"/>
              <w:jc w:val="left"/>
              <w:rPr>
                <w:color w:val="000000"/>
                <w:sz w:val="18"/>
                <w:szCs w:val="18"/>
              </w:rPr>
            </w:pPr>
            <w:r>
              <w:rPr>
                <w:color w:val="000000"/>
                <w:sz w:val="18"/>
                <w:szCs w:val="18"/>
              </w:rPr>
              <w:t>Develop their understanding of the concepts set out in Appendix 2 (Curriculum 2014) by:</w:t>
            </w:r>
          </w:p>
          <w:p w14:paraId="5FA5CF1B" w14:textId="77777777" w:rsidR="00DD00DD" w:rsidRDefault="00DD00DD" w:rsidP="00DD00DD">
            <w:pPr>
              <w:pStyle w:val="ListParagraph"/>
              <w:numPr>
                <w:ilvl w:val="0"/>
                <w:numId w:val="16"/>
              </w:numPr>
              <w:pBdr>
                <w:top w:val="nil"/>
                <w:left w:val="nil"/>
                <w:bottom w:val="nil"/>
                <w:right w:val="nil"/>
                <w:between w:val="nil"/>
              </w:pBdr>
              <w:jc w:val="left"/>
              <w:rPr>
                <w:color w:val="000000"/>
                <w:sz w:val="18"/>
                <w:szCs w:val="18"/>
              </w:rPr>
            </w:pPr>
            <w:r w:rsidRPr="00C75542">
              <w:rPr>
                <w:color w:val="000000"/>
                <w:sz w:val="18"/>
                <w:szCs w:val="18"/>
              </w:rPr>
              <w:t>extending the range of sentences with more than one clause by using a wider range of conjunctions, including when, if, because, although</w:t>
            </w:r>
          </w:p>
          <w:p w14:paraId="77071978" w14:textId="77777777" w:rsidR="00DD00DD" w:rsidRDefault="00DD00DD" w:rsidP="00DD00DD">
            <w:pPr>
              <w:pStyle w:val="ListParagraph"/>
              <w:numPr>
                <w:ilvl w:val="0"/>
                <w:numId w:val="16"/>
              </w:numPr>
              <w:pBdr>
                <w:top w:val="nil"/>
                <w:left w:val="nil"/>
                <w:bottom w:val="nil"/>
                <w:right w:val="nil"/>
                <w:between w:val="nil"/>
              </w:pBdr>
              <w:jc w:val="left"/>
              <w:rPr>
                <w:color w:val="000000"/>
                <w:sz w:val="18"/>
                <w:szCs w:val="18"/>
              </w:rPr>
            </w:pPr>
            <w:r w:rsidRPr="00C75542">
              <w:rPr>
                <w:color w:val="000000"/>
                <w:sz w:val="18"/>
                <w:szCs w:val="18"/>
              </w:rPr>
              <w:t>using the present perfect form of verbs in contrast to the past tense</w:t>
            </w:r>
          </w:p>
          <w:p w14:paraId="6669088D" w14:textId="77777777" w:rsidR="00DD00DD" w:rsidRDefault="00DD00DD" w:rsidP="00DD00DD">
            <w:pPr>
              <w:pStyle w:val="ListParagraph"/>
              <w:numPr>
                <w:ilvl w:val="0"/>
                <w:numId w:val="16"/>
              </w:numPr>
              <w:pBdr>
                <w:top w:val="nil"/>
                <w:left w:val="nil"/>
                <w:bottom w:val="nil"/>
                <w:right w:val="nil"/>
                <w:between w:val="nil"/>
              </w:pBdr>
              <w:jc w:val="left"/>
              <w:rPr>
                <w:color w:val="000000"/>
                <w:sz w:val="18"/>
                <w:szCs w:val="18"/>
              </w:rPr>
            </w:pPr>
            <w:r w:rsidRPr="00C75542">
              <w:rPr>
                <w:color w:val="000000"/>
                <w:sz w:val="18"/>
                <w:szCs w:val="18"/>
              </w:rPr>
              <w:t>choosing nouns or pronouns appropriately for clarity and cohesion and to avoid repetition</w:t>
            </w:r>
          </w:p>
          <w:p w14:paraId="667A0214" w14:textId="77777777" w:rsidR="00DD00DD" w:rsidRDefault="00DD00DD" w:rsidP="00DD00DD">
            <w:pPr>
              <w:pStyle w:val="ListParagraph"/>
              <w:numPr>
                <w:ilvl w:val="0"/>
                <w:numId w:val="16"/>
              </w:numPr>
              <w:pBdr>
                <w:top w:val="nil"/>
                <w:left w:val="nil"/>
                <w:bottom w:val="nil"/>
                <w:right w:val="nil"/>
                <w:between w:val="nil"/>
              </w:pBdr>
              <w:jc w:val="left"/>
              <w:rPr>
                <w:color w:val="000000"/>
                <w:sz w:val="18"/>
                <w:szCs w:val="18"/>
              </w:rPr>
            </w:pPr>
            <w:r w:rsidRPr="00C75542">
              <w:rPr>
                <w:color w:val="000000"/>
                <w:sz w:val="18"/>
                <w:szCs w:val="18"/>
              </w:rPr>
              <w:t>using conjunctions, adverbs and prepositions to express time and cause</w:t>
            </w:r>
          </w:p>
          <w:p w14:paraId="71AEB8F1" w14:textId="77777777" w:rsidR="00DD00DD" w:rsidRDefault="00DD00DD" w:rsidP="00DD00DD">
            <w:pPr>
              <w:pStyle w:val="ListParagraph"/>
              <w:numPr>
                <w:ilvl w:val="0"/>
                <w:numId w:val="16"/>
              </w:numPr>
              <w:pBdr>
                <w:top w:val="nil"/>
                <w:left w:val="nil"/>
                <w:bottom w:val="nil"/>
                <w:right w:val="nil"/>
                <w:between w:val="nil"/>
              </w:pBdr>
              <w:jc w:val="left"/>
              <w:rPr>
                <w:color w:val="000000"/>
                <w:sz w:val="18"/>
                <w:szCs w:val="18"/>
              </w:rPr>
            </w:pPr>
            <w:r w:rsidRPr="00C75542">
              <w:rPr>
                <w:color w:val="000000"/>
                <w:sz w:val="18"/>
                <w:szCs w:val="18"/>
              </w:rPr>
              <w:t>using fronted adverbials</w:t>
            </w:r>
          </w:p>
          <w:p w14:paraId="48492643" w14:textId="71CAE1BA" w:rsidR="00845CDF" w:rsidRPr="002A7E9F" w:rsidRDefault="00DD00DD" w:rsidP="002A7E9F">
            <w:pPr>
              <w:pStyle w:val="ListParagraph"/>
              <w:numPr>
                <w:ilvl w:val="0"/>
                <w:numId w:val="16"/>
              </w:numPr>
              <w:pBdr>
                <w:top w:val="nil"/>
                <w:left w:val="nil"/>
                <w:bottom w:val="nil"/>
                <w:right w:val="nil"/>
                <w:between w:val="nil"/>
              </w:pBdr>
              <w:jc w:val="left"/>
              <w:rPr>
                <w:color w:val="000000"/>
                <w:sz w:val="18"/>
                <w:szCs w:val="18"/>
              </w:rPr>
            </w:pPr>
            <w:r w:rsidRPr="00C75542">
              <w:rPr>
                <w:color w:val="000000"/>
                <w:sz w:val="18"/>
                <w:szCs w:val="18"/>
              </w:rPr>
              <w:t xml:space="preserve">learning the grammar for year </w:t>
            </w:r>
            <w:r w:rsidR="00F62F2F">
              <w:rPr>
                <w:color w:val="000000"/>
                <w:sz w:val="18"/>
                <w:szCs w:val="18"/>
              </w:rPr>
              <w:t xml:space="preserve">3 and </w:t>
            </w:r>
            <w:r w:rsidRPr="00C75542">
              <w:rPr>
                <w:color w:val="000000"/>
                <w:sz w:val="18"/>
                <w:szCs w:val="18"/>
              </w:rPr>
              <w:t>4 in English Appendix 2</w:t>
            </w:r>
            <w:r>
              <w:rPr>
                <w:color w:val="000000"/>
                <w:sz w:val="18"/>
                <w:szCs w:val="18"/>
              </w:rPr>
              <w:t xml:space="preserve"> (Curriculum 2014)</w:t>
            </w:r>
          </w:p>
          <w:p w14:paraId="4B8CDEEF" w14:textId="123F5D70" w:rsidR="00DD00DD" w:rsidRPr="002A7E9F" w:rsidRDefault="002A7E9F" w:rsidP="002A7E9F">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 xml:space="preserve">Indicate </w:t>
            </w:r>
            <w:r w:rsidR="00DD00DD" w:rsidRPr="002A7E9F">
              <w:rPr>
                <w:color w:val="000000"/>
                <w:sz w:val="18"/>
                <w:szCs w:val="18"/>
              </w:rPr>
              <w:t xml:space="preserve">grammatical and other features </w:t>
            </w:r>
            <w:proofErr w:type="gramStart"/>
            <w:r w:rsidR="00DD00DD" w:rsidRPr="002A7E9F">
              <w:rPr>
                <w:color w:val="000000"/>
                <w:sz w:val="18"/>
                <w:szCs w:val="18"/>
              </w:rPr>
              <w:t>by:</w:t>
            </w:r>
            <w:proofErr w:type="gramEnd"/>
            <w:r w:rsidR="00DD00DD" w:rsidRPr="002A7E9F">
              <w:rPr>
                <w:color w:val="000000"/>
                <w:sz w:val="18"/>
                <w:szCs w:val="18"/>
              </w:rPr>
              <w:t xml:space="preserve"> using commas after fronted adverbials; indicating possession by using the possessive apostrophe with plural nouns; using and punctuating direct speech.</w:t>
            </w:r>
          </w:p>
          <w:p w14:paraId="7C63B817" w14:textId="6E145305" w:rsidR="00445BAC" w:rsidRDefault="00467887" w:rsidP="00DD00DD">
            <w:pPr>
              <w:numPr>
                <w:ilvl w:val="0"/>
                <w:numId w:val="7"/>
              </w:numPr>
              <w:pBdr>
                <w:top w:val="nil"/>
                <w:left w:val="nil"/>
                <w:bottom w:val="nil"/>
                <w:right w:val="nil"/>
                <w:between w:val="nil"/>
              </w:pBdr>
              <w:ind w:left="170" w:hanging="170"/>
              <w:jc w:val="left"/>
              <w:rPr>
                <w:color w:val="000000"/>
                <w:sz w:val="18"/>
                <w:szCs w:val="18"/>
              </w:rPr>
            </w:pPr>
            <w:r>
              <w:rPr>
                <w:color w:val="000000"/>
                <w:sz w:val="18"/>
                <w:szCs w:val="18"/>
              </w:rPr>
              <w:t>Use</w:t>
            </w:r>
            <w:r w:rsidR="00DD00DD">
              <w:rPr>
                <w:color w:val="000000"/>
                <w:sz w:val="18"/>
                <w:szCs w:val="18"/>
              </w:rPr>
              <w:t xml:space="preserve"> and understand the grammatical terminology set out in English Appendix 2 (Curriculum 2014) accurately and appropriately when discussing their writing and reading.</w:t>
            </w:r>
          </w:p>
        </w:tc>
      </w:tr>
      <w:tr w:rsidR="00ED30FB" w14:paraId="1F93DCBA" w14:textId="77777777">
        <w:tc>
          <w:tcPr>
            <w:tcW w:w="2120" w:type="dxa"/>
            <w:vAlign w:val="center"/>
          </w:tcPr>
          <w:p w14:paraId="2C118117" w14:textId="77777777" w:rsidR="00ED30FB" w:rsidRDefault="0033403D">
            <w:pPr>
              <w:rPr>
                <w:b/>
                <w:bCs/>
                <w:sz w:val="18"/>
                <w:szCs w:val="18"/>
              </w:rPr>
            </w:pPr>
            <w:r>
              <w:rPr>
                <w:b/>
                <w:bCs/>
                <w:sz w:val="18"/>
                <w:szCs w:val="18"/>
              </w:rPr>
              <w:t xml:space="preserve">Terminology </w:t>
            </w:r>
          </w:p>
        </w:tc>
        <w:tc>
          <w:tcPr>
            <w:tcW w:w="11826" w:type="dxa"/>
            <w:gridSpan w:val="5"/>
          </w:tcPr>
          <w:p w14:paraId="369224A0" w14:textId="77777777" w:rsidR="00ED30FB" w:rsidRDefault="0033403D">
            <w:pPr>
              <w:pBdr>
                <w:top w:val="nil"/>
                <w:left w:val="nil"/>
                <w:bottom w:val="nil"/>
                <w:right w:val="nil"/>
                <w:between w:val="nil"/>
              </w:pBdr>
              <w:jc w:val="left"/>
              <w:rPr>
                <w:b/>
                <w:bCs/>
                <w:color w:val="000000"/>
                <w:sz w:val="18"/>
                <w:szCs w:val="18"/>
              </w:rPr>
            </w:pPr>
            <w:r>
              <w:rPr>
                <w:b/>
                <w:bCs/>
                <w:color w:val="000000"/>
                <w:sz w:val="18"/>
                <w:szCs w:val="18"/>
              </w:rPr>
              <w:t>Determiner, pronoun, possessive pronoun, adverbial</w:t>
            </w:r>
          </w:p>
        </w:tc>
      </w:tr>
    </w:tbl>
    <w:p w14:paraId="068793CE" w14:textId="77777777" w:rsidR="00ED30FB" w:rsidRDefault="00ED30FB">
      <w:pPr>
        <w:jc w:val="left"/>
      </w:pPr>
    </w:p>
    <w:p w14:paraId="1A3DFD36" w14:textId="77777777" w:rsidR="00ED30FB" w:rsidRDefault="0033403D">
      <w:r>
        <w:br w:type="page"/>
      </w:r>
    </w:p>
    <w:tbl>
      <w:tblPr>
        <w:tblStyle w:val="aff0"/>
        <w:tblW w:w="13946"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0"/>
        <w:gridCol w:w="2365"/>
        <w:gridCol w:w="2365"/>
        <w:gridCol w:w="2365"/>
        <w:gridCol w:w="2365"/>
        <w:gridCol w:w="2366"/>
      </w:tblGrid>
      <w:tr w:rsidR="00ED30FB" w14:paraId="2A8ADF01" w14:textId="77777777">
        <w:tc>
          <w:tcPr>
            <w:tcW w:w="13946" w:type="dxa"/>
            <w:gridSpan w:val="6"/>
            <w:shd w:val="clear" w:color="auto" w:fill="BDD7EE"/>
          </w:tcPr>
          <w:p w14:paraId="5727BD02" w14:textId="297B3433" w:rsidR="00ED30FB" w:rsidRPr="00073F7F" w:rsidRDefault="00073F7F">
            <w:pPr>
              <w:rPr>
                <w:b/>
                <w:bCs/>
                <w:sz w:val="24"/>
                <w:szCs w:val="24"/>
              </w:rPr>
            </w:pPr>
            <w:r w:rsidRPr="00073F7F">
              <w:rPr>
                <w:b/>
                <w:bCs/>
                <w:sz w:val="24"/>
                <w:szCs w:val="24"/>
              </w:rPr>
              <w:lastRenderedPageBreak/>
              <w:t>Year 5</w:t>
            </w:r>
          </w:p>
        </w:tc>
      </w:tr>
      <w:tr w:rsidR="007F7B23" w14:paraId="0DACDDBE" w14:textId="77777777">
        <w:tc>
          <w:tcPr>
            <w:tcW w:w="2120" w:type="dxa"/>
            <w:shd w:val="clear" w:color="auto" w:fill="BDD7EE"/>
            <w:vAlign w:val="center"/>
          </w:tcPr>
          <w:p w14:paraId="2C99E4B5" w14:textId="77777777" w:rsidR="007F7B23" w:rsidRDefault="007F7B23" w:rsidP="007F7B23">
            <w:pPr>
              <w:rPr>
                <w:b/>
                <w:bCs/>
                <w:sz w:val="18"/>
                <w:szCs w:val="18"/>
              </w:rPr>
            </w:pPr>
            <w:r>
              <w:rPr>
                <w:b/>
                <w:bCs/>
                <w:sz w:val="18"/>
                <w:szCs w:val="18"/>
              </w:rPr>
              <w:t>Fiction texts</w:t>
            </w:r>
          </w:p>
        </w:tc>
        <w:tc>
          <w:tcPr>
            <w:tcW w:w="2365" w:type="dxa"/>
            <w:shd w:val="clear" w:color="auto" w:fill="FFF2CC"/>
          </w:tcPr>
          <w:p w14:paraId="521EC6F8" w14:textId="23CD39D8" w:rsidR="007F7B23" w:rsidRDefault="007F7B23" w:rsidP="007F7B23">
            <w:pPr>
              <w:rPr>
                <w:sz w:val="18"/>
                <w:szCs w:val="18"/>
              </w:rPr>
            </w:pPr>
            <w:r>
              <w:rPr>
                <w:sz w:val="18"/>
                <w:szCs w:val="18"/>
              </w:rPr>
              <w:t>Time Travel</w:t>
            </w:r>
            <w:r w:rsidR="00933331">
              <w:rPr>
                <w:sz w:val="18"/>
                <w:szCs w:val="18"/>
              </w:rPr>
              <w:t xml:space="preserve"> story</w:t>
            </w:r>
          </w:p>
          <w:p w14:paraId="24F81B34" w14:textId="75C66EE5" w:rsidR="007F7B23" w:rsidRDefault="006647F4" w:rsidP="007F7B23">
            <w:pPr>
              <w:rPr>
                <w:sz w:val="18"/>
                <w:szCs w:val="18"/>
              </w:rPr>
            </w:pPr>
            <w:r>
              <w:rPr>
                <w:sz w:val="18"/>
                <w:szCs w:val="18"/>
              </w:rPr>
              <w:t xml:space="preserve">e.g. </w:t>
            </w:r>
            <w:r w:rsidR="007F7B23">
              <w:rPr>
                <w:sz w:val="18"/>
                <w:szCs w:val="18"/>
              </w:rPr>
              <w:t>The Gas Mask</w:t>
            </w:r>
          </w:p>
        </w:tc>
        <w:tc>
          <w:tcPr>
            <w:tcW w:w="2365" w:type="dxa"/>
            <w:shd w:val="clear" w:color="auto" w:fill="FFF2CC"/>
          </w:tcPr>
          <w:p w14:paraId="3ADCB7F9" w14:textId="77FBC120" w:rsidR="007F7B23" w:rsidRDefault="00933331" w:rsidP="007F7B23">
            <w:pPr>
              <w:rPr>
                <w:sz w:val="18"/>
                <w:szCs w:val="18"/>
              </w:rPr>
            </w:pPr>
            <w:r>
              <w:rPr>
                <w:sz w:val="18"/>
                <w:szCs w:val="18"/>
              </w:rPr>
              <w:t xml:space="preserve">Adventure story </w:t>
            </w:r>
          </w:p>
          <w:p w14:paraId="582470F8" w14:textId="6F51E41A" w:rsidR="007F7B23" w:rsidRDefault="006647F4" w:rsidP="007F7B23">
            <w:pPr>
              <w:rPr>
                <w:sz w:val="18"/>
                <w:szCs w:val="18"/>
              </w:rPr>
            </w:pPr>
            <w:r>
              <w:rPr>
                <w:sz w:val="18"/>
                <w:szCs w:val="18"/>
              </w:rPr>
              <w:t xml:space="preserve">e.g. </w:t>
            </w:r>
            <w:r w:rsidR="007F7B23">
              <w:rPr>
                <w:sz w:val="18"/>
                <w:szCs w:val="18"/>
              </w:rPr>
              <w:t>Alien Landing</w:t>
            </w:r>
          </w:p>
        </w:tc>
        <w:tc>
          <w:tcPr>
            <w:tcW w:w="2365" w:type="dxa"/>
            <w:shd w:val="clear" w:color="auto" w:fill="FFF2CC"/>
          </w:tcPr>
          <w:p w14:paraId="6C454309" w14:textId="77777777" w:rsidR="007F7B23" w:rsidRDefault="007F7B23" w:rsidP="007F7B23">
            <w:pPr>
              <w:rPr>
                <w:sz w:val="18"/>
                <w:szCs w:val="18"/>
              </w:rPr>
            </w:pPr>
            <w:r>
              <w:rPr>
                <w:sz w:val="18"/>
                <w:szCs w:val="18"/>
              </w:rPr>
              <w:t>Defeating the monster</w:t>
            </w:r>
          </w:p>
          <w:p w14:paraId="157E1976" w14:textId="6893C813" w:rsidR="007F7B23" w:rsidRDefault="006647F4" w:rsidP="007F7B23">
            <w:pPr>
              <w:rPr>
                <w:sz w:val="18"/>
                <w:szCs w:val="18"/>
              </w:rPr>
            </w:pPr>
            <w:r>
              <w:rPr>
                <w:sz w:val="18"/>
                <w:szCs w:val="18"/>
              </w:rPr>
              <w:t xml:space="preserve">e.g. </w:t>
            </w:r>
            <w:r w:rsidR="007F7B23">
              <w:rPr>
                <w:sz w:val="18"/>
                <w:szCs w:val="18"/>
              </w:rPr>
              <w:t>The Cobbler of Krakow</w:t>
            </w:r>
          </w:p>
        </w:tc>
        <w:tc>
          <w:tcPr>
            <w:tcW w:w="2365" w:type="dxa"/>
            <w:shd w:val="clear" w:color="auto" w:fill="FFF2CC"/>
          </w:tcPr>
          <w:p w14:paraId="21A390F8" w14:textId="77777777" w:rsidR="007F7B23" w:rsidRDefault="007F7B23" w:rsidP="007F7B23">
            <w:pPr>
              <w:rPr>
                <w:sz w:val="18"/>
                <w:szCs w:val="18"/>
              </w:rPr>
            </w:pPr>
            <w:r>
              <w:rPr>
                <w:sz w:val="18"/>
                <w:szCs w:val="18"/>
              </w:rPr>
              <w:t xml:space="preserve">Poetry </w:t>
            </w:r>
          </w:p>
          <w:p w14:paraId="1AFD506A" w14:textId="5FE36DC7" w:rsidR="007F7B23" w:rsidRDefault="0088266F" w:rsidP="007F7B23">
            <w:pPr>
              <w:rPr>
                <w:sz w:val="18"/>
                <w:szCs w:val="18"/>
              </w:rPr>
            </w:pPr>
            <w:r>
              <w:rPr>
                <w:sz w:val="18"/>
                <w:szCs w:val="18"/>
              </w:rPr>
              <w:t>e.g. The Lost Words</w:t>
            </w:r>
          </w:p>
        </w:tc>
        <w:tc>
          <w:tcPr>
            <w:tcW w:w="2366" w:type="dxa"/>
            <w:shd w:val="clear" w:color="auto" w:fill="FFF2CC"/>
          </w:tcPr>
          <w:p w14:paraId="0302AF94" w14:textId="0DD8FF17" w:rsidR="007F7B23" w:rsidRDefault="00E37661" w:rsidP="007F7B23">
            <w:pPr>
              <w:rPr>
                <w:sz w:val="18"/>
                <w:szCs w:val="18"/>
              </w:rPr>
            </w:pPr>
            <w:r>
              <w:rPr>
                <w:sz w:val="18"/>
                <w:szCs w:val="18"/>
              </w:rPr>
              <w:t>Warning tale</w:t>
            </w:r>
          </w:p>
          <w:p w14:paraId="191675AB" w14:textId="65324FF4" w:rsidR="007F7B23" w:rsidRDefault="006647F4" w:rsidP="007F7B23">
            <w:pPr>
              <w:rPr>
                <w:sz w:val="18"/>
                <w:szCs w:val="18"/>
              </w:rPr>
            </w:pPr>
            <w:r>
              <w:rPr>
                <w:sz w:val="18"/>
                <w:szCs w:val="18"/>
              </w:rPr>
              <w:t xml:space="preserve">e.g. </w:t>
            </w:r>
            <w:r w:rsidR="007F7B23">
              <w:rPr>
                <w:sz w:val="18"/>
                <w:szCs w:val="18"/>
              </w:rPr>
              <w:t xml:space="preserve">The </w:t>
            </w:r>
            <w:r w:rsidR="00E37661">
              <w:rPr>
                <w:sz w:val="18"/>
                <w:szCs w:val="18"/>
              </w:rPr>
              <w:t>Canal</w:t>
            </w:r>
          </w:p>
        </w:tc>
      </w:tr>
      <w:tr w:rsidR="007F7B23" w14:paraId="20BB8973" w14:textId="77777777">
        <w:tc>
          <w:tcPr>
            <w:tcW w:w="2120" w:type="dxa"/>
            <w:shd w:val="clear" w:color="auto" w:fill="BDD7EE"/>
            <w:vAlign w:val="center"/>
          </w:tcPr>
          <w:p w14:paraId="3BC38A7B" w14:textId="77777777" w:rsidR="007F7B23" w:rsidRDefault="007F7B23" w:rsidP="007F7B23">
            <w:pPr>
              <w:rPr>
                <w:b/>
                <w:bCs/>
                <w:sz w:val="18"/>
                <w:szCs w:val="18"/>
              </w:rPr>
            </w:pPr>
            <w:r>
              <w:rPr>
                <w:b/>
                <w:bCs/>
                <w:sz w:val="18"/>
                <w:szCs w:val="18"/>
              </w:rPr>
              <w:t>Independent and purposeful writing opportunities</w:t>
            </w:r>
          </w:p>
        </w:tc>
        <w:tc>
          <w:tcPr>
            <w:tcW w:w="2365" w:type="dxa"/>
            <w:shd w:val="clear" w:color="auto" w:fill="FFF2CC"/>
          </w:tcPr>
          <w:p w14:paraId="5894C7EC" w14:textId="77777777" w:rsidR="007F7B23" w:rsidRDefault="007F7B23" w:rsidP="007F7B23">
            <w:pPr>
              <w:rPr>
                <w:b/>
                <w:bCs/>
                <w:sz w:val="18"/>
                <w:szCs w:val="18"/>
              </w:rPr>
            </w:pPr>
          </w:p>
          <w:p w14:paraId="578F1FC2" w14:textId="4E02685C" w:rsidR="007F7B23" w:rsidRDefault="007F7B23" w:rsidP="003D5789">
            <w:pPr>
              <w:rPr>
                <w:sz w:val="18"/>
                <w:szCs w:val="18"/>
              </w:rPr>
            </w:pPr>
            <w:r>
              <w:rPr>
                <w:sz w:val="18"/>
                <w:szCs w:val="18"/>
              </w:rPr>
              <w:t xml:space="preserve">The children will write a time travel story focussing on </w:t>
            </w:r>
            <w:r w:rsidR="003D5789">
              <w:rPr>
                <w:sz w:val="18"/>
                <w:szCs w:val="18"/>
              </w:rPr>
              <w:t>dialogue to convey character.</w:t>
            </w:r>
          </w:p>
        </w:tc>
        <w:tc>
          <w:tcPr>
            <w:tcW w:w="2365" w:type="dxa"/>
            <w:shd w:val="clear" w:color="auto" w:fill="FFF2CC"/>
          </w:tcPr>
          <w:p w14:paraId="41CFB181" w14:textId="77777777" w:rsidR="007F7B23" w:rsidRDefault="007F7B23" w:rsidP="007F7B23">
            <w:pPr>
              <w:rPr>
                <w:b/>
                <w:bCs/>
                <w:sz w:val="18"/>
                <w:szCs w:val="18"/>
              </w:rPr>
            </w:pPr>
          </w:p>
          <w:p w14:paraId="3F194B84" w14:textId="0C15D95C" w:rsidR="007F7B23" w:rsidRDefault="007F7B23" w:rsidP="007F7B23">
            <w:pPr>
              <w:rPr>
                <w:sz w:val="18"/>
                <w:szCs w:val="18"/>
              </w:rPr>
            </w:pPr>
            <w:r>
              <w:rPr>
                <w:sz w:val="18"/>
                <w:szCs w:val="18"/>
              </w:rPr>
              <w:t xml:space="preserve">The children will write alien landing stories focussing on </w:t>
            </w:r>
            <w:r w:rsidR="00582530">
              <w:rPr>
                <w:sz w:val="18"/>
                <w:szCs w:val="18"/>
              </w:rPr>
              <w:t>powerful setting descriptions</w:t>
            </w:r>
            <w:r>
              <w:rPr>
                <w:sz w:val="18"/>
                <w:szCs w:val="18"/>
              </w:rPr>
              <w:t xml:space="preserve">. </w:t>
            </w:r>
          </w:p>
        </w:tc>
        <w:tc>
          <w:tcPr>
            <w:tcW w:w="2365" w:type="dxa"/>
            <w:shd w:val="clear" w:color="auto" w:fill="FFF2CC"/>
          </w:tcPr>
          <w:p w14:paraId="6E7F6B13" w14:textId="77777777" w:rsidR="007F7B23" w:rsidRDefault="007F7B23" w:rsidP="007F7B23">
            <w:pPr>
              <w:rPr>
                <w:b/>
                <w:bCs/>
                <w:sz w:val="18"/>
                <w:szCs w:val="18"/>
              </w:rPr>
            </w:pPr>
          </w:p>
          <w:p w14:paraId="2192D466" w14:textId="77777777" w:rsidR="007F7B23" w:rsidRDefault="007F7B23" w:rsidP="007F7B23">
            <w:pPr>
              <w:rPr>
                <w:sz w:val="18"/>
                <w:szCs w:val="18"/>
              </w:rPr>
            </w:pPr>
            <w:r>
              <w:rPr>
                <w:sz w:val="18"/>
                <w:szCs w:val="18"/>
              </w:rPr>
              <w:t xml:space="preserve">The children will write a defeating the monster story focussing on </w:t>
            </w:r>
            <w:r w:rsidR="005A24FB">
              <w:rPr>
                <w:sz w:val="18"/>
                <w:szCs w:val="18"/>
              </w:rPr>
              <w:t xml:space="preserve">character description. </w:t>
            </w:r>
          </w:p>
          <w:p w14:paraId="7B93ACFE" w14:textId="22A6B0A6" w:rsidR="005A24FB" w:rsidRDefault="005A24FB" w:rsidP="007F7B23">
            <w:pPr>
              <w:rPr>
                <w:sz w:val="18"/>
                <w:szCs w:val="18"/>
              </w:rPr>
            </w:pPr>
          </w:p>
        </w:tc>
        <w:tc>
          <w:tcPr>
            <w:tcW w:w="2365" w:type="dxa"/>
            <w:shd w:val="clear" w:color="auto" w:fill="FFF2CC"/>
          </w:tcPr>
          <w:p w14:paraId="6B60735F" w14:textId="77777777" w:rsidR="007F7B23" w:rsidRDefault="007F7B23" w:rsidP="007F7B23">
            <w:pPr>
              <w:rPr>
                <w:b/>
                <w:bCs/>
                <w:sz w:val="18"/>
                <w:szCs w:val="18"/>
              </w:rPr>
            </w:pPr>
          </w:p>
          <w:p w14:paraId="6E370150" w14:textId="5D80FA1E" w:rsidR="007F7B23" w:rsidRDefault="007F7B23" w:rsidP="007F7B23">
            <w:pPr>
              <w:rPr>
                <w:sz w:val="18"/>
                <w:szCs w:val="18"/>
              </w:rPr>
            </w:pPr>
            <w:r>
              <w:rPr>
                <w:sz w:val="18"/>
                <w:szCs w:val="18"/>
              </w:rPr>
              <w:t xml:space="preserve">The children will write free verse poetry </w:t>
            </w:r>
            <w:r w:rsidR="00C47787">
              <w:rPr>
                <w:sz w:val="18"/>
                <w:szCs w:val="18"/>
              </w:rPr>
              <w:t>with a focus on p</w:t>
            </w:r>
            <w:r w:rsidR="00CD3612">
              <w:rPr>
                <w:sz w:val="18"/>
                <w:szCs w:val="18"/>
              </w:rPr>
              <w:t xml:space="preserve">oetic devices to create images. </w:t>
            </w:r>
          </w:p>
        </w:tc>
        <w:tc>
          <w:tcPr>
            <w:tcW w:w="2366" w:type="dxa"/>
            <w:shd w:val="clear" w:color="auto" w:fill="FFF2CC"/>
          </w:tcPr>
          <w:p w14:paraId="4F3A595D" w14:textId="77777777" w:rsidR="007F7B23" w:rsidRDefault="007F7B23" w:rsidP="007F7B23">
            <w:pPr>
              <w:rPr>
                <w:b/>
                <w:bCs/>
                <w:sz w:val="18"/>
                <w:szCs w:val="18"/>
              </w:rPr>
            </w:pPr>
          </w:p>
          <w:p w14:paraId="0C833601" w14:textId="7C113F3D" w:rsidR="007F7B23" w:rsidRDefault="007F7B23" w:rsidP="007F7B23">
            <w:pPr>
              <w:rPr>
                <w:sz w:val="18"/>
                <w:szCs w:val="18"/>
              </w:rPr>
            </w:pPr>
            <w:r>
              <w:rPr>
                <w:sz w:val="18"/>
                <w:szCs w:val="18"/>
              </w:rPr>
              <w:t xml:space="preserve">The children will write their own finding tale focussing on </w:t>
            </w:r>
            <w:r w:rsidR="003D5789">
              <w:rPr>
                <w:sz w:val="18"/>
                <w:szCs w:val="18"/>
              </w:rPr>
              <w:t>creating atmosphere.</w:t>
            </w:r>
          </w:p>
        </w:tc>
      </w:tr>
      <w:tr w:rsidR="001E18C6" w14:paraId="4A113461" w14:textId="77777777">
        <w:tc>
          <w:tcPr>
            <w:tcW w:w="2120" w:type="dxa"/>
            <w:shd w:val="clear" w:color="auto" w:fill="BDD7EE"/>
            <w:vAlign w:val="center"/>
          </w:tcPr>
          <w:p w14:paraId="5594C662" w14:textId="77777777" w:rsidR="001E18C6" w:rsidRDefault="001E18C6" w:rsidP="001E18C6">
            <w:pPr>
              <w:rPr>
                <w:b/>
                <w:bCs/>
                <w:sz w:val="18"/>
                <w:szCs w:val="18"/>
              </w:rPr>
            </w:pPr>
            <w:r>
              <w:rPr>
                <w:b/>
                <w:bCs/>
                <w:sz w:val="18"/>
                <w:szCs w:val="18"/>
              </w:rPr>
              <w:t xml:space="preserve">Non-fiction texts </w:t>
            </w:r>
          </w:p>
        </w:tc>
        <w:tc>
          <w:tcPr>
            <w:tcW w:w="2365" w:type="dxa"/>
            <w:shd w:val="clear" w:color="auto" w:fill="E2EFD9"/>
          </w:tcPr>
          <w:p w14:paraId="478B93FD" w14:textId="77777777" w:rsidR="001E18C6" w:rsidRDefault="001E18C6" w:rsidP="001E18C6">
            <w:pPr>
              <w:rPr>
                <w:sz w:val="18"/>
                <w:szCs w:val="18"/>
              </w:rPr>
            </w:pPr>
            <w:r>
              <w:rPr>
                <w:sz w:val="18"/>
                <w:szCs w:val="18"/>
              </w:rPr>
              <w:t>Biographies</w:t>
            </w:r>
          </w:p>
        </w:tc>
        <w:tc>
          <w:tcPr>
            <w:tcW w:w="2365" w:type="dxa"/>
            <w:shd w:val="clear" w:color="auto" w:fill="E2EFD9"/>
          </w:tcPr>
          <w:p w14:paraId="37802CB0" w14:textId="77777777" w:rsidR="001E18C6" w:rsidRDefault="001E18C6" w:rsidP="001E18C6">
            <w:pPr>
              <w:rPr>
                <w:sz w:val="18"/>
                <w:szCs w:val="18"/>
              </w:rPr>
            </w:pPr>
            <w:r>
              <w:rPr>
                <w:sz w:val="18"/>
                <w:szCs w:val="18"/>
              </w:rPr>
              <w:t xml:space="preserve">Persuasive writing </w:t>
            </w:r>
          </w:p>
          <w:p w14:paraId="50B92A73" w14:textId="4B3F2FEF" w:rsidR="001E18C6" w:rsidRDefault="001E18C6" w:rsidP="001E18C6">
            <w:pPr>
              <w:rPr>
                <w:sz w:val="18"/>
                <w:szCs w:val="18"/>
              </w:rPr>
            </w:pPr>
            <w:r>
              <w:rPr>
                <w:sz w:val="18"/>
                <w:szCs w:val="18"/>
              </w:rPr>
              <w:t>Wartime propaganda</w:t>
            </w:r>
          </w:p>
        </w:tc>
        <w:tc>
          <w:tcPr>
            <w:tcW w:w="2365" w:type="dxa"/>
            <w:shd w:val="clear" w:color="auto" w:fill="E2EFD9"/>
          </w:tcPr>
          <w:p w14:paraId="64E7EA3E" w14:textId="77777777" w:rsidR="001E18C6" w:rsidRDefault="001E18C6" w:rsidP="001E18C6">
            <w:pPr>
              <w:rPr>
                <w:sz w:val="18"/>
                <w:szCs w:val="18"/>
              </w:rPr>
            </w:pPr>
            <w:r>
              <w:rPr>
                <w:sz w:val="18"/>
                <w:szCs w:val="18"/>
              </w:rPr>
              <w:t xml:space="preserve">Discussion </w:t>
            </w:r>
          </w:p>
          <w:p w14:paraId="6A9E59F0" w14:textId="30122DB5" w:rsidR="001E18C6" w:rsidRDefault="001E18C6" w:rsidP="001E18C6">
            <w:pPr>
              <w:rPr>
                <w:sz w:val="18"/>
                <w:szCs w:val="18"/>
              </w:rPr>
            </w:pPr>
            <w:r>
              <w:rPr>
                <w:sz w:val="18"/>
                <w:szCs w:val="18"/>
              </w:rPr>
              <w:t>Exploration debate</w:t>
            </w:r>
          </w:p>
        </w:tc>
        <w:tc>
          <w:tcPr>
            <w:tcW w:w="2365" w:type="dxa"/>
            <w:shd w:val="clear" w:color="auto" w:fill="E2EFD9"/>
          </w:tcPr>
          <w:p w14:paraId="15D2ECBA" w14:textId="23388019" w:rsidR="001E18C6" w:rsidRDefault="00C463A7" w:rsidP="001E18C6">
            <w:pPr>
              <w:rPr>
                <w:sz w:val="18"/>
                <w:szCs w:val="18"/>
              </w:rPr>
            </w:pPr>
            <w:r>
              <w:rPr>
                <w:sz w:val="18"/>
                <w:szCs w:val="18"/>
              </w:rPr>
              <w:t>Instruction</w:t>
            </w:r>
            <w:r w:rsidR="0075431B">
              <w:rPr>
                <w:sz w:val="18"/>
                <w:szCs w:val="18"/>
              </w:rPr>
              <w:t xml:space="preserve"> text</w:t>
            </w:r>
          </w:p>
          <w:p w14:paraId="423FD08A" w14:textId="34AE1709" w:rsidR="00C463A7" w:rsidRDefault="00C463A7" w:rsidP="001E18C6">
            <w:pPr>
              <w:rPr>
                <w:sz w:val="18"/>
                <w:szCs w:val="18"/>
              </w:rPr>
            </w:pPr>
          </w:p>
        </w:tc>
        <w:tc>
          <w:tcPr>
            <w:tcW w:w="2366" w:type="dxa"/>
            <w:shd w:val="clear" w:color="auto" w:fill="E2EFD9"/>
          </w:tcPr>
          <w:p w14:paraId="778E8954" w14:textId="77777777" w:rsidR="001E18C6" w:rsidRDefault="001E18C6" w:rsidP="001E18C6">
            <w:pPr>
              <w:rPr>
                <w:sz w:val="18"/>
                <w:szCs w:val="18"/>
              </w:rPr>
            </w:pPr>
            <w:r>
              <w:rPr>
                <w:sz w:val="18"/>
                <w:szCs w:val="18"/>
              </w:rPr>
              <w:t xml:space="preserve">Information text </w:t>
            </w:r>
          </w:p>
          <w:p w14:paraId="41147D21" w14:textId="323755E0" w:rsidR="001E18C6" w:rsidRDefault="001E18C6" w:rsidP="001E18C6">
            <w:pPr>
              <w:rPr>
                <w:sz w:val="18"/>
                <w:szCs w:val="18"/>
              </w:rPr>
            </w:pPr>
            <w:r>
              <w:rPr>
                <w:sz w:val="18"/>
                <w:szCs w:val="18"/>
              </w:rPr>
              <w:t>Solar system</w:t>
            </w:r>
          </w:p>
        </w:tc>
      </w:tr>
      <w:tr w:rsidR="001E18C6" w14:paraId="5848E142" w14:textId="77777777" w:rsidTr="0077566E">
        <w:tc>
          <w:tcPr>
            <w:tcW w:w="2120" w:type="dxa"/>
            <w:shd w:val="clear" w:color="auto" w:fill="BDD7EE"/>
            <w:vAlign w:val="center"/>
          </w:tcPr>
          <w:p w14:paraId="11133B77" w14:textId="77777777" w:rsidR="001E18C6" w:rsidRDefault="001E18C6" w:rsidP="001E18C6">
            <w:pPr>
              <w:rPr>
                <w:b/>
                <w:bCs/>
                <w:sz w:val="18"/>
                <w:szCs w:val="18"/>
              </w:rPr>
            </w:pPr>
            <w:r>
              <w:rPr>
                <w:b/>
                <w:bCs/>
                <w:sz w:val="18"/>
                <w:szCs w:val="18"/>
              </w:rPr>
              <w:t>Independent and purposeful writing opportunities</w:t>
            </w:r>
          </w:p>
        </w:tc>
        <w:tc>
          <w:tcPr>
            <w:tcW w:w="2365" w:type="dxa"/>
            <w:shd w:val="clear" w:color="auto" w:fill="E2EFD9"/>
            <w:vAlign w:val="center"/>
          </w:tcPr>
          <w:p w14:paraId="29DD0FFC" w14:textId="77777777" w:rsidR="001E18C6" w:rsidRDefault="001E18C6" w:rsidP="001E18C6">
            <w:pPr>
              <w:rPr>
                <w:sz w:val="18"/>
                <w:szCs w:val="18"/>
              </w:rPr>
            </w:pPr>
            <w:r>
              <w:rPr>
                <w:sz w:val="18"/>
                <w:szCs w:val="18"/>
              </w:rPr>
              <w:t xml:space="preserve">The children will write biographies based on a famous individual. </w:t>
            </w:r>
          </w:p>
        </w:tc>
        <w:tc>
          <w:tcPr>
            <w:tcW w:w="2365" w:type="dxa"/>
            <w:shd w:val="clear" w:color="auto" w:fill="E2EFD9"/>
            <w:vAlign w:val="center"/>
          </w:tcPr>
          <w:p w14:paraId="20BB0287" w14:textId="7E2E6DA5" w:rsidR="001E18C6" w:rsidRDefault="001E18C6" w:rsidP="001E18C6">
            <w:pPr>
              <w:rPr>
                <w:sz w:val="18"/>
                <w:szCs w:val="18"/>
              </w:rPr>
            </w:pPr>
            <w:r>
              <w:rPr>
                <w:sz w:val="18"/>
                <w:szCs w:val="18"/>
              </w:rPr>
              <w:t xml:space="preserve">The children will write persuasive adverts connected to the Battle of Britain. </w:t>
            </w:r>
          </w:p>
        </w:tc>
        <w:tc>
          <w:tcPr>
            <w:tcW w:w="2365" w:type="dxa"/>
            <w:shd w:val="clear" w:color="auto" w:fill="E2EFD9"/>
            <w:vAlign w:val="center"/>
          </w:tcPr>
          <w:p w14:paraId="415CAF90" w14:textId="21BEDE2E" w:rsidR="001E18C6" w:rsidRDefault="001E18C6" w:rsidP="001E18C6">
            <w:pPr>
              <w:rPr>
                <w:sz w:val="18"/>
                <w:szCs w:val="18"/>
              </w:rPr>
            </w:pPr>
            <w:r>
              <w:rPr>
                <w:sz w:val="18"/>
                <w:szCs w:val="18"/>
              </w:rPr>
              <w:t xml:space="preserve">The children will debate and then write discussion texts on space exploration. </w:t>
            </w:r>
          </w:p>
        </w:tc>
        <w:tc>
          <w:tcPr>
            <w:tcW w:w="2365" w:type="dxa"/>
            <w:shd w:val="clear" w:color="auto" w:fill="E2EFD9"/>
            <w:vAlign w:val="center"/>
          </w:tcPr>
          <w:p w14:paraId="1BC7FBD6" w14:textId="43C87EA6" w:rsidR="001E18C6" w:rsidRDefault="0075431B" w:rsidP="001E18C6">
            <w:pPr>
              <w:rPr>
                <w:sz w:val="18"/>
                <w:szCs w:val="18"/>
              </w:rPr>
            </w:pPr>
            <w:r>
              <w:rPr>
                <w:sz w:val="18"/>
                <w:szCs w:val="18"/>
              </w:rPr>
              <w:t xml:space="preserve">The children will write an instruction text focussing on </w:t>
            </w:r>
            <w:r w:rsidR="000D0B8E">
              <w:rPr>
                <w:sz w:val="18"/>
                <w:szCs w:val="18"/>
              </w:rPr>
              <w:t xml:space="preserve">parenthesis. </w:t>
            </w:r>
          </w:p>
        </w:tc>
        <w:tc>
          <w:tcPr>
            <w:tcW w:w="2366" w:type="dxa"/>
            <w:shd w:val="clear" w:color="auto" w:fill="E2EFD9"/>
          </w:tcPr>
          <w:p w14:paraId="0ED904BF" w14:textId="77777777" w:rsidR="001E18C6" w:rsidRDefault="001E18C6" w:rsidP="001E18C6">
            <w:pPr>
              <w:rPr>
                <w:sz w:val="18"/>
                <w:szCs w:val="18"/>
              </w:rPr>
            </w:pPr>
          </w:p>
          <w:p w14:paraId="6214F005" w14:textId="3697C045" w:rsidR="001E18C6" w:rsidRDefault="001E18C6" w:rsidP="001E18C6">
            <w:pPr>
              <w:rPr>
                <w:sz w:val="18"/>
                <w:szCs w:val="18"/>
              </w:rPr>
            </w:pPr>
            <w:r>
              <w:rPr>
                <w:sz w:val="18"/>
                <w:szCs w:val="18"/>
              </w:rPr>
              <w:t xml:space="preserve">The children will write an information text about invented planets. </w:t>
            </w:r>
          </w:p>
        </w:tc>
      </w:tr>
      <w:tr w:rsidR="00ED30FB" w14:paraId="2386F3C9" w14:textId="77777777">
        <w:tc>
          <w:tcPr>
            <w:tcW w:w="2120" w:type="dxa"/>
            <w:vAlign w:val="center"/>
          </w:tcPr>
          <w:p w14:paraId="005E2289" w14:textId="77777777" w:rsidR="00ED30FB" w:rsidRDefault="0033403D">
            <w:pPr>
              <w:rPr>
                <w:b/>
                <w:bCs/>
                <w:sz w:val="18"/>
                <w:szCs w:val="18"/>
              </w:rPr>
            </w:pPr>
            <w:r>
              <w:rPr>
                <w:b/>
                <w:bCs/>
                <w:sz w:val="18"/>
                <w:szCs w:val="18"/>
              </w:rPr>
              <w:t>Spoken language</w:t>
            </w:r>
          </w:p>
        </w:tc>
        <w:tc>
          <w:tcPr>
            <w:tcW w:w="11826" w:type="dxa"/>
            <w:gridSpan w:val="5"/>
          </w:tcPr>
          <w:p w14:paraId="365F8523" w14:textId="77777777" w:rsidR="00ED30FB" w:rsidRDefault="0033403D" w:rsidP="00467887">
            <w:pPr>
              <w:numPr>
                <w:ilvl w:val="0"/>
                <w:numId w:val="10"/>
              </w:numPr>
              <w:pBdr>
                <w:top w:val="nil"/>
                <w:left w:val="nil"/>
                <w:bottom w:val="nil"/>
                <w:right w:val="nil"/>
                <w:between w:val="nil"/>
              </w:pBdr>
              <w:ind w:left="170" w:hanging="170"/>
              <w:jc w:val="left"/>
              <w:rPr>
                <w:color w:val="000000"/>
                <w:sz w:val="18"/>
                <w:szCs w:val="18"/>
              </w:rPr>
            </w:pPr>
            <w:r>
              <w:rPr>
                <w:color w:val="000000"/>
                <w:sz w:val="18"/>
                <w:szCs w:val="18"/>
              </w:rPr>
              <w:t>Listen to, read and discuss an increasingly wide range of fiction, poetry, plays, non-fiction and reference books or textbooks.</w:t>
            </w:r>
          </w:p>
          <w:p w14:paraId="09835F5E" w14:textId="77777777" w:rsidR="00ED30FB" w:rsidRDefault="0033403D" w:rsidP="00467887">
            <w:pPr>
              <w:numPr>
                <w:ilvl w:val="0"/>
                <w:numId w:val="10"/>
              </w:numPr>
              <w:pBdr>
                <w:top w:val="nil"/>
                <w:left w:val="nil"/>
                <w:bottom w:val="nil"/>
                <w:right w:val="nil"/>
                <w:between w:val="nil"/>
              </w:pBdr>
              <w:ind w:left="170" w:hanging="170"/>
              <w:jc w:val="left"/>
              <w:rPr>
                <w:color w:val="000000"/>
                <w:sz w:val="18"/>
                <w:szCs w:val="18"/>
              </w:rPr>
            </w:pPr>
            <w:r>
              <w:rPr>
                <w:color w:val="000000"/>
                <w:sz w:val="18"/>
                <w:szCs w:val="18"/>
              </w:rPr>
              <w:t>Prepare poems and plays to read aloud and to perform, showing understanding through intonation, tone and volume.</w:t>
            </w:r>
          </w:p>
          <w:p w14:paraId="0FEE5E3C" w14:textId="77777777" w:rsidR="00ED30FB" w:rsidRDefault="0033403D" w:rsidP="00467887">
            <w:pPr>
              <w:numPr>
                <w:ilvl w:val="0"/>
                <w:numId w:val="10"/>
              </w:numPr>
              <w:pBdr>
                <w:top w:val="nil"/>
                <w:left w:val="nil"/>
                <w:bottom w:val="nil"/>
                <w:right w:val="nil"/>
                <w:between w:val="nil"/>
              </w:pBdr>
              <w:ind w:left="170" w:hanging="170"/>
              <w:jc w:val="left"/>
              <w:rPr>
                <w:color w:val="000000"/>
                <w:sz w:val="18"/>
                <w:szCs w:val="18"/>
              </w:rPr>
            </w:pPr>
            <w:r>
              <w:rPr>
                <w:color w:val="000000"/>
                <w:sz w:val="18"/>
                <w:szCs w:val="18"/>
              </w:rPr>
              <w:t>Discuss and evaluate how authors use language, including figurative language, considering the impact on the reader.</w:t>
            </w:r>
          </w:p>
          <w:p w14:paraId="46A1E968" w14:textId="30B8F050" w:rsidR="00ED30FB" w:rsidRDefault="0033403D" w:rsidP="00467887">
            <w:pPr>
              <w:numPr>
                <w:ilvl w:val="0"/>
                <w:numId w:val="10"/>
              </w:numPr>
              <w:pBdr>
                <w:top w:val="nil"/>
                <w:left w:val="nil"/>
                <w:bottom w:val="nil"/>
                <w:right w:val="nil"/>
                <w:between w:val="nil"/>
              </w:pBdr>
              <w:ind w:left="170" w:hanging="170"/>
              <w:jc w:val="left"/>
              <w:rPr>
                <w:color w:val="000000"/>
                <w:sz w:val="18"/>
                <w:szCs w:val="18"/>
              </w:rPr>
            </w:pPr>
            <w:r>
              <w:rPr>
                <w:color w:val="000000"/>
                <w:sz w:val="18"/>
                <w:szCs w:val="18"/>
              </w:rPr>
              <w:t xml:space="preserve">Ask questions to improve </w:t>
            </w:r>
            <w:r w:rsidR="00BA474E">
              <w:rPr>
                <w:color w:val="000000"/>
                <w:sz w:val="18"/>
                <w:szCs w:val="18"/>
              </w:rPr>
              <w:t>their</w:t>
            </w:r>
            <w:r>
              <w:rPr>
                <w:color w:val="000000"/>
                <w:sz w:val="18"/>
                <w:szCs w:val="18"/>
              </w:rPr>
              <w:t xml:space="preserve"> understanding.</w:t>
            </w:r>
          </w:p>
          <w:p w14:paraId="4C840ACE" w14:textId="77777777" w:rsidR="00ED30FB" w:rsidRDefault="0033403D" w:rsidP="00467887">
            <w:pPr>
              <w:numPr>
                <w:ilvl w:val="0"/>
                <w:numId w:val="10"/>
              </w:numPr>
              <w:pBdr>
                <w:top w:val="nil"/>
                <w:left w:val="nil"/>
                <w:bottom w:val="nil"/>
                <w:right w:val="nil"/>
                <w:between w:val="nil"/>
              </w:pBdr>
              <w:ind w:left="170" w:hanging="170"/>
              <w:jc w:val="left"/>
              <w:rPr>
                <w:color w:val="000000"/>
                <w:sz w:val="18"/>
                <w:szCs w:val="18"/>
              </w:rPr>
            </w:pPr>
            <w:r>
              <w:rPr>
                <w:color w:val="000000"/>
                <w:sz w:val="18"/>
                <w:szCs w:val="18"/>
              </w:rPr>
              <w:t>Identify and discuss themes and conventions in and across a wide range of writing.</w:t>
            </w:r>
          </w:p>
          <w:p w14:paraId="009F5A61" w14:textId="4B06E84A" w:rsidR="00ED30FB" w:rsidRDefault="0033403D" w:rsidP="00467887">
            <w:pPr>
              <w:numPr>
                <w:ilvl w:val="0"/>
                <w:numId w:val="10"/>
              </w:numPr>
              <w:pBdr>
                <w:top w:val="nil"/>
                <w:left w:val="nil"/>
                <w:bottom w:val="nil"/>
                <w:right w:val="nil"/>
                <w:between w:val="nil"/>
              </w:pBdr>
              <w:ind w:left="170" w:hanging="170"/>
              <w:jc w:val="left"/>
              <w:rPr>
                <w:color w:val="000000"/>
                <w:sz w:val="18"/>
                <w:szCs w:val="18"/>
              </w:rPr>
            </w:pPr>
            <w:r>
              <w:rPr>
                <w:color w:val="000000"/>
                <w:sz w:val="18"/>
                <w:szCs w:val="18"/>
              </w:rPr>
              <w:t>Participate in discussions about books that are read to</w:t>
            </w:r>
            <w:r w:rsidR="00BA474E">
              <w:rPr>
                <w:color w:val="000000"/>
                <w:sz w:val="18"/>
                <w:szCs w:val="18"/>
              </w:rPr>
              <w:t xml:space="preserve"> them</w:t>
            </w:r>
            <w:r>
              <w:rPr>
                <w:color w:val="000000"/>
                <w:sz w:val="18"/>
                <w:szCs w:val="18"/>
              </w:rPr>
              <w:t xml:space="preserve"> and those that can be read for </w:t>
            </w:r>
            <w:r w:rsidR="00A4603C">
              <w:rPr>
                <w:color w:val="000000"/>
                <w:sz w:val="18"/>
                <w:szCs w:val="18"/>
              </w:rPr>
              <w:t>themselves</w:t>
            </w:r>
            <w:r>
              <w:rPr>
                <w:color w:val="000000"/>
                <w:sz w:val="18"/>
                <w:szCs w:val="18"/>
              </w:rPr>
              <w:t xml:space="preserve">, building on </w:t>
            </w:r>
            <w:r w:rsidR="00A4603C">
              <w:rPr>
                <w:color w:val="000000"/>
                <w:sz w:val="18"/>
                <w:szCs w:val="18"/>
              </w:rPr>
              <w:t>their</w:t>
            </w:r>
            <w:r>
              <w:rPr>
                <w:color w:val="000000"/>
                <w:sz w:val="18"/>
                <w:szCs w:val="18"/>
              </w:rPr>
              <w:t xml:space="preserve"> own and others’ ideas and challenging views courteously.</w:t>
            </w:r>
          </w:p>
          <w:p w14:paraId="7C5AF109" w14:textId="1EF31077" w:rsidR="00ED30FB" w:rsidRDefault="0033403D" w:rsidP="00467887">
            <w:pPr>
              <w:numPr>
                <w:ilvl w:val="0"/>
                <w:numId w:val="10"/>
              </w:numPr>
              <w:pBdr>
                <w:top w:val="nil"/>
                <w:left w:val="nil"/>
                <w:bottom w:val="nil"/>
                <w:right w:val="nil"/>
                <w:between w:val="nil"/>
              </w:pBdr>
              <w:ind w:left="170" w:hanging="170"/>
              <w:jc w:val="left"/>
              <w:rPr>
                <w:color w:val="000000"/>
                <w:sz w:val="18"/>
                <w:szCs w:val="18"/>
              </w:rPr>
            </w:pPr>
            <w:r>
              <w:rPr>
                <w:color w:val="000000"/>
                <w:sz w:val="18"/>
                <w:szCs w:val="18"/>
              </w:rPr>
              <w:t xml:space="preserve">Explain and discuss </w:t>
            </w:r>
            <w:r w:rsidR="00A4603C">
              <w:rPr>
                <w:color w:val="000000"/>
                <w:sz w:val="18"/>
                <w:szCs w:val="18"/>
              </w:rPr>
              <w:t>their</w:t>
            </w:r>
            <w:r>
              <w:rPr>
                <w:color w:val="000000"/>
                <w:sz w:val="18"/>
                <w:szCs w:val="18"/>
              </w:rPr>
              <w:t xml:space="preserve"> understanding of what </w:t>
            </w:r>
            <w:r w:rsidR="00A4603C">
              <w:rPr>
                <w:color w:val="000000"/>
                <w:sz w:val="18"/>
                <w:szCs w:val="18"/>
              </w:rPr>
              <w:t>they</w:t>
            </w:r>
            <w:r>
              <w:rPr>
                <w:color w:val="000000"/>
                <w:sz w:val="18"/>
                <w:szCs w:val="18"/>
              </w:rPr>
              <w:t xml:space="preserve"> ha</w:t>
            </w:r>
            <w:r w:rsidR="00A4603C">
              <w:rPr>
                <w:color w:val="000000"/>
                <w:sz w:val="18"/>
                <w:szCs w:val="18"/>
              </w:rPr>
              <w:t>ve</w:t>
            </w:r>
            <w:r>
              <w:rPr>
                <w:color w:val="000000"/>
                <w:sz w:val="18"/>
                <w:szCs w:val="18"/>
              </w:rPr>
              <w:t xml:space="preserve"> read, including through formal presentations and debates, maintaining a focus on the topic and using notes where necessary.</w:t>
            </w:r>
          </w:p>
          <w:p w14:paraId="47DDD025" w14:textId="1DFB6022" w:rsidR="00ED30FB" w:rsidRDefault="0033403D" w:rsidP="00467887">
            <w:pPr>
              <w:numPr>
                <w:ilvl w:val="0"/>
                <w:numId w:val="10"/>
              </w:numPr>
              <w:pBdr>
                <w:top w:val="nil"/>
                <w:left w:val="nil"/>
                <w:bottom w:val="nil"/>
                <w:right w:val="nil"/>
                <w:between w:val="nil"/>
              </w:pBdr>
              <w:ind w:left="170" w:hanging="170"/>
              <w:jc w:val="left"/>
              <w:rPr>
                <w:color w:val="000000"/>
                <w:sz w:val="18"/>
                <w:szCs w:val="18"/>
              </w:rPr>
            </w:pPr>
            <w:r>
              <w:rPr>
                <w:color w:val="000000"/>
                <w:sz w:val="18"/>
                <w:szCs w:val="18"/>
              </w:rPr>
              <w:t xml:space="preserve">Perform </w:t>
            </w:r>
            <w:r w:rsidR="00A4603C">
              <w:rPr>
                <w:color w:val="000000"/>
                <w:sz w:val="18"/>
                <w:szCs w:val="18"/>
              </w:rPr>
              <w:t>their</w:t>
            </w:r>
            <w:r>
              <w:rPr>
                <w:color w:val="000000"/>
                <w:sz w:val="18"/>
                <w:szCs w:val="18"/>
              </w:rPr>
              <w:t xml:space="preserve"> own compositions, using appropriate intonation, volume and movement so that the meaning is clear.</w:t>
            </w:r>
          </w:p>
        </w:tc>
      </w:tr>
      <w:tr w:rsidR="00ED30FB" w14:paraId="699306D1" w14:textId="77777777">
        <w:tc>
          <w:tcPr>
            <w:tcW w:w="2120" w:type="dxa"/>
            <w:vAlign w:val="center"/>
          </w:tcPr>
          <w:p w14:paraId="0B431F6B" w14:textId="77777777" w:rsidR="00ED30FB" w:rsidRDefault="0033403D">
            <w:pPr>
              <w:rPr>
                <w:b/>
                <w:bCs/>
                <w:sz w:val="18"/>
                <w:szCs w:val="18"/>
              </w:rPr>
            </w:pPr>
            <w:r>
              <w:rPr>
                <w:b/>
                <w:bCs/>
                <w:sz w:val="18"/>
                <w:szCs w:val="18"/>
              </w:rPr>
              <w:t>Spelling</w:t>
            </w:r>
          </w:p>
        </w:tc>
        <w:tc>
          <w:tcPr>
            <w:tcW w:w="11826" w:type="dxa"/>
            <w:gridSpan w:val="5"/>
          </w:tcPr>
          <w:p w14:paraId="29190498" w14:textId="77777777" w:rsidR="00ED30FB" w:rsidRDefault="0033403D" w:rsidP="00A4603C">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Spell word endings which sound like ‘</w:t>
            </w:r>
            <w:proofErr w:type="spellStart"/>
            <w:r>
              <w:rPr>
                <w:color w:val="000000"/>
                <w:sz w:val="18"/>
                <w:szCs w:val="18"/>
              </w:rPr>
              <w:t>shus</w:t>
            </w:r>
            <w:proofErr w:type="spellEnd"/>
            <w:r>
              <w:rPr>
                <w:color w:val="000000"/>
                <w:sz w:val="18"/>
                <w:szCs w:val="18"/>
              </w:rPr>
              <w:t>’ spelt -</w:t>
            </w:r>
            <w:proofErr w:type="spellStart"/>
            <w:r>
              <w:rPr>
                <w:color w:val="000000"/>
                <w:sz w:val="18"/>
                <w:szCs w:val="18"/>
              </w:rPr>
              <w:t>cious</w:t>
            </w:r>
            <w:proofErr w:type="spellEnd"/>
            <w:r>
              <w:rPr>
                <w:color w:val="000000"/>
                <w:sz w:val="18"/>
                <w:szCs w:val="18"/>
              </w:rPr>
              <w:t xml:space="preserve"> or -</w:t>
            </w:r>
            <w:proofErr w:type="spellStart"/>
            <w:r>
              <w:rPr>
                <w:color w:val="000000"/>
                <w:sz w:val="18"/>
                <w:szCs w:val="18"/>
              </w:rPr>
              <w:t>tious</w:t>
            </w:r>
            <w:proofErr w:type="spellEnd"/>
            <w:r>
              <w:rPr>
                <w:color w:val="000000"/>
                <w:sz w:val="18"/>
                <w:szCs w:val="18"/>
              </w:rPr>
              <w:t xml:space="preserve"> e.g. vicious, delicious, ambitious, cautious.</w:t>
            </w:r>
          </w:p>
          <w:p w14:paraId="3FD201F4" w14:textId="77777777" w:rsidR="00ED30FB" w:rsidRDefault="0033403D" w:rsidP="00A4603C">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Spell word endings which sound like ‘</w:t>
            </w:r>
            <w:proofErr w:type="spellStart"/>
            <w:r>
              <w:rPr>
                <w:color w:val="000000"/>
                <w:sz w:val="18"/>
                <w:szCs w:val="18"/>
              </w:rPr>
              <w:t>shil</w:t>
            </w:r>
            <w:proofErr w:type="spellEnd"/>
            <w:r>
              <w:rPr>
                <w:color w:val="000000"/>
                <w:sz w:val="18"/>
                <w:szCs w:val="18"/>
              </w:rPr>
              <w:t>’ spelt -</w:t>
            </w:r>
            <w:proofErr w:type="spellStart"/>
            <w:r>
              <w:rPr>
                <w:color w:val="000000"/>
                <w:sz w:val="18"/>
                <w:szCs w:val="18"/>
              </w:rPr>
              <w:t>cial</w:t>
            </w:r>
            <w:proofErr w:type="spellEnd"/>
            <w:r>
              <w:rPr>
                <w:color w:val="000000"/>
                <w:sz w:val="18"/>
                <w:szCs w:val="18"/>
              </w:rPr>
              <w:t xml:space="preserve"> or -</w:t>
            </w:r>
            <w:proofErr w:type="spellStart"/>
            <w:r>
              <w:rPr>
                <w:color w:val="000000"/>
                <w:sz w:val="18"/>
                <w:szCs w:val="18"/>
              </w:rPr>
              <w:t>tial</w:t>
            </w:r>
            <w:proofErr w:type="spellEnd"/>
            <w:r>
              <w:rPr>
                <w:color w:val="000000"/>
                <w:sz w:val="18"/>
                <w:szCs w:val="18"/>
              </w:rPr>
              <w:t xml:space="preserve"> e.g. official, partial.</w:t>
            </w:r>
          </w:p>
          <w:p w14:paraId="76A1B319" w14:textId="77777777" w:rsidR="00ED30FB" w:rsidRDefault="0033403D" w:rsidP="00A4603C">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Spell words ending in -ant, -</w:t>
            </w:r>
            <w:proofErr w:type="spellStart"/>
            <w:r>
              <w:rPr>
                <w:color w:val="000000"/>
                <w:sz w:val="18"/>
                <w:szCs w:val="18"/>
              </w:rPr>
              <w:t>ance</w:t>
            </w:r>
            <w:proofErr w:type="spellEnd"/>
            <w:r>
              <w:rPr>
                <w:color w:val="000000"/>
                <w:sz w:val="18"/>
                <w:szCs w:val="18"/>
              </w:rPr>
              <w:t>/-</w:t>
            </w:r>
            <w:proofErr w:type="spellStart"/>
            <w:r>
              <w:rPr>
                <w:color w:val="000000"/>
                <w:sz w:val="18"/>
                <w:szCs w:val="18"/>
              </w:rPr>
              <w:t>ancy</w:t>
            </w:r>
            <w:proofErr w:type="spellEnd"/>
            <w:r>
              <w:rPr>
                <w:color w:val="000000"/>
                <w:sz w:val="18"/>
                <w:szCs w:val="18"/>
              </w:rPr>
              <w:t>, -</w:t>
            </w:r>
            <w:proofErr w:type="spellStart"/>
            <w:r>
              <w:rPr>
                <w:color w:val="000000"/>
                <w:sz w:val="18"/>
                <w:szCs w:val="18"/>
              </w:rPr>
              <w:t>ent</w:t>
            </w:r>
            <w:proofErr w:type="spellEnd"/>
            <w:r>
              <w:rPr>
                <w:color w:val="000000"/>
                <w:sz w:val="18"/>
                <w:szCs w:val="18"/>
              </w:rPr>
              <w:t>, -</w:t>
            </w:r>
            <w:proofErr w:type="spellStart"/>
            <w:r>
              <w:rPr>
                <w:color w:val="000000"/>
                <w:sz w:val="18"/>
                <w:szCs w:val="18"/>
              </w:rPr>
              <w:t>ence</w:t>
            </w:r>
            <w:proofErr w:type="spellEnd"/>
            <w:r>
              <w:rPr>
                <w:color w:val="000000"/>
                <w:sz w:val="18"/>
                <w:szCs w:val="18"/>
              </w:rPr>
              <w:t>/-</w:t>
            </w:r>
            <w:proofErr w:type="spellStart"/>
            <w:r>
              <w:rPr>
                <w:color w:val="000000"/>
                <w:sz w:val="18"/>
                <w:szCs w:val="18"/>
              </w:rPr>
              <w:t>ency</w:t>
            </w:r>
            <w:proofErr w:type="spellEnd"/>
            <w:r>
              <w:rPr>
                <w:color w:val="000000"/>
                <w:sz w:val="18"/>
                <w:szCs w:val="18"/>
              </w:rPr>
              <w:t xml:space="preserve"> e.g. transparent/transparency., tolerant/tolerance.</w:t>
            </w:r>
          </w:p>
          <w:p w14:paraId="3460AE88" w14:textId="77777777" w:rsidR="00ED30FB" w:rsidRDefault="0033403D" w:rsidP="00A4603C">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Spell words ending in -able and -</w:t>
            </w:r>
            <w:proofErr w:type="spellStart"/>
            <w:r>
              <w:rPr>
                <w:color w:val="000000"/>
                <w:sz w:val="18"/>
                <w:szCs w:val="18"/>
              </w:rPr>
              <w:t>ible</w:t>
            </w:r>
            <w:proofErr w:type="spellEnd"/>
            <w:r>
              <w:rPr>
                <w:color w:val="000000"/>
                <w:sz w:val="18"/>
                <w:szCs w:val="18"/>
              </w:rPr>
              <w:t xml:space="preserve">, </w:t>
            </w:r>
            <w:proofErr w:type="gramStart"/>
            <w:r>
              <w:rPr>
                <w:color w:val="000000"/>
                <w:sz w:val="18"/>
                <w:szCs w:val="18"/>
              </w:rPr>
              <w:t>and also</w:t>
            </w:r>
            <w:proofErr w:type="gramEnd"/>
            <w:r>
              <w:rPr>
                <w:color w:val="000000"/>
                <w:sz w:val="18"/>
                <w:szCs w:val="18"/>
              </w:rPr>
              <w:t xml:space="preserve"> -ably and -</w:t>
            </w:r>
            <w:proofErr w:type="spellStart"/>
            <w:r>
              <w:rPr>
                <w:color w:val="000000"/>
                <w:sz w:val="18"/>
                <w:szCs w:val="18"/>
              </w:rPr>
              <w:t>ibly</w:t>
            </w:r>
            <w:proofErr w:type="spellEnd"/>
            <w:r>
              <w:rPr>
                <w:color w:val="000000"/>
                <w:sz w:val="18"/>
                <w:szCs w:val="18"/>
              </w:rPr>
              <w:t xml:space="preserve"> e.g. adorable, possible, adorably, possibly.</w:t>
            </w:r>
          </w:p>
          <w:p w14:paraId="7C147956" w14:textId="77777777" w:rsidR="00ED30FB" w:rsidRDefault="0033403D" w:rsidP="00A4603C">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Spell words containing the letter-string ‘</w:t>
            </w:r>
            <w:proofErr w:type="spellStart"/>
            <w:r>
              <w:rPr>
                <w:color w:val="000000"/>
                <w:sz w:val="18"/>
                <w:szCs w:val="18"/>
              </w:rPr>
              <w:t>ough</w:t>
            </w:r>
            <w:proofErr w:type="spellEnd"/>
            <w:r>
              <w:rPr>
                <w:color w:val="000000"/>
                <w:sz w:val="18"/>
                <w:szCs w:val="18"/>
              </w:rPr>
              <w:t xml:space="preserve">’ e.g. bought, rough, </w:t>
            </w:r>
            <w:proofErr w:type="spellStart"/>
            <w:r>
              <w:rPr>
                <w:color w:val="000000"/>
                <w:sz w:val="18"/>
                <w:szCs w:val="18"/>
              </w:rPr>
              <w:t>through</w:t>
            </w:r>
            <w:proofErr w:type="spellEnd"/>
            <w:r>
              <w:rPr>
                <w:color w:val="000000"/>
                <w:sz w:val="18"/>
                <w:szCs w:val="18"/>
              </w:rPr>
              <w:t>, bough.</w:t>
            </w:r>
          </w:p>
          <w:p w14:paraId="387FC198" w14:textId="77777777" w:rsidR="00ED30FB" w:rsidRDefault="0033403D" w:rsidP="00A4603C">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Spell some words with ‘silent’ letters e.g. knight, psalm, solemn.</w:t>
            </w:r>
          </w:p>
          <w:p w14:paraId="1832A6AF" w14:textId="492A3CEA" w:rsidR="00ED30FB" w:rsidRDefault="0033403D" w:rsidP="00A4603C">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 xml:space="preserve">Spell some of the year 5 and 6 words correctly </w:t>
            </w:r>
            <w:r w:rsidR="0000331B">
              <w:rPr>
                <w:color w:val="000000"/>
                <w:sz w:val="18"/>
                <w:szCs w:val="18"/>
              </w:rPr>
              <w:t xml:space="preserve">in </w:t>
            </w:r>
            <w:r>
              <w:rPr>
                <w:color w:val="000000"/>
                <w:sz w:val="18"/>
                <w:szCs w:val="18"/>
              </w:rPr>
              <w:t>English Appendix 1</w:t>
            </w:r>
            <w:r w:rsidR="0000331B">
              <w:rPr>
                <w:color w:val="000000"/>
                <w:sz w:val="18"/>
                <w:szCs w:val="18"/>
              </w:rPr>
              <w:t xml:space="preserve"> (Curriculum 2014)</w:t>
            </w:r>
            <w:r>
              <w:rPr>
                <w:color w:val="000000"/>
                <w:sz w:val="18"/>
                <w:szCs w:val="18"/>
              </w:rPr>
              <w:t>.</w:t>
            </w:r>
          </w:p>
          <w:p w14:paraId="6A313F78" w14:textId="51912B41" w:rsidR="00ED30FB" w:rsidRDefault="0033403D" w:rsidP="00A4603C">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Use knowledge of morphology and etymology in spelling and understand that the spelling of some words needs to be learnt specifically</w:t>
            </w:r>
            <w:r w:rsidR="005A62BD">
              <w:rPr>
                <w:color w:val="000000"/>
                <w:sz w:val="18"/>
                <w:szCs w:val="18"/>
              </w:rPr>
              <w:t xml:space="preserve"> in English Appendix 1 (Curriculum 2014)</w:t>
            </w:r>
            <w:r>
              <w:rPr>
                <w:color w:val="000000"/>
                <w:sz w:val="18"/>
                <w:szCs w:val="18"/>
              </w:rPr>
              <w:t>.</w:t>
            </w:r>
          </w:p>
          <w:p w14:paraId="7E5CCBC3" w14:textId="77777777" w:rsidR="00ED30FB" w:rsidRDefault="0033403D" w:rsidP="00A4603C">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 xml:space="preserve">Use the first three or four letters of a word to check spelling, meaning, or </w:t>
            </w:r>
            <w:proofErr w:type="gramStart"/>
            <w:r>
              <w:rPr>
                <w:color w:val="000000"/>
                <w:sz w:val="18"/>
                <w:szCs w:val="18"/>
              </w:rPr>
              <w:t>both of these</w:t>
            </w:r>
            <w:proofErr w:type="gramEnd"/>
            <w:r>
              <w:rPr>
                <w:color w:val="000000"/>
                <w:sz w:val="18"/>
                <w:szCs w:val="18"/>
              </w:rPr>
              <w:t xml:space="preserve"> in a dictionary.</w:t>
            </w:r>
          </w:p>
          <w:p w14:paraId="4901EAA1" w14:textId="77777777" w:rsidR="00ED30FB" w:rsidRDefault="0033403D" w:rsidP="00A4603C">
            <w:pPr>
              <w:numPr>
                <w:ilvl w:val="0"/>
                <w:numId w:val="3"/>
              </w:numPr>
              <w:pBdr>
                <w:top w:val="nil"/>
                <w:left w:val="nil"/>
                <w:bottom w:val="nil"/>
                <w:right w:val="nil"/>
                <w:between w:val="nil"/>
              </w:pBdr>
              <w:ind w:left="170" w:hanging="170"/>
              <w:jc w:val="left"/>
              <w:rPr>
                <w:rFonts w:ascii="Century Gothic" w:eastAsia="Century Gothic" w:hAnsi="Century Gothic" w:cs="Century Gothic"/>
                <w:color w:val="000000"/>
                <w:sz w:val="16"/>
                <w:szCs w:val="16"/>
              </w:rPr>
            </w:pPr>
            <w:r>
              <w:rPr>
                <w:color w:val="000000"/>
                <w:sz w:val="18"/>
                <w:szCs w:val="18"/>
              </w:rPr>
              <w:t>Use a thesaurus.</w:t>
            </w:r>
          </w:p>
        </w:tc>
      </w:tr>
      <w:tr w:rsidR="00ED30FB" w14:paraId="294FE2F0" w14:textId="77777777">
        <w:tc>
          <w:tcPr>
            <w:tcW w:w="2120" w:type="dxa"/>
            <w:vAlign w:val="center"/>
          </w:tcPr>
          <w:p w14:paraId="48796215" w14:textId="77777777" w:rsidR="00ED30FB" w:rsidRDefault="0033403D">
            <w:pPr>
              <w:rPr>
                <w:b/>
                <w:bCs/>
                <w:sz w:val="18"/>
                <w:szCs w:val="18"/>
              </w:rPr>
            </w:pPr>
            <w:r>
              <w:rPr>
                <w:b/>
                <w:bCs/>
                <w:sz w:val="18"/>
                <w:szCs w:val="18"/>
              </w:rPr>
              <w:t xml:space="preserve">Handwriting </w:t>
            </w:r>
          </w:p>
        </w:tc>
        <w:tc>
          <w:tcPr>
            <w:tcW w:w="11826" w:type="dxa"/>
            <w:gridSpan w:val="5"/>
          </w:tcPr>
          <w:p w14:paraId="73B49784" w14:textId="77777777" w:rsidR="00ED30FB" w:rsidRDefault="0033403D" w:rsidP="005A62BD">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 xml:space="preserve">Write increasingly legibly, fluently, and with increasing speed, through improving choices of which shape of a letter to use when given </w:t>
            </w:r>
            <w:proofErr w:type="gramStart"/>
            <w:r>
              <w:rPr>
                <w:color w:val="000000"/>
                <w:sz w:val="18"/>
                <w:szCs w:val="18"/>
              </w:rPr>
              <w:t>choices, and</w:t>
            </w:r>
            <w:proofErr w:type="gramEnd"/>
            <w:r>
              <w:rPr>
                <w:color w:val="000000"/>
                <w:sz w:val="18"/>
                <w:szCs w:val="18"/>
              </w:rPr>
              <w:t xml:space="preserve"> deciding </w:t>
            </w:r>
            <w:proofErr w:type="gramStart"/>
            <w:r>
              <w:rPr>
                <w:color w:val="000000"/>
                <w:sz w:val="18"/>
                <w:szCs w:val="18"/>
              </w:rPr>
              <w:t>whether or not</w:t>
            </w:r>
            <w:proofErr w:type="gramEnd"/>
            <w:r>
              <w:rPr>
                <w:color w:val="000000"/>
                <w:sz w:val="18"/>
                <w:szCs w:val="18"/>
              </w:rPr>
              <w:t xml:space="preserve"> to join specific letters.</w:t>
            </w:r>
          </w:p>
          <w:p w14:paraId="7225A5A0" w14:textId="77777777" w:rsidR="00ED30FB" w:rsidRDefault="0033403D" w:rsidP="005A62BD">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Write increasingly legibly.</w:t>
            </w:r>
          </w:p>
        </w:tc>
      </w:tr>
      <w:tr w:rsidR="00ED30FB" w14:paraId="2D80EBA2" w14:textId="77777777">
        <w:tc>
          <w:tcPr>
            <w:tcW w:w="2120" w:type="dxa"/>
            <w:vAlign w:val="center"/>
          </w:tcPr>
          <w:p w14:paraId="78C1D5BE" w14:textId="77777777" w:rsidR="00ED30FB" w:rsidRDefault="0033403D">
            <w:pPr>
              <w:rPr>
                <w:b/>
                <w:bCs/>
                <w:sz w:val="18"/>
                <w:szCs w:val="18"/>
              </w:rPr>
            </w:pPr>
            <w:r>
              <w:rPr>
                <w:b/>
                <w:bCs/>
                <w:sz w:val="18"/>
                <w:szCs w:val="18"/>
              </w:rPr>
              <w:t xml:space="preserve">Composition </w:t>
            </w:r>
          </w:p>
        </w:tc>
        <w:tc>
          <w:tcPr>
            <w:tcW w:w="11826" w:type="dxa"/>
            <w:gridSpan w:val="5"/>
          </w:tcPr>
          <w:p w14:paraId="3F31E1F2" w14:textId="0DAE13BB" w:rsidR="00ED30FB" w:rsidRDefault="0033403D" w:rsidP="0000331B">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 xml:space="preserve">Plan </w:t>
            </w:r>
            <w:r w:rsidR="0000331B">
              <w:rPr>
                <w:color w:val="000000"/>
                <w:sz w:val="18"/>
                <w:szCs w:val="18"/>
              </w:rPr>
              <w:t>their</w:t>
            </w:r>
            <w:r>
              <w:rPr>
                <w:color w:val="000000"/>
                <w:sz w:val="18"/>
                <w:szCs w:val="18"/>
              </w:rPr>
              <w:t xml:space="preserve"> writing by identifying the audience for, and purpose of the writing, using other similar writing as models for </w:t>
            </w:r>
            <w:r w:rsidR="0000331B">
              <w:rPr>
                <w:color w:val="000000"/>
                <w:sz w:val="18"/>
                <w:szCs w:val="18"/>
              </w:rPr>
              <w:t>their</w:t>
            </w:r>
            <w:r>
              <w:rPr>
                <w:color w:val="000000"/>
                <w:sz w:val="18"/>
                <w:szCs w:val="18"/>
              </w:rPr>
              <w:t xml:space="preserve"> own.</w:t>
            </w:r>
          </w:p>
          <w:p w14:paraId="77B5C792" w14:textId="6C911D03" w:rsidR="00ED30FB" w:rsidRDefault="0033403D" w:rsidP="0000331B">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lastRenderedPageBreak/>
              <w:t xml:space="preserve">Plan </w:t>
            </w:r>
            <w:r w:rsidR="0000331B">
              <w:rPr>
                <w:color w:val="000000"/>
                <w:sz w:val="18"/>
                <w:szCs w:val="18"/>
              </w:rPr>
              <w:t xml:space="preserve">their </w:t>
            </w:r>
            <w:r>
              <w:rPr>
                <w:color w:val="000000"/>
                <w:sz w:val="18"/>
                <w:szCs w:val="18"/>
              </w:rPr>
              <w:t>writing by noting and developing initial ideas, drawing on reading where necessary.</w:t>
            </w:r>
          </w:p>
          <w:p w14:paraId="13B610E5" w14:textId="61A88B52" w:rsidR="00ED30FB" w:rsidRDefault="0033403D" w:rsidP="0000331B">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 xml:space="preserve">Plan </w:t>
            </w:r>
            <w:r w:rsidR="0000331B">
              <w:rPr>
                <w:color w:val="000000"/>
                <w:sz w:val="18"/>
                <w:szCs w:val="18"/>
              </w:rPr>
              <w:t>their</w:t>
            </w:r>
            <w:r>
              <w:rPr>
                <w:color w:val="000000"/>
                <w:sz w:val="18"/>
                <w:szCs w:val="18"/>
              </w:rPr>
              <w:t xml:space="preserve"> writing of narratives by considering how authors have developed characters and settings in what the class have read, listened to or seen performed.</w:t>
            </w:r>
          </w:p>
          <w:p w14:paraId="4AB2E78C" w14:textId="55322E85" w:rsidR="00ED30FB" w:rsidRDefault="0033403D" w:rsidP="0000331B">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Draft and write by selecting appropriate grammar and vocabulary, including that within English Appendix 2</w:t>
            </w:r>
            <w:r w:rsidR="0000331B">
              <w:rPr>
                <w:color w:val="000000"/>
                <w:sz w:val="18"/>
                <w:szCs w:val="18"/>
              </w:rPr>
              <w:t xml:space="preserve"> (Curriculum 2014)</w:t>
            </w:r>
            <w:r>
              <w:rPr>
                <w:color w:val="000000"/>
                <w:sz w:val="18"/>
                <w:szCs w:val="18"/>
              </w:rPr>
              <w:t>.</w:t>
            </w:r>
          </w:p>
          <w:p w14:paraId="4C69D534" w14:textId="77777777" w:rsidR="00ED30FB" w:rsidRDefault="0033403D" w:rsidP="0000331B">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Draft and write narratives, describing settings, characters and atmosphere, and integrating dialogue to convey character.</w:t>
            </w:r>
          </w:p>
          <w:p w14:paraId="13250296" w14:textId="77777777" w:rsidR="00ED30FB" w:rsidRDefault="0033403D" w:rsidP="0000331B">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Draft and write by précising longer passages.</w:t>
            </w:r>
          </w:p>
          <w:p w14:paraId="0DE0EE0A" w14:textId="77777777" w:rsidR="00ED30FB" w:rsidRDefault="0033403D" w:rsidP="0000331B">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Draft and write by using devices to build cohesion within a paragraph e.g. then, after that, this, firstly.</w:t>
            </w:r>
          </w:p>
          <w:p w14:paraId="0918BC4B" w14:textId="77777777" w:rsidR="00ED30FB" w:rsidRDefault="0033403D" w:rsidP="0000331B">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Draft and write by linking ideas across paragraphs using adverbials of time e.g. later, place e.g. nearby, and number e.g. secondly, or tense choices e.g. he had seen her before.</w:t>
            </w:r>
          </w:p>
          <w:p w14:paraId="14FC47BD" w14:textId="77777777" w:rsidR="00ED30FB" w:rsidRDefault="0033403D" w:rsidP="0000331B">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Draft and write by using further organisational and presentational devices to structure text and to guide the reader e.g. headings, bullet points, underlining.</w:t>
            </w:r>
          </w:p>
          <w:p w14:paraId="2D58E3DF" w14:textId="77777777" w:rsidR="00ED30FB" w:rsidRDefault="0033403D" w:rsidP="0000331B">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Use different verb forms mostly accurately with consideration for audience and purpose.</w:t>
            </w:r>
          </w:p>
          <w:p w14:paraId="462A9D0E" w14:textId="152D5DE6" w:rsidR="00ED30FB" w:rsidRDefault="0033403D" w:rsidP="0000331B">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 xml:space="preserve">Evaluate and edit by assessing the effectiveness of </w:t>
            </w:r>
            <w:r w:rsidR="004A73A2">
              <w:rPr>
                <w:color w:val="000000"/>
                <w:sz w:val="18"/>
                <w:szCs w:val="18"/>
              </w:rPr>
              <w:t>their</w:t>
            </w:r>
            <w:r>
              <w:rPr>
                <w:color w:val="000000"/>
                <w:sz w:val="18"/>
                <w:szCs w:val="18"/>
              </w:rPr>
              <w:t xml:space="preserve"> own and others’ writing.</w:t>
            </w:r>
          </w:p>
          <w:p w14:paraId="6BD80105" w14:textId="66902BAD" w:rsidR="00ED30FB" w:rsidRDefault="0033403D" w:rsidP="0000331B">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 xml:space="preserve">Evaluate and edit by proposing changes to vocabulary, grammar and punctuation to enhance effects and clarify meaning </w:t>
            </w:r>
            <w:r w:rsidR="004A73A2">
              <w:rPr>
                <w:color w:val="000000"/>
                <w:sz w:val="18"/>
                <w:szCs w:val="18"/>
              </w:rPr>
              <w:t xml:space="preserve">see </w:t>
            </w:r>
            <w:r>
              <w:rPr>
                <w:color w:val="000000"/>
                <w:sz w:val="18"/>
                <w:szCs w:val="18"/>
              </w:rPr>
              <w:t>English Appendix 2</w:t>
            </w:r>
            <w:r w:rsidR="004A73A2">
              <w:rPr>
                <w:color w:val="000000"/>
                <w:sz w:val="18"/>
                <w:szCs w:val="18"/>
              </w:rPr>
              <w:t xml:space="preserve"> (Curriculum 2014)</w:t>
            </w:r>
            <w:r>
              <w:rPr>
                <w:color w:val="000000"/>
                <w:sz w:val="18"/>
                <w:szCs w:val="18"/>
              </w:rPr>
              <w:t>.</w:t>
            </w:r>
          </w:p>
          <w:p w14:paraId="58ABFBF9" w14:textId="77777777" w:rsidR="00ED30FB" w:rsidRDefault="0033403D" w:rsidP="0000331B">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Evaluate and edit by ensuring mostly consistent and correct use of tense throughout a piece of writing.</w:t>
            </w:r>
          </w:p>
          <w:p w14:paraId="58EE73AB" w14:textId="77777777" w:rsidR="00ED30FB" w:rsidRDefault="0033403D" w:rsidP="0000331B">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Evaluate and edit by ensuring correct subject and verb agreement when using singular and plural, distinguishing between the language of speech and writing.</w:t>
            </w:r>
          </w:p>
          <w:p w14:paraId="4ED85CC2" w14:textId="77777777" w:rsidR="00ED30FB" w:rsidRDefault="0033403D" w:rsidP="0000331B">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Proof-read for spelling errors linked to spelling statements for year 5.</w:t>
            </w:r>
          </w:p>
          <w:p w14:paraId="5D6B5F0F" w14:textId="77777777" w:rsidR="00ED30FB" w:rsidRDefault="0033403D" w:rsidP="0000331B">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Proof-read for punctuation errors, including use of brackets, dashes or commas to indicate parenthesis. Use of commas to clarify meaning or avoid ambiguity.</w:t>
            </w:r>
          </w:p>
          <w:p w14:paraId="7B2AA174" w14:textId="74EF76AD" w:rsidR="00ED30FB" w:rsidRDefault="0033403D" w:rsidP="0000331B">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 xml:space="preserve">Perform </w:t>
            </w:r>
            <w:r w:rsidR="00D328C7">
              <w:rPr>
                <w:color w:val="000000"/>
                <w:sz w:val="18"/>
                <w:szCs w:val="18"/>
              </w:rPr>
              <w:t>their</w:t>
            </w:r>
            <w:r>
              <w:rPr>
                <w:color w:val="000000"/>
                <w:sz w:val="18"/>
                <w:szCs w:val="18"/>
              </w:rPr>
              <w:t xml:space="preserve"> own compositions, using appropriate intonation, volume and movement so that meaning is clear.</w:t>
            </w:r>
          </w:p>
        </w:tc>
      </w:tr>
      <w:tr w:rsidR="00D328C7" w14:paraId="2C4A9194" w14:textId="77777777">
        <w:tc>
          <w:tcPr>
            <w:tcW w:w="2120" w:type="dxa"/>
            <w:vAlign w:val="center"/>
          </w:tcPr>
          <w:p w14:paraId="7DE77DEC" w14:textId="3CBCF73D" w:rsidR="00D328C7" w:rsidRDefault="00D328C7">
            <w:pPr>
              <w:rPr>
                <w:b/>
                <w:bCs/>
                <w:sz w:val="18"/>
                <w:szCs w:val="18"/>
              </w:rPr>
            </w:pPr>
            <w:r>
              <w:rPr>
                <w:b/>
                <w:bCs/>
                <w:sz w:val="18"/>
                <w:szCs w:val="18"/>
              </w:rPr>
              <w:lastRenderedPageBreak/>
              <w:t xml:space="preserve">Vocabulary, grammar and punctuation </w:t>
            </w:r>
          </w:p>
        </w:tc>
        <w:tc>
          <w:tcPr>
            <w:tcW w:w="11826" w:type="dxa"/>
            <w:gridSpan w:val="5"/>
          </w:tcPr>
          <w:p w14:paraId="57DD343C" w14:textId="6DC69ED0" w:rsidR="00306574" w:rsidRDefault="00306574" w:rsidP="0000331B">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Start to develop their understanding of the concepts set out in English Appendix 2 (Curriculum 2014)</w:t>
            </w:r>
            <w:r w:rsidR="004C7CF6">
              <w:rPr>
                <w:color w:val="000000"/>
                <w:sz w:val="18"/>
                <w:szCs w:val="18"/>
              </w:rPr>
              <w:t xml:space="preserve"> by gaining confidence in:</w:t>
            </w:r>
          </w:p>
          <w:p w14:paraId="2F6F39DC" w14:textId="77777777" w:rsidR="004C7CF6" w:rsidRPr="004C7CF6" w:rsidRDefault="00306574" w:rsidP="004F4ADA">
            <w:pPr>
              <w:pStyle w:val="ListParagraph"/>
              <w:numPr>
                <w:ilvl w:val="0"/>
                <w:numId w:val="20"/>
              </w:numPr>
              <w:pBdr>
                <w:top w:val="nil"/>
                <w:left w:val="nil"/>
                <w:bottom w:val="nil"/>
                <w:right w:val="nil"/>
                <w:between w:val="nil"/>
              </w:pBdr>
              <w:jc w:val="left"/>
              <w:rPr>
                <w:color w:val="000000"/>
                <w:sz w:val="18"/>
                <w:szCs w:val="18"/>
              </w:rPr>
            </w:pPr>
            <w:r w:rsidRPr="004C7CF6">
              <w:rPr>
                <w:color w:val="000000"/>
                <w:sz w:val="18"/>
                <w:szCs w:val="18"/>
              </w:rPr>
              <w:t xml:space="preserve">recognising vocabulary and structures that are appropriate for formal speech and writing, including subjunctive forms </w:t>
            </w:r>
          </w:p>
          <w:p w14:paraId="234A11B1" w14:textId="77777777" w:rsidR="004C7CF6" w:rsidRDefault="00306574" w:rsidP="004F4ADA">
            <w:pPr>
              <w:pStyle w:val="ListParagraph"/>
              <w:numPr>
                <w:ilvl w:val="0"/>
                <w:numId w:val="20"/>
              </w:numPr>
              <w:pBdr>
                <w:top w:val="nil"/>
                <w:left w:val="nil"/>
                <w:bottom w:val="nil"/>
                <w:right w:val="nil"/>
                <w:between w:val="nil"/>
              </w:pBdr>
              <w:jc w:val="left"/>
              <w:rPr>
                <w:color w:val="000000"/>
                <w:sz w:val="18"/>
                <w:szCs w:val="18"/>
              </w:rPr>
            </w:pPr>
            <w:r w:rsidRPr="004C7CF6">
              <w:rPr>
                <w:color w:val="000000"/>
                <w:sz w:val="18"/>
                <w:szCs w:val="18"/>
              </w:rPr>
              <w:t>using passive verbs to affect the presentation of information in a sentence</w:t>
            </w:r>
          </w:p>
          <w:p w14:paraId="1B647126" w14:textId="77777777" w:rsidR="004C7CF6" w:rsidRDefault="00306574" w:rsidP="004F4ADA">
            <w:pPr>
              <w:pStyle w:val="ListParagraph"/>
              <w:numPr>
                <w:ilvl w:val="0"/>
                <w:numId w:val="20"/>
              </w:numPr>
              <w:pBdr>
                <w:top w:val="nil"/>
                <w:left w:val="nil"/>
                <w:bottom w:val="nil"/>
                <w:right w:val="nil"/>
                <w:between w:val="nil"/>
              </w:pBdr>
              <w:jc w:val="left"/>
              <w:rPr>
                <w:color w:val="000000"/>
                <w:sz w:val="18"/>
                <w:szCs w:val="18"/>
              </w:rPr>
            </w:pPr>
            <w:r w:rsidRPr="004C7CF6">
              <w:rPr>
                <w:color w:val="000000"/>
                <w:sz w:val="18"/>
                <w:szCs w:val="18"/>
              </w:rPr>
              <w:t>using the perfect form of verbs to mark relationships of time and cause</w:t>
            </w:r>
          </w:p>
          <w:p w14:paraId="79957F3D" w14:textId="77777777" w:rsidR="004C7CF6" w:rsidRDefault="00306574" w:rsidP="004F4ADA">
            <w:pPr>
              <w:pStyle w:val="ListParagraph"/>
              <w:numPr>
                <w:ilvl w:val="0"/>
                <w:numId w:val="20"/>
              </w:numPr>
              <w:pBdr>
                <w:top w:val="nil"/>
                <w:left w:val="nil"/>
                <w:bottom w:val="nil"/>
                <w:right w:val="nil"/>
                <w:between w:val="nil"/>
              </w:pBdr>
              <w:jc w:val="left"/>
              <w:rPr>
                <w:color w:val="000000"/>
                <w:sz w:val="18"/>
                <w:szCs w:val="18"/>
              </w:rPr>
            </w:pPr>
            <w:r w:rsidRPr="004C7CF6">
              <w:rPr>
                <w:color w:val="000000"/>
                <w:sz w:val="18"/>
                <w:szCs w:val="18"/>
              </w:rPr>
              <w:t>using expanded noun phrases to convey complicated information concisely</w:t>
            </w:r>
          </w:p>
          <w:p w14:paraId="5AD960B9" w14:textId="77777777" w:rsidR="004C7CF6" w:rsidRDefault="00306574" w:rsidP="004F4ADA">
            <w:pPr>
              <w:pStyle w:val="ListParagraph"/>
              <w:numPr>
                <w:ilvl w:val="0"/>
                <w:numId w:val="20"/>
              </w:numPr>
              <w:pBdr>
                <w:top w:val="nil"/>
                <w:left w:val="nil"/>
                <w:bottom w:val="nil"/>
                <w:right w:val="nil"/>
                <w:between w:val="nil"/>
              </w:pBdr>
              <w:jc w:val="left"/>
              <w:rPr>
                <w:color w:val="000000"/>
                <w:sz w:val="18"/>
                <w:szCs w:val="18"/>
              </w:rPr>
            </w:pPr>
            <w:r w:rsidRPr="004C7CF6">
              <w:rPr>
                <w:color w:val="000000"/>
                <w:sz w:val="18"/>
                <w:szCs w:val="18"/>
              </w:rPr>
              <w:t>using modal verbs or adverbs to indicate degrees of possibility</w:t>
            </w:r>
          </w:p>
          <w:p w14:paraId="215687AE" w14:textId="77777777" w:rsidR="004C7CF6" w:rsidRDefault="00306574" w:rsidP="004F4ADA">
            <w:pPr>
              <w:pStyle w:val="ListParagraph"/>
              <w:numPr>
                <w:ilvl w:val="0"/>
                <w:numId w:val="20"/>
              </w:numPr>
              <w:pBdr>
                <w:top w:val="nil"/>
                <w:left w:val="nil"/>
                <w:bottom w:val="nil"/>
                <w:right w:val="nil"/>
                <w:between w:val="nil"/>
              </w:pBdr>
              <w:jc w:val="left"/>
              <w:rPr>
                <w:color w:val="000000"/>
                <w:sz w:val="18"/>
                <w:szCs w:val="18"/>
              </w:rPr>
            </w:pPr>
            <w:r w:rsidRPr="004C7CF6">
              <w:rPr>
                <w:color w:val="000000"/>
                <w:sz w:val="18"/>
                <w:szCs w:val="18"/>
              </w:rPr>
              <w:t>using relative clauses beginning with who, which, where, when, whose, that or with an implied (i.e. omitted) relative pronoun</w:t>
            </w:r>
          </w:p>
          <w:p w14:paraId="22C6D964" w14:textId="5448AAB8" w:rsidR="004F4ADA" w:rsidRPr="004F4ADA" w:rsidRDefault="00306574" w:rsidP="004F4ADA">
            <w:pPr>
              <w:pStyle w:val="ListParagraph"/>
              <w:numPr>
                <w:ilvl w:val="0"/>
                <w:numId w:val="20"/>
              </w:numPr>
              <w:pBdr>
                <w:top w:val="nil"/>
                <w:left w:val="nil"/>
                <w:bottom w:val="nil"/>
                <w:right w:val="nil"/>
                <w:between w:val="nil"/>
              </w:pBdr>
              <w:jc w:val="left"/>
              <w:rPr>
                <w:color w:val="000000"/>
                <w:sz w:val="18"/>
                <w:szCs w:val="18"/>
              </w:rPr>
            </w:pPr>
            <w:r w:rsidRPr="004C7CF6">
              <w:rPr>
                <w:color w:val="000000"/>
                <w:sz w:val="18"/>
                <w:szCs w:val="18"/>
              </w:rPr>
              <w:t>learning the grammar for year</w:t>
            </w:r>
            <w:r w:rsidR="004C7CF6">
              <w:rPr>
                <w:color w:val="000000"/>
                <w:sz w:val="18"/>
                <w:szCs w:val="18"/>
              </w:rPr>
              <w:t xml:space="preserve"> 5</w:t>
            </w:r>
            <w:r w:rsidR="00F62F2F">
              <w:rPr>
                <w:color w:val="000000"/>
                <w:sz w:val="18"/>
                <w:szCs w:val="18"/>
              </w:rPr>
              <w:t xml:space="preserve"> and 6</w:t>
            </w:r>
            <w:r w:rsidRPr="004C7CF6">
              <w:rPr>
                <w:color w:val="000000"/>
                <w:sz w:val="18"/>
                <w:szCs w:val="18"/>
              </w:rPr>
              <w:t xml:space="preserve"> in English Appendix 2</w:t>
            </w:r>
            <w:r w:rsidR="00F62F2F">
              <w:rPr>
                <w:color w:val="000000"/>
                <w:sz w:val="18"/>
                <w:szCs w:val="18"/>
              </w:rPr>
              <w:t xml:space="preserve"> (Curriculum 2014). </w:t>
            </w:r>
          </w:p>
          <w:p w14:paraId="49D8FA12" w14:textId="1E1C9FE2" w:rsidR="004F4ADA" w:rsidRDefault="00EF3301" w:rsidP="004F4ADA">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 xml:space="preserve">Gain confidence with indicating </w:t>
            </w:r>
            <w:r w:rsidR="00802A69">
              <w:rPr>
                <w:color w:val="000000"/>
                <w:sz w:val="18"/>
                <w:szCs w:val="18"/>
              </w:rPr>
              <w:t>grammatical and other features by:</w:t>
            </w:r>
          </w:p>
          <w:p w14:paraId="179A4A32" w14:textId="77777777" w:rsidR="00802A69" w:rsidRDefault="00802A69" w:rsidP="00802A69">
            <w:pPr>
              <w:pStyle w:val="ListParagraph"/>
              <w:numPr>
                <w:ilvl w:val="0"/>
                <w:numId w:val="22"/>
              </w:numPr>
              <w:pBdr>
                <w:top w:val="nil"/>
                <w:left w:val="nil"/>
                <w:bottom w:val="nil"/>
                <w:right w:val="nil"/>
                <w:between w:val="nil"/>
              </w:pBdr>
              <w:jc w:val="left"/>
              <w:rPr>
                <w:color w:val="000000"/>
                <w:sz w:val="18"/>
                <w:szCs w:val="18"/>
              </w:rPr>
            </w:pPr>
            <w:r w:rsidRPr="00802A69">
              <w:rPr>
                <w:color w:val="000000"/>
                <w:sz w:val="18"/>
                <w:szCs w:val="18"/>
              </w:rPr>
              <w:t>using commas to clarify meaning or avoid ambiguity in writing</w:t>
            </w:r>
          </w:p>
          <w:p w14:paraId="1E04FA1B" w14:textId="77777777" w:rsidR="00802A69" w:rsidRDefault="00802A69" w:rsidP="00802A69">
            <w:pPr>
              <w:pStyle w:val="ListParagraph"/>
              <w:numPr>
                <w:ilvl w:val="0"/>
                <w:numId w:val="22"/>
              </w:numPr>
              <w:pBdr>
                <w:top w:val="nil"/>
                <w:left w:val="nil"/>
                <w:bottom w:val="nil"/>
                <w:right w:val="nil"/>
                <w:between w:val="nil"/>
              </w:pBdr>
              <w:jc w:val="left"/>
              <w:rPr>
                <w:color w:val="000000"/>
                <w:sz w:val="18"/>
                <w:szCs w:val="18"/>
              </w:rPr>
            </w:pPr>
            <w:r w:rsidRPr="00802A69">
              <w:rPr>
                <w:color w:val="000000"/>
                <w:sz w:val="18"/>
                <w:szCs w:val="18"/>
              </w:rPr>
              <w:t>using hyphens to avoid ambiguity</w:t>
            </w:r>
          </w:p>
          <w:p w14:paraId="30F5EFB6" w14:textId="6E400112" w:rsidR="00802A69" w:rsidRDefault="00802A69" w:rsidP="00802A69">
            <w:pPr>
              <w:pStyle w:val="ListParagraph"/>
              <w:numPr>
                <w:ilvl w:val="0"/>
                <w:numId w:val="22"/>
              </w:numPr>
              <w:pBdr>
                <w:top w:val="nil"/>
                <w:left w:val="nil"/>
                <w:bottom w:val="nil"/>
                <w:right w:val="nil"/>
                <w:between w:val="nil"/>
              </w:pBdr>
              <w:jc w:val="left"/>
              <w:rPr>
                <w:color w:val="000000"/>
                <w:sz w:val="18"/>
                <w:szCs w:val="18"/>
              </w:rPr>
            </w:pPr>
            <w:r w:rsidRPr="00802A69">
              <w:rPr>
                <w:color w:val="000000"/>
                <w:sz w:val="18"/>
                <w:szCs w:val="18"/>
              </w:rPr>
              <w:t>using brackets, dashes or commas to indicate parenthesis</w:t>
            </w:r>
          </w:p>
          <w:p w14:paraId="36619489" w14:textId="77777777" w:rsidR="0093760B" w:rsidRDefault="00802A69" w:rsidP="00802A69">
            <w:pPr>
              <w:pStyle w:val="ListParagraph"/>
              <w:numPr>
                <w:ilvl w:val="0"/>
                <w:numId w:val="22"/>
              </w:numPr>
              <w:pBdr>
                <w:top w:val="nil"/>
                <w:left w:val="nil"/>
                <w:bottom w:val="nil"/>
                <w:right w:val="nil"/>
                <w:between w:val="nil"/>
              </w:pBdr>
              <w:jc w:val="left"/>
              <w:rPr>
                <w:color w:val="000000"/>
                <w:sz w:val="18"/>
                <w:szCs w:val="18"/>
              </w:rPr>
            </w:pPr>
            <w:r w:rsidRPr="00802A69">
              <w:rPr>
                <w:color w:val="000000"/>
                <w:sz w:val="18"/>
                <w:szCs w:val="18"/>
              </w:rPr>
              <w:t>using semi-colons, colons or dashes to mark boundaries between independent clauses</w:t>
            </w:r>
          </w:p>
          <w:p w14:paraId="3CB6E67A" w14:textId="77777777" w:rsidR="0093760B" w:rsidRDefault="00802A69" w:rsidP="00802A69">
            <w:pPr>
              <w:pStyle w:val="ListParagraph"/>
              <w:numPr>
                <w:ilvl w:val="0"/>
                <w:numId w:val="22"/>
              </w:numPr>
              <w:pBdr>
                <w:top w:val="nil"/>
                <w:left w:val="nil"/>
                <w:bottom w:val="nil"/>
                <w:right w:val="nil"/>
                <w:between w:val="nil"/>
              </w:pBdr>
              <w:jc w:val="left"/>
              <w:rPr>
                <w:color w:val="000000"/>
                <w:sz w:val="18"/>
                <w:szCs w:val="18"/>
              </w:rPr>
            </w:pPr>
            <w:r w:rsidRPr="00802A69">
              <w:rPr>
                <w:color w:val="000000"/>
                <w:sz w:val="18"/>
                <w:szCs w:val="18"/>
              </w:rPr>
              <w:t>using a colon to introduce a list</w:t>
            </w:r>
          </w:p>
          <w:p w14:paraId="4868A497" w14:textId="512088B9" w:rsidR="0093760B" w:rsidRPr="0093760B" w:rsidRDefault="00802A69" w:rsidP="004F4ADA">
            <w:pPr>
              <w:pStyle w:val="ListParagraph"/>
              <w:numPr>
                <w:ilvl w:val="0"/>
                <w:numId w:val="22"/>
              </w:numPr>
              <w:pBdr>
                <w:top w:val="nil"/>
                <w:left w:val="nil"/>
                <w:bottom w:val="nil"/>
                <w:right w:val="nil"/>
                <w:between w:val="nil"/>
              </w:pBdr>
              <w:jc w:val="left"/>
              <w:rPr>
                <w:color w:val="000000"/>
                <w:sz w:val="18"/>
                <w:szCs w:val="18"/>
              </w:rPr>
            </w:pPr>
            <w:r w:rsidRPr="00802A69">
              <w:rPr>
                <w:color w:val="000000"/>
                <w:sz w:val="18"/>
                <w:szCs w:val="18"/>
              </w:rPr>
              <w:t>punctuating bullet points consistently</w:t>
            </w:r>
          </w:p>
          <w:p w14:paraId="34D6B781" w14:textId="64EBFF0E" w:rsidR="004F4ADA" w:rsidRPr="0093760B" w:rsidRDefault="0093760B" w:rsidP="004F4ADA">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 xml:space="preserve">Gain confidence in using and understanding </w:t>
            </w:r>
            <w:r w:rsidRPr="0093760B">
              <w:rPr>
                <w:color w:val="000000"/>
                <w:sz w:val="18"/>
                <w:szCs w:val="18"/>
              </w:rPr>
              <w:t>the grammatical terminology in English Appendix 2</w:t>
            </w:r>
            <w:r>
              <w:rPr>
                <w:color w:val="000000"/>
                <w:sz w:val="18"/>
                <w:szCs w:val="18"/>
              </w:rPr>
              <w:t xml:space="preserve"> (Curriculum 2014)</w:t>
            </w:r>
            <w:r w:rsidRPr="0093760B">
              <w:rPr>
                <w:color w:val="000000"/>
                <w:sz w:val="18"/>
                <w:szCs w:val="18"/>
              </w:rPr>
              <w:t xml:space="preserve"> accurately and appropriately in discussing their writing and reading.</w:t>
            </w:r>
          </w:p>
        </w:tc>
      </w:tr>
      <w:tr w:rsidR="00ED30FB" w14:paraId="28E02377" w14:textId="77777777">
        <w:tc>
          <w:tcPr>
            <w:tcW w:w="2120" w:type="dxa"/>
            <w:vAlign w:val="center"/>
          </w:tcPr>
          <w:p w14:paraId="45DC6F82" w14:textId="77777777" w:rsidR="00ED30FB" w:rsidRDefault="0033403D">
            <w:pPr>
              <w:rPr>
                <w:b/>
                <w:bCs/>
                <w:sz w:val="18"/>
                <w:szCs w:val="18"/>
              </w:rPr>
            </w:pPr>
            <w:r>
              <w:rPr>
                <w:b/>
                <w:bCs/>
                <w:sz w:val="18"/>
                <w:szCs w:val="18"/>
              </w:rPr>
              <w:t xml:space="preserve">Terminology </w:t>
            </w:r>
          </w:p>
        </w:tc>
        <w:tc>
          <w:tcPr>
            <w:tcW w:w="11826" w:type="dxa"/>
            <w:gridSpan w:val="5"/>
          </w:tcPr>
          <w:p w14:paraId="34AE96E8" w14:textId="77777777" w:rsidR="00ED30FB" w:rsidRDefault="0033403D">
            <w:pPr>
              <w:pBdr>
                <w:top w:val="nil"/>
                <w:left w:val="nil"/>
                <w:bottom w:val="nil"/>
                <w:right w:val="nil"/>
                <w:between w:val="nil"/>
              </w:pBdr>
              <w:jc w:val="left"/>
              <w:rPr>
                <w:b/>
                <w:bCs/>
                <w:color w:val="000000"/>
                <w:sz w:val="18"/>
                <w:szCs w:val="18"/>
              </w:rPr>
            </w:pPr>
            <w:r>
              <w:rPr>
                <w:b/>
                <w:bCs/>
                <w:color w:val="000000"/>
                <w:sz w:val="18"/>
                <w:szCs w:val="18"/>
              </w:rPr>
              <w:t xml:space="preserve">Modal verb, relative pronoun, relative clause, parenthesis, bracket, dash, cohesion, ambiguity </w:t>
            </w:r>
          </w:p>
        </w:tc>
      </w:tr>
    </w:tbl>
    <w:p w14:paraId="2FA30D80" w14:textId="4CA4B013" w:rsidR="00ED30FB" w:rsidRDefault="00ED30FB" w:rsidP="0093760B">
      <w:pPr>
        <w:jc w:val="both"/>
      </w:pPr>
    </w:p>
    <w:tbl>
      <w:tblPr>
        <w:tblStyle w:val="aff1"/>
        <w:tblW w:w="13958"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0"/>
        <w:gridCol w:w="2365"/>
        <w:gridCol w:w="2447"/>
        <w:gridCol w:w="2295"/>
        <w:gridCol w:w="2365"/>
        <w:gridCol w:w="2366"/>
      </w:tblGrid>
      <w:tr w:rsidR="00ED30FB" w14:paraId="2F8E2F2B" w14:textId="77777777" w:rsidTr="00951FB5">
        <w:tc>
          <w:tcPr>
            <w:tcW w:w="13958" w:type="dxa"/>
            <w:gridSpan w:val="6"/>
            <w:shd w:val="clear" w:color="auto" w:fill="BDD7EE"/>
          </w:tcPr>
          <w:p w14:paraId="1D49B414" w14:textId="0E91377F" w:rsidR="00ED30FB" w:rsidRPr="00073F7F" w:rsidRDefault="00073F7F" w:rsidP="0093760B">
            <w:pPr>
              <w:rPr>
                <w:b/>
                <w:bCs/>
                <w:sz w:val="24"/>
                <w:szCs w:val="24"/>
              </w:rPr>
            </w:pPr>
            <w:r w:rsidRPr="00073F7F">
              <w:rPr>
                <w:b/>
                <w:bCs/>
                <w:sz w:val="24"/>
                <w:szCs w:val="24"/>
              </w:rPr>
              <w:lastRenderedPageBreak/>
              <w:t>Year 6</w:t>
            </w:r>
          </w:p>
        </w:tc>
      </w:tr>
      <w:tr w:rsidR="00ED30FB" w14:paraId="6B5AC255" w14:textId="77777777" w:rsidTr="00951FB5">
        <w:tc>
          <w:tcPr>
            <w:tcW w:w="2120" w:type="dxa"/>
            <w:shd w:val="clear" w:color="auto" w:fill="BDD7EE"/>
            <w:vAlign w:val="center"/>
          </w:tcPr>
          <w:p w14:paraId="7CB45E88" w14:textId="77777777" w:rsidR="00ED30FB" w:rsidRDefault="0033403D">
            <w:pPr>
              <w:rPr>
                <w:b/>
                <w:bCs/>
                <w:sz w:val="18"/>
                <w:szCs w:val="18"/>
              </w:rPr>
            </w:pPr>
            <w:r>
              <w:rPr>
                <w:b/>
                <w:bCs/>
                <w:sz w:val="18"/>
                <w:szCs w:val="18"/>
              </w:rPr>
              <w:t>Fiction texts</w:t>
            </w:r>
          </w:p>
        </w:tc>
        <w:tc>
          <w:tcPr>
            <w:tcW w:w="2365" w:type="dxa"/>
            <w:shd w:val="clear" w:color="auto" w:fill="FFF2CC"/>
          </w:tcPr>
          <w:p w14:paraId="2E9B8669" w14:textId="77777777" w:rsidR="00ED30FB" w:rsidRDefault="0033403D">
            <w:pPr>
              <w:rPr>
                <w:sz w:val="18"/>
                <w:szCs w:val="18"/>
              </w:rPr>
            </w:pPr>
            <w:r>
              <w:rPr>
                <w:sz w:val="18"/>
                <w:szCs w:val="18"/>
              </w:rPr>
              <w:t>Rags to riches</w:t>
            </w:r>
          </w:p>
          <w:p w14:paraId="1F803F7D" w14:textId="1B2D3758" w:rsidR="00ED30FB" w:rsidRDefault="006647F4">
            <w:pPr>
              <w:rPr>
                <w:sz w:val="18"/>
                <w:szCs w:val="18"/>
              </w:rPr>
            </w:pPr>
            <w:r>
              <w:rPr>
                <w:sz w:val="18"/>
                <w:szCs w:val="18"/>
              </w:rPr>
              <w:t xml:space="preserve">e.g. </w:t>
            </w:r>
            <w:r w:rsidR="0033403D">
              <w:rPr>
                <w:sz w:val="18"/>
                <w:szCs w:val="18"/>
              </w:rPr>
              <w:t xml:space="preserve">Street Child and the </w:t>
            </w:r>
            <w:proofErr w:type="spellStart"/>
            <w:r w:rsidR="0033403D">
              <w:rPr>
                <w:sz w:val="18"/>
                <w:szCs w:val="18"/>
              </w:rPr>
              <w:t>OceanMaker</w:t>
            </w:r>
            <w:proofErr w:type="spellEnd"/>
          </w:p>
        </w:tc>
        <w:tc>
          <w:tcPr>
            <w:tcW w:w="2447" w:type="dxa"/>
            <w:shd w:val="clear" w:color="auto" w:fill="FFF2CC"/>
          </w:tcPr>
          <w:p w14:paraId="161073FB" w14:textId="77777777" w:rsidR="00ED30FB" w:rsidRDefault="0033403D">
            <w:pPr>
              <w:rPr>
                <w:sz w:val="18"/>
                <w:szCs w:val="18"/>
              </w:rPr>
            </w:pPr>
            <w:r>
              <w:rPr>
                <w:sz w:val="18"/>
                <w:szCs w:val="18"/>
              </w:rPr>
              <w:t xml:space="preserve">Poetry </w:t>
            </w:r>
          </w:p>
          <w:p w14:paraId="103E284C" w14:textId="77777777" w:rsidR="00ED30FB" w:rsidRDefault="0033403D">
            <w:pPr>
              <w:rPr>
                <w:sz w:val="18"/>
                <w:szCs w:val="18"/>
              </w:rPr>
            </w:pPr>
            <w:r>
              <w:rPr>
                <w:sz w:val="18"/>
                <w:szCs w:val="18"/>
              </w:rPr>
              <w:t>Topic based theme</w:t>
            </w:r>
          </w:p>
        </w:tc>
        <w:tc>
          <w:tcPr>
            <w:tcW w:w="2295" w:type="dxa"/>
            <w:shd w:val="clear" w:color="auto" w:fill="FFF2CC"/>
          </w:tcPr>
          <w:p w14:paraId="115E9009" w14:textId="77777777" w:rsidR="00ED30FB" w:rsidRDefault="00073F7F">
            <w:pPr>
              <w:rPr>
                <w:sz w:val="18"/>
                <w:szCs w:val="18"/>
              </w:rPr>
            </w:pPr>
            <w:r>
              <w:rPr>
                <w:sz w:val="18"/>
                <w:szCs w:val="18"/>
              </w:rPr>
              <w:t xml:space="preserve">Adventure story </w:t>
            </w:r>
          </w:p>
          <w:p w14:paraId="73C8685B" w14:textId="352B7635" w:rsidR="00E10ACB" w:rsidRDefault="00E10ACB" w:rsidP="00E10ACB">
            <w:pPr>
              <w:rPr>
                <w:sz w:val="18"/>
                <w:szCs w:val="18"/>
              </w:rPr>
            </w:pPr>
            <w:r>
              <w:rPr>
                <w:sz w:val="18"/>
                <w:szCs w:val="18"/>
              </w:rPr>
              <w:t>e.g. An Egyptian adventure</w:t>
            </w:r>
          </w:p>
          <w:p w14:paraId="0333B94C" w14:textId="67B5C039" w:rsidR="00E10ACB" w:rsidRDefault="00E10ACB">
            <w:pPr>
              <w:rPr>
                <w:sz w:val="18"/>
                <w:szCs w:val="18"/>
              </w:rPr>
            </w:pPr>
          </w:p>
        </w:tc>
        <w:tc>
          <w:tcPr>
            <w:tcW w:w="2365" w:type="dxa"/>
            <w:shd w:val="clear" w:color="auto" w:fill="FFF2CC"/>
          </w:tcPr>
          <w:p w14:paraId="05EBC66C" w14:textId="77777777" w:rsidR="00E10ACB" w:rsidRDefault="00E10ACB">
            <w:pPr>
              <w:rPr>
                <w:sz w:val="18"/>
                <w:szCs w:val="18"/>
              </w:rPr>
            </w:pPr>
            <w:r>
              <w:rPr>
                <w:sz w:val="18"/>
                <w:szCs w:val="18"/>
              </w:rPr>
              <w:t>Suspense writing</w:t>
            </w:r>
          </w:p>
          <w:p w14:paraId="725846EA" w14:textId="512A5330" w:rsidR="00ED30FB" w:rsidRDefault="00E10ACB">
            <w:pPr>
              <w:rPr>
                <w:sz w:val="18"/>
                <w:szCs w:val="18"/>
              </w:rPr>
            </w:pPr>
            <w:r>
              <w:rPr>
                <w:sz w:val="18"/>
                <w:szCs w:val="18"/>
              </w:rPr>
              <w:t xml:space="preserve">e.g. </w:t>
            </w:r>
            <w:r w:rsidR="0033403D">
              <w:rPr>
                <w:sz w:val="18"/>
                <w:szCs w:val="18"/>
              </w:rPr>
              <w:t>Room 13 (+ Alma video)</w:t>
            </w:r>
          </w:p>
          <w:p w14:paraId="3FA56297" w14:textId="399FD8FF" w:rsidR="00ED30FB" w:rsidRDefault="00ED30FB">
            <w:pPr>
              <w:rPr>
                <w:sz w:val="18"/>
                <w:szCs w:val="18"/>
              </w:rPr>
            </w:pPr>
          </w:p>
        </w:tc>
        <w:tc>
          <w:tcPr>
            <w:tcW w:w="2366" w:type="dxa"/>
            <w:shd w:val="clear" w:color="auto" w:fill="FFF2CC"/>
          </w:tcPr>
          <w:p w14:paraId="518F1EF2" w14:textId="7B7BD7C0" w:rsidR="00E10ACB" w:rsidRDefault="001A7487">
            <w:pPr>
              <w:rPr>
                <w:sz w:val="18"/>
                <w:szCs w:val="18"/>
              </w:rPr>
            </w:pPr>
            <w:r>
              <w:rPr>
                <w:sz w:val="18"/>
                <w:szCs w:val="18"/>
              </w:rPr>
              <w:t xml:space="preserve">Narrative that </w:t>
            </w:r>
            <w:r w:rsidR="009B1C30">
              <w:rPr>
                <w:sz w:val="18"/>
                <w:szCs w:val="18"/>
              </w:rPr>
              <w:t>uses dialogue to convey character</w:t>
            </w:r>
          </w:p>
          <w:p w14:paraId="46C414B2" w14:textId="3D7A81D1" w:rsidR="00ED30FB" w:rsidRDefault="009B1C30">
            <w:pPr>
              <w:rPr>
                <w:sz w:val="18"/>
                <w:szCs w:val="18"/>
              </w:rPr>
            </w:pPr>
            <w:r>
              <w:rPr>
                <w:sz w:val="18"/>
                <w:szCs w:val="18"/>
              </w:rPr>
              <w:t xml:space="preserve">e.g. </w:t>
            </w:r>
            <w:r w:rsidR="0033403D">
              <w:rPr>
                <w:sz w:val="18"/>
                <w:szCs w:val="18"/>
              </w:rPr>
              <w:t>Rock, Paper, Scissors</w:t>
            </w:r>
          </w:p>
        </w:tc>
      </w:tr>
      <w:tr w:rsidR="00ED30FB" w14:paraId="2E60EB3F" w14:textId="77777777" w:rsidTr="00951FB5">
        <w:tc>
          <w:tcPr>
            <w:tcW w:w="2120" w:type="dxa"/>
            <w:shd w:val="clear" w:color="auto" w:fill="BDD7EE"/>
            <w:vAlign w:val="center"/>
          </w:tcPr>
          <w:p w14:paraId="13DE36A2" w14:textId="77777777" w:rsidR="00ED30FB" w:rsidRDefault="0033403D">
            <w:pPr>
              <w:rPr>
                <w:b/>
                <w:bCs/>
                <w:sz w:val="18"/>
                <w:szCs w:val="18"/>
              </w:rPr>
            </w:pPr>
            <w:r>
              <w:rPr>
                <w:b/>
                <w:bCs/>
                <w:sz w:val="18"/>
                <w:szCs w:val="18"/>
              </w:rPr>
              <w:t>Independent and purposeful writing opportunities</w:t>
            </w:r>
          </w:p>
        </w:tc>
        <w:tc>
          <w:tcPr>
            <w:tcW w:w="2365" w:type="dxa"/>
            <w:shd w:val="clear" w:color="auto" w:fill="FFF2CC"/>
          </w:tcPr>
          <w:p w14:paraId="4EE2B327" w14:textId="77777777" w:rsidR="00ED30FB" w:rsidRDefault="0033403D">
            <w:pPr>
              <w:rPr>
                <w:sz w:val="18"/>
                <w:szCs w:val="18"/>
              </w:rPr>
            </w:pPr>
            <w:r>
              <w:rPr>
                <w:sz w:val="18"/>
                <w:szCs w:val="18"/>
              </w:rPr>
              <w:t xml:space="preserve">The children will write a short narrative focussing on setting descriptions. </w:t>
            </w:r>
          </w:p>
          <w:p w14:paraId="69FFB1E3" w14:textId="77777777" w:rsidR="00ED30FB" w:rsidRDefault="00ED30FB">
            <w:pPr>
              <w:rPr>
                <w:sz w:val="18"/>
                <w:szCs w:val="18"/>
              </w:rPr>
            </w:pPr>
          </w:p>
        </w:tc>
        <w:tc>
          <w:tcPr>
            <w:tcW w:w="2447" w:type="dxa"/>
            <w:shd w:val="clear" w:color="auto" w:fill="FFF2CC"/>
          </w:tcPr>
          <w:p w14:paraId="11583FB0" w14:textId="77777777" w:rsidR="00ED30FB" w:rsidRDefault="0033403D">
            <w:pPr>
              <w:rPr>
                <w:sz w:val="18"/>
                <w:szCs w:val="18"/>
              </w:rPr>
            </w:pPr>
            <w:r>
              <w:rPr>
                <w:sz w:val="18"/>
                <w:szCs w:val="18"/>
              </w:rPr>
              <w:t xml:space="preserve">The children will write a free verse poem about a Victorian scene. </w:t>
            </w:r>
          </w:p>
        </w:tc>
        <w:tc>
          <w:tcPr>
            <w:tcW w:w="2295" w:type="dxa"/>
            <w:shd w:val="clear" w:color="auto" w:fill="FFF2CC"/>
          </w:tcPr>
          <w:p w14:paraId="018FFDD6" w14:textId="77777777" w:rsidR="00ED30FB" w:rsidRDefault="0033403D">
            <w:pPr>
              <w:rPr>
                <w:sz w:val="18"/>
                <w:szCs w:val="18"/>
              </w:rPr>
            </w:pPr>
            <w:r>
              <w:rPr>
                <w:sz w:val="18"/>
                <w:szCs w:val="18"/>
              </w:rPr>
              <w:t xml:space="preserve">The children will write an adventure story based on a time focussing on action. </w:t>
            </w:r>
          </w:p>
        </w:tc>
        <w:tc>
          <w:tcPr>
            <w:tcW w:w="2365" w:type="dxa"/>
            <w:shd w:val="clear" w:color="auto" w:fill="FFF2CC"/>
          </w:tcPr>
          <w:p w14:paraId="0C09A561" w14:textId="77777777" w:rsidR="00ED30FB" w:rsidRDefault="0033403D">
            <w:pPr>
              <w:rPr>
                <w:sz w:val="18"/>
                <w:szCs w:val="18"/>
              </w:rPr>
            </w:pPr>
            <w:r>
              <w:rPr>
                <w:sz w:val="18"/>
                <w:szCs w:val="18"/>
              </w:rPr>
              <w:t xml:space="preserve">The children will write a narrative focussing on suspense techniques. </w:t>
            </w:r>
          </w:p>
        </w:tc>
        <w:tc>
          <w:tcPr>
            <w:tcW w:w="2366" w:type="dxa"/>
            <w:shd w:val="clear" w:color="auto" w:fill="FFF2CC"/>
          </w:tcPr>
          <w:p w14:paraId="691A3B46" w14:textId="77777777" w:rsidR="00ED30FB" w:rsidRDefault="0033403D">
            <w:pPr>
              <w:rPr>
                <w:sz w:val="18"/>
                <w:szCs w:val="18"/>
              </w:rPr>
            </w:pPr>
            <w:r>
              <w:rPr>
                <w:sz w:val="18"/>
                <w:szCs w:val="18"/>
              </w:rPr>
              <w:t>The children will write a short story focussing on dialogue.</w:t>
            </w:r>
          </w:p>
        </w:tc>
      </w:tr>
      <w:tr w:rsidR="00ED30FB" w14:paraId="555F887E" w14:textId="77777777" w:rsidTr="00951FB5">
        <w:tc>
          <w:tcPr>
            <w:tcW w:w="2120" w:type="dxa"/>
            <w:shd w:val="clear" w:color="auto" w:fill="BDD7EE"/>
            <w:vAlign w:val="center"/>
          </w:tcPr>
          <w:p w14:paraId="572DA6F4" w14:textId="77777777" w:rsidR="00ED30FB" w:rsidRDefault="0033403D">
            <w:pPr>
              <w:rPr>
                <w:b/>
                <w:bCs/>
                <w:sz w:val="18"/>
                <w:szCs w:val="18"/>
              </w:rPr>
            </w:pPr>
            <w:r>
              <w:rPr>
                <w:b/>
                <w:bCs/>
                <w:sz w:val="18"/>
                <w:szCs w:val="18"/>
              </w:rPr>
              <w:t>Non-fiction texts</w:t>
            </w:r>
          </w:p>
        </w:tc>
        <w:tc>
          <w:tcPr>
            <w:tcW w:w="2365" w:type="dxa"/>
            <w:shd w:val="clear" w:color="auto" w:fill="E2EFD9"/>
          </w:tcPr>
          <w:p w14:paraId="0D6ABB08" w14:textId="77777777" w:rsidR="00ED30FB" w:rsidRDefault="0033403D">
            <w:pPr>
              <w:rPr>
                <w:sz w:val="18"/>
                <w:szCs w:val="18"/>
              </w:rPr>
            </w:pPr>
            <w:r>
              <w:rPr>
                <w:sz w:val="18"/>
                <w:szCs w:val="18"/>
              </w:rPr>
              <w:t>Persuasive writing</w:t>
            </w:r>
          </w:p>
          <w:p w14:paraId="5295D3F5" w14:textId="77777777" w:rsidR="00ED30FB" w:rsidRDefault="0033403D">
            <w:pPr>
              <w:rPr>
                <w:sz w:val="18"/>
                <w:szCs w:val="18"/>
              </w:rPr>
            </w:pPr>
            <w:r>
              <w:rPr>
                <w:sz w:val="18"/>
                <w:szCs w:val="18"/>
              </w:rPr>
              <w:t>Speeches</w:t>
            </w:r>
          </w:p>
        </w:tc>
        <w:tc>
          <w:tcPr>
            <w:tcW w:w="2447" w:type="dxa"/>
            <w:shd w:val="clear" w:color="auto" w:fill="E2EFD9"/>
          </w:tcPr>
          <w:p w14:paraId="58F144BB" w14:textId="77777777" w:rsidR="00ED30FB" w:rsidRDefault="0033403D">
            <w:pPr>
              <w:rPr>
                <w:sz w:val="18"/>
                <w:szCs w:val="18"/>
              </w:rPr>
            </w:pPr>
            <w:r>
              <w:rPr>
                <w:sz w:val="18"/>
                <w:szCs w:val="18"/>
              </w:rPr>
              <w:t>Instructions and Explanations</w:t>
            </w:r>
          </w:p>
          <w:p w14:paraId="3AE694E6" w14:textId="77777777" w:rsidR="00ED30FB" w:rsidRDefault="0033403D">
            <w:pPr>
              <w:rPr>
                <w:sz w:val="18"/>
                <w:szCs w:val="18"/>
              </w:rPr>
            </w:pPr>
            <w:r>
              <w:rPr>
                <w:sz w:val="18"/>
                <w:szCs w:val="18"/>
              </w:rPr>
              <w:t xml:space="preserve">Wallace and Gromit’s Cracking Contraptions </w:t>
            </w:r>
          </w:p>
        </w:tc>
        <w:tc>
          <w:tcPr>
            <w:tcW w:w="2295" w:type="dxa"/>
            <w:shd w:val="clear" w:color="auto" w:fill="E2EFD9"/>
          </w:tcPr>
          <w:p w14:paraId="3AEB02AA" w14:textId="77777777" w:rsidR="00ED30FB" w:rsidRDefault="0033403D">
            <w:pPr>
              <w:rPr>
                <w:sz w:val="18"/>
                <w:szCs w:val="18"/>
              </w:rPr>
            </w:pPr>
            <w:r>
              <w:rPr>
                <w:sz w:val="18"/>
                <w:szCs w:val="18"/>
              </w:rPr>
              <w:t>Discussion</w:t>
            </w:r>
          </w:p>
          <w:p w14:paraId="64D1F5B1" w14:textId="77777777" w:rsidR="00ED30FB" w:rsidRDefault="0033403D">
            <w:pPr>
              <w:rPr>
                <w:sz w:val="18"/>
                <w:szCs w:val="18"/>
              </w:rPr>
            </w:pPr>
            <w:r>
              <w:rPr>
                <w:sz w:val="18"/>
                <w:szCs w:val="18"/>
              </w:rPr>
              <w:t>Should we have zoos?</w:t>
            </w:r>
          </w:p>
        </w:tc>
        <w:tc>
          <w:tcPr>
            <w:tcW w:w="2365" w:type="dxa"/>
            <w:shd w:val="clear" w:color="auto" w:fill="E2EFD9"/>
          </w:tcPr>
          <w:p w14:paraId="65CB8182" w14:textId="77777777" w:rsidR="00ED30FB" w:rsidRDefault="0033403D">
            <w:pPr>
              <w:rPr>
                <w:sz w:val="18"/>
                <w:szCs w:val="18"/>
              </w:rPr>
            </w:pPr>
            <w:r>
              <w:rPr>
                <w:sz w:val="18"/>
                <w:szCs w:val="18"/>
              </w:rPr>
              <w:t>Journalistic writing</w:t>
            </w:r>
          </w:p>
          <w:p w14:paraId="4B343BE1" w14:textId="77777777" w:rsidR="00ED30FB" w:rsidRDefault="0033403D">
            <w:pPr>
              <w:rPr>
                <w:sz w:val="18"/>
                <w:szCs w:val="18"/>
              </w:rPr>
            </w:pPr>
            <w:r>
              <w:rPr>
                <w:sz w:val="18"/>
                <w:szCs w:val="18"/>
              </w:rPr>
              <w:t>Fairy tale news</w:t>
            </w:r>
          </w:p>
        </w:tc>
        <w:tc>
          <w:tcPr>
            <w:tcW w:w="2366" w:type="dxa"/>
            <w:shd w:val="clear" w:color="auto" w:fill="E2EFD9"/>
          </w:tcPr>
          <w:p w14:paraId="2DEA16E8" w14:textId="77777777" w:rsidR="00ED30FB" w:rsidRDefault="0033403D">
            <w:pPr>
              <w:rPr>
                <w:sz w:val="18"/>
                <w:szCs w:val="18"/>
              </w:rPr>
            </w:pPr>
            <w:r>
              <w:rPr>
                <w:sz w:val="18"/>
                <w:szCs w:val="18"/>
              </w:rPr>
              <w:t xml:space="preserve">Letter writing </w:t>
            </w:r>
          </w:p>
          <w:p w14:paraId="087D98E7" w14:textId="77777777" w:rsidR="00ED30FB" w:rsidRDefault="0033403D">
            <w:pPr>
              <w:rPr>
                <w:sz w:val="18"/>
                <w:szCs w:val="18"/>
              </w:rPr>
            </w:pPr>
            <w:r>
              <w:rPr>
                <w:sz w:val="18"/>
                <w:szCs w:val="18"/>
              </w:rPr>
              <w:t>Formal and informal writing</w:t>
            </w:r>
          </w:p>
        </w:tc>
      </w:tr>
      <w:tr w:rsidR="00ED30FB" w14:paraId="1F36EC82" w14:textId="77777777" w:rsidTr="00951FB5">
        <w:tc>
          <w:tcPr>
            <w:tcW w:w="2120" w:type="dxa"/>
            <w:shd w:val="clear" w:color="auto" w:fill="BDD7EE"/>
            <w:vAlign w:val="center"/>
          </w:tcPr>
          <w:p w14:paraId="4D043AEA" w14:textId="77777777" w:rsidR="00ED30FB" w:rsidRDefault="0033403D">
            <w:pPr>
              <w:rPr>
                <w:b/>
                <w:bCs/>
                <w:sz w:val="18"/>
                <w:szCs w:val="18"/>
              </w:rPr>
            </w:pPr>
            <w:r>
              <w:rPr>
                <w:b/>
                <w:bCs/>
                <w:sz w:val="18"/>
                <w:szCs w:val="18"/>
              </w:rPr>
              <w:t>Independent and purposeful writing opportunities</w:t>
            </w:r>
          </w:p>
        </w:tc>
        <w:tc>
          <w:tcPr>
            <w:tcW w:w="2365" w:type="dxa"/>
            <w:shd w:val="clear" w:color="auto" w:fill="E2EFD9"/>
          </w:tcPr>
          <w:p w14:paraId="3655077D" w14:textId="77777777" w:rsidR="00ED30FB" w:rsidRDefault="0033403D">
            <w:pPr>
              <w:rPr>
                <w:sz w:val="18"/>
                <w:szCs w:val="18"/>
              </w:rPr>
            </w:pPr>
            <w:r>
              <w:rPr>
                <w:sz w:val="18"/>
                <w:szCs w:val="18"/>
              </w:rPr>
              <w:t>The children will write a house captain speech.</w:t>
            </w:r>
          </w:p>
        </w:tc>
        <w:tc>
          <w:tcPr>
            <w:tcW w:w="2447" w:type="dxa"/>
            <w:shd w:val="clear" w:color="auto" w:fill="E2EFD9"/>
          </w:tcPr>
          <w:p w14:paraId="770D1023" w14:textId="77777777" w:rsidR="00ED30FB" w:rsidRDefault="0033403D">
            <w:pPr>
              <w:rPr>
                <w:sz w:val="18"/>
                <w:szCs w:val="18"/>
              </w:rPr>
            </w:pPr>
            <w:r>
              <w:rPr>
                <w:sz w:val="18"/>
                <w:szCs w:val="18"/>
              </w:rPr>
              <w:t>The children will write instructions and explanation texts about new contraptions.</w:t>
            </w:r>
          </w:p>
        </w:tc>
        <w:tc>
          <w:tcPr>
            <w:tcW w:w="2295" w:type="dxa"/>
            <w:shd w:val="clear" w:color="auto" w:fill="E2EFD9"/>
          </w:tcPr>
          <w:p w14:paraId="4B3104BA" w14:textId="77777777" w:rsidR="00ED30FB" w:rsidRDefault="0033403D">
            <w:pPr>
              <w:rPr>
                <w:sz w:val="18"/>
                <w:szCs w:val="18"/>
              </w:rPr>
            </w:pPr>
            <w:r>
              <w:rPr>
                <w:sz w:val="18"/>
                <w:szCs w:val="18"/>
              </w:rPr>
              <w:t>The children will research and write a discussion text about zoos.</w:t>
            </w:r>
          </w:p>
        </w:tc>
        <w:tc>
          <w:tcPr>
            <w:tcW w:w="2365" w:type="dxa"/>
            <w:shd w:val="clear" w:color="auto" w:fill="E2EFD9"/>
          </w:tcPr>
          <w:p w14:paraId="328F30B5" w14:textId="77777777" w:rsidR="00ED30FB" w:rsidRDefault="0033403D">
            <w:pPr>
              <w:rPr>
                <w:sz w:val="18"/>
                <w:szCs w:val="18"/>
              </w:rPr>
            </w:pPr>
            <w:r>
              <w:rPr>
                <w:sz w:val="18"/>
                <w:szCs w:val="18"/>
              </w:rPr>
              <w:t>The children will create a newspaper article based on a Fairy tale.</w:t>
            </w:r>
          </w:p>
        </w:tc>
        <w:tc>
          <w:tcPr>
            <w:tcW w:w="2366" w:type="dxa"/>
            <w:shd w:val="clear" w:color="auto" w:fill="E2EFD9"/>
          </w:tcPr>
          <w:p w14:paraId="3A4C6120" w14:textId="77777777" w:rsidR="00ED30FB" w:rsidRDefault="0033403D">
            <w:pPr>
              <w:rPr>
                <w:sz w:val="18"/>
                <w:szCs w:val="18"/>
              </w:rPr>
            </w:pPr>
            <w:r>
              <w:rPr>
                <w:sz w:val="18"/>
                <w:szCs w:val="18"/>
              </w:rPr>
              <w:t>The children will write letters and diary entries as Howard Carter and Lord Carnarvon.</w:t>
            </w:r>
          </w:p>
        </w:tc>
      </w:tr>
      <w:tr w:rsidR="00ED30FB" w14:paraId="5B0E7943" w14:textId="77777777">
        <w:tc>
          <w:tcPr>
            <w:tcW w:w="2120" w:type="dxa"/>
            <w:vAlign w:val="center"/>
          </w:tcPr>
          <w:p w14:paraId="3745E1A9" w14:textId="77777777" w:rsidR="00ED30FB" w:rsidRDefault="0033403D">
            <w:pPr>
              <w:rPr>
                <w:b/>
                <w:bCs/>
                <w:sz w:val="18"/>
                <w:szCs w:val="18"/>
              </w:rPr>
            </w:pPr>
            <w:r>
              <w:rPr>
                <w:b/>
                <w:bCs/>
                <w:sz w:val="18"/>
                <w:szCs w:val="18"/>
              </w:rPr>
              <w:t>Spoken language</w:t>
            </w:r>
          </w:p>
        </w:tc>
        <w:tc>
          <w:tcPr>
            <w:tcW w:w="11838" w:type="dxa"/>
            <w:gridSpan w:val="5"/>
          </w:tcPr>
          <w:p w14:paraId="0EEEEEBC" w14:textId="77777777" w:rsidR="00ED30FB" w:rsidRDefault="0033403D" w:rsidP="0093760B">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Continue to read and discuss an increasingly wide range of fiction, poetry, plays, non-fiction and reference books or textbooks.</w:t>
            </w:r>
          </w:p>
          <w:p w14:paraId="7F4949B5" w14:textId="77777777" w:rsidR="00ED30FB" w:rsidRDefault="0033403D" w:rsidP="0093760B">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Prepare poems and plays to read aloud and to perform, showing understanding through intonation, tone and volume so that the meaning is clear to an audience.</w:t>
            </w:r>
          </w:p>
          <w:p w14:paraId="399D936C" w14:textId="77777777" w:rsidR="00ED30FB" w:rsidRDefault="0033403D" w:rsidP="0093760B">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Discuss and evaluate how authors use language, including complex figurative language, considering the impact on the reader.</w:t>
            </w:r>
          </w:p>
          <w:p w14:paraId="6D2D7B03" w14:textId="07D6475E" w:rsidR="00ED30FB" w:rsidRDefault="0033403D" w:rsidP="0093760B">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 xml:space="preserve">Ask specific reasoned questions to improve </w:t>
            </w:r>
            <w:r w:rsidR="00FB60DC">
              <w:rPr>
                <w:color w:val="000000"/>
                <w:sz w:val="18"/>
                <w:szCs w:val="18"/>
              </w:rPr>
              <w:t>their</w:t>
            </w:r>
            <w:r>
              <w:rPr>
                <w:color w:val="000000"/>
                <w:sz w:val="18"/>
                <w:szCs w:val="18"/>
              </w:rPr>
              <w:t xml:space="preserve"> understanding.</w:t>
            </w:r>
          </w:p>
          <w:p w14:paraId="04D507B2" w14:textId="77777777" w:rsidR="00ED30FB" w:rsidRDefault="0033403D" w:rsidP="0093760B">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Identify and discuss themes and conventions in and across a wide range of writing with reasoning.</w:t>
            </w:r>
          </w:p>
          <w:p w14:paraId="7B94F6D3" w14:textId="37F6294D" w:rsidR="00ED30FB" w:rsidRDefault="0033403D" w:rsidP="0093760B">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 xml:space="preserve">Participate in discussions about books that are read to </w:t>
            </w:r>
            <w:r w:rsidR="00FB60DC">
              <w:rPr>
                <w:color w:val="000000"/>
                <w:sz w:val="18"/>
                <w:szCs w:val="18"/>
              </w:rPr>
              <w:t>them</w:t>
            </w:r>
            <w:r>
              <w:rPr>
                <w:color w:val="000000"/>
                <w:sz w:val="18"/>
                <w:szCs w:val="18"/>
              </w:rPr>
              <w:t xml:space="preserve"> and those that can be read for </w:t>
            </w:r>
            <w:r w:rsidR="00FB60DC">
              <w:rPr>
                <w:color w:val="000000"/>
                <w:sz w:val="18"/>
                <w:szCs w:val="18"/>
              </w:rPr>
              <w:t>themselves</w:t>
            </w:r>
            <w:r>
              <w:rPr>
                <w:color w:val="000000"/>
                <w:sz w:val="18"/>
                <w:szCs w:val="18"/>
              </w:rPr>
              <w:t xml:space="preserve">, building on </w:t>
            </w:r>
            <w:r w:rsidR="00FB60DC">
              <w:rPr>
                <w:color w:val="000000"/>
                <w:sz w:val="18"/>
                <w:szCs w:val="18"/>
              </w:rPr>
              <w:t>their</w:t>
            </w:r>
            <w:r>
              <w:rPr>
                <w:color w:val="000000"/>
                <w:sz w:val="18"/>
                <w:szCs w:val="18"/>
              </w:rPr>
              <w:t xml:space="preserve"> own and others’ ideas and challenging views courteously and with clear reasoning.</w:t>
            </w:r>
          </w:p>
          <w:p w14:paraId="1CCE0194" w14:textId="452A199E" w:rsidR="00ED30FB" w:rsidRDefault="0033403D" w:rsidP="0093760B">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 xml:space="preserve">Explain and discuss </w:t>
            </w:r>
            <w:r w:rsidR="00FB60DC">
              <w:rPr>
                <w:color w:val="000000"/>
                <w:sz w:val="18"/>
                <w:szCs w:val="18"/>
              </w:rPr>
              <w:t>their</w:t>
            </w:r>
            <w:r>
              <w:rPr>
                <w:color w:val="000000"/>
                <w:sz w:val="18"/>
                <w:szCs w:val="18"/>
              </w:rPr>
              <w:t xml:space="preserve"> understanding of what </w:t>
            </w:r>
            <w:r w:rsidR="00FB60DC">
              <w:rPr>
                <w:color w:val="000000"/>
                <w:sz w:val="18"/>
                <w:szCs w:val="18"/>
              </w:rPr>
              <w:t>they</w:t>
            </w:r>
            <w:r>
              <w:rPr>
                <w:color w:val="000000"/>
                <w:sz w:val="18"/>
                <w:szCs w:val="18"/>
              </w:rPr>
              <w:t xml:space="preserve"> ha</w:t>
            </w:r>
            <w:r w:rsidR="00FB60DC">
              <w:rPr>
                <w:color w:val="000000"/>
                <w:sz w:val="18"/>
                <w:szCs w:val="18"/>
              </w:rPr>
              <w:t>ve</w:t>
            </w:r>
            <w:r>
              <w:rPr>
                <w:color w:val="000000"/>
                <w:sz w:val="18"/>
                <w:szCs w:val="18"/>
              </w:rPr>
              <w:t xml:space="preserve"> read, including through formal presentations and debates in pairs, groups and the whole class, maintaining a focus on the topic and using notes where necessary.</w:t>
            </w:r>
          </w:p>
          <w:p w14:paraId="37628ED6" w14:textId="4320205A" w:rsidR="00ED30FB" w:rsidRPr="00ED64DE" w:rsidRDefault="0033403D" w:rsidP="00ED64DE">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 xml:space="preserve">Perform </w:t>
            </w:r>
            <w:r w:rsidR="00FB60DC">
              <w:rPr>
                <w:color w:val="000000"/>
                <w:sz w:val="18"/>
                <w:szCs w:val="18"/>
              </w:rPr>
              <w:t>their</w:t>
            </w:r>
            <w:r>
              <w:rPr>
                <w:color w:val="000000"/>
                <w:sz w:val="18"/>
                <w:szCs w:val="18"/>
              </w:rPr>
              <w:t xml:space="preserve"> own compositions to a range of audiences, using appropriate intonation, volume, and movement so that the meaning is clear.</w:t>
            </w:r>
          </w:p>
        </w:tc>
      </w:tr>
      <w:tr w:rsidR="00ED30FB" w14:paraId="6ECB4857" w14:textId="77777777">
        <w:tc>
          <w:tcPr>
            <w:tcW w:w="2120" w:type="dxa"/>
            <w:vAlign w:val="center"/>
          </w:tcPr>
          <w:p w14:paraId="554EF128" w14:textId="77777777" w:rsidR="00ED30FB" w:rsidRDefault="0033403D">
            <w:pPr>
              <w:rPr>
                <w:b/>
                <w:bCs/>
                <w:sz w:val="18"/>
                <w:szCs w:val="18"/>
              </w:rPr>
            </w:pPr>
            <w:r>
              <w:rPr>
                <w:b/>
                <w:bCs/>
                <w:sz w:val="18"/>
                <w:szCs w:val="18"/>
              </w:rPr>
              <w:t>Spelling</w:t>
            </w:r>
          </w:p>
        </w:tc>
        <w:tc>
          <w:tcPr>
            <w:tcW w:w="11838" w:type="dxa"/>
            <w:gridSpan w:val="5"/>
          </w:tcPr>
          <w:p w14:paraId="508661FF" w14:textId="77777777" w:rsidR="00ED30FB" w:rsidRDefault="0033403D" w:rsidP="001241C4">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Add suffixes beginning with vowel letters to words ending in -fer e.g. referring, preferred, referee, preference.</w:t>
            </w:r>
          </w:p>
          <w:p w14:paraId="4E6A6501" w14:textId="77777777" w:rsidR="00ED30FB" w:rsidRDefault="0033403D" w:rsidP="001241C4">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Use prefixes involving the use of a hyphen e.g. co-ordinate, re-enter.</w:t>
            </w:r>
          </w:p>
          <w:p w14:paraId="62B1AA62" w14:textId="26BCAFBB" w:rsidR="00ED30FB" w:rsidRDefault="0033403D" w:rsidP="001241C4">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Distinguish between homophones and other words which are often confused with reference to English Appendix 1</w:t>
            </w:r>
            <w:r w:rsidR="001241C4">
              <w:rPr>
                <w:color w:val="000000"/>
                <w:sz w:val="18"/>
                <w:szCs w:val="18"/>
              </w:rPr>
              <w:t xml:space="preserve"> (Curriculum 2014)</w:t>
            </w:r>
            <w:r>
              <w:rPr>
                <w:color w:val="000000"/>
                <w:sz w:val="18"/>
                <w:szCs w:val="18"/>
              </w:rPr>
              <w:t>.</w:t>
            </w:r>
          </w:p>
          <w:p w14:paraId="54E25555" w14:textId="77777777" w:rsidR="00ED30FB" w:rsidRDefault="0033403D" w:rsidP="001241C4">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Use dictionaries to check the spelling and meaning of words.</w:t>
            </w:r>
          </w:p>
          <w:p w14:paraId="09F06EA8" w14:textId="7A821B4D" w:rsidR="00ED30FB" w:rsidRDefault="0033403D" w:rsidP="001241C4">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 xml:space="preserve">Spell most of the year 5 and 6 words correctly </w:t>
            </w:r>
            <w:r w:rsidR="005157C2">
              <w:rPr>
                <w:color w:val="000000"/>
                <w:sz w:val="18"/>
                <w:szCs w:val="18"/>
              </w:rPr>
              <w:t xml:space="preserve">in </w:t>
            </w:r>
            <w:r>
              <w:rPr>
                <w:color w:val="000000"/>
                <w:sz w:val="18"/>
                <w:szCs w:val="18"/>
              </w:rPr>
              <w:t>English Appendix 1</w:t>
            </w:r>
            <w:r w:rsidR="005157C2">
              <w:rPr>
                <w:color w:val="000000"/>
                <w:sz w:val="18"/>
                <w:szCs w:val="18"/>
              </w:rPr>
              <w:t xml:space="preserve"> (Curriculum 2014)</w:t>
            </w:r>
            <w:r>
              <w:rPr>
                <w:color w:val="000000"/>
                <w:sz w:val="18"/>
                <w:szCs w:val="18"/>
              </w:rPr>
              <w:t>.</w:t>
            </w:r>
          </w:p>
          <w:p w14:paraId="67D1CF29" w14:textId="77777777" w:rsidR="00ED30FB" w:rsidRDefault="0033403D" w:rsidP="001241C4">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Use a dictionary to check the spelling of uncommon or more ambitious vocabulary.</w:t>
            </w:r>
          </w:p>
          <w:p w14:paraId="77055792" w14:textId="3B82AC4E" w:rsidR="00ED30FB" w:rsidRDefault="0033403D" w:rsidP="001241C4">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 xml:space="preserve">Use knowledge of morphology and etymology in spelling and understand that the spelling of some words needs to be learnt specifically </w:t>
            </w:r>
            <w:r w:rsidR="005157C2">
              <w:rPr>
                <w:color w:val="000000"/>
                <w:sz w:val="18"/>
                <w:szCs w:val="18"/>
              </w:rPr>
              <w:t xml:space="preserve">in </w:t>
            </w:r>
            <w:r>
              <w:rPr>
                <w:color w:val="000000"/>
                <w:sz w:val="18"/>
                <w:szCs w:val="18"/>
              </w:rPr>
              <w:t>English Appendix 1</w:t>
            </w:r>
            <w:r w:rsidR="005157C2">
              <w:rPr>
                <w:color w:val="000000"/>
                <w:sz w:val="18"/>
                <w:szCs w:val="18"/>
              </w:rPr>
              <w:t xml:space="preserve"> (Curriculum 2014). </w:t>
            </w:r>
          </w:p>
          <w:p w14:paraId="22FD69A9" w14:textId="77777777" w:rsidR="00ED30FB" w:rsidRDefault="0033403D" w:rsidP="001241C4">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Use a thesaurus with confidence.</w:t>
            </w:r>
          </w:p>
        </w:tc>
      </w:tr>
      <w:tr w:rsidR="00ED30FB" w14:paraId="59865CC1" w14:textId="77777777">
        <w:tc>
          <w:tcPr>
            <w:tcW w:w="2120" w:type="dxa"/>
            <w:vAlign w:val="center"/>
          </w:tcPr>
          <w:p w14:paraId="07A32A8B" w14:textId="77777777" w:rsidR="00ED30FB" w:rsidRDefault="0033403D">
            <w:pPr>
              <w:rPr>
                <w:b/>
                <w:bCs/>
                <w:sz w:val="18"/>
                <w:szCs w:val="18"/>
              </w:rPr>
            </w:pPr>
            <w:r>
              <w:rPr>
                <w:b/>
                <w:bCs/>
                <w:sz w:val="18"/>
                <w:szCs w:val="18"/>
              </w:rPr>
              <w:t xml:space="preserve">Handwriting </w:t>
            </w:r>
          </w:p>
        </w:tc>
        <w:tc>
          <w:tcPr>
            <w:tcW w:w="11838" w:type="dxa"/>
            <w:gridSpan w:val="5"/>
          </w:tcPr>
          <w:p w14:paraId="19A3D091" w14:textId="77777777" w:rsidR="00ED30FB" w:rsidRDefault="0033403D" w:rsidP="005157C2">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Write legibly, fluently and with increasing speed, deciding how to join specific letters and when they are best left unjoined.</w:t>
            </w:r>
          </w:p>
          <w:p w14:paraId="3C851BC0" w14:textId="77777777" w:rsidR="00ED30FB" w:rsidRDefault="0033403D" w:rsidP="005157C2">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Write legibly, fluently and with increasing speed by choosing the writing implement that is best suited for a task.</w:t>
            </w:r>
          </w:p>
        </w:tc>
      </w:tr>
      <w:tr w:rsidR="00ED30FB" w14:paraId="00E3C138" w14:textId="77777777">
        <w:tc>
          <w:tcPr>
            <w:tcW w:w="2120" w:type="dxa"/>
            <w:vAlign w:val="center"/>
          </w:tcPr>
          <w:p w14:paraId="12A1474F" w14:textId="77777777" w:rsidR="00ED30FB" w:rsidRDefault="0033403D">
            <w:pPr>
              <w:rPr>
                <w:b/>
                <w:bCs/>
                <w:sz w:val="18"/>
                <w:szCs w:val="18"/>
              </w:rPr>
            </w:pPr>
            <w:r>
              <w:rPr>
                <w:b/>
                <w:bCs/>
                <w:sz w:val="18"/>
                <w:szCs w:val="18"/>
              </w:rPr>
              <w:t xml:space="preserve">Composition </w:t>
            </w:r>
          </w:p>
        </w:tc>
        <w:tc>
          <w:tcPr>
            <w:tcW w:w="11838" w:type="dxa"/>
            <w:gridSpan w:val="5"/>
          </w:tcPr>
          <w:p w14:paraId="50396A74" w14:textId="7AFBD841" w:rsidR="00ED30FB" w:rsidRDefault="0033403D" w:rsidP="005157C2">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 xml:space="preserve">Plan </w:t>
            </w:r>
            <w:r w:rsidR="005157C2">
              <w:rPr>
                <w:color w:val="000000"/>
                <w:sz w:val="18"/>
                <w:szCs w:val="18"/>
              </w:rPr>
              <w:t>their</w:t>
            </w:r>
            <w:r>
              <w:rPr>
                <w:color w:val="000000"/>
                <w:sz w:val="18"/>
                <w:szCs w:val="18"/>
              </w:rPr>
              <w:t xml:space="preserve"> writing by identifying the audience for and purpose of the writing, effectively selecting the appropriate form (e.g. the use of the first person in a diary; direct address in instructions and persuasive writing).</w:t>
            </w:r>
          </w:p>
          <w:p w14:paraId="45B5CC4A" w14:textId="093CF3F1" w:rsidR="00ED30FB" w:rsidRDefault="0033403D" w:rsidP="005157C2">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 xml:space="preserve">Plan </w:t>
            </w:r>
            <w:r w:rsidR="005157C2">
              <w:rPr>
                <w:color w:val="000000"/>
                <w:sz w:val="18"/>
                <w:szCs w:val="18"/>
              </w:rPr>
              <w:t>their</w:t>
            </w:r>
            <w:r>
              <w:rPr>
                <w:color w:val="000000"/>
                <w:sz w:val="18"/>
                <w:szCs w:val="18"/>
              </w:rPr>
              <w:t xml:space="preserve"> writing by noting and developing initial ideas, drawing on reading and research where necessary.</w:t>
            </w:r>
          </w:p>
          <w:p w14:paraId="6A6B1F27" w14:textId="259E1674" w:rsidR="00ED30FB" w:rsidRDefault="0033403D" w:rsidP="005157C2">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lastRenderedPageBreak/>
              <w:t xml:space="preserve">Plan </w:t>
            </w:r>
            <w:r w:rsidR="005157C2">
              <w:rPr>
                <w:color w:val="000000"/>
                <w:sz w:val="18"/>
                <w:szCs w:val="18"/>
              </w:rPr>
              <w:t>their</w:t>
            </w:r>
            <w:r>
              <w:rPr>
                <w:color w:val="000000"/>
                <w:sz w:val="18"/>
                <w:szCs w:val="18"/>
              </w:rPr>
              <w:t xml:space="preserve"> writing of narratives through reasoned consideration of how authors have developed characters and settings in what the class have read, listened to or seen performed.</w:t>
            </w:r>
          </w:p>
          <w:p w14:paraId="2A970711" w14:textId="7EAB65AE" w:rsidR="00ED30FB" w:rsidRDefault="0033403D" w:rsidP="005157C2">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 xml:space="preserve">Write effectively for a range of purposes and audiences, selecting the appropriate form and drawing independently on what </w:t>
            </w:r>
            <w:r w:rsidR="005157C2">
              <w:rPr>
                <w:color w:val="000000"/>
                <w:sz w:val="18"/>
                <w:szCs w:val="18"/>
              </w:rPr>
              <w:t>they</w:t>
            </w:r>
            <w:r>
              <w:rPr>
                <w:color w:val="000000"/>
                <w:sz w:val="18"/>
                <w:szCs w:val="18"/>
              </w:rPr>
              <w:t xml:space="preserve"> ha</w:t>
            </w:r>
            <w:r w:rsidR="005157C2">
              <w:rPr>
                <w:color w:val="000000"/>
                <w:sz w:val="18"/>
                <w:szCs w:val="18"/>
              </w:rPr>
              <w:t>ve</w:t>
            </w:r>
            <w:r>
              <w:rPr>
                <w:color w:val="000000"/>
                <w:sz w:val="18"/>
                <w:szCs w:val="18"/>
              </w:rPr>
              <w:t xml:space="preserve"> read as models for </w:t>
            </w:r>
            <w:r w:rsidR="005157C2">
              <w:rPr>
                <w:color w:val="000000"/>
                <w:sz w:val="18"/>
                <w:szCs w:val="18"/>
              </w:rPr>
              <w:t xml:space="preserve">their </w:t>
            </w:r>
            <w:r>
              <w:rPr>
                <w:color w:val="000000"/>
                <w:sz w:val="18"/>
                <w:szCs w:val="18"/>
              </w:rPr>
              <w:t>own writing (e.g. literary language, characterisation, structure).</w:t>
            </w:r>
          </w:p>
          <w:p w14:paraId="7EF6E03A" w14:textId="177BEAF7" w:rsidR="00ED30FB" w:rsidRDefault="0033403D" w:rsidP="005157C2">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 xml:space="preserve">Draft and write by selecting appropriate grammar and vocabulary, understanding how such choices can change and enhance meaning </w:t>
            </w:r>
            <w:r w:rsidR="000A1914">
              <w:rPr>
                <w:color w:val="000000"/>
                <w:sz w:val="18"/>
                <w:szCs w:val="18"/>
              </w:rPr>
              <w:t xml:space="preserve">set out in </w:t>
            </w:r>
            <w:r>
              <w:rPr>
                <w:color w:val="000000"/>
                <w:sz w:val="18"/>
                <w:szCs w:val="18"/>
              </w:rPr>
              <w:t>English Appendix 2</w:t>
            </w:r>
            <w:r w:rsidR="000A1914">
              <w:rPr>
                <w:color w:val="000000"/>
                <w:sz w:val="18"/>
                <w:szCs w:val="18"/>
              </w:rPr>
              <w:t xml:space="preserve"> (Curriculum 2014). </w:t>
            </w:r>
          </w:p>
          <w:p w14:paraId="60051518" w14:textId="77777777" w:rsidR="00ED30FB" w:rsidRDefault="0033403D" w:rsidP="005157C2">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Draft and write narratives, describing settings, characters and atmosphere.</w:t>
            </w:r>
          </w:p>
          <w:p w14:paraId="3E0715A8" w14:textId="77777777" w:rsidR="00ED30FB" w:rsidRDefault="0033403D" w:rsidP="005157C2">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Integrate dialogue to convey character and advance the action.</w:t>
            </w:r>
          </w:p>
          <w:p w14:paraId="30D6A300" w14:textId="77777777" w:rsidR="00ED30FB" w:rsidRDefault="0033403D" w:rsidP="005157C2">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Draft and write by accurately précising longer passages.</w:t>
            </w:r>
          </w:p>
          <w:p w14:paraId="35381017" w14:textId="77777777" w:rsidR="00ED30FB" w:rsidRDefault="0033403D" w:rsidP="005157C2">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Draft and write by linking ideas across paragraphs using a wider range of cohesive devices; repetition of a word or phrase, grammatical connections and ellipsis.</w:t>
            </w:r>
          </w:p>
          <w:p w14:paraId="42CE1B12" w14:textId="77777777" w:rsidR="00ED30FB" w:rsidRDefault="0033403D" w:rsidP="005157C2">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Draft and write by using organisational and presentational devices to structure text and to guide the reader e.g. headings, sub-headings, columns, bullets or tables.</w:t>
            </w:r>
          </w:p>
          <w:p w14:paraId="77F15DC6" w14:textId="78A4382F" w:rsidR="00ED30FB" w:rsidRDefault="0033403D" w:rsidP="005157C2">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 xml:space="preserve">Evaluate and edit by assessing the effectiveness of </w:t>
            </w:r>
            <w:r w:rsidR="00251468">
              <w:rPr>
                <w:color w:val="000000"/>
                <w:sz w:val="18"/>
                <w:szCs w:val="18"/>
              </w:rPr>
              <w:t>their</w:t>
            </w:r>
            <w:r>
              <w:rPr>
                <w:color w:val="000000"/>
                <w:sz w:val="18"/>
                <w:szCs w:val="18"/>
              </w:rPr>
              <w:t xml:space="preserve"> own and others' writing with reasoning.</w:t>
            </w:r>
          </w:p>
          <w:p w14:paraId="01A765C7" w14:textId="18EEEB6A" w:rsidR="00ED30FB" w:rsidRDefault="0033403D" w:rsidP="005157C2">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 xml:space="preserve">Evaluate and edit by proposing reasoned changes to vocabulary, grammar and punctuation to enhance effects and clarify meaning </w:t>
            </w:r>
            <w:r w:rsidR="00251468">
              <w:rPr>
                <w:color w:val="000000"/>
                <w:sz w:val="18"/>
                <w:szCs w:val="18"/>
              </w:rPr>
              <w:t xml:space="preserve"> set out in </w:t>
            </w:r>
            <w:r>
              <w:rPr>
                <w:color w:val="000000"/>
                <w:sz w:val="18"/>
                <w:szCs w:val="18"/>
              </w:rPr>
              <w:t>English Appendix 2</w:t>
            </w:r>
            <w:r w:rsidR="00251468">
              <w:rPr>
                <w:color w:val="000000"/>
                <w:sz w:val="18"/>
                <w:szCs w:val="18"/>
              </w:rPr>
              <w:t xml:space="preserve"> (Curriculum 2014). </w:t>
            </w:r>
          </w:p>
          <w:p w14:paraId="0DF825B0" w14:textId="77777777" w:rsidR="00ED30FB" w:rsidRDefault="0033403D" w:rsidP="005157C2">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Evaluate and edit by ensuring the consistent and correct use of tense throughout a piece of writing.</w:t>
            </w:r>
          </w:p>
          <w:p w14:paraId="03CA92BB" w14:textId="77777777" w:rsidR="00ED30FB" w:rsidRDefault="0033403D" w:rsidP="005157C2">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Evaluate and edit by ensuring correct subject and verb agreement when using singular and plural.</w:t>
            </w:r>
          </w:p>
          <w:p w14:paraId="0D6BBAFC" w14:textId="77777777" w:rsidR="00ED30FB" w:rsidRDefault="0033403D" w:rsidP="005157C2">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Distinguish between the language of speech and writing and choosing the appropriate register.</w:t>
            </w:r>
          </w:p>
          <w:p w14:paraId="78F1035D" w14:textId="77777777" w:rsidR="00ED30FB" w:rsidRDefault="0033403D" w:rsidP="005157C2">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Proof-read for spelling errors linked to spelling statements for year 6.</w:t>
            </w:r>
          </w:p>
          <w:p w14:paraId="511AF69D" w14:textId="77777777" w:rsidR="00ED30FB" w:rsidRDefault="0033403D" w:rsidP="005157C2">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Proof-read for punctuation errors, including use of semi-colons, colons, dashes, punctuation of bullet points in lists, use of hyphens.</w:t>
            </w:r>
          </w:p>
          <w:p w14:paraId="1273D5F5" w14:textId="557980D7" w:rsidR="00ED30FB" w:rsidRDefault="0033403D" w:rsidP="005157C2">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 xml:space="preserve">Confidently perform </w:t>
            </w:r>
            <w:r w:rsidR="00457933">
              <w:rPr>
                <w:color w:val="000000"/>
                <w:sz w:val="18"/>
                <w:szCs w:val="18"/>
              </w:rPr>
              <w:t>their</w:t>
            </w:r>
            <w:r>
              <w:rPr>
                <w:color w:val="000000"/>
                <w:sz w:val="18"/>
                <w:szCs w:val="18"/>
              </w:rPr>
              <w:t xml:space="preserve"> own compositions, using appropriate intonation, volume, and movement so that meaning is clear.</w:t>
            </w:r>
          </w:p>
        </w:tc>
      </w:tr>
      <w:tr w:rsidR="00457933" w14:paraId="0AF4CC8F" w14:textId="77777777">
        <w:tc>
          <w:tcPr>
            <w:tcW w:w="2120" w:type="dxa"/>
            <w:vAlign w:val="center"/>
          </w:tcPr>
          <w:p w14:paraId="60020104" w14:textId="175E51E0" w:rsidR="00457933" w:rsidRDefault="00451219">
            <w:pPr>
              <w:rPr>
                <w:b/>
                <w:bCs/>
                <w:sz w:val="18"/>
                <w:szCs w:val="18"/>
              </w:rPr>
            </w:pPr>
            <w:r>
              <w:rPr>
                <w:b/>
                <w:bCs/>
                <w:sz w:val="18"/>
                <w:szCs w:val="18"/>
              </w:rPr>
              <w:lastRenderedPageBreak/>
              <w:t xml:space="preserve">Vocabulary, grammar and punctuation </w:t>
            </w:r>
          </w:p>
        </w:tc>
        <w:tc>
          <w:tcPr>
            <w:tcW w:w="11838" w:type="dxa"/>
            <w:gridSpan w:val="5"/>
          </w:tcPr>
          <w:p w14:paraId="71771A13" w14:textId="1DC38C63" w:rsidR="00451219" w:rsidRDefault="00451219" w:rsidP="00451219">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Develop their understanding of the concepts set out in English Appendix 2 (Curriculum 2014) by:</w:t>
            </w:r>
          </w:p>
          <w:p w14:paraId="013030BC" w14:textId="77777777" w:rsidR="00451219" w:rsidRPr="004C7CF6" w:rsidRDefault="00451219" w:rsidP="00451219">
            <w:pPr>
              <w:pStyle w:val="ListParagraph"/>
              <w:numPr>
                <w:ilvl w:val="0"/>
                <w:numId w:val="20"/>
              </w:numPr>
              <w:pBdr>
                <w:top w:val="nil"/>
                <w:left w:val="nil"/>
                <w:bottom w:val="nil"/>
                <w:right w:val="nil"/>
                <w:between w:val="nil"/>
              </w:pBdr>
              <w:jc w:val="left"/>
              <w:rPr>
                <w:color w:val="000000"/>
                <w:sz w:val="18"/>
                <w:szCs w:val="18"/>
              </w:rPr>
            </w:pPr>
            <w:r w:rsidRPr="004C7CF6">
              <w:rPr>
                <w:color w:val="000000"/>
                <w:sz w:val="18"/>
                <w:szCs w:val="18"/>
              </w:rPr>
              <w:t xml:space="preserve">recognising vocabulary and structures that are appropriate for formal speech and writing, including subjunctive forms </w:t>
            </w:r>
          </w:p>
          <w:p w14:paraId="30CA4A14" w14:textId="77777777" w:rsidR="00451219" w:rsidRDefault="00451219" w:rsidP="00451219">
            <w:pPr>
              <w:pStyle w:val="ListParagraph"/>
              <w:numPr>
                <w:ilvl w:val="0"/>
                <w:numId w:val="20"/>
              </w:numPr>
              <w:pBdr>
                <w:top w:val="nil"/>
                <w:left w:val="nil"/>
                <w:bottom w:val="nil"/>
                <w:right w:val="nil"/>
                <w:between w:val="nil"/>
              </w:pBdr>
              <w:jc w:val="left"/>
              <w:rPr>
                <w:color w:val="000000"/>
                <w:sz w:val="18"/>
                <w:szCs w:val="18"/>
              </w:rPr>
            </w:pPr>
            <w:r w:rsidRPr="004C7CF6">
              <w:rPr>
                <w:color w:val="000000"/>
                <w:sz w:val="18"/>
                <w:szCs w:val="18"/>
              </w:rPr>
              <w:t>using passive verbs to affect the presentation of information in a sentence</w:t>
            </w:r>
          </w:p>
          <w:p w14:paraId="5B88BA6E" w14:textId="77777777" w:rsidR="00451219" w:rsidRDefault="00451219" w:rsidP="00451219">
            <w:pPr>
              <w:pStyle w:val="ListParagraph"/>
              <w:numPr>
                <w:ilvl w:val="0"/>
                <w:numId w:val="20"/>
              </w:numPr>
              <w:pBdr>
                <w:top w:val="nil"/>
                <w:left w:val="nil"/>
                <w:bottom w:val="nil"/>
                <w:right w:val="nil"/>
                <w:between w:val="nil"/>
              </w:pBdr>
              <w:jc w:val="left"/>
              <w:rPr>
                <w:color w:val="000000"/>
                <w:sz w:val="18"/>
                <w:szCs w:val="18"/>
              </w:rPr>
            </w:pPr>
            <w:r w:rsidRPr="004C7CF6">
              <w:rPr>
                <w:color w:val="000000"/>
                <w:sz w:val="18"/>
                <w:szCs w:val="18"/>
              </w:rPr>
              <w:t>using the perfect form of verbs to mark relationships of time and cause</w:t>
            </w:r>
          </w:p>
          <w:p w14:paraId="2764F926" w14:textId="77777777" w:rsidR="00451219" w:rsidRDefault="00451219" w:rsidP="00451219">
            <w:pPr>
              <w:pStyle w:val="ListParagraph"/>
              <w:numPr>
                <w:ilvl w:val="0"/>
                <w:numId w:val="20"/>
              </w:numPr>
              <w:pBdr>
                <w:top w:val="nil"/>
                <w:left w:val="nil"/>
                <w:bottom w:val="nil"/>
                <w:right w:val="nil"/>
                <w:between w:val="nil"/>
              </w:pBdr>
              <w:jc w:val="left"/>
              <w:rPr>
                <w:color w:val="000000"/>
                <w:sz w:val="18"/>
                <w:szCs w:val="18"/>
              </w:rPr>
            </w:pPr>
            <w:r w:rsidRPr="004C7CF6">
              <w:rPr>
                <w:color w:val="000000"/>
                <w:sz w:val="18"/>
                <w:szCs w:val="18"/>
              </w:rPr>
              <w:t>using expanded noun phrases to convey complicated information concisely</w:t>
            </w:r>
          </w:p>
          <w:p w14:paraId="67B6E73E" w14:textId="77777777" w:rsidR="00451219" w:rsidRDefault="00451219" w:rsidP="00451219">
            <w:pPr>
              <w:pStyle w:val="ListParagraph"/>
              <w:numPr>
                <w:ilvl w:val="0"/>
                <w:numId w:val="20"/>
              </w:numPr>
              <w:pBdr>
                <w:top w:val="nil"/>
                <w:left w:val="nil"/>
                <w:bottom w:val="nil"/>
                <w:right w:val="nil"/>
                <w:between w:val="nil"/>
              </w:pBdr>
              <w:jc w:val="left"/>
              <w:rPr>
                <w:color w:val="000000"/>
                <w:sz w:val="18"/>
                <w:szCs w:val="18"/>
              </w:rPr>
            </w:pPr>
            <w:r w:rsidRPr="004C7CF6">
              <w:rPr>
                <w:color w:val="000000"/>
                <w:sz w:val="18"/>
                <w:szCs w:val="18"/>
              </w:rPr>
              <w:t>using modal verbs or adverbs to indicate degrees of possibility</w:t>
            </w:r>
          </w:p>
          <w:p w14:paraId="6ED21774" w14:textId="77777777" w:rsidR="00451219" w:rsidRDefault="00451219" w:rsidP="00451219">
            <w:pPr>
              <w:pStyle w:val="ListParagraph"/>
              <w:numPr>
                <w:ilvl w:val="0"/>
                <w:numId w:val="20"/>
              </w:numPr>
              <w:pBdr>
                <w:top w:val="nil"/>
                <w:left w:val="nil"/>
                <w:bottom w:val="nil"/>
                <w:right w:val="nil"/>
                <w:between w:val="nil"/>
              </w:pBdr>
              <w:jc w:val="left"/>
              <w:rPr>
                <w:color w:val="000000"/>
                <w:sz w:val="18"/>
                <w:szCs w:val="18"/>
              </w:rPr>
            </w:pPr>
            <w:r w:rsidRPr="004C7CF6">
              <w:rPr>
                <w:color w:val="000000"/>
                <w:sz w:val="18"/>
                <w:szCs w:val="18"/>
              </w:rPr>
              <w:t>using relative clauses beginning with who, which, where, when, whose, that or with an implied (i.e. omitted) relative pronoun</w:t>
            </w:r>
          </w:p>
          <w:p w14:paraId="0CDAA67E" w14:textId="77777777" w:rsidR="00451219" w:rsidRPr="004F4ADA" w:rsidRDefault="00451219" w:rsidP="00451219">
            <w:pPr>
              <w:pStyle w:val="ListParagraph"/>
              <w:numPr>
                <w:ilvl w:val="0"/>
                <w:numId w:val="20"/>
              </w:numPr>
              <w:pBdr>
                <w:top w:val="nil"/>
                <w:left w:val="nil"/>
                <w:bottom w:val="nil"/>
                <w:right w:val="nil"/>
                <w:between w:val="nil"/>
              </w:pBdr>
              <w:jc w:val="left"/>
              <w:rPr>
                <w:color w:val="000000"/>
                <w:sz w:val="18"/>
                <w:szCs w:val="18"/>
              </w:rPr>
            </w:pPr>
            <w:r w:rsidRPr="004C7CF6">
              <w:rPr>
                <w:color w:val="000000"/>
                <w:sz w:val="18"/>
                <w:szCs w:val="18"/>
              </w:rPr>
              <w:t>learning the grammar for year</w:t>
            </w:r>
            <w:r>
              <w:rPr>
                <w:color w:val="000000"/>
                <w:sz w:val="18"/>
                <w:szCs w:val="18"/>
              </w:rPr>
              <w:t xml:space="preserve"> 5 and 6</w:t>
            </w:r>
            <w:r w:rsidRPr="004C7CF6">
              <w:rPr>
                <w:color w:val="000000"/>
                <w:sz w:val="18"/>
                <w:szCs w:val="18"/>
              </w:rPr>
              <w:t xml:space="preserve"> in English Appendix 2</w:t>
            </w:r>
            <w:r>
              <w:rPr>
                <w:color w:val="000000"/>
                <w:sz w:val="18"/>
                <w:szCs w:val="18"/>
              </w:rPr>
              <w:t xml:space="preserve"> (Curriculum 2014). </w:t>
            </w:r>
          </w:p>
          <w:p w14:paraId="3B31F23C" w14:textId="462225E7" w:rsidR="00451219" w:rsidRDefault="000A0336" w:rsidP="00451219">
            <w:pPr>
              <w:numPr>
                <w:ilvl w:val="0"/>
                <w:numId w:val="3"/>
              </w:numPr>
              <w:pBdr>
                <w:top w:val="nil"/>
                <w:left w:val="nil"/>
                <w:bottom w:val="nil"/>
                <w:right w:val="nil"/>
                <w:between w:val="nil"/>
              </w:pBdr>
              <w:ind w:left="170" w:hanging="170"/>
              <w:jc w:val="left"/>
              <w:rPr>
                <w:color w:val="000000"/>
                <w:sz w:val="18"/>
                <w:szCs w:val="18"/>
              </w:rPr>
            </w:pPr>
            <w:r>
              <w:rPr>
                <w:color w:val="000000"/>
                <w:sz w:val="18"/>
                <w:szCs w:val="18"/>
              </w:rPr>
              <w:t>I</w:t>
            </w:r>
            <w:r w:rsidR="00451219">
              <w:rPr>
                <w:color w:val="000000"/>
                <w:sz w:val="18"/>
                <w:szCs w:val="18"/>
              </w:rPr>
              <w:t>ndicat</w:t>
            </w:r>
            <w:r>
              <w:rPr>
                <w:color w:val="000000"/>
                <w:sz w:val="18"/>
                <w:szCs w:val="18"/>
              </w:rPr>
              <w:t>e</w:t>
            </w:r>
            <w:r w:rsidR="00451219">
              <w:rPr>
                <w:color w:val="000000"/>
                <w:sz w:val="18"/>
                <w:szCs w:val="18"/>
              </w:rPr>
              <w:t xml:space="preserve"> grammatical and other features by:</w:t>
            </w:r>
          </w:p>
          <w:p w14:paraId="0626C60F" w14:textId="77777777" w:rsidR="00451219" w:rsidRDefault="00451219" w:rsidP="00451219">
            <w:pPr>
              <w:pStyle w:val="ListParagraph"/>
              <w:numPr>
                <w:ilvl w:val="0"/>
                <w:numId w:val="22"/>
              </w:numPr>
              <w:pBdr>
                <w:top w:val="nil"/>
                <w:left w:val="nil"/>
                <w:bottom w:val="nil"/>
                <w:right w:val="nil"/>
                <w:between w:val="nil"/>
              </w:pBdr>
              <w:jc w:val="left"/>
              <w:rPr>
                <w:color w:val="000000"/>
                <w:sz w:val="18"/>
                <w:szCs w:val="18"/>
              </w:rPr>
            </w:pPr>
            <w:r w:rsidRPr="00802A69">
              <w:rPr>
                <w:color w:val="000000"/>
                <w:sz w:val="18"/>
                <w:szCs w:val="18"/>
              </w:rPr>
              <w:t>using commas to clarify meaning or avoid ambiguity in writing</w:t>
            </w:r>
          </w:p>
          <w:p w14:paraId="1888F442" w14:textId="77777777" w:rsidR="00451219" w:rsidRDefault="00451219" w:rsidP="00451219">
            <w:pPr>
              <w:pStyle w:val="ListParagraph"/>
              <w:numPr>
                <w:ilvl w:val="0"/>
                <w:numId w:val="22"/>
              </w:numPr>
              <w:pBdr>
                <w:top w:val="nil"/>
                <w:left w:val="nil"/>
                <w:bottom w:val="nil"/>
                <w:right w:val="nil"/>
                <w:between w:val="nil"/>
              </w:pBdr>
              <w:jc w:val="left"/>
              <w:rPr>
                <w:color w:val="000000"/>
                <w:sz w:val="18"/>
                <w:szCs w:val="18"/>
              </w:rPr>
            </w:pPr>
            <w:r w:rsidRPr="00802A69">
              <w:rPr>
                <w:color w:val="000000"/>
                <w:sz w:val="18"/>
                <w:szCs w:val="18"/>
              </w:rPr>
              <w:t>using hyphens to avoid ambiguity</w:t>
            </w:r>
          </w:p>
          <w:p w14:paraId="590F5467" w14:textId="77777777" w:rsidR="00451219" w:rsidRDefault="00451219" w:rsidP="00451219">
            <w:pPr>
              <w:pStyle w:val="ListParagraph"/>
              <w:numPr>
                <w:ilvl w:val="0"/>
                <w:numId w:val="22"/>
              </w:numPr>
              <w:pBdr>
                <w:top w:val="nil"/>
                <w:left w:val="nil"/>
                <w:bottom w:val="nil"/>
                <w:right w:val="nil"/>
                <w:between w:val="nil"/>
              </w:pBdr>
              <w:jc w:val="left"/>
              <w:rPr>
                <w:color w:val="000000"/>
                <w:sz w:val="18"/>
                <w:szCs w:val="18"/>
              </w:rPr>
            </w:pPr>
            <w:r w:rsidRPr="00802A69">
              <w:rPr>
                <w:color w:val="000000"/>
                <w:sz w:val="18"/>
                <w:szCs w:val="18"/>
              </w:rPr>
              <w:t>using brackets, dashes or commas to indicate parenthesis</w:t>
            </w:r>
          </w:p>
          <w:p w14:paraId="3C25D7BF" w14:textId="77777777" w:rsidR="00451219" w:rsidRDefault="00451219" w:rsidP="00451219">
            <w:pPr>
              <w:pStyle w:val="ListParagraph"/>
              <w:numPr>
                <w:ilvl w:val="0"/>
                <w:numId w:val="22"/>
              </w:numPr>
              <w:pBdr>
                <w:top w:val="nil"/>
                <w:left w:val="nil"/>
                <w:bottom w:val="nil"/>
                <w:right w:val="nil"/>
                <w:between w:val="nil"/>
              </w:pBdr>
              <w:jc w:val="left"/>
              <w:rPr>
                <w:color w:val="000000"/>
                <w:sz w:val="18"/>
                <w:szCs w:val="18"/>
              </w:rPr>
            </w:pPr>
            <w:r w:rsidRPr="00802A69">
              <w:rPr>
                <w:color w:val="000000"/>
                <w:sz w:val="18"/>
                <w:szCs w:val="18"/>
              </w:rPr>
              <w:t>using semi-colons, colons or dashes to mark boundaries between independent clauses</w:t>
            </w:r>
          </w:p>
          <w:p w14:paraId="12D29C8C" w14:textId="77777777" w:rsidR="00451219" w:rsidRDefault="00451219" w:rsidP="00451219">
            <w:pPr>
              <w:pStyle w:val="ListParagraph"/>
              <w:numPr>
                <w:ilvl w:val="0"/>
                <w:numId w:val="22"/>
              </w:numPr>
              <w:pBdr>
                <w:top w:val="nil"/>
                <w:left w:val="nil"/>
                <w:bottom w:val="nil"/>
                <w:right w:val="nil"/>
                <w:between w:val="nil"/>
              </w:pBdr>
              <w:jc w:val="left"/>
              <w:rPr>
                <w:color w:val="000000"/>
                <w:sz w:val="18"/>
                <w:szCs w:val="18"/>
              </w:rPr>
            </w:pPr>
            <w:r w:rsidRPr="00802A69">
              <w:rPr>
                <w:color w:val="000000"/>
                <w:sz w:val="18"/>
                <w:szCs w:val="18"/>
              </w:rPr>
              <w:t>using a colon to introduce a list</w:t>
            </w:r>
          </w:p>
          <w:p w14:paraId="34CC5863" w14:textId="77777777" w:rsidR="00451219" w:rsidRPr="0093760B" w:rsidRDefault="00451219" w:rsidP="00451219">
            <w:pPr>
              <w:pStyle w:val="ListParagraph"/>
              <w:numPr>
                <w:ilvl w:val="0"/>
                <w:numId w:val="22"/>
              </w:numPr>
              <w:pBdr>
                <w:top w:val="nil"/>
                <w:left w:val="nil"/>
                <w:bottom w:val="nil"/>
                <w:right w:val="nil"/>
                <w:between w:val="nil"/>
              </w:pBdr>
              <w:jc w:val="left"/>
              <w:rPr>
                <w:color w:val="000000"/>
                <w:sz w:val="18"/>
                <w:szCs w:val="18"/>
              </w:rPr>
            </w:pPr>
            <w:r w:rsidRPr="00802A69">
              <w:rPr>
                <w:color w:val="000000"/>
                <w:sz w:val="18"/>
                <w:szCs w:val="18"/>
              </w:rPr>
              <w:t>punctuating bullet points consistently</w:t>
            </w:r>
          </w:p>
          <w:p w14:paraId="47EDDAEF" w14:textId="1CC4A0A7" w:rsidR="00457933" w:rsidRDefault="000A0336" w:rsidP="00451219">
            <w:pPr>
              <w:numPr>
                <w:ilvl w:val="0"/>
                <w:numId w:val="8"/>
              </w:numPr>
              <w:pBdr>
                <w:top w:val="nil"/>
                <w:left w:val="nil"/>
                <w:bottom w:val="nil"/>
                <w:right w:val="nil"/>
                <w:between w:val="nil"/>
              </w:pBdr>
              <w:ind w:left="170" w:hanging="170"/>
              <w:jc w:val="left"/>
              <w:rPr>
                <w:color w:val="000000"/>
                <w:sz w:val="18"/>
                <w:szCs w:val="18"/>
              </w:rPr>
            </w:pPr>
            <w:r>
              <w:rPr>
                <w:color w:val="000000"/>
                <w:sz w:val="18"/>
                <w:szCs w:val="18"/>
              </w:rPr>
              <w:t>Use</w:t>
            </w:r>
            <w:r w:rsidR="00451219">
              <w:rPr>
                <w:color w:val="000000"/>
                <w:sz w:val="18"/>
                <w:szCs w:val="18"/>
              </w:rPr>
              <w:t xml:space="preserve"> and understand </w:t>
            </w:r>
            <w:r w:rsidR="00451219" w:rsidRPr="0093760B">
              <w:rPr>
                <w:color w:val="000000"/>
                <w:sz w:val="18"/>
                <w:szCs w:val="18"/>
              </w:rPr>
              <w:t>the grammatical terminology in English Appendix 2</w:t>
            </w:r>
            <w:r w:rsidR="00451219">
              <w:rPr>
                <w:color w:val="000000"/>
                <w:sz w:val="18"/>
                <w:szCs w:val="18"/>
              </w:rPr>
              <w:t xml:space="preserve"> (Curriculum 2014)</w:t>
            </w:r>
            <w:r w:rsidR="00451219" w:rsidRPr="0093760B">
              <w:rPr>
                <w:color w:val="000000"/>
                <w:sz w:val="18"/>
                <w:szCs w:val="18"/>
              </w:rPr>
              <w:t xml:space="preserve"> accurately and appropriately in discussing their writing and reading.</w:t>
            </w:r>
          </w:p>
        </w:tc>
      </w:tr>
      <w:tr w:rsidR="00ED30FB" w14:paraId="08226CB1" w14:textId="77777777">
        <w:tc>
          <w:tcPr>
            <w:tcW w:w="2120" w:type="dxa"/>
            <w:vAlign w:val="center"/>
          </w:tcPr>
          <w:p w14:paraId="3C783113" w14:textId="77777777" w:rsidR="00ED30FB" w:rsidRDefault="0033403D">
            <w:pPr>
              <w:rPr>
                <w:b/>
                <w:bCs/>
                <w:sz w:val="18"/>
                <w:szCs w:val="18"/>
              </w:rPr>
            </w:pPr>
            <w:r>
              <w:rPr>
                <w:b/>
                <w:bCs/>
                <w:sz w:val="18"/>
                <w:szCs w:val="18"/>
              </w:rPr>
              <w:t xml:space="preserve">Terminology </w:t>
            </w:r>
          </w:p>
        </w:tc>
        <w:tc>
          <w:tcPr>
            <w:tcW w:w="11838" w:type="dxa"/>
            <w:gridSpan w:val="5"/>
          </w:tcPr>
          <w:p w14:paraId="69FF746D" w14:textId="77777777" w:rsidR="00ED30FB" w:rsidRDefault="0033403D">
            <w:pPr>
              <w:pBdr>
                <w:top w:val="nil"/>
                <w:left w:val="nil"/>
                <w:bottom w:val="nil"/>
                <w:right w:val="nil"/>
                <w:between w:val="nil"/>
              </w:pBdr>
              <w:jc w:val="left"/>
              <w:rPr>
                <w:b/>
                <w:bCs/>
                <w:color w:val="000000"/>
                <w:sz w:val="18"/>
                <w:szCs w:val="18"/>
              </w:rPr>
            </w:pPr>
            <w:r>
              <w:rPr>
                <w:b/>
                <w:bCs/>
                <w:color w:val="000000"/>
                <w:sz w:val="18"/>
                <w:szCs w:val="18"/>
              </w:rPr>
              <w:t xml:space="preserve">Subject, object, active, passive, synonym, antonym, ellipsis, hyphen, colon, semi-colon, bullet points </w:t>
            </w:r>
          </w:p>
        </w:tc>
      </w:tr>
    </w:tbl>
    <w:p w14:paraId="2BB075C7" w14:textId="77777777" w:rsidR="00ED30FB" w:rsidRDefault="00ED30FB">
      <w:pPr>
        <w:jc w:val="left"/>
      </w:pPr>
    </w:p>
    <w:sectPr w:rsidR="00ED30FB">
      <w:headerReference w:type="default" r:id="rId8"/>
      <w:pgSz w:w="16838" w:h="11906" w:orient="landscape"/>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BFA35" w14:textId="77777777" w:rsidR="00E563B7" w:rsidRDefault="00E563B7" w:rsidP="00FC0025">
      <w:r>
        <w:separator/>
      </w:r>
    </w:p>
  </w:endnote>
  <w:endnote w:type="continuationSeparator" w:id="0">
    <w:p w14:paraId="405FEFD4" w14:textId="77777777" w:rsidR="00E563B7" w:rsidRDefault="00E563B7" w:rsidP="00FC0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D7DF69B3-437F-44F8-809A-6F8C1C86E11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embedRegular r:id="rId2" w:fontKey="{2626438F-FC4B-41FF-880A-B8970E46EE9C}"/>
    <w:embedBold r:id="rId3" w:fontKey="{FE4F7BE5-FD74-4418-A61E-31C90C8E9ADF}"/>
    <w:embedItalic r:id="rId4" w:fontKey="{14100546-E476-4750-B12C-2AE551088DC3}"/>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embedRegular r:id="rId5" w:fontKey="{21E05735-4F87-4DF9-A6D6-BC1DD778956D}"/>
  </w:font>
  <w:font w:name="Georgia">
    <w:panose1 w:val="02040502050405020303"/>
    <w:charset w:val="00"/>
    <w:family w:val="roman"/>
    <w:pitch w:val="variable"/>
    <w:sig w:usb0="00000287" w:usb1="00000000" w:usb2="00000000" w:usb3="00000000" w:csb0="0000009F" w:csb1="00000000"/>
    <w:embedItalic r:id="rId6" w:fontKey="{322EDA68-502A-48C0-AB37-D1415E129C5B}"/>
  </w:font>
  <w:font w:name="Calibri Light">
    <w:panose1 w:val="020F0302020204030204"/>
    <w:charset w:val="00"/>
    <w:family w:val="swiss"/>
    <w:pitch w:val="variable"/>
    <w:sig w:usb0="E4002EFF" w:usb1="C200247B" w:usb2="00000009" w:usb3="00000000" w:csb0="000001FF" w:csb1="00000000"/>
    <w:embedRegular r:id="rId7" w:fontKey="{68289458-8AE6-486A-BC59-BBA4F18E8BA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AF0D4" w14:textId="77777777" w:rsidR="00E563B7" w:rsidRDefault="00E563B7" w:rsidP="00FC0025">
      <w:r>
        <w:separator/>
      </w:r>
    </w:p>
  </w:footnote>
  <w:footnote w:type="continuationSeparator" w:id="0">
    <w:p w14:paraId="4B66A5C6" w14:textId="77777777" w:rsidR="00E563B7" w:rsidRDefault="00E563B7" w:rsidP="00FC00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A1C5F" w14:textId="2156F2AE" w:rsidR="00FC0025" w:rsidRDefault="00FC0025">
    <w:pPr>
      <w:pStyle w:val="Header"/>
    </w:pPr>
    <w:r>
      <w:rPr>
        <w:noProof/>
      </w:rPr>
      <w:drawing>
        <wp:anchor distT="0" distB="0" distL="114300" distR="114300" simplePos="0" relativeHeight="251658240" behindDoc="1" locked="0" layoutInCell="1" allowOverlap="1" wp14:anchorId="5D51D7DA" wp14:editId="6C9CB29B">
          <wp:simplePos x="0" y="0"/>
          <wp:positionH relativeFrom="column">
            <wp:posOffset>8102600</wp:posOffset>
          </wp:positionH>
          <wp:positionV relativeFrom="paragraph">
            <wp:posOffset>-303530</wp:posOffset>
          </wp:positionV>
          <wp:extent cx="1475740" cy="706755"/>
          <wp:effectExtent l="0" t="0" r="0" b="0"/>
          <wp:wrapTight wrapText="bothSides">
            <wp:wrapPolygon edited="0">
              <wp:start x="0" y="0"/>
              <wp:lineTo x="0" y="17466"/>
              <wp:lineTo x="6692" y="19795"/>
              <wp:lineTo x="18124" y="20960"/>
              <wp:lineTo x="19518" y="20960"/>
              <wp:lineTo x="19797" y="18631"/>
              <wp:lineTo x="20076" y="0"/>
              <wp:lineTo x="0" y="0"/>
            </wp:wrapPolygon>
          </wp:wrapTight>
          <wp:docPr id="32294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75740" cy="7067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0BF8"/>
    <w:multiLevelType w:val="multilevel"/>
    <w:tmpl w:val="C0564058"/>
    <w:lvl w:ilvl="0">
      <w:start w:val="1"/>
      <w:numFmt w:val="bullet"/>
      <w:lvlText w:val="●"/>
      <w:lvlJc w:val="left"/>
      <w:pPr>
        <w:ind w:left="363" w:hanging="360"/>
      </w:pPr>
      <w:rPr>
        <w:rFonts w:ascii="Noto Sans Symbols" w:eastAsia="Noto Sans Symbols" w:hAnsi="Noto Sans Symbols" w:cs="Noto Sans Symbols"/>
      </w:rPr>
    </w:lvl>
    <w:lvl w:ilvl="1">
      <w:start w:val="1"/>
      <w:numFmt w:val="bullet"/>
      <w:lvlText w:val="o"/>
      <w:lvlJc w:val="left"/>
      <w:pPr>
        <w:ind w:left="1083" w:hanging="360"/>
      </w:pPr>
      <w:rPr>
        <w:rFonts w:ascii="Courier New" w:eastAsia="Courier New" w:hAnsi="Courier New" w:cs="Courier New"/>
      </w:rPr>
    </w:lvl>
    <w:lvl w:ilvl="2">
      <w:start w:val="1"/>
      <w:numFmt w:val="bullet"/>
      <w:lvlText w:val="▪"/>
      <w:lvlJc w:val="left"/>
      <w:pPr>
        <w:ind w:left="1803" w:hanging="360"/>
      </w:pPr>
      <w:rPr>
        <w:rFonts w:ascii="Noto Sans Symbols" w:eastAsia="Noto Sans Symbols" w:hAnsi="Noto Sans Symbols" w:cs="Noto Sans Symbols"/>
      </w:rPr>
    </w:lvl>
    <w:lvl w:ilvl="3">
      <w:start w:val="1"/>
      <w:numFmt w:val="bullet"/>
      <w:lvlText w:val="●"/>
      <w:lvlJc w:val="left"/>
      <w:pPr>
        <w:ind w:left="2523" w:hanging="360"/>
      </w:pPr>
      <w:rPr>
        <w:rFonts w:ascii="Noto Sans Symbols" w:eastAsia="Noto Sans Symbols" w:hAnsi="Noto Sans Symbols" w:cs="Noto Sans Symbols"/>
      </w:rPr>
    </w:lvl>
    <w:lvl w:ilvl="4">
      <w:start w:val="1"/>
      <w:numFmt w:val="bullet"/>
      <w:lvlText w:val="o"/>
      <w:lvlJc w:val="left"/>
      <w:pPr>
        <w:ind w:left="3243" w:hanging="360"/>
      </w:pPr>
      <w:rPr>
        <w:rFonts w:ascii="Courier New" w:eastAsia="Courier New" w:hAnsi="Courier New" w:cs="Courier New"/>
      </w:rPr>
    </w:lvl>
    <w:lvl w:ilvl="5">
      <w:start w:val="1"/>
      <w:numFmt w:val="bullet"/>
      <w:lvlText w:val="▪"/>
      <w:lvlJc w:val="left"/>
      <w:pPr>
        <w:ind w:left="3963" w:hanging="360"/>
      </w:pPr>
      <w:rPr>
        <w:rFonts w:ascii="Noto Sans Symbols" w:eastAsia="Noto Sans Symbols" w:hAnsi="Noto Sans Symbols" w:cs="Noto Sans Symbols"/>
      </w:rPr>
    </w:lvl>
    <w:lvl w:ilvl="6">
      <w:start w:val="1"/>
      <w:numFmt w:val="bullet"/>
      <w:lvlText w:val="●"/>
      <w:lvlJc w:val="left"/>
      <w:pPr>
        <w:ind w:left="4683" w:hanging="360"/>
      </w:pPr>
      <w:rPr>
        <w:rFonts w:ascii="Noto Sans Symbols" w:eastAsia="Noto Sans Symbols" w:hAnsi="Noto Sans Symbols" w:cs="Noto Sans Symbols"/>
      </w:rPr>
    </w:lvl>
    <w:lvl w:ilvl="7">
      <w:start w:val="1"/>
      <w:numFmt w:val="bullet"/>
      <w:lvlText w:val="o"/>
      <w:lvlJc w:val="left"/>
      <w:pPr>
        <w:ind w:left="5403" w:hanging="360"/>
      </w:pPr>
      <w:rPr>
        <w:rFonts w:ascii="Courier New" w:eastAsia="Courier New" w:hAnsi="Courier New" w:cs="Courier New"/>
      </w:rPr>
    </w:lvl>
    <w:lvl w:ilvl="8">
      <w:start w:val="1"/>
      <w:numFmt w:val="bullet"/>
      <w:lvlText w:val="▪"/>
      <w:lvlJc w:val="left"/>
      <w:pPr>
        <w:ind w:left="6123" w:hanging="360"/>
      </w:pPr>
      <w:rPr>
        <w:rFonts w:ascii="Noto Sans Symbols" w:eastAsia="Noto Sans Symbols" w:hAnsi="Noto Sans Symbols" w:cs="Noto Sans Symbols"/>
      </w:rPr>
    </w:lvl>
  </w:abstractNum>
  <w:abstractNum w:abstractNumId="1" w15:restartNumberingAfterBreak="0">
    <w:nsid w:val="0B903A23"/>
    <w:multiLevelType w:val="multilevel"/>
    <w:tmpl w:val="09740A80"/>
    <w:lvl w:ilvl="0">
      <w:start w:val="1"/>
      <w:numFmt w:val="bullet"/>
      <w:lvlText w:val="●"/>
      <w:lvlJc w:val="left"/>
      <w:pPr>
        <w:ind w:left="-3915" w:hanging="360"/>
      </w:pPr>
      <w:rPr>
        <w:rFonts w:ascii="Noto Sans Symbols" w:eastAsia="Noto Sans Symbols" w:hAnsi="Noto Sans Symbols" w:cs="Noto Sans Symbols"/>
      </w:rPr>
    </w:lvl>
    <w:lvl w:ilvl="1">
      <w:start w:val="1"/>
      <w:numFmt w:val="bullet"/>
      <w:lvlText w:val="o"/>
      <w:lvlJc w:val="left"/>
      <w:pPr>
        <w:ind w:left="-3195" w:hanging="360"/>
      </w:pPr>
      <w:rPr>
        <w:rFonts w:ascii="Courier New" w:eastAsia="Courier New" w:hAnsi="Courier New" w:cs="Courier New"/>
      </w:rPr>
    </w:lvl>
    <w:lvl w:ilvl="2">
      <w:start w:val="1"/>
      <w:numFmt w:val="bullet"/>
      <w:lvlText w:val="▪"/>
      <w:lvlJc w:val="left"/>
      <w:pPr>
        <w:ind w:left="-2475" w:hanging="360"/>
      </w:pPr>
      <w:rPr>
        <w:rFonts w:ascii="Noto Sans Symbols" w:eastAsia="Noto Sans Symbols" w:hAnsi="Noto Sans Symbols" w:cs="Noto Sans Symbols"/>
      </w:rPr>
    </w:lvl>
    <w:lvl w:ilvl="3">
      <w:start w:val="1"/>
      <w:numFmt w:val="bullet"/>
      <w:lvlText w:val="●"/>
      <w:lvlJc w:val="left"/>
      <w:pPr>
        <w:ind w:left="-1755" w:hanging="360"/>
      </w:pPr>
      <w:rPr>
        <w:rFonts w:ascii="Noto Sans Symbols" w:eastAsia="Noto Sans Symbols" w:hAnsi="Noto Sans Symbols" w:cs="Noto Sans Symbols"/>
      </w:rPr>
    </w:lvl>
    <w:lvl w:ilvl="4">
      <w:start w:val="1"/>
      <w:numFmt w:val="bullet"/>
      <w:lvlText w:val="o"/>
      <w:lvlJc w:val="left"/>
      <w:pPr>
        <w:ind w:left="-1035" w:hanging="360"/>
      </w:pPr>
      <w:rPr>
        <w:rFonts w:ascii="Courier New" w:eastAsia="Courier New" w:hAnsi="Courier New" w:cs="Courier New"/>
      </w:rPr>
    </w:lvl>
    <w:lvl w:ilvl="5">
      <w:start w:val="1"/>
      <w:numFmt w:val="bullet"/>
      <w:lvlText w:val="▪"/>
      <w:lvlJc w:val="left"/>
      <w:pPr>
        <w:ind w:left="-315" w:hanging="360"/>
      </w:pPr>
      <w:rPr>
        <w:rFonts w:ascii="Noto Sans Symbols" w:eastAsia="Noto Sans Symbols" w:hAnsi="Noto Sans Symbols" w:cs="Noto Sans Symbols"/>
      </w:rPr>
    </w:lvl>
    <w:lvl w:ilvl="6">
      <w:start w:val="1"/>
      <w:numFmt w:val="bullet"/>
      <w:lvlText w:val="●"/>
      <w:lvlJc w:val="left"/>
      <w:pPr>
        <w:ind w:left="405" w:hanging="360"/>
      </w:pPr>
      <w:rPr>
        <w:rFonts w:ascii="Noto Sans Symbols" w:eastAsia="Noto Sans Symbols" w:hAnsi="Noto Sans Symbols" w:cs="Noto Sans Symbols"/>
      </w:rPr>
    </w:lvl>
    <w:lvl w:ilvl="7">
      <w:start w:val="1"/>
      <w:numFmt w:val="bullet"/>
      <w:lvlText w:val="o"/>
      <w:lvlJc w:val="left"/>
      <w:pPr>
        <w:ind w:left="1125" w:hanging="360"/>
      </w:pPr>
      <w:rPr>
        <w:rFonts w:ascii="Courier New" w:eastAsia="Courier New" w:hAnsi="Courier New" w:cs="Courier New"/>
      </w:rPr>
    </w:lvl>
    <w:lvl w:ilvl="8">
      <w:start w:val="1"/>
      <w:numFmt w:val="bullet"/>
      <w:lvlText w:val="▪"/>
      <w:lvlJc w:val="left"/>
      <w:pPr>
        <w:ind w:left="1845" w:hanging="360"/>
      </w:pPr>
      <w:rPr>
        <w:rFonts w:ascii="Noto Sans Symbols" w:eastAsia="Noto Sans Symbols" w:hAnsi="Noto Sans Symbols" w:cs="Noto Sans Symbols"/>
      </w:rPr>
    </w:lvl>
  </w:abstractNum>
  <w:abstractNum w:abstractNumId="2" w15:restartNumberingAfterBreak="0">
    <w:nsid w:val="0F3A43E6"/>
    <w:multiLevelType w:val="multilevel"/>
    <w:tmpl w:val="2A206B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137D82"/>
    <w:multiLevelType w:val="multilevel"/>
    <w:tmpl w:val="58EA861C"/>
    <w:lvl w:ilvl="0">
      <w:start w:val="1"/>
      <w:numFmt w:val="bullet"/>
      <w:lvlText w:val="●"/>
      <w:lvlJc w:val="left"/>
      <w:pPr>
        <w:ind w:left="697" w:hanging="360"/>
      </w:pPr>
      <w:rPr>
        <w:rFonts w:ascii="Noto Sans Symbols" w:eastAsia="Noto Sans Symbols" w:hAnsi="Noto Sans Symbols" w:cs="Noto Sans Symbols"/>
      </w:rPr>
    </w:lvl>
    <w:lvl w:ilvl="1">
      <w:start w:val="1"/>
      <w:numFmt w:val="bullet"/>
      <w:lvlText w:val="o"/>
      <w:lvlJc w:val="left"/>
      <w:pPr>
        <w:ind w:left="1417" w:hanging="360"/>
      </w:pPr>
      <w:rPr>
        <w:rFonts w:ascii="Courier New" w:eastAsia="Courier New" w:hAnsi="Courier New" w:cs="Courier New"/>
      </w:rPr>
    </w:lvl>
    <w:lvl w:ilvl="2">
      <w:start w:val="1"/>
      <w:numFmt w:val="bullet"/>
      <w:lvlText w:val="▪"/>
      <w:lvlJc w:val="left"/>
      <w:pPr>
        <w:ind w:left="2137" w:hanging="360"/>
      </w:pPr>
      <w:rPr>
        <w:rFonts w:ascii="Noto Sans Symbols" w:eastAsia="Noto Sans Symbols" w:hAnsi="Noto Sans Symbols" w:cs="Noto Sans Symbols"/>
      </w:rPr>
    </w:lvl>
    <w:lvl w:ilvl="3">
      <w:start w:val="1"/>
      <w:numFmt w:val="bullet"/>
      <w:lvlText w:val="●"/>
      <w:lvlJc w:val="left"/>
      <w:pPr>
        <w:ind w:left="2857" w:hanging="360"/>
      </w:pPr>
      <w:rPr>
        <w:rFonts w:ascii="Noto Sans Symbols" w:eastAsia="Noto Sans Symbols" w:hAnsi="Noto Sans Symbols" w:cs="Noto Sans Symbols"/>
      </w:rPr>
    </w:lvl>
    <w:lvl w:ilvl="4">
      <w:start w:val="1"/>
      <w:numFmt w:val="bullet"/>
      <w:lvlText w:val="o"/>
      <w:lvlJc w:val="left"/>
      <w:pPr>
        <w:ind w:left="3577" w:hanging="360"/>
      </w:pPr>
      <w:rPr>
        <w:rFonts w:ascii="Courier New" w:eastAsia="Courier New" w:hAnsi="Courier New" w:cs="Courier New"/>
      </w:rPr>
    </w:lvl>
    <w:lvl w:ilvl="5">
      <w:start w:val="1"/>
      <w:numFmt w:val="bullet"/>
      <w:lvlText w:val="▪"/>
      <w:lvlJc w:val="left"/>
      <w:pPr>
        <w:ind w:left="4297" w:hanging="360"/>
      </w:pPr>
      <w:rPr>
        <w:rFonts w:ascii="Noto Sans Symbols" w:eastAsia="Noto Sans Symbols" w:hAnsi="Noto Sans Symbols" w:cs="Noto Sans Symbols"/>
      </w:rPr>
    </w:lvl>
    <w:lvl w:ilvl="6">
      <w:start w:val="1"/>
      <w:numFmt w:val="bullet"/>
      <w:lvlText w:val="●"/>
      <w:lvlJc w:val="left"/>
      <w:pPr>
        <w:ind w:left="5017" w:hanging="360"/>
      </w:pPr>
      <w:rPr>
        <w:rFonts w:ascii="Noto Sans Symbols" w:eastAsia="Noto Sans Symbols" w:hAnsi="Noto Sans Symbols" w:cs="Noto Sans Symbols"/>
      </w:rPr>
    </w:lvl>
    <w:lvl w:ilvl="7">
      <w:start w:val="1"/>
      <w:numFmt w:val="bullet"/>
      <w:lvlText w:val="o"/>
      <w:lvlJc w:val="left"/>
      <w:pPr>
        <w:ind w:left="5737" w:hanging="360"/>
      </w:pPr>
      <w:rPr>
        <w:rFonts w:ascii="Courier New" w:eastAsia="Courier New" w:hAnsi="Courier New" w:cs="Courier New"/>
      </w:rPr>
    </w:lvl>
    <w:lvl w:ilvl="8">
      <w:start w:val="1"/>
      <w:numFmt w:val="bullet"/>
      <w:lvlText w:val="▪"/>
      <w:lvlJc w:val="left"/>
      <w:pPr>
        <w:ind w:left="6457" w:hanging="360"/>
      </w:pPr>
      <w:rPr>
        <w:rFonts w:ascii="Noto Sans Symbols" w:eastAsia="Noto Sans Symbols" w:hAnsi="Noto Sans Symbols" w:cs="Noto Sans Symbols"/>
      </w:rPr>
    </w:lvl>
  </w:abstractNum>
  <w:abstractNum w:abstractNumId="4" w15:restartNumberingAfterBreak="0">
    <w:nsid w:val="136D6994"/>
    <w:multiLevelType w:val="multilevel"/>
    <w:tmpl w:val="39BEBE70"/>
    <w:lvl w:ilvl="0">
      <w:start w:val="1"/>
      <w:numFmt w:val="bullet"/>
      <w:lvlText w:val="●"/>
      <w:lvlJc w:val="left"/>
      <w:pPr>
        <w:ind w:left="363" w:hanging="360"/>
      </w:pPr>
      <w:rPr>
        <w:rFonts w:ascii="Noto Sans Symbols" w:eastAsia="Noto Sans Symbols" w:hAnsi="Noto Sans Symbols" w:cs="Noto Sans Symbols"/>
      </w:rPr>
    </w:lvl>
    <w:lvl w:ilvl="1">
      <w:start w:val="1"/>
      <w:numFmt w:val="bullet"/>
      <w:lvlText w:val="o"/>
      <w:lvlJc w:val="left"/>
      <w:pPr>
        <w:ind w:left="1083" w:hanging="360"/>
      </w:pPr>
      <w:rPr>
        <w:rFonts w:ascii="Courier New" w:eastAsia="Courier New" w:hAnsi="Courier New" w:cs="Courier New"/>
      </w:rPr>
    </w:lvl>
    <w:lvl w:ilvl="2">
      <w:start w:val="1"/>
      <w:numFmt w:val="bullet"/>
      <w:lvlText w:val="▪"/>
      <w:lvlJc w:val="left"/>
      <w:pPr>
        <w:ind w:left="1803" w:hanging="360"/>
      </w:pPr>
      <w:rPr>
        <w:rFonts w:ascii="Noto Sans Symbols" w:eastAsia="Noto Sans Symbols" w:hAnsi="Noto Sans Symbols" w:cs="Noto Sans Symbols"/>
      </w:rPr>
    </w:lvl>
    <w:lvl w:ilvl="3">
      <w:start w:val="1"/>
      <w:numFmt w:val="bullet"/>
      <w:lvlText w:val="●"/>
      <w:lvlJc w:val="left"/>
      <w:pPr>
        <w:ind w:left="2523" w:hanging="360"/>
      </w:pPr>
      <w:rPr>
        <w:rFonts w:ascii="Noto Sans Symbols" w:eastAsia="Noto Sans Symbols" w:hAnsi="Noto Sans Symbols" w:cs="Noto Sans Symbols"/>
      </w:rPr>
    </w:lvl>
    <w:lvl w:ilvl="4">
      <w:start w:val="1"/>
      <w:numFmt w:val="bullet"/>
      <w:lvlText w:val="o"/>
      <w:lvlJc w:val="left"/>
      <w:pPr>
        <w:ind w:left="3243" w:hanging="360"/>
      </w:pPr>
      <w:rPr>
        <w:rFonts w:ascii="Courier New" w:eastAsia="Courier New" w:hAnsi="Courier New" w:cs="Courier New"/>
      </w:rPr>
    </w:lvl>
    <w:lvl w:ilvl="5">
      <w:start w:val="1"/>
      <w:numFmt w:val="bullet"/>
      <w:lvlText w:val="▪"/>
      <w:lvlJc w:val="left"/>
      <w:pPr>
        <w:ind w:left="3963" w:hanging="360"/>
      </w:pPr>
      <w:rPr>
        <w:rFonts w:ascii="Noto Sans Symbols" w:eastAsia="Noto Sans Symbols" w:hAnsi="Noto Sans Symbols" w:cs="Noto Sans Symbols"/>
      </w:rPr>
    </w:lvl>
    <w:lvl w:ilvl="6">
      <w:start w:val="1"/>
      <w:numFmt w:val="bullet"/>
      <w:lvlText w:val="●"/>
      <w:lvlJc w:val="left"/>
      <w:pPr>
        <w:ind w:left="4683" w:hanging="360"/>
      </w:pPr>
      <w:rPr>
        <w:rFonts w:ascii="Noto Sans Symbols" w:eastAsia="Noto Sans Symbols" w:hAnsi="Noto Sans Symbols" w:cs="Noto Sans Symbols"/>
      </w:rPr>
    </w:lvl>
    <w:lvl w:ilvl="7">
      <w:start w:val="1"/>
      <w:numFmt w:val="bullet"/>
      <w:lvlText w:val="o"/>
      <w:lvlJc w:val="left"/>
      <w:pPr>
        <w:ind w:left="5403" w:hanging="360"/>
      </w:pPr>
      <w:rPr>
        <w:rFonts w:ascii="Courier New" w:eastAsia="Courier New" w:hAnsi="Courier New" w:cs="Courier New"/>
      </w:rPr>
    </w:lvl>
    <w:lvl w:ilvl="8">
      <w:start w:val="1"/>
      <w:numFmt w:val="bullet"/>
      <w:lvlText w:val="▪"/>
      <w:lvlJc w:val="left"/>
      <w:pPr>
        <w:ind w:left="6123" w:hanging="360"/>
      </w:pPr>
      <w:rPr>
        <w:rFonts w:ascii="Noto Sans Symbols" w:eastAsia="Noto Sans Symbols" w:hAnsi="Noto Sans Symbols" w:cs="Noto Sans Symbols"/>
      </w:rPr>
    </w:lvl>
  </w:abstractNum>
  <w:abstractNum w:abstractNumId="5" w15:restartNumberingAfterBreak="0">
    <w:nsid w:val="184303CF"/>
    <w:multiLevelType w:val="multilevel"/>
    <w:tmpl w:val="7DBAAD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EFD62A8"/>
    <w:multiLevelType w:val="multilevel"/>
    <w:tmpl w:val="341C5F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1803983"/>
    <w:multiLevelType w:val="hybridMultilevel"/>
    <w:tmpl w:val="18BC5DB2"/>
    <w:lvl w:ilvl="0" w:tplc="10DE76F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366E79"/>
    <w:multiLevelType w:val="hybridMultilevel"/>
    <w:tmpl w:val="D13EC9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5BF6EE6"/>
    <w:multiLevelType w:val="hybridMultilevel"/>
    <w:tmpl w:val="9202E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CB6A81"/>
    <w:multiLevelType w:val="multilevel"/>
    <w:tmpl w:val="3348AF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BEF4CE7"/>
    <w:multiLevelType w:val="hybridMultilevel"/>
    <w:tmpl w:val="BAB2D866"/>
    <w:lvl w:ilvl="0" w:tplc="10DE76F6">
      <w:numFmt w:val="bullet"/>
      <w:lvlText w:val="-"/>
      <w:lvlJc w:val="left"/>
      <w:pPr>
        <w:ind w:left="530" w:hanging="360"/>
      </w:pPr>
      <w:rPr>
        <w:rFonts w:ascii="Calibri" w:eastAsia="Calibri" w:hAnsi="Calibri" w:cs="Calibri"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2" w15:restartNumberingAfterBreak="0">
    <w:nsid w:val="503E2FD5"/>
    <w:multiLevelType w:val="multilevel"/>
    <w:tmpl w:val="943AFBF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53813189"/>
    <w:multiLevelType w:val="hybridMultilevel"/>
    <w:tmpl w:val="DBBEC83E"/>
    <w:lvl w:ilvl="0" w:tplc="10DE76F6">
      <w:numFmt w:val="bullet"/>
      <w:lvlText w:val="-"/>
      <w:lvlJc w:val="left"/>
      <w:pPr>
        <w:ind w:left="530" w:hanging="360"/>
      </w:pPr>
      <w:rPr>
        <w:rFonts w:ascii="Calibri" w:eastAsia="Calibri" w:hAnsi="Calibri" w:cs="Calibri" w:hint="default"/>
      </w:rPr>
    </w:lvl>
    <w:lvl w:ilvl="1" w:tplc="FFFFFFFF" w:tentative="1">
      <w:start w:val="1"/>
      <w:numFmt w:val="bullet"/>
      <w:lvlText w:val="o"/>
      <w:lvlJc w:val="left"/>
      <w:pPr>
        <w:ind w:left="1250" w:hanging="360"/>
      </w:pPr>
      <w:rPr>
        <w:rFonts w:ascii="Courier New" w:hAnsi="Courier New" w:cs="Courier New" w:hint="default"/>
      </w:rPr>
    </w:lvl>
    <w:lvl w:ilvl="2" w:tplc="FFFFFFFF" w:tentative="1">
      <w:start w:val="1"/>
      <w:numFmt w:val="bullet"/>
      <w:lvlText w:val=""/>
      <w:lvlJc w:val="left"/>
      <w:pPr>
        <w:ind w:left="1970" w:hanging="360"/>
      </w:pPr>
      <w:rPr>
        <w:rFonts w:ascii="Wingdings" w:hAnsi="Wingdings" w:hint="default"/>
      </w:rPr>
    </w:lvl>
    <w:lvl w:ilvl="3" w:tplc="FFFFFFFF" w:tentative="1">
      <w:start w:val="1"/>
      <w:numFmt w:val="bullet"/>
      <w:lvlText w:val=""/>
      <w:lvlJc w:val="left"/>
      <w:pPr>
        <w:ind w:left="2690" w:hanging="360"/>
      </w:pPr>
      <w:rPr>
        <w:rFonts w:ascii="Symbol" w:hAnsi="Symbol" w:hint="default"/>
      </w:rPr>
    </w:lvl>
    <w:lvl w:ilvl="4" w:tplc="FFFFFFFF" w:tentative="1">
      <w:start w:val="1"/>
      <w:numFmt w:val="bullet"/>
      <w:lvlText w:val="o"/>
      <w:lvlJc w:val="left"/>
      <w:pPr>
        <w:ind w:left="3410" w:hanging="360"/>
      </w:pPr>
      <w:rPr>
        <w:rFonts w:ascii="Courier New" w:hAnsi="Courier New" w:cs="Courier New" w:hint="default"/>
      </w:rPr>
    </w:lvl>
    <w:lvl w:ilvl="5" w:tplc="FFFFFFFF" w:tentative="1">
      <w:start w:val="1"/>
      <w:numFmt w:val="bullet"/>
      <w:lvlText w:val=""/>
      <w:lvlJc w:val="left"/>
      <w:pPr>
        <w:ind w:left="4130" w:hanging="360"/>
      </w:pPr>
      <w:rPr>
        <w:rFonts w:ascii="Wingdings" w:hAnsi="Wingdings" w:hint="default"/>
      </w:rPr>
    </w:lvl>
    <w:lvl w:ilvl="6" w:tplc="FFFFFFFF" w:tentative="1">
      <w:start w:val="1"/>
      <w:numFmt w:val="bullet"/>
      <w:lvlText w:val=""/>
      <w:lvlJc w:val="left"/>
      <w:pPr>
        <w:ind w:left="4850" w:hanging="360"/>
      </w:pPr>
      <w:rPr>
        <w:rFonts w:ascii="Symbol" w:hAnsi="Symbol" w:hint="default"/>
      </w:rPr>
    </w:lvl>
    <w:lvl w:ilvl="7" w:tplc="FFFFFFFF" w:tentative="1">
      <w:start w:val="1"/>
      <w:numFmt w:val="bullet"/>
      <w:lvlText w:val="o"/>
      <w:lvlJc w:val="left"/>
      <w:pPr>
        <w:ind w:left="5570" w:hanging="360"/>
      </w:pPr>
      <w:rPr>
        <w:rFonts w:ascii="Courier New" w:hAnsi="Courier New" w:cs="Courier New" w:hint="default"/>
      </w:rPr>
    </w:lvl>
    <w:lvl w:ilvl="8" w:tplc="FFFFFFFF" w:tentative="1">
      <w:start w:val="1"/>
      <w:numFmt w:val="bullet"/>
      <w:lvlText w:val=""/>
      <w:lvlJc w:val="left"/>
      <w:pPr>
        <w:ind w:left="6290" w:hanging="360"/>
      </w:pPr>
      <w:rPr>
        <w:rFonts w:ascii="Wingdings" w:hAnsi="Wingdings" w:hint="default"/>
      </w:rPr>
    </w:lvl>
  </w:abstractNum>
  <w:abstractNum w:abstractNumId="14" w15:restartNumberingAfterBreak="0">
    <w:nsid w:val="563A2CC0"/>
    <w:multiLevelType w:val="hybridMultilevel"/>
    <w:tmpl w:val="9DB262A0"/>
    <w:lvl w:ilvl="0" w:tplc="08090001">
      <w:start w:val="1"/>
      <w:numFmt w:val="bullet"/>
      <w:lvlText w:val=""/>
      <w:lvlJc w:val="left"/>
      <w:pPr>
        <w:ind w:left="530" w:hanging="360"/>
      </w:pPr>
      <w:rPr>
        <w:rFonts w:ascii="Symbol" w:hAnsi="Symbol"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15" w15:restartNumberingAfterBreak="0">
    <w:nsid w:val="5ACE4FEB"/>
    <w:multiLevelType w:val="multilevel"/>
    <w:tmpl w:val="4B3E1C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602245F"/>
    <w:multiLevelType w:val="hybridMultilevel"/>
    <w:tmpl w:val="2CE47DC2"/>
    <w:lvl w:ilvl="0" w:tplc="00006DC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C96716"/>
    <w:multiLevelType w:val="multilevel"/>
    <w:tmpl w:val="1AC410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BA30EF2"/>
    <w:multiLevelType w:val="multilevel"/>
    <w:tmpl w:val="083A00B8"/>
    <w:lvl w:ilvl="0">
      <w:start w:val="1"/>
      <w:numFmt w:val="bullet"/>
      <w:lvlText w:val="●"/>
      <w:lvlJc w:val="left"/>
      <w:pPr>
        <w:ind w:left="363" w:hanging="360"/>
      </w:pPr>
      <w:rPr>
        <w:rFonts w:ascii="Noto Sans Symbols" w:eastAsia="Noto Sans Symbols" w:hAnsi="Noto Sans Symbols" w:cs="Noto Sans Symbols"/>
      </w:rPr>
    </w:lvl>
    <w:lvl w:ilvl="1">
      <w:start w:val="1"/>
      <w:numFmt w:val="bullet"/>
      <w:lvlText w:val="o"/>
      <w:lvlJc w:val="left"/>
      <w:pPr>
        <w:ind w:left="1083" w:hanging="360"/>
      </w:pPr>
      <w:rPr>
        <w:rFonts w:ascii="Courier New" w:eastAsia="Courier New" w:hAnsi="Courier New" w:cs="Courier New"/>
      </w:rPr>
    </w:lvl>
    <w:lvl w:ilvl="2">
      <w:start w:val="1"/>
      <w:numFmt w:val="bullet"/>
      <w:lvlText w:val="▪"/>
      <w:lvlJc w:val="left"/>
      <w:pPr>
        <w:ind w:left="1803" w:hanging="360"/>
      </w:pPr>
      <w:rPr>
        <w:rFonts w:ascii="Noto Sans Symbols" w:eastAsia="Noto Sans Symbols" w:hAnsi="Noto Sans Symbols" w:cs="Noto Sans Symbols"/>
      </w:rPr>
    </w:lvl>
    <w:lvl w:ilvl="3">
      <w:start w:val="1"/>
      <w:numFmt w:val="bullet"/>
      <w:lvlText w:val="●"/>
      <w:lvlJc w:val="left"/>
      <w:pPr>
        <w:ind w:left="2523" w:hanging="360"/>
      </w:pPr>
      <w:rPr>
        <w:rFonts w:ascii="Noto Sans Symbols" w:eastAsia="Noto Sans Symbols" w:hAnsi="Noto Sans Symbols" w:cs="Noto Sans Symbols"/>
      </w:rPr>
    </w:lvl>
    <w:lvl w:ilvl="4">
      <w:start w:val="1"/>
      <w:numFmt w:val="bullet"/>
      <w:lvlText w:val="o"/>
      <w:lvlJc w:val="left"/>
      <w:pPr>
        <w:ind w:left="3243" w:hanging="360"/>
      </w:pPr>
      <w:rPr>
        <w:rFonts w:ascii="Courier New" w:eastAsia="Courier New" w:hAnsi="Courier New" w:cs="Courier New"/>
      </w:rPr>
    </w:lvl>
    <w:lvl w:ilvl="5">
      <w:start w:val="1"/>
      <w:numFmt w:val="bullet"/>
      <w:lvlText w:val="▪"/>
      <w:lvlJc w:val="left"/>
      <w:pPr>
        <w:ind w:left="3963" w:hanging="360"/>
      </w:pPr>
      <w:rPr>
        <w:rFonts w:ascii="Noto Sans Symbols" w:eastAsia="Noto Sans Symbols" w:hAnsi="Noto Sans Symbols" w:cs="Noto Sans Symbols"/>
      </w:rPr>
    </w:lvl>
    <w:lvl w:ilvl="6">
      <w:start w:val="1"/>
      <w:numFmt w:val="bullet"/>
      <w:lvlText w:val="●"/>
      <w:lvlJc w:val="left"/>
      <w:pPr>
        <w:ind w:left="4683" w:hanging="360"/>
      </w:pPr>
      <w:rPr>
        <w:rFonts w:ascii="Noto Sans Symbols" w:eastAsia="Noto Sans Symbols" w:hAnsi="Noto Sans Symbols" w:cs="Noto Sans Symbols"/>
      </w:rPr>
    </w:lvl>
    <w:lvl w:ilvl="7">
      <w:start w:val="1"/>
      <w:numFmt w:val="bullet"/>
      <w:lvlText w:val="o"/>
      <w:lvlJc w:val="left"/>
      <w:pPr>
        <w:ind w:left="5403" w:hanging="360"/>
      </w:pPr>
      <w:rPr>
        <w:rFonts w:ascii="Courier New" w:eastAsia="Courier New" w:hAnsi="Courier New" w:cs="Courier New"/>
      </w:rPr>
    </w:lvl>
    <w:lvl w:ilvl="8">
      <w:start w:val="1"/>
      <w:numFmt w:val="bullet"/>
      <w:lvlText w:val="▪"/>
      <w:lvlJc w:val="left"/>
      <w:pPr>
        <w:ind w:left="6123" w:hanging="360"/>
      </w:pPr>
      <w:rPr>
        <w:rFonts w:ascii="Noto Sans Symbols" w:eastAsia="Noto Sans Symbols" w:hAnsi="Noto Sans Symbols" w:cs="Noto Sans Symbols"/>
      </w:rPr>
    </w:lvl>
  </w:abstractNum>
  <w:abstractNum w:abstractNumId="19" w15:restartNumberingAfterBreak="0">
    <w:nsid w:val="6BDE7B63"/>
    <w:multiLevelType w:val="hybridMultilevel"/>
    <w:tmpl w:val="BB8C9E3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0" w15:restartNumberingAfterBreak="0">
    <w:nsid w:val="6F3B73A3"/>
    <w:multiLevelType w:val="multilevel"/>
    <w:tmpl w:val="08002F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09425BC"/>
    <w:multiLevelType w:val="multilevel"/>
    <w:tmpl w:val="C680AFA2"/>
    <w:lvl w:ilvl="0">
      <w:start w:val="1"/>
      <w:numFmt w:val="bullet"/>
      <w:lvlText w:val="●"/>
      <w:lvlJc w:val="left"/>
      <w:pPr>
        <w:ind w:left="363" w:hanging="360"/>
      </w:pPr>
      <w:rPr>
        <w:rFonts w:ascii="Noto Sans Symbols" w:eastAsia="Noto Sans Symbols" w:hAnsi="Noto Sans Symbols" w:cs="Noto Sans Symbols"/>
      </w:rPr>
    </w:lvl>
    <w:lvl w:ilvl="1">
      <w:start w:val="1"/>
      <w:numFmt w:val="bullet"/>
      <w:lvlText w:val="o"/>
      <w:lvlJc w:val="left"/>
      <w:pPr>
        <w:ind w:left="1083" w:hanging="360"/>
      </w:pPr>
      <w:rPr>
        <w:rFonts w:ascii="Courier New" w:eastAsia="Courier New" w:hAnsi="Courier New" w:cs="Courier New"/>
      </w:rPr>
    </w:lvl>
    <w:lvl w:ilvl="2">
      <w:start w:val="1"/>
      <w:numFmt w:val="bullet"/>
      <w:lvlText w:val="▪"/>
      <w:lvlJc w:val="left"/>
      <w:pPr>
        <w:ind w:left="1803" w:hanging="360"/>
      </w:pPr>
      <w:rPr>
        <w:rFonts w:ascii="Noto Sans Symbols" w:eastAsia="Noto Sans Symbols" w:hAnsi="Noto Sans Symbols" w:cs="Noto Sans Symbols"/>
      </w:rPr>
    </w:lvl>
    <w:lvl w:ilvl="3">
      <w:start w:val="1"/>
      <w:numFmt w:val="bullet"/>
      <w:lvlText w:val="●"/>
      <w:lvlJc w:val="left"/>
      <w:pPr>
        <w:ind w:left="2523" w:hanging="360"/>
      </w:pPr>
      <w:rPr>
        <w:rFonts w:ascii="Noto Sans Symbols" w:eastAsia="Noto Sans Symbols" w:hAnsi="Noto Sans Symbols" w:cs="Noto Sans Symbols"/>
      </w:rPr>
    </w:lvl>
    <w:lvl w:ilvl="4">
      <w:start w:val="1"/>
      <w:numFmt w:val="bullet"/>
      <w:lvlText w:val="o"/>
      <w:lvlJc w:val="left"/>
      <w:pPr>
        <w:ind w:left="3243" w:hanging="360"/>
      </w:pPr>
      <w:rPr>
        <w:rFonts w:ascii="Courier New" w:eastAsia="Courier New" w:hAnsi="Courier New" w:cs="Courier New"/>
      </w:rPr>
    </w:lvl>
    <w:lvl w:ilvl="5">
      <w:start w:val="1"/>
      <w:numFmt w:val="bullet"/>
      <w:lvlText w:val="▪"/>
      <w:lvlJc w:val="left"/>
      <w:pPr>
        <w:ind w:left="3963" w:hanging="360"/>
      </w:pPr>
      <w:rPr>
        <w:rFonts w:ascii="Noto Sans Symbols" w:eastAsia="Noto Sans Symbols" w:hAnsi="Noto Sans Symbols" w:cs="Noto Sans Symbols"/>
      </w:rPr>
    </w:lvl>
    <w:lvl w:ilvl="6">
      <w:start w:val="1"/>
      <w:numFmt w:val="bullet"/>
      <w:lvlText w:val="●"/>
      <w:lvlJc w:val="left"/>
      <w:pPr>
        <w:ind w:left="4683" w:hanging="360"/>
      </w:pPr>
      <w:rPr>
        <w:rFonts w:ascii="Noto Sans Symbols" w:eastAsia="Noto Sans Symbols" w:hAnsi="Noto Sans Symbols" w:cs="Noto Sans Symbols"/>
      </w:rPr>
    </w:lvl>
    <w:lvl w:ilvl="7">
      <w:start w:val="1"/>
      <w:numFmt w:val="bullet"/>
      <w:lvlText w:val="o"/>
      <w:lvlJc w:val="left"/>
      <w:pPr>
        <w:ind w:left="5403" w:hanging="360"/>
      </w:pPr>
      <w:rPr>
        <w:rFonts w:ascii="Courier New" w:eastAsia="Courier New" w:hAnsi="Courier New" w:cs="Courier New"/>
      </w:rPr>
    </w:lvl>
    <w:lvl w:ilvl="8">
      <w:start w:val="1"/>
      <w:numFmt w:val="bullet"/>
      <w:lvlText w:val="▪"/>
      <w:lvlJc w:val="left"/>
      <w:pPr>
        <w:ind w:left="6123" w:hanging="360"/>
      </w:pPr>
      <w:rPr>
        <w:rFonts w:ascii="Noto Sans Symbols" w:eastAsia="Noto Sans Symbols" w:hAnsi="Noto Sans Symbols" w:cs="Noto Sans Symbols"/>
      </w:rPr>
    </w:lvl>
  </w:abstractNum>
  <w:num w:numId="1" w16cid:durableId="2071221443">
    <w:abstractNumId w:val="21"/>
  </w:num>
  <w:num w:numId="2" w16cid:durableId="1801997758">
    <w:abstractNumId w:val="18"/>
  </w:num>
  <w:num w:numId="3" w16cid:durableId="1997419683">
    <w:abstractNumId w:val="6"/>
  </w:num>
  <w:num w:numId="4" w16cid:durableId="1302808366">
    <w:abstractNumId w:val="0"/>
  </w:num>
  <w:num w:numId="5" w16cid:durableId="1201434617">
    <w:abstractNumId w:val="15"/>
  </w:num>
  <w:num w:numId="6" w16cid:durableId="1106465685">
    <w:abstractNumId w:val="20"/>
  </w:num>
  <w:num w:numId="7" w16cid:durableId="476578849">
    <w:abstractNumId w:val="3"/>
  </w:num>
  <w:num w:numId="8" w16cid:durableId="2043048290">
    <w:abstractNumId w:val="17"/>
  </w:num>
  <w:num w:numId="9" w16cid:durableId="27923986">
    <w:abstractNumId w:val="2"/>
  </w:num>
  <w:num w:numId="10" w16cid:durableId="2069839128">
    <w:abstractNumId w:val="4"/>
  </w:num>
  <w:num w:numId="11" w16cid:durableId="170069884">
    <w:abstractNumId w:val="1"/>
  </w:num>
  <w:num w:numId="12" w16cid:durableId="932905501">
    <w:abstractNumId w:val="5"/>
  </w:num>
  <w:num w:numId="13" w16cid:durableId="71588040">
    <w:abstractNumId w:val="9"/>
  </w:num>
  <w:num w:numId="14" w16cid:durableId="992181005">
    <w:abstractNumId w:val="16"/>
  </w:num>
  <w:num w:numId="15" w16cid:durableId="958560852">
    <w:abstractNumId w:val="8"/>
  </w:num>
  <w:num w:numId="16" w16cid:durableId="338625759">
    <w:abstractNumId w:val="14"/>
  </w:num>
  <w:num w:numId="17" w16cid:durableId="729498590">
    <w:abstractNumId w:val="19"/>
  </w:num>
  <w:num w:numId="18" w16cid:durableId="2038845098">
    <w:abstractNumId w:val="10"/>
  </w:num>
  <w:num w:numId="19" w16cid:durableId="583295902">
    <w:abstractNumId w:val="12"/>
  </w:num>
  <w:num w:numId="20" w16cid:durableId="286744358">
    <w:abstractNumId w:val="13"/>
  </w:num>
  <w:num w:numId="21" w16cid:durableId="2080444175">
    <w:abstractNumId w:val="11"/>
  </w:num>
  <w:num w:numId="22" w16cid:durableId="8731585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0FB"/>
    <w:rsid w:val="0000331B"/>
    <w:rsid w:val="00006C71"/>
    <w:rsid w:val="000175A1"/>
    <w:rsid w:val="0002503A"/>
    <w:rsid w:val="0002750F"/>
    <w:rsid w:val="00031A7F"/>
    <w:rsid w:val="00034E78"/>
    <w:rsid w:val="00063C6C"/>
    <w:rsid w:val="00065C9C"/>
    <w:rsid w:val="0007292F"/>
    <w:rsid w:val="00073F7F"/>
    <w:rsid w:val="00097CBF"/>
    <w:rsid w:val="000A0336"/>
    <w:rsid w:val="000A1914"/>
    <w:rsid w:val="000A29B5"/>
    <w:rsid w:val="000D03B2"/>
    <w:rsid w:val="000D0B8E"/>
    <w:rsid w:val="000D22B7"/>
    <w:rsid w:val="000D2372"/>
    <w:rsid w:val="000E155D"/>
    <w:rsid w:val="00120B4E"/>
    <w:rsid w:val="00122266"/>
    <w:rsid w:val="001241C4"/>
    <w:rsid w:val="00174E76"/>
    <w:rsid w:val="001A7487"/>
    <w:rsid w:val="001B4635"/>
    <w:rsid w:val="001C68E8"/>
    <w:rsid w:val="001E0F3F"/>
    <w:rsid w:val="001E18C6"/>
    <w:rsid w:val="001F5A8D"/>
    <w:rsid w:val="002032CC"/>
    <w:rsid w:val="00205362"/>
    <w:rsid w:val="00242A45"/>
    <w:rsid w:val="00243176"/>
    <w:rsid w:val="00251468"/>
    <w:rsid w:val="00255BC4"/>
    <w:rsid w:val="002740A2"/>
    <w:rsid w:val="00275555"/>
    <w:rsid w:val="00280280"/>
    <w:rsid w:val="00293C12"/>
    <w:rsid w:val="002A2537"/>
    <w:rsid w:val="002A7E9F"/>
    <w:rsid w:val="002B10BF"/>
    <w:rsid w:val="00306574"/>
    <w:rsid w:val="00313065"/>
    <w:rsid w:val="003300E4"/>
    <w:rsid w:val="0033403D"/>
    <w:rsid w:val="00366E21"/>
    <w:rsid w:val="003C2A03"/>
    <w:rsid w:val="003D5789"/>
    <w:rsid w:val="003E1ACF"/>
    <w:rsid w:val="00421348"/>
    <w:rsid w:val="00432A7B"/>
    <w:rsid w:val="004377DE"/>
    <w:rsid w:val="00445BAC"/>
    <w:rsid w:val="00451219"/>
    <w:rsid w:val="00457933"/>
    <w:rsid w:val="00467887"/>
    <w:rsid w:val="004704D4"/>
    <w:rsid w:val="004824A9"/>
    <w:rsid w:val="004A73A2"/>
    <w:rsid w:val="004C7CF6"/>
    <w:rsid w:val="004F4ADA"/>
    <w:rsid w:val="005055D5"/>
    <w:rsid w:val="005157C2"/>
    <w:rsid w:val="00517A75"/>
    <w:rsid w:val="00517A88"/>
    <w:rsid w:val="00521945"/>
    <w:rsid w:val="0052328A"/>
    <w:rsid w:val="0053702A"/>
    <w:rsid w:val="00541704"/>
    <w:rsid w:val="00552FAC"/>
    <w:rsid w:val="00582530"/>
    <w:rsid w:val="005852C0"/>
    <w:rsid w:val="005A24FB"/>
    <w:rsid w:val="005A62BD"/>
    <w:rsid w:val="005B41B3"/>
    <w:rsid w:val="005B4EC3"/>
    <w:rsid w:val="005B6A81"/>
    <w:rsid w:val="005C195F"/>
    <w:rsid w:val="005E5969"/>
    <w:rsid w:val="00636980"/>
    <w:rsid w:val="006647F4"/>
    <w:rsid w:val="006C6569"/>
    <w:rsid w:val="006C6741"/>
    <w:rsid w:val="006D3F10"/>
    <w:rsid w:val="006D7425"/>
    <w:rsid w:val="006E3B05"/>
    <w:rsid w:val="007044BB"/>
    <w:rsid w:val="00705226"/>
    <w:rsid w:val="0072316C"/>
    <w:rsid w:val="0072479F"/>
    <w:rsid w:val="00725A6D"/>
    <w:rsid w:val="0075431B"/>
    <w:rsid w:val="00756F59"/>
    <w:rsid w:val="00763542"/>
    <w:rsid w:val="0077040C"/>
    <w:rsid w:val="007D3F27"/>
    <w:rsid w:val="007F545D"/>
    <w:rsid w:val="007F7B23"/>
    <w:rsid w:val="00802A69"/>
    <w:rsid w:val="008141B0"/>
    <w:rsid w:val="00820B70"/>
    <w:rsid w:val="00823FF1"/>
    <w:rsid w:val="008251F8"/>
    <w:rsid w:val="00834FC3"/>
    <w:rsid w:val="0083629F"/>
    <w:rsid w:val="008408AC"/>
    <w:rsid w:val="00845CDF"/>
    <w:rsid w:val="00857815"/>
    <w:rsid w:val="00874ADC"/>
    <w:rsid w:val="0088266F"/>
    <w:rsid w:val="008972F3"/>
    <w:rsid w:val="008B1271"/>
    <w:rsid w:val="008E1CD6"/>
    <w:rsid w:val="008E497C"/>
    <w:rsid w:val="008E7CC9"/>
    <w:rsid w:val="00907A38"/>
    <w:rsid w:val="0091180E"/>
    <w:rsid w:val="00933331"/>
    <w:rsid w:val="0093760B"/>
    <w:rsid w:val="00951FB5"/>
    <w:rsid w:val="00973E8B"/>
    <w:rsid w:val="0098410A"/>
    <w:rsid w:val="009B1C30"/>
    <w:rsid w:val="009F0257"/>
    <w:rsid w:val="00A24D82"/>
    <w:rsid w:val="00A37208"/>
    <w:rsid w:val="00A407AF"/>
    <w:rsid w:val="00A4603C"/>
    <w:rsid w:val="00A52561"/>
    <w:rsid w:val="00AC21C7"/>
    <w:rsid w:val="00B62972"/>
    <w:rsid w:val="00B63591"/>
    <w:rsid w:val="00B778BE"/>
    <w:rsid w:val="00BA2294"/>
    <w:rsid w:val="00BA474E"/>
    <w:rsid w:val="00BA7BB2"/>
    <w:rsid w:val="00BD5960"/>
    <w:rsid w:val="00BE3E69"/>
    <w:rsid w:val="00C10348"/>
    <w:rsid w:val="00C463A7"/>
    <w:rsid w:val="00C47787"/>
    <w:rsid w:val="00C713FD"/>
    <w:rsid w:val="00C75542"/>
    <w:rsid w:val="00C7660B"/>
    <w:rsid w:val="00C771BF"/>
    <w:rsid w:val="00C9129B"/>
    <w:rsid w:val="00CB1CC7"/>
    <w:rsid w:val="00CB7F2B"/>
    <w:rsid w:val="00CC5637"/>
    <w:rsid w:val="00CD3612"/>
    <w:rsid w:val="00D1069C"/>
    <w:rsid w:val="00D175BF"/>
    <w:rsid w:val="00D328C7"/>
    <w:rsid w:val="00D378ED"/>
    <w:rsid w:val="00D73DF3"/>
    <w:rsid w:val="00D81607"/>
    <w:rsid w:val="00D9019A"/>
    <w:rsid w:val="00D91884"/>
    <w:rsid w:val="00D97B30"/>
    <w:rsid w:val="00DA4FD0"/>
    <w:rsid w:val="00DA5975"/>
    <w:rsid w:val="00DB6CF2"/>
    <w:rsid w:val="00DC5BF9"/>
    <w:rsid w:val="00DD00DD"/>
    <w:rsid w:val="00DE3745"/>
    <w:rsid w:val="00E10ACB"/>
    <w:rsid w:val="00E2498B"/>
    <w:rsid w:val="00E37661"/>
    <w:rsid w:val="00E41101"/>
    <w:rsid w:val="00E5527B"/>
    <w:rsid w:val="00E563B7"/>
    <w:rsid w:val="00E749CB"/>
    <w:rsid w:val="00E87D72"/>
    <w:rsid w:val="00E932B1"/>
    <w:rsid w:val="00EB5A23"/>
    <w:rsid w:val="00ED30FB"/>
    <w:rsid w:val="00ED3825"/>
    <w:rsid w:val="00ED553A"/>
    <w:rsid w:val="00ED5FC7"/>
    <w:rsid w:val="00ED64DE"/>
    <w:rsid w:val="00EF3301"/>
    <w:rsid w:val="00F16BBE"/>
    <w:rsid w:val="00F433DF"/>
    <w:rsid w:val="00F522E8"/>
    <w:rsid w:val="00F62F2F"/>
    <w:rsid w:val="00F91809"/>
    <w:rsid w:val="00FB05BE"/>
    <w:rsid w:val="00FB60DC"/>
    <w:rsid w:val="00FC0025"/>
    <w:rsid w:val="00FC6520"/>
    <w:rsid w:val="00FE56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7872A"/>
  <w15:docId w15:val="{408BEF3C-7C6E-420B-B6FA-C3DFA65E7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0" w:type="dxa"/>
        <w:left w:w="0" w:type="dxa"/>
        <w:bottom w:w="0" w:type="dxa"/>
        <w:right w:w="0" w:type="dxa"/>
      </w:tblCellMar>
    </w:tblPr>
  </w:style>
  <w:style w:type="character" w:styleId="Strong">
    <w:name w:val="Strong"/>
    <w:basedOn w:val="DefaultParagraphFont"/>
    <w:uiPriority w:val="22"/>
    <w:qFormat/>
    <w:rsid w:val="00DF7DD1"/>
    <w:rPr>
      <w:b/>
      <w:bCs/>
    </w:rPr>
  </w:style>
  <w:style w:type="character" w:styleId="Emphasis">
    <w:name w:val="Emphasis"/>
    <w:basedOn w:val="DefaultParagraphFont"/>
    <w:uiPriority w:val="20"/>
    <w:qFormat/>
    <w:rsid w:val="00DF7DD1"/>
    <w:rPr>
      <w:i/>
      <w:iCs/>
    </w:rPr>
  </w:style>
  <w:style w:type="character" w:styleId="Hyperlink">
    <w:name w:val="Hyperlink"/>
    <w:basedOn w:val="DefaultParagraphFont"/>
    <w:uiPriority w:val="99"/>
    <w:semiHidden/>
    <w:unhideWhenUsed/>
    <w:rsid w:val="00DF7DD1"/>
    <w:rPr>
      <w:color w:val="0000FF"/>
      <w:u w:val="single"/>
    </w:rPr>
  </w:style>
  <w:style w:type="table" w:styleId="TableGrid">
    <w:name w:val="Table Grid"/>
    <w:basedOn w:val="TableNormal"/>
    <w:uiPriority w:val="39"/>
    <w:rsid w:val="00EB74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740A"/>
    <w:pPr>
      <w:autoSpaceDE w:val="0"/>
      <w:autoSpaceDN w:val="0"/>
      <w:adjustRightInd w:val="0"/>
      <w:jc w:val="left"/>
    </w:pPr>
    <w:rPr>
      <w:rFonts w:ascii="Century Gothic" w:hAnsi="Century Gothic" w:cs="Century Gothic"/>
      <w:color w:val="000000"/>
      <w:sz w:val="24"/>
      <w:szCs w:val="24"/>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paragraph" w:styleId="ListParagraph">
    <w:name w:val="List Paragraph"/>
    <w:basedOn w:val="Normal"/>
    <w:uiPriority w:val="34"/>
    <w:qFormat/>
    <w:rsid w:val="00432A7B"/>
    <w:pPr>
      <w:ind w:left="720"/>
      <w:contextualSpacing/>
    </w:pPr>
  </w:style>
  <w:style w:type="paragraph" w:styleId="Header">
    <w:name w:val="header"/>
    <w:basedOn w:val="Normal"/>
    <w:link w:val="HeaderChar"/>
    <w:uiPriority w:val="99"/>
    <w:unhideWhenUsed/>
    <w:rsid w:val="00FC0025"/>
    <w:pPr>
      <w:tabs>
        <w:tab w:val="center" w:pos="4513"/>
        <w:tab w:val="right" w:pos="9026"/>
      </w:tabs>
    </w:pPr>
  </w:style>
  <w:style w:type="character" w:customStyle="1" w:styleId="HeaderChar">
    <w:name w:val="Header Char"/>
    <w:basedOn w:val="DefaultParagraphFont"/>
    <w:link w:val="Header"/>
    <w:uiPriority w:val="99"/>
    <w:rsid w:val="00FC0025"/>
  </w:style>
  <w:style w:type="paragraph" w:styleId="Footer">
    <w:name w:val="footer"/>
    <w:basedOn w:val="Normal"/>
    <w:link w:val="FooterChar"/>
    <w:uiPriority w:val="99"/>
    <w:unhideWhenUsed/>
    <w:rsid w:val="00FC0025"/>
    <w:pPr>
      <w:tabs>
        <w:tab w:val="center" w:pos="4513"/>
        <w:tab w:val="right" w:pos="9026"/>
      </w:tabs>
    </w:pPr>
  </w:style>
  <w:style w:type="character" w:customStyle="1" w:styleId="FooterChar">
    <w:name w:val="Footer Char"/>
    <w:basedOn w:val="DefaultParagraphFont"/>
    <w:link w:val="Footer"/>
    <w:uiPriority w:val="99"/>
    <w:rsid w:val="00FC00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https://lh3.googleusercontent.com/dAaU8MVNCDGaIM5jN-P9UmgARpITSmV94bR_o6apUe55WKrLEcH8r39TGKqDPR2C7q4qoSbU2ZTUPEnUgjV8jhYLj2pNIWvNrDmcEKIi4W3eO_m7rTGZMK26D87ruNrV0qNzlXY"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skyglp4rUrf/MER88xkrY8ZSZw==">CgMxLjAyCGguZ2pkZ3hzMg5oLjhuajNudWNqaTh6bTIOaC5tOTdra3dxaDl6NW8yCWguMzBqMHpsbDgAciExcko0MWhGb19IZmhDajlicHZvZ1lMVUx5eThpZ3ZuMkI=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14</Pages>
  <Words>5851</Words>
  <Characters>33355</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Penny</dc:creator>
  <cp:lastModifiedBy>Stephen Penny</cp:lastModifiedBy>
  <cp:revision>186</cp:revision>
  <dcterms:created xsi:type="dcterms:W3CDTF">2026-07-24T11:59:00Z</dcterms:created>
  <dcterms:modified xsi:type="dcterms:W3CDTF">2026-10-20T13:57:00Z</dcterms:modified>
</cp:coreProperties>
</file>