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5E57" w14:textId="77777777" w:rsidR="00111842" w:rsidRPr="008734C0" w:rsidRDefault="007E4F92" w:rsidP="00111842">
      <w:pPr>
        <w:pStyle w:val="NormalWeb"/>
        <w:tabs>
          <w:tab w:val="left" w:pos="-142"/>
          <w:tab w:val="center" w:pos="5103"/>
          <w:tab w:val="left" w:pos="7770"/>
        </w:tabs>
        <w:spacing w:after="0"/>
        <w:ind w:left="-709"/>
        <w:jc w:val="center"/>
        <w:rPr>
          <w:rFonts w:ascii="Calibri" w:hAnsi="Calibri"/>
          <w:b/>
          <w:color w:val="7030A0"/>
          <w:sz w:val="40"/>
          <w:szCs w:val="27"/>
        </w:rPr>
      </w:pPr>
      <w:r>
        <w:rPr>
          <w:noProof/>
        </w:rPr>
        <w:drawing>
          <wp:anchor distT="0" distB="0" distL="114300" distR="114300" simplePos="0" relativeHeight="251656192" behindDoc="1" locked="0" layoutInCell="1" allowOverlap="1" wp14:anchorId="4EC9737D" wp14:editId="07777777">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0"/>
          <w:szCs w:val="27"/>
        </w:rPr>
        <w:drawing>
          <wp:anchor distT="0" distB="0" distL="114300" distR="114300" simplePos="0" relativeHeight="251657216" behindDoc="1" locked="0" layoutInCell="1" allowOverlap="1" wp14:anchorId="2F8564D3" wp14:editId="07777777">
            <wp:simplePos x="0" y="0"/>
            <wp:positionH relativeFrom="column">
              <wp:posOffset>5802630</wp:posOffset>
            </wp:positionH>
            <wp:positionV relativeFrom="paragraph">
              <wp:posOffset>-23495</wp:posOffset>
            </wp:positionV>
            <wp:extent cx="681355" cy="822960"/>
            <wp:effectExtent l="0" t="0" r="0" b="0"/>
            <wp:wrapThrough wrapText="bothSides">
              <wp:wrapPolygon edited="0">
                <wp:start x="0" y="0"/>
                <wp:lineTo x="0" y="12000"/>
                <wp:lineTo x="604" y="16000"/>
                <wp:lineTo x="3623" y="21000"/>
                <wp:lineTo x="17514" y="21000"/>
                <wp:lineTo x="18117" y="21000"/>
                <wp:lineTo x="21137" y="13500"/>
                <wp:lineTo x="2113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pic:spPr>
                </pic:pic>
              </a:graphicData>
            </a:graphic>
            <wp14:sizeRelH relativeFrom="page">
              <wp14:pctWidth>0</wp14:pctWidth>
            </wp14:sizeRelH>
            <wp14:sizeRelV relativeFrom="page">
              <wp14:pctHeight>0</wp14:pctHeight>
            </wp14:sizeRelV>
          </wp:anchor>
        </w:drawing>
      </w:r>
      <w:r w:rsidR="00111842" w:rsidRPr="008734C0">
        <w:rPr>
          <w:rFonts w:ascii="Calibri" w:hAnsi="Calibri"/>
          <w:b/>
          <w:color w:val="7030A0"/>
          <w:sz w:val="40"/>
          <w:szCs w:val="27"/>
        </w:rPr>
        <w:t>Federation of Minster and Monkton</w:t>
      </w:r>
      <w:r w:rsidR="00111842">
        <w:rPr>
          <w:rFonts w:ascii="Calibri" w:hAnsi="Calibri"/>
          <w:b/>
          <w:color w:val="7030A0"/>
          <w:sz w:val="40"/>
          <w:szCs w:val="27"/>
        </w:rPr>
        <w:t xml:space="preserve">   </w:t>
      </w:r>
    </w:p>
    <w:p w14:paraId="2EDD2273" w14:textId="77777777" w:rsidR="00111842" w:rsidRPr="008734C0" w:rsidRDefault="00111842" w:rsidP="00111842">
      <w:pPr>
        <w:pStyle w:val="NormalWeb"/>
        <w:spacing w:after="0"/>
        <w:ind w:left="-142" w:firstLine="142"/>
        <w:jc w:val="center"/>
        <w:rPr>
          <w:rFonts w:ascii="Calibri" w:hAnsi="Calibri"/>
          <w:b/>
          <w:color w:val="7030A0"/>
          <w:sz w:val="40"/>
          <w:szCs w:val="27"/>
        </w:rPr>
      </w:pPr>
      <w:r w:rsidRPr="008734C0">
        <w:rPr>
          <w:rFonts w:ascii="Calibri" w:hAnsi="Calibri"/>
          <w:b/>
          <w:color w:val="7030A0"/>
          <w:sz w:val="40"/>
          <w:szCs w:val="27"/>
        </w:rPr>
        <w:t>Church of England Primary Schools</w:t>
      </w:r>
    </w:p>
    <w:p w14:paraId="672A6659" w14:textId="77777777" w:rsidR="00FF3AE9" w:rsidRDefault="00FF3AE9" w:rsidP="00FF3AE9">
      <w:pPr>
        <w:pStyle w:val="NormalWeb"/>
        <w:spacing w:after="0"/>
        <w:jc w:val="center"/>
        <w:rPr>
          <w:rFonts w:ascii="Comic Sans MS" w:hAnsi="Comic Sans MS"/>
        </w:rPr>
      </w:pPr>
    </w:p>
    <w:p w14:paraId="0A37501D" w14:textId="77777777" w:rsidR="00111842" w:rsidRDefault="00111842" w:rsidP="00FF3AE9">
      <w:pPr>
        <w:pStyle w:val="NormalWeb"/>
        <w:spacing w:after="0"/>
        <w:jc w:val="center"/>
        <w:rPr>
          <w:rFonts w:ascii="Comic Sans MS" w:hAnsi="Comic Sans MS"/>
        </w:rPr>
      </w:pPr>
    </w:p>
    <w:p w14:paraId="5DAB6C7B" w14:textId="77777777" w:rsidR="00111842" w:rsidRPr="005A2505" w:rsidRDefault="00111842" w:rsidP="00FF3AE9">
      <w:pPr>
        <w:pStyle w:val="NormalWeb"/>
        <w:spacing w:after="0"/>
        <w:jc w:val="center"/>
        <w:rPr>
          <w:rFonts w:ascii="Comic Sans MS" w:hAnsi="Comic Sans MS"/>
        </w:rPr>
      </w:pPr>
    </w:p>
    <w:p w14:paraId="5E9FCFA7" w14:textId="77777777" w:rsidR="00FF3AE9" w:rsidRPr="002377DF" w:rsidRDefault="00F00C70" w:rsidP="00FF3AE9">
      <w:pPr>
        <w:jc w:val="center"/>
        <w:rPr>
          <w:rFonts w:ascii="Comic Sans MS" w:hAnsi="Comic Sans MS"/>
          <w:sz w:val="56"/>
          <w:szCs w:val="56"/>
        </w:rPr>
      </w:pPr>
      <w:r>
        <w:rPr>
          <w:rFonts w:ascii="Comic Sans MS" w:hAnsi="Comic Sans MS"/>
          <w:sz w:val="56"/>
          <w:szCs w:val="56"/>
        </w:rPr>
        <w:t>Charging &amp; Remissions</w:t>
      </w:r>
      <w:r w:rsidR="005A2505" w:rsidRPr="002377DF">
        <w:rPr>
          <w:rFonts w:ascii="Comic Sans MS" w:hAnsi="Comic Sans MS"/>
          <w:sz w:val="56"/>
          <w:szCs w:val="56"/>
        </w:rPr>
        <w:t xml:space="preserve"> </w:t>
      </w:r>
      <w:r w:rsidR="008734C0" w:rsidRPr="002377DF">
        <w:rPr>
          <w:rFonts w:ascii="Comic Sans MS" w:hAnsi="Comic Sans MS"/>
          <w:sz w:val="56"/>
          <w:szCs w:val="56"/>
        </w:rPr>
        <w:t xml:space="preserve">Policy </w:t>
      </w:r>
    </w:p>
    <w:p w14:paraId="02EB378F" w14:textId="77777777" w:rsidR="002377DF" w:rsidRDefault="002377DF" w:rsidP="002377DF">
      <w:pPr>
        <w:spacing w:after="0" w:line="240" w:lineRule="auto"/>
        <w:jc w:val="center"/>
        <w:rPr>
          <w:rFonts w:ascii="Comic Sans MS" w:eastAsia="Times New Roman" w:hAnsi="Comic Sans MS" w:cs="Arial"/>
          <w:sz w:val="40"/>
          <w:szCs w:val="40"/>
        </w:rPr>
      </w:pPr>
    </w:p>
    <w:p w14:paraId="2E3DFD1F" w14:textId="77777777" w:rsidR="002377DF" w:rsidRPr="002377DF" w:rsidRDefault="002377DF" w:rsidP="00111842">
      <w:pPr>
        <w:spacing w:after="0" w:line="240" w:lineRule="auto"/>
        <w:jc w:val="center"/>
        <w:rPr>
          <w:rFonts w:ascii="Comic Sans MS" w:eastAsia="Times New Roman" w:hAnsi="Comic Sans MS" w:cs="Arial"/>
          <w:sz w:val="40"/>
          <w:szCs w:val="40"/>
        </w:rPr>
      </w:pPr>
      <w:r w:rsidRPr="002377DF">
        <w:rPr>
          <w:rFonts w:ascii="Comic Sans MS" w:eastAsia="Times New Roman" w:hAnsi="Comic Sans MS" w:cs="Arial"/>
          <w:sz w:val="40"/>
          <w:szCs w:val="40"/>
        </w:rPr>
        <w:t>Lead Person:</w:t>
      </w:r>
      <w:r w:rsidR="00F00C70">
        <w:rPr>
          <w:rFonts w:ascii="Comic Sans MS" w:eastAsia="Times New Roman" w:hAnsi="Comic Sans MS" w:cs="Arial"/>
          <w:sz w:val="40"/>
          <w:szCs w:val="40"/>
        </w:rPr>
        <w:t xml:space="preserve"> Wendy Vinson</w:t>
      </w:r>
    </w:p>
    <w:p w14:paraId="6A05A809" w14:textId="77777777" w:rsidR="002377DF" w:rsidRPr="002377DF" w:rsidRDefault="002377DF" w:rsidP="00111842">
      <w:pPr>
        <w:spacing w:after="0" w:line="240" w:lineRule="auto"/>
        <w:jc w:val="center"/>
        <w:rPr>
          <w:rFonts w:ascii="Comic Sans MS" w:eastAsia="Times New Roman" w:hAnsi="Comic Sans MS" w:cs="Arial"/>
          <w:sz w:val="40"/>
          <w:szCs w:val="40"/>
        </w:rPr>
      </w:pPr>
    </w:p>
    <w:p w14:paraId="5A39BBE3" w14:textId="77777777" w:rsidR="002377DF" w:rsidRPr="002377DF" w:rsidRDefault="002377DF" w:rsidP="00111842">
      <w:pPr>
        <w:spacing w:after="0" w:line="240" w:lineRule="auto"/>
        <w:jc w:val="center"/>
        <w:rPr>
          <w:rFonts w:ascii="Comic Sans MS" w:eastAsia="Times New Roman" w:hAnsi="Comic Sans MS" w:cs="Arial"/>
          <w:sz w:val="40"/>
          <w:szCs w:val="40"/>
          <w:u w:val="single"/>
        </w:rPr>
      </w:pPr>
    </w:p>
    <w:p w14:paraId="40343CE5" w14:textId="25E7D304" w:rsidR="002377DF" w:rsidRPr="002377DF" w:rsidRDefault="002377DF" w:rsidP="00111842">
      <w:pPr>
        <w:spacing w:after="0" w:line="240" w:lineRule="auto"/>
        <w:jc w:val="center"/>
        <w:rPr>
          <w:rFonts w:ascii="Comic Sans MS" w:eastAsia="Times New Roman" w:hAnsi="Comic Sans MS" w:cs="Arial"/>
          <w:sz w:val="40"/>
          <w:szCs w:val="40"/>
        </w:rPr>
      </w:pPr>
      <w:r w:rsidRPr="690FA453">
        <w:rPr>
          <w:rFonts w:ascii="Comic Sans MS" w:eastAsia="Times New Roman" w:hAnsi="Comic Sans MS" w:cs="Arial"/>
          <w:sz w:val="40"/>
          <w:szCs w:val="40"/>
        </w:rPr>
        <w:t>Policy Date:</w:t>
      </w:r>
      <w:r w:rsidR="00F00C70" w:rsidRPr="690FA453">
        <w:rPr>
          <w:rFonts w:ascii="Comic Sans MS" w:eastAsia="Times New Roman" w:hAnsi="Comic Sans MS" w:cs="Arial"/>
          <w:sz w:val="40"/>
          <w:szCs w:val="40"/>
        </w:rPr>
        <w:t xml:space="preserve"> </w:t>
      </w:r>
      <w:r w:rsidR="3768D27C" w:rsidRPr="690FA453">
        <w:rPr>
          <w:rFonts w:ascii="Comic Sans MS" w:eastAsia="Times New Roman" w:hAnsi="Comic Sans MS" w:cs="Arial"/>
          <w:sz w:val="40"/>
          <w:szCs w:val="40"/>
        </w:rPr>
        <w:t>January 2023</w:t>
      </w:r>
    </w:p>
    <w:p w14:paraId="41C8F396" w14:textId="77777777" w:rsidR="002377DF" w:rsidRPr="002377DF" w:rsidRDefault="002377DF" w:rsidP="00111842">
      <w:pPr>
        <w:spacing w:after="0" w:line="240" w:lineRule="auto"/>
        <w:jc w:val="center"/>
        <w:rPr>
          <w:rFonts w:ascii="Comic Sans MS" w:eastAsia="Times New Roman" w:hAnsi="Comic Sans MS"/>
          <w:sz w:val="40"/>
          <w:szCs w:val="40"/>
          <w:u w:val="single"/>
        </w:rPr>
      </w:pPr>
    </w:p>
    <w:p w14:paraId="72A3D3EC" w14:textId="77777777" w:rsidR="002377DF" w:rsidRPr="002377DF" w:rsidRDefault="002377DF" w:rsidP="00111842">
      <w:pPr>
        <w:tabs>
          <w:tab w:val="left" w:pos="4020"/>
        </w:tabs>
        <w:spacing w:after="0" w:line="240" w:lineRule="auto"/>
        <w:jc w:val="center"/>
        <w:rPr>
          <w:rFonts w:ascii="Comic Sans MS" w:eastAsia="Times New Roman" w:hAnsi="Comic Sans MS"/>
          <w:sz w:val="40"/>
          <w:szCs w:val="40"/>
        </w:rPr>
      </w:pPr>
    </w:p>
    <w:p w14:paraId="56E88C1E" w14:textId="63995F83" w:rsidR="002377DF" w:rsidRPr="002377DF" w:rsidRDefault="002377DF" w:rsidP="00111842">
      <w:pPr>
        <w:spacing w:after="0" w:line="240" w:lineRule="auto"/>
        <w:jc w:val="center"/>
        <w:rPr>
          <w:rFonts w:ascii="Comic Sans MS" w:eastAsia="Times New Roman" w:hAnsi="Comic Sans MS"/>
          <w:sz w:val="40"/>
          <w:szCs w:val="40"/>
        </w:rPr>
      </w:pPr>
      <w:r w:rsidRPr="690FA453">
        <w:rPr>
          <w:rFonts w:ascii="Comic Sans MS" w:eastAsia="Times New Roman" w:hAnsi="Comic Sans MS"/>
          <w:sz w:val="40"/>
          <w:szCs w:val="40"/>
        </w:rPr>
        <w:t>Review Date:</w:t>
      </w:r>
      <w:r w:rsidR="00F00C70" w:rsidRPr="690FA453">
        <w:rPr>
          <w:rFonts w:ascii="Comic Sans MS" w:eastAsia="Times New Roman" w:hAnsi="Comic Sans MS"/>
          <w:sz w:val="40"/>
          <w:szCs w:val="40"/>
        </w:rPr>
        <w:t xml:space="preserve"> </w:t>
      </w:r>
      <w:r w:rsidR="7072986F" w:rsidRPr="690FA453">
        <w:rPr>
          <w:rFonts w:ascii="Comic Sans MS" w:eastAsia="Times New Roman" w:hAnsi="Comic Sans MS"/>
          <w:sz w:val="40"/>
          <w:szCs w:val="40"/>
        </w:rPr>
        <w:t>January 2024</w:t>
      </w:r>
    </w:p>
    <w:p w14:paraId="0D0B940D" w14:textId="77777777" w:rsidR="002377DF" w:rsidRPr="002377DF" w:rsidRDefault="002377DF" w:rsidP="00111842">
      <w:pPr>
        <w:spacing w:after="0" w:line="240" w:lineRule="auto"/>
        <w:jc w:val="center"/>
        <w:rPr>
          <w:rFonts w:ascii="Comic Sans MS" w:eastAsia="Times New Roman" w:hAnsi="Comic Sans MS"/>
          <w:sz w:val="40"/>
          <w:szCs w:val="40"/>
        </w:rPr>
      </w:pPr>
    </w:p>
    <w:p w14:paraId="0E27B00A" w14:textId="77777777" w:rsidR="002377DF" w:rsidRPr="002377DF" w:rsidRDefault="002377DF" w:rsidP="002377DF">
      <w:pPr>
        <w:spacing w:after="0" w:line="240" w:lineRule="auto"/>
        <w:rPr>
          <w:rFonts w:ascii="Comic Sans MS" w:eastAsia="Times New Roman" w:hAnsi="Comic Sans MS"/>
          <w:sz w:val="40"/>
          <w:szCs w:val="40"/>
        </w:rPr>
      </w:pPr>
    </w:p>
    <w:p w14:paraId="60061E4C" w14:textId="77777777" w:rsidR="002377DF" w:rsidRPr="002377DF" w:rsidRDefault="002377DF" w:rsidP="002377DF">
      <w:pPr>
        <w:spacing w:after="0" w:line="240" w:lineRule="auto"/>
        <w:rPr>
          <w:rFonts w:ascii="Comic Sans MS" w:eastAsia="Times New Roman" w:hAnsi="Comic Sans MS"/>
          <w:sz w:val="40"/>
          <w:szCs w:val="40"/>
        </w:rPr>
      </w:pPr>
    </w:p>
    <w:p w14:paraId="44EAFD9C" w14:textId="77777777" w:rsidR="002377DF" w:rsidRPr="002377DF" w:rsidRDefault="002377DF" w:rsidP="002377DF">
      <w:pPr>
        <w:spacing w:after="0" w:line="240" w:lineRule="auto"/>
        <w:rPr>
          <w:rFonts w:ascii="Comic Sans MS" w:eastAsia="Times New Roman" w:hAnsi="Comic Sans MS"/>
          <w:sz w:val="40"/>
          <w:szCs w:val="40"/>
        </w:rPr>
      </w:pPr>
    </w:p>
    <w:p w14:paraId="4B94D5A5" w14:textId="77777777" w:rsidR="002377DF" w:rsidRPr="002377DF" w:rsidRDefault="002377DF" w:rsidP="002377DF">
      <w:pPr>
        <w:spacing w:after="0" w:line="240" w:lineRule="auto"/>
        <w:rPr>
          <w:rFonts w:ascii="Comic Sans MS" w:eastAsia="Times New Roman" w:hAnsi="Comic Sans MS"/>
          <w:sz w:val="40"/>
          <w:szCs w:val="40"/>
        </w:rPr>
      </w:pPr>
    </w:p>
    <w:p w14:paraId="63D89269" w14:textId="77777777" w:rsidR="002377DF" w:rsidRPr="002377DF" w:rsidRDefault="002377DF" w:rsidP="002377DF">
      <w:pPr>
        <w:spacing w:after="0" w:line="240" w:lineRule="auto"/>
        <w:rPr>
          <w:rFonts w:ascii="Comic Sans MS" w:eastAsia="Times New Roman" w:hAnsi="Comic Sans MS"/>
          <w:sz w:val="40"/>
          <w:szCs w:val="40"/>
        </w:rPr>
      </w:pPr>
      <w:r w:rsidRPr="002377DF">
        <w:rPr>
          <w:rFonts w:ascii="Comic Sans MS" w:eastAsia="Times New Roman" w:hAnsi="Comic Sans MS"/>
          <w:sz w:val="40"/>
          <w:szCs w:val="40"/>
        </w:rPr>
        <w:t>Signatures:</w:t>
      </w:r>
    </w:p>
    <w:p w14:paraId="3DEEC669" w14:textId="77777777" w:rsidR="002377DF" w:rsidRPr="002377DF" w:rsidRDefault="002377DF" w:rsidP="002377DF">
      <w:pPr>
        <w:spacing w:after="0" w:line="240" w:lineRule="auto"/>
        <w:rPr>
          <w:rFonts w:ascii="Comic Sans MS" w:eastAsia="Times New Roman" w:hAnsi="Comic Sans MS"/>
          <w:sz w:val="40"/>
          <w:szCs w:val="40"/>
        </w:rPr>
      </w:pPr>
    </w:p>
    <w:p w14:paraId="3656B9AB"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
          <w:szCs w:val="24"/>
          <w:lang w:eastAsia="en-GB"/>
        </w:rPr>
      </w:pPr>
    </w:p>
    <w:p w14:paraId="45FB0818" w14:textId="77777777" w:rsidR="002377DF" w:rsidRPr="002377DF" w:rsidRDefault="002377DF" w:rsidP="002377DF">
      <w:pPr>
        <w:spacing w:after="0" w:line="240" w:lineRule="auto"/>
        <w:rPr>
          <w:rFonts w:ascii="Comic Sans MS" w:eastAsia="Times New Roman" w:hAnsi="Comic Sans MS"/>
          <w:szCs w:val="20"/>
          <w:lang w:eastAsia="en-GB"/>
        </w:rPr>
      </w:pPr>
    </w:p>
    <w:p w14:paraId="049F31CB" w14:textId="77777777" w:rsidR="002377DF" w:rsidRPr="002377DF" w:rsidRDefault="002377DF" w:rsidP="002377DF">
      <w:pPr>
        <w:spacing w:after="0" w:line="240" w:lineRule="auto"/>
        <w:rPr>
          <w:rFonts w:ascii="Comic Sans MS" w:eastAsia="Times New Roman" w:hAnsi="Comic Sans MS"/>
          <w:szCs w:val="20"/>
          <w:lang w:eastAsia="en-GB"/>
        </w:rPr>
      </w:pPr>
    </w:p>
    <w:p w14:paraId="5845E31C"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4"/>
          <w:szCs w:val="24"/>
          <w:lang w:eastAsia="en-GB"/>
        </w:rPr>
      </w:pP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t xml:space="preserve">_______________________                          </w:t>
      </w:r>
      <w:r w:rsidRPr="002377DF">
        <w:rPr>
          <w:rFonts w:ascii="Comic Sans MS" w:eastAsia="Times New Roman" w:hAnsi="Comic Sans MS"/>
          <w:sz w:val="24"/>
          <w:szCs w:val="24"/>
          <w:lang w:eastAsia="en-GB"/>
        </w:rPr>
        <w:tab/>
        <w:t>________________________</w:t>
      </w:r>
    </w:p>
    <w:p w14:paraId="4A471BE2" w14:textId="77777777" w:rsidR="002377DF" w:rsidRPr="002377DF" w:rsidRDefault="002377DF" w:rsidP="002377DF">
      <w:pPr>
        <w:tabs>
          <w:tab w:val="left" w:pos="-142"/>
          <w:tab w:val="center" w:pos="5103"/>
          <w:tab w:val="left" w:pos="7770"/>
        </w:tabs>
        <w:spacing w:after="0" w:line="240" w:lineRule="auto"/>
        <w:jc w:val="center"/>
        <w:rPr>
          <w:rFonts w:ascii="Comic Sans MS" w:eastAsia="Times New Roman" w:hAnsi="Comic Sans MS"/>
          <w:b/>
          <w:szCs w:val="20"/>
          <w:lang w:eastAsia="en-GB"/>
        </w:rPr>
      </w:pPr>
      <w:r w:rsidRPr="002377DF">
        <w:rPr>
          <w:rFonts w:ascii="Comic Sans MS" w:eastAsia="Times New Roman" w:hAnsi="Comic Sans MS"/>
          <w:b/>
          <w:szCs w:val="20"/>
          <w:lang w:eastAsia="en-GB"/>
        </w:rPr>
        <w:t>Chair of Governors</w:t>
      </w:r>
      <w:r w:rsidRPr="002377DF">
        <w:rPr>
          <w:rFonts w:ascii="Comic Sans MS" w:eastAsia="Times New Roman" w:hAnsi="Comic Sans MS"/>
          <w:szCs w:val="20"/>
          <w:lang w:eastAsia="en-GB"/>
        </w:rPr>
        <w:tab/>
        <w:t xml:space="preserve">                                                         </w:t>
      </w:r>
      <w:r w:rsidRPr="002377DF">
        <w:rPr>
          <w:rFonts w:ascii="Comic Sans MS" w:eastAsia="Times New Roman" w:hAnsi="Comic Sans MS"/>
          <w:b/>
          <w:szCs w:val="20"/>
          <w:lang w:eastAsia="en-GB"/>
        </w:rPr>
        <w:t>Executive Headteacher</w:t>
      </w:r>
    </w:p>
    <w:p w14:paraId="53128261" w14:textId="77777777" w:rsidR="008734C0" w:rsidRDefault="008734C0" w:rsidP="002B7688">
      <w:pPr>
        <w:jc w:val="both"/>
        <w:rPr>
          <w:rFonts w:ascii="Comic Sans MS" w:hAnsi="Comic Sans MS" w:cs="Arial"/>
          <w:sz w:val="40"/>
          <w:szCs w:val="40"/>
        </w:rPr>
      </w:pPr>
    </w:p>
    <w:p w14:paraId="62486C05" w14:textId="77777777" w:rsidR="002377DF" w:rsidRPr="005A2505" w:rsidRDefault="007E4F92" w:rsidP="00111842">
      <w:pPr>
        <w:jc w:val="center"/>
        <w:rPr>
          <w:rFonts w:ascii="Comic Sans MS" w:hAnsi="Comic Sans MS" w:cs="Arial"/>
          <w:sz w:val="40"/>
          <w:szCs w:val="40"/>
        </w:rPr>
      </w:pPr>
      <w:r>
        <w:rPr>
          <w:rFonts w:ascii="Comic Sans MS" w:hAnsi="Comic Sans MS" w:cs="Arial"/>
          <w:noProof/>
          <w:sz w:val="40"/>
          <w:szCs w:val="40"/>
          <w:lang w:eastAsia="en-GB"/>
        </w:rPr>
        <w:drawing>
          <wp:inline distT="0" distB="0" distL="0" distR="0" wp14:anchorId="6204E991" wp14:editId="07777777">
            <wp:extent cx="5505450" cy="5060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506095"/>
                    </a:xfrm>
                    <a:prstGeom prst="rect">
                      <a:avLst/>
                    </a:prstGeom>
                    <a:noFill/>
                  </pic:spPr>
                </pic:pic>
              </a:graphicData>
            </a:graphic>
          </wp:inline>
        </w:drawing>
      </w:r>
    </w:p>
    <w:p w14:paraId="748D5193" w14:textId="77777777" w:rsidR="008734C0" w:rsidRPr="008734C0" w:rsidRDefault="008734C0" w:rsidP="00DC1DBE">
      <w:pPr>
        <w:pStyle w:val="NormalWeb"/>
        <w:tabs>
          <w:tab w:val="left" w:pos="-142"/>
          <w:tab w:val="center" w:pos="5103"/>
          <w:tab w:val="left" w:pos="7770"/>
        </w:tabs>
        <w:spacing w:after="0"/>
        <w:jc w:val="center"/>
        <w:rPr>
          <w:rFonts w:ascii="Comic Sans MS" w:hAnsi="Comic Sans MS"/>
          <w:b/>
          <w:color w:val="7030A0"/>
          <w:sz w:val="40"/>
          <w:szCs w:val="40"/>
        </w:rPr>
      </w:pPr>
      <w:r w:rsidRPr="008734C0">
        <w:rPr>
          <w:rFonts w:ascii="Comic Sans MS" w:hAnsi="Comic Sans MS"/>
          <w:b/>
          <w:color w:val="7030A0"/>
          <w:sz w:val="40"/>
          <w:szCs w:val="40"/>
        </w:rPr>
        <w:lastRenderedPageBreak/>
        <w:t>Our Joint Christian Values for th</w:t>
      </w:r>
      <w:r>
        <w:rPr>
          <w:rFonts w:ascii="Comic Sans MS" w:hAnsi="Comic Sans MS"/>
          <w:b/>
          <w:color w:val="7030A0"/>
          <w:sz w:val="40"/>
          <w:szCs w:val="40"/>
        </w:rPr>
        <w:t>e</w:t>
      </w:r>
      <w:r w:rsidR="002377DF">
        <w:rPr>
          <w:rFonts w:ascii="Comic Sans MS" w:hAnsi="Comic Sans MS"/>
          <w:b/>
          <w:color w:val="7030A0"/>
          <w:sz w:val="40"/>
          <w:szCs w:val="40"/>
        </w:rPr>
        <w:t xml:space="preserve"> Federation</w:t>
      </w:r>
    </w:p>
    <w:p w14:paraId="4101652C" w14:textId="77777777" w:rsidR="008734C0" w:rsidRPr="008734C0" w:rsidRDefault="008734C0" w:rsidP="008734C0">
      <w:pPr>
        <w:spacing w:after="0" w:line="240" w:lineRule="auto"/>
        <w:jc w:val="both"/>
        <w:textAlignment w:val="baseline"/>
        <w:rPr>
          <w:rFonts w:ascii="Comic Sans MS" w:eastAsia="Times New Roman" w:hAnsi="Comic Sans MS"/>
          <w:sz w:val="20"/>
          <w:szCs w:val="20"/>
          <w:lang w:eastAsia="en-GB"/>
        </w:rPr>
      </w:pPr>
    </w:p>
    <w:p w14:paraId="432CC4D6" w14:textId="77777777" w:rsidR="008734C0" w:rsidRPr="008734C0" w:rsidRDefault="008734C0" w:rsidP="008734C0">
      <w:pPr>
        <w:spacing w:after="0" w:line="240" w:lineRule="auto"/>
        <w:jc w:val="both"/>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For the Federation process we have drawn on the story of the Road to Emmaus (Luke 24: 13-35). In this story, two disciples are journeying together talking about recent events. Someone, they later recognise to be Jesus, joins them and joins in the conversation reshaping what they know. When they eventually recognise who it is, the risen Jesus disappears; they return transformed to tell their story.  </w:t>
      </w:r>
    </w:p>
    <w:p w14:paraId="4B99056E" w14:textId="77777777" w:rsidR="008734C0" w:rsidRPr="008734C0" w:rsidRDefault="008734C0" w:rsidP="008734C0">
      <w:pPr>
        <w:spacing w:after="0" w:line="240" w:lineRule="auto"/>
        <w:jc w:val="both"/>
        <w:textAlignment w:val="baseline"/>
        <w:rPr>
          <w:rFonts w:eastAsia="Times New Roman"/>
          <w:sz w:val="12"/>
          <w:szCs w:val="12"/>
          <w:lang w:eastAsia="en-GB"/>
        </w:rPr>
      </w:pPr>
    </w:p>
    <w:p w14:paraId="3F4DBEDB" w14:textId="77777777" w:rsidR="008734C0" w:rsidRPr="008734C0" w:rsidRDefault="008734C0" w:rsidP="008734C0">
      <w:pPr>
        <w:spacing w:after="0" w:line="240" w:lineRule="auto"/>
        <w:jc w:val="both"/>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This story reflects the journey that the two schools have been walking together in recent times and how, through the process of Federation, the journey ahead will be one of transformation and growth. </w:t>
      </w:r>
    </w:p>
    <w:p w14:paraId="1299C43A" w14:textId="77777777" w:rsidR="008734C0" w:rsidRPr="008734C0" w:rsidRDefault="008734C0" w:rsidP="008734C0">
      <w:pPr>
        <w:spacing w:after="0" w:line="240" w:lineRule="auto"/>
        <w:jc w:val="both"/>
        <w:textAlignment w:val="baseline"/>
        <w:rPr>
          <w:rFonts w:eastAsia="Times New Roman"/>
          <w:sz w:val="12"/>
          <w:szCs w:val="12"/>
          <w:lang w:eastAsia="en-GB"/>
        </w:rPr>
      </w:pPr>
    </w:p>
    <w:p w14:paraId="1E12F0E0"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Three values from this story are central to the Federation process for our two schools: </w:t>
      </w:r>
    </w:p>
    <w:p w14:paraId="4DDBEF00"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p>
    <w:p w14:paraId="14092A87" w14:textId="77777777" w:rsidR="008734C0" w:rsidRPr="008734C0" w:rsidRDefault="008734C0" w:rsidP="008734C0">
      <w:pPr>
        <w:numPr>
          <w:ilvl w:val="0"/>
          <w:numId w:val="18"/>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Recognition – what are we seeing </w:t>
      </w:r>
    </w:p>
    <w:p w14:paraId="7FEA17F8" w14:textId="77777777" w:rsidR="008734C0" w:rsidRPr="008734C0" w:rsidRDefault="008734C0" w:rsidP="008734C0">
      <w:pPr>
        <w:numPr>
          <w:ilvl w:val="0"/>
          <w:numId w:val="18"/>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Communication – what are we saying </w:t>
      </w:r>
    </w:p>
    <w:p w14:paraId="0A916E88" w14:textId="77777777" w:rsidR="008734C0" w:rsidRPr="008734C0" w:rsidRDefault="008734C0" w:rsidP="008734C0">
      <w:pPr>
        <w:numPr>
          <w:ilvl w:val="0"/>
          <w:numId w:val="18"/>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Transformation – how can we change and grow </w:t>
      </w:r>
    </w:p>
    <w:p w14:paraId="3461D779" w14:textId="77777777" w:rsidR="008734C0" w:rsidRPr="008734C0" w:rsidRDefault="008734C0" w:rsidP="008734C0">
      <w:pPr>
        <w:spacing w:after="0" w:line="240" w:lineRule="auto"/>
        <w:ind w:left="720"/>
        <w:contextualSpacing/>
        <w:textAlignment w:val="baseline"/>
        <w:rPr>
          <w:rFonts w:eastAsia="Times New Roman"/>
          <w:sz w:val="12"/>
          <w:szCs w:val="12"/>
          <w:lang w:eastAsia="en-GB"/>
        </w:rPr>
      </w:pPr>
    </w:p>
    <w:p w14:paraId="3CF2D8B6" w14:textId="77777777" w:rsidR="008734C0" w:rsidRPr="008734C0" w:rsidRDefault="008734C0" w:rsidP="008734C0">
      <w:pPr>
        <w:spacing w:after="0" w:line="240" w:lineRule="auto"/>
        <w:ind w:left="720"/>
        <w:textAlignment w:val="baseline"/>
        <w:rPr>
          <w:rFonts w:eastAsia="Times New Roman"/>
          <w:sz w:val="12"/>
          <w:szCs w:val="12"/>
          <w:lang w:eastAsia="en-GB"/>
        </w:rPr>
      </w:pPr>
    </w:p>
    <w:p w14:paraId="05E708B0"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These three values will underpin the process towards Federation and the continued working together of the two schools. </w:t>
      </w:r>
    </w:p>
    <w:p w14:paraId="0FB78278"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p>
    <w:p w14:paraId="1FC39945" w14:textId="77777777" w:rsidR="008734C0" w:rsidRPr="008734C0" w:rsidRDefault="008734C0" w:rsidP="008734C0">
      <w:pPr>
        <w:spacing w:after="0" w:line="240" w:lineRule="auto"/>
        <w:textAlignment w:val="baseline"/>
        <w:rPr>
          <w:rFonts w:eastAsia="Times New Roman"/>
          <w:sz w:val="12"/>
          <w:szCs w:val="12"/>
          <w:lang w:eastAsia="en-GB"/>
        </w:rPr>
      </w:pPr>
    </w:p>
    <w:p w14:paraId="0C7FDE44"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b/>
          <w:bCs/>
          <w:sz w:val="20"/>
          <w:szCs w:val="20"/>
          <w:lang w:eastAsia="en-GB"/>
        </w:rPr>
        <w:t>Our Key Principles are:</w:t>
      </w:r>
      <w:r w:rsidRPr="008734C0">
        <w:rPr>
          <w:rFonts w:ascii="Comic Sans MS" w:eastAsia="Times New Roman" w:hAnsi="Comic Sans MS"/>
          <w:sz w:val="20"/>
          <w:szCs w:val="20"/>
          <w:lang w:eastAsia="en-GB"/>
        </w:rPr>
        <w:t> </w:t>
      </w:r>
    </w:p>
    <w:p w14:paraId="0562CB0E" w14:textId="77777777" w:rsidR="008734C0" w:rsidRPr="008734C0" w:rsidRDefault="008734C0" w:rsidP="008734C0">
      <w:pPr>
        <w:spacing w:after="0" w:line="240" w:lineRule="auto"/>
        <w:textAlignment w:val="baseline"/>
        <w:rPr>
          <w:rFonts w:ascii="Comic Sans MS" w:eastAsia="Times New Roman" w:hAnsi="Comic Sans MS"/>
          <w:sz w:val="20"/>
          <w:szCs w:val="20"/>
          <w:lang w:eastAsia="en-GB"/>
        </w:rPr>
      </w:pPr>
    </w:p>
    <w:p w14:paraId="69AE3CC3" w14:textId="77777777" w:rsidR="008734C0" w:rsidRPr="008734C0" w:rsidRDefault="008734C0" w:rsidP="008734C0">
      <w:pPr>
        <w:numPr>
          <w:ilvl w:val="0"/>
          <w:numId w:val="17"/>
        </w:numPr>
        <w:spacing w:after="0" w:line="36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 xml:space="preserve">All children deserve the best opportunity to </w:t>
      </w:r>
      <w:proofErr w:type="gramStart"/>
      <w:r w:rsidRPr="008734C0">
        <w:rPr>
          <w:rFonts w:ascii="Comic Sans MS" w:eastAsia="Times New Roman" w:hAnsi="Comic Sans MS"/>
          <w:sz w:val="20"/>
          <w:szCs w:val="20"/>
          <w:lang w:eastAsia="en-GB"/>
        </w:rPr>
        <w:t>succeed  and</w:t>
      </w:r>
      <w:proofErr w:type="gramEnd"/>
      <w:r w:rsidRPr="008734C0">
        <w:rPr>
          <w:rFonts w:ascii="Comic Sans MS" w:eastAsia="Times New Roman" w:hAnsi="Comic Sans MS"/>
          <w:sz w:val="20"/>
          <w:szCs w:val="20"/>
          <w:lang w:eastAsia="en-GB"/>
        </w:rPr>
        <w:t xml:space="preserve"> develop as a whole child </w:t>
      </w:r>
    </w:p>
    <w:p w14:paraId="4D23EA5A" w14:textId="77777777" w:rsidR="008734C0" w:rsidRPr="008734C0" w:rsidRDefault="008734C0" w:rsidP="008734C0">
      <w:pPr>
        <w:numPr>
          <w:ilvl w:val="0"/>
          <w:numId w:val="17"/>
        </w:numPr>
        <w:spacing w:after="0" w:line="24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We are committed to ensuring the wellbeing of all children and staff and providing an environment where each child is nurtured</w:t>
      </w:r>
    </w:p>
    <w:p w14:paraId="34CE0A41"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10"/>
          <w:szCs w:val="20"/>
          <w:lang w:eastAsia="en-GB"/>
        </w:rPr>
      </w:pPr>
    </w:p>
    <w:p w14:paraId="265500B9" w14:textId="77777777" w:rsidR="008734C0" w:rsidRPr="008734C0" w:rsidRDefault="008734C0" w:rsidP="008734C0">
      <w:pPr>
        <w:numPr>
          <w:ilvl w:val="0"/>
          <w:numId w:val="17"/>
        </w:numPr>
        <w:spacing w:after="0" w:line="36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Children will grow and develop in a Christian setting, developing their individual spirituality  </w:t>
      </w:r>
    </w:p>
    <w:p w14:paraId="7F7022E8" w14:textId="77777777" w:rsidR="008734C0" w:rsidRPr="008734C0" w:rsidRDefault="008734C0" w:rsidP="008734C0">
      <w:pPr>
        <w:numPr>
          <w:ilvl w:val="0"/>
          <w:numId w:val="17"/>
        </w:numPr>
        <w:spacing w:after="0" w:line="36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We will celebrate the diversity and uniqueness of each individual’s skills and abilities </w:t>
      </w:r>
      <w:r w:rsidRPr="008734C0">
        <w:rPr>
          <w:rFonts w:eastAsia="Times New Roman"/>
          <w:lang w:eastAsia="en-GB"/>
        </w:rPr>
        <w:t> </w:t>
      </w:r>
    </w:p>
    <w:p w14:paraId="2A8E831A" w14:textId="77777777" w:rsidR="008734C0" w:rsidRPr="008734C0" w:rsidRDefault="008734C0" w:rsidP="008734C0">
      <w:pPr>
        <w:numPr>
          <w:ilvl w:val="0"/>
          <w:numId w:val="17"/>
        </w:numPr>
        <w:spacing w:after="0" w:line="36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To ensure the highest standards and best possible educational experience for all our children </w:t>
      </w:r>
    </w:p>
    <w:p w14:paraId="2A9BFE03" w14:textId="77777777" w:rsidR="008734C0" w:rsidRPr="008734C0" w:rsidRDefault="008734C0" w:rsidP="008734C0">
      <w:pPr>
        <w:numPr>
          <w:ilvl w:val="0"/>
          <w:numId w:val="17"/>
        </w:numPr>
        <w:spacing w:after="0" w:line="24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Providing a learning climate and culture that is fun and full of challenge, promoting independence,</w:t>
      </w:r>
    </w:p>
    <w:p w14:paraId="6BECA65E"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resilience, engagement and high aspirations </w:t>
      </w:r>
    </w:p>
    <w:p w14:paraId="62EBF3C5" w14:textId="77777777" w:rsidR="008734C0" w:rsidRPr="008734C0" w:rsidRDefault="008734C0" w:rsidP="008734C0">
      <w:pPr>
        <w:spacing w:after="0" w:line="240" w:lineRule="auto"/>
        <w:ind w:left="720"/>
        <w:contextualSpacing/>
        <w:textAlignment w:val="baseline"/>
        <w:rPr>
          <w:rFonts w:eastAsia="Times New Roman"/>
          <w:sz w:val="12"/>
          <w:szCs w:val="12"/>
          <w:lang w:eastAsia="en-GB"/>
        </w:rPr>
      </w:pPr>
    </w:p>
    <w:p w14:paraId="0134FE30" w14:textId="77777777" w:rsidR="008734C0" w:rsidRPr="008734C0" w:rsidRDefault="008734C0" w:rsidP="008734C0">
      <w:pPr>
        <w:numPr>
          <w:ilvl w:val="0"/>
          <w:numId w:val="17"/>
        </w:numPr>
        <w:spacing w:after="0" w:line="240" w:lineRule="auto"/>
        <w:textAlignment w:val="baseline"/>
        <w:rPr>
          <w:rFonts w:eastAsia="Times New Roman"/>
          <w:sz w:val="12"/>
          <w:szCs w:val="12"/>
          <w:lang w:eastAsia="en-GB"/>
        </w:rPr>
      </w:pPr>
      <w:r w:rsidRPr="008734C0">
        <w:rPr>
          <w:rFonts w:ascii="Comic Sans MS" w:eastAsia="Times New Roman" w:hAnsi="Comic Sans MS"/>
          <w:sz w:val="20"/>
          <w:szCs w:val="20"/>
          <w:lang w:eastAsia="en-GB"/>
        </w:rPr>
        <w:t>Passionate and effective leadership, supported by great teaching is the key to the continuous drive in</w:t>
      </w:r>
    </w:p>
    <w:p w14:paraId="545282D7"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raising standards to be the best we can be </w:t>
      </w:r>
    </w:p>
    <w:p w14:paraId="6D98A12B" w14:textId="77777777" w:rsidR="008734C0" w:rsidRPr="008734C0" w:rsidRDefault="008734C0" w:rsidP="008734C0">
      <w:pPr>
        <w:spacing w:after="0" w:line="240" w:lineRule="auto"/>
        <w:ind w:left="720"/>
        <w:contextualSpacing/>
        <w:textAlignment w:val="baseline"/>
        <w:rPr>
          <w:rFonts w:ascii="Comic Sans MS" w:eastAsia="Times New Roman" w:hAnsi="Comic Sans MS"/>
          <w:sz w:val="20"/>
          <w:szCs w:val="20"/>
          <w:lang w:eastAsia="en-GB"/>
        </w:rPr>
      </w:pPr>
    </w:p>
    <w:p w14:paraId="51DA4935" w14:textId="77777777" w:rsidR="008734C0" w:rsidRPr="008734C0" w:rsidRDefault="008734C0" w:rsidP="008734C0">
      <w:pPr>
        <w:numPr>
          <w:ilvl w:val="0"/>
          <w:numId w:val="17"/>
        </w:numPr>
        <w:spacing w:after="0" w:line="240" w:lineRule="auto"/>
        <w:contextualSpacing/>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Continuous professional development is a vital part of improving our school and we believe the most</w:t>
      </w:r>
    </w:p>
    <w:p w14:paraId="4B94E22D" w14:textId="77777777" w:rsidR="008734C0" w:rsidRPr="008734C0" w:rsidRDefault="008734C0" w:rsidP="008734C0">
      <w:pPr>
        <w:spacing w:after="0" w:line="240" w:lineRule="auto"/>
        <w:ind w:left="720"/>
        <w:contextualSpacing/>
        <w:textAlignment w:val="baseline"/>
        <w:rPr>
          <w:rFonts w:eastAsia="Times New Roman"/>
          <w:sz w:val="12"/>
          <w:szCs w:val="12"/>
          <w:lang w:eastAsia="en-GB"/>
        </w:rPr>
      </w:pPr>
      <w:r w:rsidRPr="008734C0">
        <w:rPr>
          <w:rFonts w:ascii="Comic Sans MS" w:eastAsia="Times New Roman" w:hAnsi="Comic Sans MS"/>
          <w:sz w:val="20"/>
          <w:szCs w:val="20"/>
          <w:lang w:eastAsia="en-GB"/>
        </w:rPr>
        <w:t>effective form of this is learned from the sharing of good practice and working in partnership with</w:t>
      </w:r>
    </w:p>
    <w:p w14:paraId="39D337D4" w14:textId="77777777" w:rsidR="008734C0" w:rsidRPr="008734C0" w:rsidRDefault="008734C0" w:rsidP="008734C0">
      <w:pPr>
        <w:spacing w:after="0" w:line="240" w:lineRule="auto"/>
        <w:ind w:firstLine="720"/>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others, both in school and with other schools </w:t>
      </w:r>
    </w:p>
    <w:p w14:paraId="2946DB82" w14:textId="77777777" w:rsidR="008734C0" w:rsidRPr="008734C0" w:rsidRDefault="008734C0" w:rsidP="008734C0">
      <w:pPr>
        <w:spacing w:after="0" w:line="240" w:lineRule="auto"/>
        <w:textAlignment w:val="baseline"/>
        <w:rPr>
          <w:rFonts w:eastAsia="Times New Roman"/>
          <w:sz w:val="12"/>
          <w:szCs w:val="12"/>
          <w:lang w:eastAsia="en-GB"/>
        </w:rPr>
      </w:pPr>
    </w:p>
    <w:p w14:paraId="5997CC1D" w14:textId="77777777" w:rsidR="008734C0" w:rsidRPr="008734C0" w:rsidRDefault="008734C0" w:rsidP="008734C0">
      <w:pPr>
        <w:spacing w:after="0" w:line="240" w:lineRule="auto"/>
        <w:ind w:left="720"/>
        <w:textAlignment w:val="baseline"/>
        <w:rPr>
          <w:rFonts w:ascii="Comic Sans MS" w:eastAsia="Times New Roman" w:hAnsi="Comic Sans MS"/>
          <w:sz w:val="2"/>
          <w:szCs w:val="20"/>
          <w:lang w:eastAsia="en-GB"/>
        </w:rPr>
      </w:pPr>
    </w:p>
    <w:p w14:paraId="6E7BEAA2" w14:textId="77777777" w:rsidR="008734C0" w:rsidRPr="008734C0" w:rsidRDefault="008734C0" w:rsidP="008734C0">
      <w:pPr>
        <w:spacing w:after="0" w:line="240" w:lineRule="auto"/>
        <w:ind w:left="720"/>
        <w:textAlignment w:val="baseline"/>
        <w:rPr>
          <w:rFonts w:eastAsia="Times New Roman"/>
          <w:sz w:val="12"/>
          <w:szCs w:val="12"/>
          <w:lang w:eastAsia="en-GB"/>
        </w:rPr>
      </w:pPr>
      <w:r w:rsidRPr="008734C0">
        <w:rPr>
          <w:rFonts w:ascii="Comic Sans MS" w:eastAsia="Times New Roman" w:hAnsi="Comic Sans MS"/>
          <w:sz w:val="20"/>
          <w:szCs w:val="20"/>
          <w:lang w:eastAsia="en-GB"/>
        </w:rPr>
        <w:t> </w:t>
      </w:r>
    </w:p>
    <w:p w14:paraId="28BBEC26" w14:textId="77777777" w:rsidR="008734C0" w:rsidRDefault="008734C0" w:rsidP="008734C0">
      <w:pPr>
        <w:spacing w:after="0" w:line="240" w:lineRule="auto"/>
        <w:textAlignment w:val="baseline"/>
        <w:rPr>
          <w:rFonts w:ascii="Comic Sans MS" w:eastAsia="Times New Roman" w:hAnsi="Comic Sans MS"/>
          <w:sz w:val="20"/>
          <w:szCs w:val="20"/>
          <w:lang w:eastAsia="en-GB"/>
        </w:rPr>
      </w:pPr>
      <w:r w:rsidRPr="008734C0">
        <w:rPr>
          <w:rFonts w:ascii="Comic Sans MS" w:eastAsia="Times New Roman" w:hAnsi="Comic Sans MS"/>
          <w:sz w:val="20"/>
          <w:szCs w:val="20"/>
          <w:lang w:eastAsia="en-GB"/>
        </w:rPr>
        <w:t>Both schools have Christian Foundations that underpin everything we do and every policy is written with these in mind: </w:t>
      </w:r>
    </w:p>
    <w:p w14:paraId="110FFD37" w14:textId="77777777" w:rsidR="002377DF" w:rsidRPr="008734C0" w:rsidRDefault="002377DF" w:rsidP="008734C0">
      <w:pPr>
        <w:spacing w:after="0" w:line="240" w:lineRule="auto"/>
        <w:textAlignment w:val="baseline"/>
        <w:rPr>
          <w:rFonts w:ascii="Comic Sans MS" w:eastAsia="Times New Roman" w:hAnsi="Comic Sans MS"/>
          <w:sz w:val="20"/>
          <w:szCs w:val="20"/>
          <w:lang w:eastAsia="en-GB"/>
        </w:rPr>
      </w:pP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5223"/>
        <w:gridCol w:w="5223"/>
      </w:tblGrid>
      <w:tr w:rsidR="002377DF" w:rsidRPr="002377DF" w14:paraId="76B1250E" w14:textId="77777777" w:rsidTr="00A31007">
        <w:tc>
          <w:tcPr>
            <w:tcW w:w="5239" w:type="dxa"/>
            <w:shd w:val="clear" w:color="auto" w:fill="8064A2"/>
          </w:tcPr>
          <w:p w14:paraId="6E8938C0" w14:textId="77777777" w:rsidR="002377DF" w:rsidRPr="002377DF" w:rsidRDefault="002377DF" w:rsidP="00A31007">
            <w:pPr>
              <w:spacing w:after="0" w:line="240" w:lineRule="auto"/>
              <w:jc w:val="center"/>
              <w:textAlignment w:val="baseline"/>
              <w:rPr>
                <w:rFonts w:ascii="Comic Sans MS" w:eastAsia="Times New Roman" w:hAnsi="Comic Sans MS"/>
                <w:b/>
                <w:bCs/>
                <w:color w:val="FFFFFF"/>
                <w:sz w:val="20"/>
                <w:szCs w:val="20"/>
                <w:lang w:eastAsia="en-GB"/>
              </w:rPr>
            </w:pPr>
            <w:r w:rsidRPr="002377DF">
              <w:rPr>
                <w:rFonts w:ascii="Comic Sans MS" w:eastAsia="Times New Roman" w:hAnsi="Comic Sans MS"/>
                <w:b/>
                <w:bCs/>
                <w:color w:val="FFFFFF"/>
                <w:sz w:val="20"/>
                <w:szCs w:val="20"/>
                <w:lang w:eastAsia="en-GB"/>
              </w:rPr>
              <w:t>Minster Christian Foundations</w:t>
            </w:r>
          </w:p>
        </w:tc>
        <w:tc>
          <w:tcPr>
            <w:tcW w:w="5240" w:type="dxa"/>
            <w:shd w:val="clear" w:color="auto" w:fill="8064A2"/>
          </w:tcPr>
          <w:p w14:paraId="7A0CE113" w14:textId="77777777" w:rsidR="002377DF" w:rsidRPr="002377DF" w:rsidRDefault="00517315" w:rsidP="00A31007">
            <w:pPr>
              <w:spacing w:after="0" w:line="240" w:lineRule="auto"/>
              <w:jc w:val="center"/>
              <w:textAlignment w:val="baseline"/>
              <w:rPr>
                <w:rFonts w:ascii="Comic Sans MS" w:eastAsia="Times New Roman" w:hAnsi="Comic Sans MS"/>
                <w:b/>
                <w:bCs/>
                <w:color w:val="FFFFFF"/>
                <w:sz w:val="20"/>
                <w:szCs w:val="20"/>
                <w:lang w:eastAsia="en-GB"/>
              </w:rPr>
            </w:pPr>
            <w:r>
              <w:rPr>
                <w:rFonts w:ascii="Comic Sans MS" w:eastAsia="Times New Roman" w:hAnsi="Comic Sans MS"/>
                <w:b/>
                <w:bCs/>
                <w:color w:val="FFFFFF"/>
                <w:sz w:val="20"/>
                <w:szCs w:val="20"/>
                <w:lang w:eastAsia="en-GB"/>
              </w:rPr>
              <w:t>Monkton Christian Foundations</w:t>
            </w:r>
          </w:p>
        </w:tc>
      </w:tr>
      <w:tr w:rsidR="002377DF" w:rsidRPr="002377DF" w14:paraId="41DC9F42" w14:textId="77777777" w:rsidTr="00A31007">
        <w:tc>
          <w:tcPr>
            <w:tcW w:w="5239" w:type="dxa"/>
            <w:tcBorders>
              <w:top w:val="single" w:sz="8" w:space="0" w:color="8064A2"/>
              <w:left w:val="single" w:sz="8" w:space="0" w:color="8064A2"/>
              <w:bottom w:val="single" w:sz="8" w:space="0" w:color="8064A2"/>
            </w:tcBorders>
            <w:shd w:val="clear" w:color="auto" w:fill="auto"/>
          </w:tcPr>
          <w:p w14:paraId="179EF01B"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Creation</w:t>
            </w:r>
          </w:p>
          <w:p w14:paraId="38ACF905"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Justice</w:t>
            </w:r>
          </w:p>
          <w:p w14:paraId="26AFA1FD"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Love</w:t>
            </w:r>
          </w:p>
          <w:p w14:paraId="1E395504"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Forgiveness</w:t>
            </w:r>
          </w:p>
          <w:p w14:paraId="727B01BD" w14:textId="77777777" w:rsidR="002377DF" w:rsidRPr="002377DF" w:rsidRDefault="002377DF" w:rsidP="00A31007">
            <w:pPr>
              <w:spacing w:after="0" w:line="240" w:lineRule="auto"/>
              <w:jc w:val="center"/>
              <w:textAlignment w:val="baseline"/>
              <w:rPr>
                <w:rFonts w:ascii="Comic Sans MS" w:eastAsia="Times New Roman" w:hAnsi="Comic Sans MS"/>
                <w:b/>
                <w:bCs/>
                <w:sz w:val="20"/>
                <w:szCs w:val="20"/>
                <w:lang w:eastAsia="en-GB"/>
              </w:rPr>
            </w:pPr>
            <w:r w:rsidRPr="002377DF">
              <w:rPr>
                <w:rFonts w:ascii="Comic Sans MS" w:eastAsia="Times New Roman" w:hAnsi="Comic Sans MS"/>
                <w:b/>
                <w:bCs/>
                <w:sz w:val="20"/>
                <w:szCs w:val="20"/>
                <w:lang w:eastAsia="en-GB"/>
              </w:rPr>
              <w:t>Peace</w:t>
            </w:r>
          </w:p>
        </w:tc>
        <w:tc>
          <w:tcPr>
            <w:tcW w:w="5240" w:type="dxa"/>
            <w:tcBorders>
              <w:top w:val="single" w:sz="8" w:space="0" w:color="8064A2"/>
              <w:bottom w:val="single" w:sz="8" w:space="0" w:color="8064A2"/>
              <w:right w:val="single" w:sz="8" w:space="0" w:color="8064A2"/>
            </w:tcBorders>
            <w:shd w:val="clear" w:color="auto" w:fill="auto"/>
          </w:tcPr>
          <w:p w14:paraId="62249064"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Trust</w:t>
            </w:r>
          </w:p>
          <w:p w14:paraId="19E2584A"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Friendship</w:t>
            </w:r>
          </w:p>
          <w:p w14:paraId="3CD1109F"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Compassion</w:t>
            </w:r>
          </w:p>
          <w:p w14:paraId="49E0E5BB" w14:textId="77777777" w:rsidR="002377DF" w:rsidRPr="00805D26" w:rsidRDefault="002377DF" w:rsidP="00A31007">
            <w:pPr>
              <w:spacing w:after="0" w:line="240" w:lineRule="auto"/>
              <w:jc w:val="center"/>
              <w:textAlignment w:val="baseline"/>
              <w:rPr>
                <w:rFonts w:ascii="Comic Sans MS" w:eastAsia="Times New Roman" w:hAnsi="Comic Sans MS"/>
                <w:b/>
                <w:sz w:val="20"/>
                <w:szCs w:val="20"/>
                <w:lang w:eastAsia="en-GB"/>
              </w:rPr>
            </w:pPr>
            <w:r w:rsidRPr="00805D26">
              <w:rPr>
                <w:rFonts w:ascii="Comic Sans MS" w:eastAsia="Times New Roman" w:hAnsi="Comic Sans MS"/>
                <w:b/>
                <w:sz w:val="20"/>
                <w:szCs w:val="20"/>
                <w:lang w:eastAsia="en-GB"/>
              </w:rPr>
              <w:t>Forgiveness</w:t>
            </w:r>
          </w:p>
          <w:p w14:paraId="0568A6AB" w14:textId="77777777" w:rsidR="002377DF" w:rsidRPr="002377DF" w:rsidRDefault="002377DF" w:rsidP="00A31007">
            <w:pPr>
              <w:spacing w:after="0" w:line="240" w:lineRule="auto"/>
              <w:jc w:val="center"/>
              <w:textAlignment w:val="baseline"/>
              <w:rPr>
                <w:rFonts w:ascii="Comic Sans MS" w:eastAsia="Times New Roman" w:hAnsi="Comic Sans MS"/>
                <w:sz w:val="20"/>
                <w:szCs w:val="20"/>
                <w:lang w:eastAsia="en-GB"/>
              </w:rPr>
            </w:pPr>
            <w:r w:rsidRPr="00805D26">
              <w:rPr>
                <w:rFonts w:ascii="Comic Sans MS" w:eastAsia="Times New Roman" w:hAnsi="Comic Sans MS"/>
                <w:b/>
                <w:sz w:val="20"/>
                <w:szCs w:val="20"/>
                <w:lang w:eastAsia="en-GB"/>
              </w:rPr>
              <w:t>Justice</w:t>
            </w:r>
          </w:p>
        </w:tc>
      </w:tr>
    </w:tbl>
    <w:p w14:paraId="6B699379" w14:textId="77777777" w:rsidR="00FF3AE9" w:rsidRDefault="00FF3AE9" w:rsidP="008734C0">
      <w:pPr>
        <w:pStyle w:val="NormalWeb"/>
        <w:spacing w:after="0"/>
        <w:jc w:val="center"/>
        <w:rPr>
          <w:rFonts w:ascii="Comic Sans MS" w:hAnsi="Comic Sans MS"/>
          <w:b/>
        </w:rPr>
      </w:pPr>
    </w:p>
    <w:p w14:paraId="3FE9F23F" w14:textId="77777777" w:rsidR="002377DF" w:rsidRDefault="002377DF">
      <w:pPr>
        <w:jc w:val="both"/>
        <w:rPr>
          <w:rFonts w:ascii="Comic Sans MS" w:hAnsi="Comic Sans MS"/>
          <w:sz w:val="24"/>
          <w:szCs w:val="24"/>
        </w:rPr>
      </w:pPr>
    </w:p>
    <w:p w14:paraId="406425CA" w14:textId="77777777" w:rsidR="00F00C70" w:rsidRPr="00F00C70" w:rsidRDefault="00F00C70" w:rsidP="00F00C70">
      <w:pPr>
        <w:keepNext/>
        <w:keepLines/>
        <w:spacing w:after="120" w:line="259" w:lineRule="auto"/>
        <w:rPr>
          <w:rFonts w:ascii="Comic Sans MS" w:eastAsia="Times New Roman" w:hAnsi="Comic Sans MS" w:cs="Arial"/>
          <w:b/>
          <w:color w:val="0D1C2F"/>
          <w:sz w:val="20"/>
          <w:szCs w:val="20"/>
          <w:lang w:val="en-US"/>
        </w:rPr>
      </w:pPr>
      <w:r w:rsidRPr="00F00C70">
        <w:rPr>
          <w:rFonts w:ascii="Comic Sans MS" w:eastAsia="Times New Roman" w:hAnsi="Comic Sans MS" w:cs="Arial"/>
          <w:b/>
          <w:color w:val="0D1C2F"/>
          <w:sz w:val="20"/>
          <w:szCs w:val="20"/>
          <w:lang w:val="en-US"/>
        </w:rPr>
        <w:lastRenderedPageBreak/>
        <w:t>Contents</w:t>
      </w:r>
    </w:p>
    <w:p w14:paraId="36424821" w14:textId="77777777" w:rsidR="00F00C70" w:rsidRPr="00F00C70" w:rsidRDefault="00F00C70" w:rsidP="00F00C70">
      <w:pPr>
        <w:tabs>
          <w:tab w:val="right" w:leader="dot" w:pos="9736"/>
        </w:tabs>
        <w:spacing w:after="100" w:line="240" w:lineRule="auto"/>
        <w:rPr>
          <w:rFonts w:ascii="Comic Sans MS" w:eastAsia="Times New Roman" w:hAnsi="Comic Sans MS"/>
          <w:noProof/>
          <w:sz w:val="20"/>
          <w:szCs w:val="20"/>
          <w:lang w:eastAsia="en-GB"/>
        </w:rPr>
      </w:pPr>
      <w:r w:rsidRPr="00F00C70">
        <w:rPr>
          <w:rFonts w:ascii="Comic Sans MS" w:eastAsia="MS Mincho" w:hAnsi="Comic Sans MS" w:cs="Arial"/>
          <w:bCs/>
          <w:noProof/>
          <w:sz w:val="20"/>
          <w:szCs w:val="20"/>
          <w:lang w:val="en-US"/>
        </w:rPr>
        <w:fldChar w:fldCharType="begin"/>
      </w:r>
      <w:r w:rsidRPr="00F00C70">
        <w:rPr>
          <w:rFonts w:ascii="Comic Sans MS" w:eastAsia="MS Mincho" w:hAnsi="Comic Sans MS" w:cs="Arial"/>
          <w:bCs/>
          <w:noProof/>
          <w:sz w:val="20"/>
          <w:szCs w:val="20"/>
          <w:lang w:val="en-US"/>
        </w:rPr>
        <w:instrText xml:space="preserve"> TOC \o "1-3" \h \z \u </w:instrText>
      </w:r>
      <w:r w:rsidRPr="00F00C70">
        <w:rPr>
          <w:rFonts w:ascii="Comic Sans MS" w:eastAsia="MS Mincho" w:hAnsi="Comic Sans MS" w:cs="Arial"/>
          <w:bCs/>
          <w:noProof/>
          <w:sz w:val="20"/>
          <w:szCs w:val="20"/>
          <w:lang w:val="en-US"/>
        </w:rPr>
        <w:fldChar w:fldCharType="separate"/>
      </w:r>
      <w:hyperlink w:anchor="_Toc22549370" w:history="1">
        <w:r w:rsidRPr="00F00C70">
          <w:rPr>
            <w:rFonts w:ascii="Comic Sans MS" w:eastAsia="Arial" w:hAnsi="Comic Sans MS"/>
            <w:noProof/>
            <w:color w:val="0072CC"/>
            <w:sz w:val="20"/>
            <w:szCs w:val="20"/>
            <w:u w:val="single"/>
            <w:lang w:eastAsia="ja-JP"/>
          </w:rPr>
          <w:t>1. Aims</w:t>
        </w:r>
        <w:r w:rsidRPr="00F00C70">
          <w:rPr>
            <w:rFonts w:ascii="Comic Sans MS" w:eastAsia="MS Mincho" w:hAnsi="Comic Sans MS"/>
            <w:noProof/>
            <w:webHidden/>
            <w:sz w:val="20"/>
            <w:szCs w:val="20"/>
            <w:lang w:val="en-US"/>
          </w:rPr>
          <w:tab/>
        </w:r>
        <w:r w:rsidRPr="00F00C70">
          <w:rPr>
            <w:rFonts w:ascii="Comic Sans MS" w:eastAsia="MS Mincho" w:hAnsi="Comic Sans MS"/>
            <w:noProof/>
            <w:webHidden/>
            <w:sz w:val="20"/>
            <w:szCs w:val="20"/>
            <w:lang w:val="en-US"/>
          </w:rPr>
          <w:fldChar w:fldCharType="begin"/>
        </w:r>
        <w:r w:rsidRPr="00F00C70">
          <w:rPr>
            <w:rFonts w:ascii="Comic Sans MS" w:eastAsia="MS Mincho" w:hAnsi="Comic Sans MS"/>
            <w:noProof/>
            <w:webHidden/>
            <w:sz w:val="20"/>
            <w:szCs w:val="20"/>
            <w:lang w:val="en-US"/>
          </w:rPr>
          <w:instrText xml:space="preserve"> PAGEREF _Toc22549370 \h </w:instrText>
        </w:r>
        <w:r w:rsidRPr="00F00C70">
          <w:rPr>
            <w:rFonts w:ascii="Comic Sans MS" w:eastAsia="MS Mincho" w:hAnsi="Comic Sans MS"/>
            <w:noProof/>
            <w:webHidden/>
            <w:sz w:val="20"/>
            <w:szCs w:val="20"/>
            <w:lang w:val="en-US"/>
          </w:rPr>
        </w:r>
        <w:r w:rsidRPr="00F00C70">
          <w:rPr>
            <w:rFonts w:ascii="Comic Sans MS" w:eastAsia="MS Mincho" w:hAnsi="Comic Sans MS"/>
            <w:noProof/>
            <w:webHidden/>
            <w:sz w:val="20"/>
            <w:szCs w:val="20"/>
            <w:lang w:val="en-US"/>
          </w:rPr>
          <w:fldChar w:fldCharType="separate"/>
        </w:r>
        <w:r w:rsidRPr="00F00C70">
          <w:rPr>
            <w:rFonts w:ascii="Comic Sans MS" w:eastAsia="MS Mincho" w:hAnsi="Comic Sans MS"/>
            <w:noProof/>
            <w:webHidden/>
            <w:sz w:val="20"/>
            <w:szCs w:val="20"/>
            <w:lang w:val="en-US"/>
          </w:rPr>
          <w:t>3</w:t>
        </w:r>
        <w:r w:rsidRPr="00F00C70">
          <w:rPr>
            <w:rFonts w:ascii="Comic Sans MS" w:eastAsia="MS Mincho" w:hAnsi="Comic Sans MS"/>
            <w:noProof/>
            <w:webHidden/>
            <w:sz w:val="20"/>
            <w:szCs w:val="20"/>
            <w:lang w:val="en-US"/>
          </w:rPr>
          <w:fldChar w:fldCharType="end"/>
        </w:r>
      </w:hyperlink>
    </w:p>
    <w:p w14:paraId="0EA0ABA1" w14:textId="77777777" w:rsidR="00F00C70" w:rsidRPr="00F00C70" w:rsidRDefault="00D632F7"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1" w:history="1">
        <w:r w:rsidR="00F00C70" w:rsidRPr="00F00C70">
          <w:rPr>
            <w:rFonts w:ascii="Comic Sans MS" w:eastAsia="Arial" w:hAnsi="Comic Sans MS"/>
            <w:noProof/>
            <w:color w:val="0072CC"/>
            <w:sz w:val="20"/>
            <w:szCs w:val="20"/>
            <w:u w:val="single"/>
            <w:lang w:eastAsia="ja-JP"/>
          </w:rPr>
          <w:t>2. Legislation and guidance</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_Toc22549371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3</w:t>
        </w:r>
        <w:r w:rsidR="00F00C70" w:rsidRPr="00F00C70">
          <w:rPr>
            <w:rFonts w:ascii="Comic Sans MS" w:eastAsia="MS Mincho" w:hAnsi="Comic Sans MS"/>
            <w:noProof/>
            <w:webHidden/>
            <w:sz w:val="20"/>
            <w:szCs w:val="20"/>
            <w:lang w:val="en-US"/>
          </w:rPr>
          <w:fldChar w:fldCharType="end"/>
        </w:r>
      </w:hyperlink>
    </w:p>
    <w:p w14:paraId="5BB386E9" w14:textId="77777777" w:rsidR="00F00C70" w:rsidRPr="00F00C70" w:rsidRDefault="00D632F7"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2" w:history="1">
        <w:r w:rsidR="00F00C70" w:rsidRPr="00F00C70">
          <w:rPr>
            <w:rFonts w:ascii="Comic Sans MS" w:eastAsia="Arial" w:hAnsi="Comic Sans MS"/>
            <w:noProof/>
            <w:color w:val="0072CC"/>
            <w:sz w:val="20"/>
            <w:szCs w:val="20"/>
            <w:u w:val="single"/>
            <w:lang w:eastAsia="ja-JP"/>
          </w:rPr>
          <w:t>3. Definitions</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_Toc22549372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3</w:t>
        </w:r>
        <w:r w:rsidR="00F00C70" w:rsidRPr="00F00C70">
          <w:rPr>
            <w:rFonts w:ascii="Comic Sans MS" w:eastAsia="MS Mincho" w:hAnsi="Comic Sans MS"/>
            <w:noProof/>
            <w:webHidden/>
            <w:sz w:val="20"/>
            <w:szCs w:val="20"/>
            <w:lang w:val="en-US"/>
          </w:rPr>
          <w:fldChar w:fldCharType="end"/>
        </w:r>
      </w:hyperlink>
    </w:p>
    <w:p w14:paraId="09A24B2D" w14:textId="77777777" w:rsidR="00F00C70" w:rsidRPr="00F00C70" w:rsidRDefault="00D632F7"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3" w:history="1">
        <w:r w:rsidR="00F00C70" w:rsidRPr="00F00C70">
          <w:rPr>
            <w:rFonts w:ascii="Comic Sans MS" w:eastAsia="Arial" w:hAnsi="Comic Sans MS"/>
            <w:noProof/>
            <w:color w:val="0072CC"/>
            <w:sz w:val="20"/>
            <w:szCs w:val="20"/>
            <w:u w:val="single"/>
            <w:lang w:eastAsia="ja-JP"/>
          </w:rPr>
          <w:t>4. Roles and responsibilities</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_Toc22549373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3</w:t>
        </w:r>
        <w:r w:rsidR="00F00C70" w:rsidRPr="00F00C70">
          <w:rPr>
            <w:rFonts w:ascii="Comic Sans MS" w:eastAsia="MS Mincho" w:hAnsi="Comic Sans MS"/>
            <w:noProof/>
            <w:webHidden/>
            <w:sz w:val="20"/>
            <w:szCs w:val="20"/>
            <w:lang w:val="en-US"/>
          </w:rPr>
          <w:fldChar w:fldCharType="end"/>
        </w:r>
      </w:hyperlink>
    </w:p>
    <w:p w14:paraId="5311D2DE" w14:textId="77777777" w:rsidR="00F00C70" w:rsidRPr="00F00C70" w:rsidRDefault="00D632F7"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4" w:history="1">
        <w:r w:rsidR="00F00C70" w:rsidRPr="00F00C70">
          <w:rPr>
            <w:rFonts w:ascii="Comic Sans MS" w:eastAsia="Arial" w:hAnsi="Comic Sans MS"/>
            <w:noProof/>
            <w:color w:val="0072CC"/>
            <w:sz w:val="20"/>
            <w:szCs w:val="20"/>
            <w:u w:val="single"/>
            <w:lang w:eastAsia="ja-JP"/>
          </w:rPr>
          <w:t>5. Where charges cannot be made</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_Toc22549374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4</w:t>
        </w:r>
        <w:r w:rsidR="00F00C70" w:rsidRPr="00F00C70">
          <w:rPr>
            <w:rFonts w:ascii="Comic Sans MS" w:eastAsia="MS Mincho" w:hAnsi="Comic Sans MS"/>
            <w:noProof/>
            <w:webHidden/>
            <w:sz w:val="20"/>
            <w:szCs w:val="20"/>
            <w:lang w:val="en-US"/>
          </w:rPr>
          <w:fldChar w:fldCharType="end"/>
        </w:r>
      </w:hyperlink>
    </w:p>
    <w:p w14:paraId="27526CF1" w14:textId="77777777" w:rsidR="00F00C70" w:rsidRPr="00F00C70" w:rsidRDefault="00D632F7"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5" w:history="1">
        <w:r w:rsidR="00F00C70" w:rsidRPr="00F00C70">
          <w:rPr>
            <w:rFonts w:ascii="Comic Sans MS" w:eastAsia="Arial" w:hAnsi="Comic Sans MS"/>
            <w:noProof/>
            <w:color w:val="0072CC"/>
            <w:sz w:val="20"/>
            <w:szCs w:val="20"/>
            <w:u w:val="single"/>
            <w:lang w:eastAsia="ja-JP"/>
          </w:rPr>
          <w:t>6. Where charges can be made</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_Toc22549375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5</w:t>
        </w:r>
        <w:r w:rsidR="00F00C70" w:rsidRPr="00F00C70">
          <w:rPr>
            <w:rFonts w:ascii="Comic Sans MS" w:eastAsia="MS Mincho" w:hAnsi="Comic Sans MS"/>
            <w:noProof/>
            <w:webHidden/>
            <w:sz w:val="20"/>
            <w:szCs w:val="20"/>
            <w:lang w:val="en-US"/>
          </w:rPr>
          <w:fldChar w:fldCharType="end"/>
        </w:r>
      </w:hyperlink>
    </w:p>
    <w:p w14:paraId="123D761E" w14:textId="77777777" w:rsidR="00F00C70" w:rsidRPr="00F00C70" w:rsidRDefault="00D632F7"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6" w:history="1">
        <w:r w:rsidR="00F00C70" w:rsidRPr="00F00C70">
          <w:rPr>
            <w:rFonts w:ascii="Comic Sans MS" w:eastAsia="Arial" w:hAnsi="Comic Sans MS"/>
            <w:noProof/>
            <w:color w:val="0072CC"/>
            <w:sz w:val="20"/>
            <w:szCs w:val="20"/>
            <w:u w:val="single"/>
            <w:lang w:eastAsia="ja-JP"/>
          </w:rPr>
          <w:t>7. Voluntary contributions</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_Toc22549376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6</w:t>
        </w:r>
        <w:r w:rsidR="00F00C70" w:rsidRPr="00F00C70">
          <w:rPr>
            <w:rFonts w:ascii="Comic Sans MS" w:eastAsia="MS Mincho" w:hAnsi="Comic Sans MS"/>
            <w:noProof/>
            <w:webHidden/>
            <w:sz w:val="20"/>
            <w:szCs w:val="20"/>
            <w:lang w:val="en-US"/>
          </w:rPr>
          <w:fldChar w:fldCharType="end"/>
        </w:r>
      </w:hyperlink>
    </w:p>
    <w:p w14:paraId="28A233E7" w14:textId="77777777" w:rsidR="00F00C70" w:rsidRPr="00F00C70" w:rsidRDefault="00D632F7"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7" w:history="1">
        <w:r w:rsidR="00F00C70" w:rsidRPr="00F00C70">
          <w:rPr>
            <w:rFonts w:ascii="Comic Sans MS" w:eastAsia="Arial" w:hAnsi="Comic Sans MS"/>
            <w:noProof/>
            <w:color w:val="0072CC"/>
            <w:sz w:val="20"/>
            <w:szCs w:val="20"/>
            <w:u w:val="single"/>
            <w:lang w:eastAsia="ja-JP"/>
          </w:rPr>
          <w:t>8. Activities we charge for</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_Toc22549377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6</w:t>
        </w:r>
        <w:r w:rsidR="00F00C70" w:rsidRPr="00F00C70">
          <w:rPr>
            <w:rFonts w:ascii="Comic Sans MS" w:eastAsia="MS Mincho" w:hAnsi="Comic Sans MS"/>
            <w:noProof/>
            <w:webHidden/>
            <w:sz w:val="20"/>
            <w:szCs w:val="20"/>
            <w:lang w:val="en-US"/>
          </w:rPr>
          <w:fldChar w:fldCharType="end"/>
        </w:r>
      </w:hyperlink>
    </w:p>
    <w:p w14:paraId="7C1B0F9A" w14:textId="77777777" w:rsidR="00F00C70" w:rsidRPr="00F00C70" w:rsidRDefault="00D632F7"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8" w:history="1">
        <w:r w:rsidR="00F00C70" w:rsidRPr="00F00C70">
          <w:rPr>
            <w:rFonts w:ascii="Comic Sans MS" w:eastAsia="Arial" w:hAnsi="Comic Sans MS"/>
            <w:noProof/>
            <w:color w:val="0072CC"/>
            <w:sz w:val="20"/>
            <w:szCs w:val="20"/>
            <w:u w:val="single"/>
            <w:lang w:eastAsia="ja-JP"/>
          </w:rPr>
          <w:t>9. Remissions</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_Toc22549378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6</w:t>
        </w:r>
        <w:r w:rsidR="00F00C70" w:rsidRPr="00F00C70">
          <w:rPr>
            <w:rFonts w:ascii="Comic Sans MS" w:eastAsia="MS Mincho" w:hAnsi="Comic Sans MS"/>
            <w:noProof/>
            <w:webHidden/>
            <w:sz w:val="20"/>
            <w:szCs w:val="20"/>
            <w:lang w:val="en-US"/>
          </w:rPr>
          <w:fldChar w:fldCharType="end"/>
        </w:r>
      </w:hyperlink>
    </w:p>
    <w:p w14:paraId="1F72F646" w14:textId="01CA43B8" w:rsidR="00F00C70" w:rsidRPr="00A31FC0" w:rsidRDefault="00A31FC0" w:rsidP="00A31FC0">
      <w:pPr>
        <w:tabs>
          <w:tab w:val="right" w:leader="dot" w:pos="9736"/>
        </w:tabs>
        <w:spacing w:after="100" w:line="240" w:lineRule="auto"/>
        <w:rPr>
          <w:rFonts w:ascii="Comic Sans MS" w:eastAsia="MS Mincho" w:hAnsi="Comic Sans MS"/>
          <w:noProof/>
          <w:color w:val="0072CC"/>
          <w:sz w:val="20"/>
          <w:szCs w:val="20"/>
          <w:u w:val="single"/>
          <w:lang w:val="en-US"/>
        </w:rPr>
      </w:pPr>
      <w:r>
        <w:rPr>
          <w:rFonts w:ascii="Comic Sans MS" w:eastAsia="Arial" w:hAnsi="Comic Sans MS"/>
          <w:noProof/>
          <w:color w:val="0072CC"/>
          <w:sz w:val="20"/>
          <w:szCs w:val="20"/>
          <w:u w:val="single"/>
          <w:lang w:eastAsia="ja-JP"/>
        </w:rPr>
        <w:t>10</w:t>
      </w:r>
      <w:r w:rsidR="00F00C70" w:rsidRPr="00F00C70">
        <w:rPr>
          <w:rFonts w:ascii="Comic Sans MS" w:eastAsia="Arial" w:hAnsi="Comic Sans MS"/>
          <w:noProof/>
          <w:color w:val="0072CC"/>
          <w:sz w:val="20"/>
          <w:szCs w:val="20"/>
          <w:u w:val="single"/>
          <w:lang w:eastAsia="ja-JP"/>
        </w:rPr>
        <w:t>. Monitoring arrangement</w:t>
      </w:r>
      <w:r>
        <w:rPr>
          <w:rFonts w:ascii="Comic Sans MS" w:eastAsia="Arial" w:hAnsi="Comic Sans MS"/>
          <w:noProof/>
          <w:color w:val="0072CC"/>
          <w:sz w:val="20"/>
          <w:szCs w:val="20"/>
          <w:u w:val="single"/>
          <w:lang w:eastAsia="ja-JP"/>
        </w:rPr>
        <w:t>s</w:t>
      </w:r>
      <w:r w:rsidR="00F00C70" w:rsidRPr="00F00C70">
        <w:rPr>
          <w:rFonts w:ascii="Comic Sans MS" w:eastAsia="MS Mincho" w:hAnsi="Comic Sans MS"/>
          <w:noProof/>
          <w:webHidden/>
          <w:sz w:val="20"/>
          <w:szCs w:val="20"/>
          <w:lang w:val="en-US"/>
        </w:rPr>
        <w:tab/>
      </w:r>
      <w:r>
        <w:rPr>
          <w:rFonts w:ascii="Comic Sans MS" w:eastAsia="MS Mincho" w:hAnsi="Comic Sans MS"/>
          <w:noProof/>
          <w:webHidden/>
          <w:sz w:val="20"/>
          <w:szCs w:val="20"/>
          <w:lang w:val="en-US"/>
        </w:rPr>
        <w:t>…</w:t>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_Toc22549379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7</w:t>
      </w:r>
      <w:r w:rsidR="00F00C70" w:rsidRPr="00F00C70">
        <w:rPr>
          <w:rFonts w:ascii="Comic Sans MS" w:eastAsia="MS Mincho" w:hAnsi="Comic Sans MS"/>
          <w:noProof/>
          <w:webHidden/>
          <w:sz w:val="20"/>
          <w:szCs w:val="20"/>
          <w:lang w:val="en-US"/>
        </w:rPr>
        <w:fldChar w:fldCharType="end"/>
      </w:r>
      <w:r w:rsidR="00F00C70" w:rsidRPr="00F00C70">
        <w:rPr>
          <w:rFonts w:ascii="Comic Sans MS" w:eastAsia="MS Mincho" w:hAnsi="Comic Sans MS" w:cs="Arial"/>
          <w:noProof/>
          <w:sz w:val="20"/>
          <w:szCs w:val="20"/>
          <w:lang w:val="en-US"/>
        </w:rPr>
        <w:fldChar w:fldCharType="end"/>
      </w:r>
    </w:p>
    <w:bookmarkStart w:id="0" w:name="_Toc17282684"/>
    <w:bookmarkStart w:id="1" w:name="_Toc17973115"/>
    <w:bookmarkStart w:id="2" w:name="_Toc17979851"/>
    <w:bookmarkStart w:id="3" w:name="_Toc22312405"/>
    <w:bookmarkStart w:id="4" w:name="_Toc22544984"/>
    <w:bookmarkStart w:id="5" w:name="_Toc22549314"/>
    <w:bookmarkStart w:id="6" w:name="_Toc22549369"/>
    <w:p w14:paraId="3C50D99C" w14:textId="77777777" w:rsidR="00F00C70" w:rsidRPr="00F00C70" w:rsidRDefault="007E4F92" w:rsidP="00F00C70">
      <w:pPr>
        <w:spacing w:before="120" w:after="120" w:line="240" w:lineRule="auto"/>
        <w:outlineLvl w:val="0"/>
        <w:rPr>
          <w:rFonts w:ascii="Comic Sans MS" w:eastAsia="Arial" w:hAnsi="Comic Sans MS" w:cs="Arial"/>
          <w:b/>
          <w:color w:val="FF1F64"/>
          <w:sz w:val="20"/>
          <w:szCs w:val="20"/>
          <w:lang w:eastAsia="ja-JP"/>
        </w:rPr>
      </w:pPr>
      <w:r w:rsidRPr="00F00C70">
        <w:rPr>
          <w:rFonts w:ascii="Comic Sans MS" w:hAnsi="Comic Sans MS" w:cs="Arial"/>
          <w:b/>
          <w:noProof/>
          <w:color w:val="FF1F64"/>
          <w:sz w:val="20"/>
          <w:szCs w:val="20"/>
          <w:lang w:eastAsia="en-GB"/>
        </w:rPr>
        <mc:AlternateContent>
          <mc:Choice Requires="wps">
            <w:drawing>
              <wp:anchor distT="4294967295" distB="4294967295" distL="114300" distR="114300" simplePos="0" relativeHeight="251658240" behindDoc="0" locked="0" layoutInCell="1" allowOverlap="1" wp14:anchorId="3D542D25" wp14:editId="07777777">
                <wp:simplePos x="0" y="0"/>
                <wp:positionH relativeFrom="column">
                  <wp:posOffset>0</wp:posOffset>
                </wp:positionH>
                <wp:positionV relativeFrom="paragraph">
                  <wp:posOffset>67309</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5CC73D">
              <v:line id="Straight Connector 5"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5.3pt" to="484.95pt,5.3pt" w14:anchorId="59C04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">
                <v:stroke joinstyle="miter"/>
                <o:lock v:ext="edit" shapetype="f"/>
              </v:line>
            </w:pict>
          </mc:Fallback>
        </mc:AlternateContent>
      </w:r>
      <w:bookmarkEnd w:id="0"/>
      <w:bookmarkEnd w:id="1"/>
      <w:bookmarkEnd w:id="2"/>
      <w:bookmarkEnd w:id="3"/>
      <w:bookmarkEnd w:id="4"/>
      <w:bookmarkEnd w:id="5"/>
      <w:bookmarkEnd w:id="6"/>
    </w:p>
    <w:p w14:paraId="08CE6F91" w14:textId="77777777" w:rsidR="00F00C70" w:rsidRPr="00F00C70" w:rsidRDefault="00F00C70" w:rsidP="00F00C70">
      <w:pPr>
        <w:spacing w:after="120" w:line="240" w:lineRule="auto"/>
        <w:rPr>
          <w:rFonts w:ascii="Comic Sans MS" w:eastAsia="MS Mincho" w:hAnsi="Comic Sans MS"/>
          <w:sz w:val="20"/>
          <w:szCs w:val="20"/>
          <w:lang w:eastAsia="ja-JP"/>
        </w:rPr>
      </w:pPr>
      <w:bookmarkStart w:id="7" w:name="_Toc9000345"/>
      <w:bookmarkStart w:id="8" w:name="_Toc12972320"/>
    </w:p>
    <w:p w14:paraId="158A1C11" w14:textId="77777777" w:rsidR="00F00C70" w:rsidRPr="00F00C70" w:rsidRDefault="00F00C70" w:rsidP="00F00C70">
      <w:pPr>
        <w:spacing w:before="120" w:after="120" w:line="240" w:lineRule="auto"/>
        <w:outlineLvl w:val="0"/>
        <w:rPr>
          <w:rFonts w:ascii="Comic Sans MS" w:hAnsi="Comic Sans MS" w:cs="Arial"/>
          <w:b/>
          <w:sz w:val="20"/>
          <w:szCs w:val="20"/>
          <w:lang w:eastAsia="ja-JP"/>
        </w:rPr>
      </w:pPr>
      <w:bookmarkStart w:id="9" w:name="_Toc22549370"/>
      <w:r w:rsidRPr="00F00C70">
        <w:rPr>
          <w:rFonts w:ascii="Comic Sans MS" w:eastAsia="Arial" w:hAnsi="Comic Sans MS" w:cs="Arial"/>
          <w:b/>
          <w:sz w:val="20"/>
          <w:szCs w:val="20"/>
          <w:lang w:eastAsia="ja-JP"/>
        </w:rPr>
        <w:t>1. Aims</w:t>
      </w:r>
      <w:bookmarkEnd w:id="7"/>
      <w:bookmarkEnd w:id="8"/>
      <w:bookmarkEnd w:id="9"/>
    </w:p>
    <w:p w14:paraId="3B381166" w14:textId="501C8BC6"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Our </w:t>
      </w:r>
      <w:r w:rsidR="0005567A">
        <w:rPr>
          <w:rFonts w:ascii="Comic Sans MS" w:eastAsia="MS Mincho" w:hAnsi="Comic Sans MS"/>
          <w:sz w:val="20"/>
          <w:szCs w:val="20"/>
          <w:lang w:eastAsia="ja-JP"/>
        </w:rPr>
        <w:t>Federation</w:t>
      </w:r>
      <w:r w:rsidRPr="00F00C70">
        <w:rPr>
          <w:rFonts w:ascii="Comic Sans MS" w:eastAsia="MS Mincho" w:hAnsi="Comic Sans MS"/>
          <w:sz w:val="20"/>
          <w:szCs w:val="20"/>
          <w:lang w:eastAsia="ja-JP"/>
        </w:rPr>
        <w:t xml:space="preserve"> aims to: </w:t>
      </w:r>
    </w:p>
    <w:p w14:paraId="52EFCB68" w14:textId="77777777" w:rsidR="00F00C70" w:rsidRPr="00551DB2" w:rsidRDefault="00F00C70" w:rsidP="00551DB2">
      <w:pPr>
        <w:pStyle w:val="ListParagraph"/>
        <w:numPr>
          <w:ilvl w:val="0"/>
          <w:numId w:val="29"/>
        </w:numPr>
        <w:spacing w:after="120" w:line="240" w:lineRule="auto"/>
        <w:rPr>
          <w:rFonts w:ascii="Comic Sans MS" w:eastAsia="MS Mincho" w:hAnsi="Comic Sans MS" w:cs="Arial"/>
          <w:sz w:val="20"/>
          <w:szCs w:val="20"/>
          <w:lang w:eastAsia="ja-JP"/>
        </w:rPr>
      </w:pPr>
      <w:r w:rsidRPr="00551DB2">
        <w:rPr>
          <w:rFonts w:ascii="Comic Sans MS" w:eastAsia="MS Mincho" w:hAnsi="Comic Sans MS" w:cs="Arial"/>
          <w:sz w:val="20"/>
          <w:szCs w:val="20"/>
          <w:lang w:eastAsia="ja-JP"/>
        </w:rPr>
        <w:t xml:space="preserve">Have robust, clear processes in place for charging and remissions </w:t>
      </w:r>
    </w:p>
    <w:p w14:paraId="0A60514B" w14:textId="1D143BBC" w:rsidR="00F00C70" w:rsidRDefault="00F00C70" w:rsidP="00551DB2">
      <w:pPr>
        <w:pStyle w:val="ListParagraph"/>
        <w:numPr>
          <w:ilvl w:val="0"/>
          <w:numId w:val="29"/>
        </w:numPr>
        <w:spacing w:after="120" w:line="240" w:lineRule="auto"/>
        <w:rPr>
          <w:rFonts w:ascii="Comic Sans MS" w:eastAsia="MS Mincho" w:hAnsi="Comic Sans MS" w:cs="Arial"/>
          <w:sz w:val="20"/>
          <w:szCs w:val="20"/>
          <w:lang w:eastAsia="ja-JP"/>
        </w:rPr>
      </w:pPr>
      <w:r w:rsidRPr="00551DB2">
        <w:rPr>
          <w:rFonts w:ascii="Comic Sans MS" w:eastAsia="MS Mincho" w:hAnsi="Comic Sans MS" w:cs="Arial"/>
          <w:sz w:val="20"/>
          <w:szCs w:val="20"/>
          <w:lang w:eastAsia="ja-JP"/>
        </w:rPr>
        <w:t>Clearly set out the types of activity that can be charged for and when charges will be made</w:t>
      </w:r>
    </w:p>
    <w:p w14:paraId="2C446D92" w14:textId="405886F4" w:rsidR="00551DB2" w:rsidRPr="00551DB2" w:rsidRDefault="00551DB2" w:rsidP="00551DB2">
      <w:pPr>
        <w:numPr>
          <w:ilvl w:val="0"/>
          <w:numId w:val="29"/>
        </w:numPr>
        <w:spacing w:after="120" w:line="240" w:lineRule="auto"/>
        <w:rPr>
          <w:rFonts w:ascii="Comic Sans MS" w:hAnsi="Comic Sans MS" w:cs="Arial"/>
          <w:sz w:val="20"/>
          <w:szCs w:val="20"/>
          <w:lang w:eastAsia="en-GB"/>
        </w:rPr>
      </w:pPr>
      <w:r w:rsidRPr="00551DB2">
        <w:rPr>
          <w:rFonts w:ascii="Comic Sans MS" w:hAnsi="Comic Sans MS" w:cs="Arial"/>
          <w:sz w:val="20"/>
          <w:szCs w:val="20"/>
          <w:lang w:eastAsia="en-GB"/>
        </w:rPr>
        <w:t>Offer a range of activities and visits whilst minimising the financial barriers that may prevent some pupils from taking full advantage of these opportunities</w:t>
      </w:r>
    </w:p>
    <w:p w14:paraId="61CDCEAD" w14:textId="77777777" w:rsidR="00F00C70" w:rsidRPr="00F00C70" w:rsidRDefault="00F00C70" w:rsidP="00F00C70">
      <w:pPr>
        <w:spacing w:after="120" w:line="240" w:lineRule="auto"/>
        <w:rPr>
          <w:rFonts w:ascii="Comic Sans MS" w:eastAsia="MS Mincho" w:hAnsi="Comic Sans MS" w:cs="Arial"/>
          <w:sz w:val="20"/>
          <w:szCs w:val="20"/>
          <w:lang w:eastAsia="ja-JP"/>
        </w:rPr>
      </w:pPr>
    </w:p>
    <w:p w14:paraId="31DFA780" w14:textId="77777777" w:rsidR="00F00C70" w:rsidRPr="00F00C70" w:rsidRDefault="00F00C70" w:rsidP="00F00C70">
      <w:pPr>
        <w:spacing w:before="120" w:after="120" w:line="240" w:lineRule="auto"/>
        <w:outlineLvl w:val="0"/>
        <w:rPr>
          <w:rFonts w:ascii="Comic Sans MS" w:hAnsi="Comic Sans MS" w:cs="Arial"/>
          <w:b/>
          <w:sz w:val="20"/>
          <w:szCs w:val="20"/>
          <w:lang w:eastAsia="ja-JP"/>
        </w:rPr>
      </w:pPr>
      <w:bookmarkStart w:id="10" w:name="_Toc9000346"/>
      <w:bookmarkStart w:id="11" w:name="_Toc12972321"/>
      <w:bookmarkStart w:id="12" w:name="_Toc22549371"/>
      <w:r w:rsidRPr="00F00C70">
        <w:rPr>
          <w:rFonts w:ascii="Comic Sans MS" w:eastAsia="Arial" w:hAnsi="Comic Sans MS" w:cs="Arial"/>
          <w:b/>
          <w:sz w:val="20"/>
          <w:szCs w:val="20"/>
          <w:lang w:eastAsia="ja-JP"/>
        </w:rPr>
        <w:t>2. Legislation and guidance</w:t>
      </w:r>
      <w:bookmarkEnd w:id="10"/>
      <w:bookmarkEnd w:id="11"/>
      <w:bookmarkEnd w:id="12"/>
    </w:p>
    <w:p w14:paraId="199DF0DD" w14:textId="0D7E9484" w:rsidR="00551DB2" w:rsidRDefault="00F00C70" w:rsidP="00551DB2">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This policy is based on advice from the Department for Education (DfE) on </w:t>
      </w:r>
      <w:hyperlink r:id="rId15" w:history="1">
        <w:r w:rsidRPr="00F00C70">
          <w:rPr>
            <w:rFonts w:ascii="Comic Sans MS" w:eastAsia="MS Mincho" w:hAnsi="Comic Sans MS"/>
            <w:color w:val="0072CC"/>
            <w:sz w:val="20"/>
            <w:szCs w:val="20"/>
            <w:u w:val="single" w:color="0072CC"/>
            <w:lang w:eastAsia="ja-JP"/>
          </w:rPr>
          <w:t>charging for school activities</w:t>
        </w:r>
      </w:hyperlink>
      <w:r w:rsidRPr="00F00C70">
        <w:rPr>
          <w:rFonts w:ascii="Comic Sans MS" w:eastAsia="MS Mincho" w:hAnsi="Comic Sans MS"/>
          <w:sz w:val="20"/>
          <w:szCs w:val="20"/>
          <w:lang w:eastAsia="ja-JP"/>
        </w:rPr>
        <w:t xml:space="preserve"> and </w:t>
      </w:r>
      <w:hyperlink r:id="rId16" w:history="1">
        <w:r w:rsidRPr="00F00C70">
          <w:rPr>
            <w:rFonts w:ascii="Comic Sans MS" w:eastAsia="MS Mincho" w:hAnsi="Comic Sans MS"/>
            <w:color w:val="0072CC"/>
            <w:sz w:val="20"/>
            <w:szCs w:val="20"/>
            <w:u w:val="single" w:color="0072CC"/>
            <w:lang w:eastAsia="ja-JP"/>
          </w:rPr>
          <w:t>the Education Act 1996</w:t>
        </w:r>
      </w:hyperlink>
      <w:r w:rsidRPr="00F00C70">
        <w:rPr>
          <w:rFonts w:ascii="Comic Sans MS" w:eastAsia="MS Mincho" w:hAnsi="Comic Sans MS"/>
          <w:sz w:val="20"/>
          <w:szCs w:val="20"/>
          <w:lang w:eastAsia="ja-JP"/>
        </w:rPr>
        <w:t xml:space="preserve">, sections 449-462 of which set out the law on charging for school activities in England. </w:t>
      </w:r>
      <w:bookmarkStart w:id="13" w:name="_Toc9000347"/>
      <w:bookmarkStart w:id="14" w:name="_Toc12972322"/>
      <w:bookmarkStart w:id="15" w:name="_Toc22549372"/>
    </w:p>
    <w:p w14:paraId="136649F5" w14:textId="77777777" w:rsidR="00551DB2" w:rsidRPr="00551DB2" w:rsidRDefault="00551DB2" w:rsidP="00551DB2">
      <w:pPr>
        <w:spacing w:after="120" w:line="240" w:lineRule="auto"/>
        <w:rPr>
          <w:rFonts w:ascii="Comic Sans MS" w:eastAsia="MS Mincho" w:hAnsi="Comic Sans MS"/>
          <w:sz w:val="20"/>
          <w:szCs w:val="24"/>
          <w:lang w:eastAsia="en-GB"/>
        </w:rPr>
      </w:pPr>
      <w:r w:rsidRPr="00551DB2">
        <w:rPr>
          <w:rFonts w:ascii="Comic Sans MS" w:eastAsia="MS Mincho" w:hAnsi="Comic Sans MS"/>
          <w:sz w:val="20"/>
          <w:szCs w:val="24"/>
          <w:lang w:eastAsia="en-GB"/>
        </w:rPr>
        <w:t xml:space="preserve">It’s also based on guidance from the DfE on </w:t>
      </w:r>
      <w:hyperlink r:id="rId17" w:history="1">
        <w:r w:rsidRPr="00551DB2">
          <w:rPr>
            <w:rFonts w:ascii="Comic Sans MS" w:eastAsia="MS Mincho" w:hAnsi="Comic Sans MS"/>
            <w:color w:val="0072CC"/>
            <w:sz w:val="20"/>
            <w:szCs w:val="24"/>
            <w:u w:val="single"/>
            <w:lang w:eastAsia="en-GB"/>
          </w:rPr>
          <w:t>statutory policies for schools and academy trusts</w:t>
        </w:r>
      </w:hyperlink>
      <w:r w:rsidRPr="00551DB2">
        <w:rPr>
          <w:rFonts w:ascii="Comic Sans MS" w:eastAsia="MS Mincho" w:hAnsi="Comic Sans MS"/>
          <w:sz w:val="20"/>
          <w:szCs w:val="24"/>
          <w:lang w:eastAsia="en-GB"/>
        </w:rPr>
        <w:t>.</w:t>
      </w:r>
    </w:p>
    <w:p w14:paraId="0F96210C" w14:textId="77777777" w:rsidR="00551DB2" w:rsidRDefault="00551DB2" w:rsidP="00551DB2">
      <w:pPr>
        <w:spacing w:after="120" w:line="240" w:lineRule="auto"/>
        <w:rPr>
          <w:rFonts w:ascii="Comic Sans MS" w:eastAsia="MS Mincho" w:hAnsi="Comic Sans MS"/>
          <w:sz w:val="20"/>
          <w:szCs w:val="20"/>
          <w:lang w:eastAsia="ja-JP"/>
        </w:rPr>
      </w:pPr>
    </w:p>
    <w:p w14:paraId="47C791D5" w14:textId="5B2E0582" w:rsidR="00F00C70" w:rsidRPr="00F00C70" w:rsidRDefault="00F00C70" w:rsidP="00551DB2">
      <w:pPr>
        <w:spacing w:after="120" w:line="240" w:lineRule="auto"/>
        <w:rPr>
          <w:rFonts w:ascii="Comic Sans MS" w:hAnsi="Comic Sans MS" w:cs="Arial"/>
          <w:b/>
          <w:sz w:val="20"/>
          <w:szCs w:val="20"/>
          <w:lang w:eastAsia="ja-JP"/>
        </w:rPr>
      </w:pPr>
      <w:r w:rsidRPr="00F00C70">
        <w:rPr>
          <w:rFonts w:ascii="Comic Sans MS" w:eastAsia="Arial" w:hAnsi="Comic Sans MS" w:cs="Arial"/>
          <w:b/>
          <w:sz w:val="20"/>
          <w:szCs w:val="20"/>
          <w:lang w:eastAsia="ja-JP"/>
        </w:rPr>
        <w:t>3. Definitions</w:t>
      </w:r>
      <w:bookmarkEnd w:id="13"/>
      <w:bookmarkEnd w:id="14"/>
      <w:bookmarkEnd w:id="15"/>
      <w:r w:rsidRPr="00F00C70">
        <w:rPr>
          <w:rFonts w:ascii="Comic Sans MS" w:eastAsia="Arial" w:hAnsi="Comic Sans MS" w:cs="Arial"/>
          <w:b/>
          <w:sz w:val="20"/>
          <w:szCs w:val="20"/>
          <w:lang w:eastAsia="ja-JP"/>
        </w:rPr>
        <w:t xml:space="preserve"> </w:t>
      </w:r>
    </w:p>
    <w:p w14:paraId="72C56185"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b/>
          <w:bCs/>
          <w:sz w:val="20"/>
          <w:szCs w:val="20"/>
          <w:lang w:eastAsia="ja-JP"/>
        </w:rPr>
        <w:t>Charge</w:t>
      </w:r>
      <w:r w:rsidRPr="00F00C70">
        <w:rPr>
          <w:rFonts w:ascii="Comic Sans MS" w:eastAsia="MS Mincho" w:hAnsi="Comic Sans MS" w:cs="Arial"/>
          <w:sz w:val="20"/>
          <w:szCs w:val="20"/>
          <w:lang w:eastAsia="ja-JP"/>
        </w:rPr>
        <w:t>: a fee payable for specifically defined activities</w:t>
      </w:r>
    </w:p>
    <w:p w14:paraId="19869CC6"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b/>
          <w:bCs/>
          <w:sz w:val="20"/>
          <w:szCs w:val="20"/>
          <w:lang w:eastAsia="ja-JP"/>
        </w:rPr>
        <w:t>Remission</w:t>
      </w:r>
      <w:r w:rsidRPr="00F00C70">
        <w:rPr>
          <w:rFonts w:ascii="Comic Sans MS" w:eastAsia="MS Mincho" w:hAnsi="Comic Sans MS" w:cs="Arial"/>
          <w:sz w:val="20"/>
          <w:szCs w:val="20"/>
          <w:lang w:eastAsia="ja-JP"/>
        </w:rPr>
        <w:t>: the cancellation of a charge which would normally be payable</w:t>
      </w:r>
    </w:p>
    <w:p w14:paraId="23DE523C"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p>
    <w:p w14:paraId="606066FD" w14:textId="77777777" w:rsidR="00F00C70" w:rsidRPr="00780546" w:rsidRDefault="00F00C70" w:rsidP="00F00C70">
      <w:pPr>
        <w:spacing w:before="120" w:after="120" w:line="240" w:lineRule="auto"/>
        <w:outlineLvl w:val="0"/>
        <w:rPr>
          <w:rFonts w:ascii="Comic Sans MS" w:eastAsia="Arial" w:hAnsi="Comic Sans MS" w:cs="Arial"/>
          <w:b/>
          <w:sz w:val="20"/>
          <w:szCs w:val="20"/>
          <w:lang w:eastAsia="ja-JP"/>
        </w:rPr>
      </w:pPr>
      <w:bookmarkStart w:id="16" w:name="_Toc9000348"/>
      <w:bookmarkStart w:id="17" w:name="_Toc12972323"/>
      <w:bookmarkStart w:id="18" w:name="_Toc22549373"/>
      <w:r w:rsidRPr="00780546">
        <w:rPr>
          <w:rFonts w:ascii="Comic Sans MS" w:eastAsia="Arial" w:hAnsi="Comic Sans MS" w:cs="Arial"/>
          <w:b/>
          <w:sz w:val="20"/>
          <w:szCs w:val="20"/>
          <w:lang w:eastAsia="ja-JP"/>
        </w:rPr>
        <w:t>4. Roles and responsibilities</w:t>
      </w:r>
      <w:bookmarkEnd w:id="16"/>
      <w:bookmarkEnd w:id="17"/>
      <w:bookmarkEnd w:id="18"/>
    </w:p>
    <w:p w14:paraId="40DBCA56"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4.1 The</w:t>
      </w:r>
      <w:r w:rsidR="00780546">
        <w:rPr>
          <w:rFonts w:ascii="Comic Sans MS" w:eastAsia="MS Mincho" w:hAnsi="Comic Sans MS"/>
          <w:b/>
          <w:color w:val="12263F"/>
          <w:sz w:val="20"/>
          <w:szCs w:val="20"/>
          <w:lang w:eastAsia="ja-JP"/>
        </w:rPr>
        <w:t xml:space="preserve"> Governing B</w:t>
      </w:r>
      <w:r w:rsidRPr="00F00C70">
        <w:rPr>
          <w:rFonts w:ascii="Comic Sans MS" w:eastAsia="MS Mincho" w:hAnsi="Comic Sans MS"/>
          <w:b/>
          <w:color w:val="12263F"/>
          <w:sz w:val="20"/>
          <w:szCs w:val="20"/>
          <w:lang w:eastAsia="ja-JP"/>
        </w:rPr>
        <w:t>oard</w:t>
      </w:r>
    </w:p>
    <w:p w14:paraId="79A3AC13"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The governing board has overall re</w:t>
      </w:r>
      <w:r w:rsidR="00780546">
        <w:rPr>
          <w:rFonts w:ascii="Comic Sans MS" w:eastAsia="MS Mincho" w:hAnsi="Comic Sans MS"/>
          <w:sz w:val="20"/>
          <w:szCs w:val="20"/>
          <w:lang w:eastAsia="ja-JP"/>
        </w:rPr>
        <w:t>sponsibility for approving the Charging and R</w:t>
      </w:r>
      <w:r w:rsidRPr="00F00C70">
        <w:rPr>
          <w:rFonts w:ascii="Comic Sans MS" w:eastAsia="MS Mincho" w:hAnsi="Comic Sans MS"/>
          <w:sz w:val="20"/>
          <w:szCs w:val="20"/>
          <w:lang w:eastAsia="ja-JP"/>
        </w:rPr>
        <w:t>emiss</w:t>
      </w:r>
      <w:r w:rsidR="00780546">
        <w:rPr>
          <w:rFonts w:ascii="Comic Sans MS" w:eastAsia="MS Mincho" w:hAnsi="Comic Sans MS"/>
          <w:sz w:val="20"/>
          <w:szCs w:val="20"/>
          <w:lang w:eastAsia="ja-JP"/>
        </w:rPr>
        <w:t>ions P</w:t>
      </w:r>
      <w:r w:rsidRPr="00F00C70">
        <w:rPr>
          <w:rFonts w:ascii="Comic Sans MS" w:eastAsia="MS Mincho" w:hAnsi="Comic Sans MS"/>
          <w:sz w:val="20"/>
          <w:szCs w:val="20"/>
          <w:lang w:eastAsia="ja-JP"/>
        </w:rPr>
        <w:t xml:space="preserve">olicy, but can delegate this to a committee, an individual governor or the </w:t>
      </w:r>
      <w:r>
        <w:rPr>
          <w:rFonts w:ascii="Comic Sans MS" w:eastAsia="MS Mincho" w:hAnsi="Comic Sans MS"/>
          <w:sz w:val="20"/>
          <w:szCs w:val="20"/>
          <w:lang w:eastAsia="ja-JP"/>
        </w:rPr>
        <w:t>Executive Head T</w:t>
      </w:r>
      <w:r w:rsidRPr="00F00C70">
        <w:rPr>
          <w:rFonts w:ascii="Comic Sans MS" w:eastAsia="MS Mincho" w:hAnsi="Comic Sans MS"/>
          <w:sz w:val="20"/>
          <w:szCs w:val="20"/>
          <w:lang w:eastAsia="ja-JP"/>
        </w:rPr>
        <w:t>eacher</w:t>
      </w:r>
      <w:r w:rsidR="00780546">
        <w:rPr>
          <w:rFonts w:ascii="Comic Sans MS" w:eastAsia="MS Mincho" w:hAnsi="Comic Sans MS"/>
          <w:sz w:val="20"/>
          <w:szCs w:val="20"/>
          <w:lang w:eastAsia="ja-JP"/>
        </w:rPr>
        <w:t>/Heads of School</w:t>
      </w:r>
      <w:r w:rsidRPr="00F00C70">
        <w:rPr>
          <w:rFonts w:ascii="Comic Sans MS" w:eastAsia="MS Mincho" w:hAnsi="Comic Sans MS"/>
          <w:sz w:val="20"/>
          <w:szCs w:val="20"/>
          <w:lang w:eastAsia="ja-JP"/>
        </w:rPr>
        <w:t>.</w:t>
      </w:r>
    </w:p>
    <w:p w14:paraId="53569A91"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The </w:t>
      </w:r>
      <w:r w:rsidR="00780546">
        <w:rPr>
          <w:rFonts w:ascii="Comic Sans MS" w:eastAsia="MS Mincho" w:hAnsi="Comic Sans MS"/>
          <w:sz w:val="20"/>
          <w:szCs w:val="20"/>
          <w:lang w:eastAsia="ja-JP"/>
        </w:rPr>
        <w:t>G</w:t>
      </w:r>
      <w:r w:rsidRPr="00F00C70">
        <w:rPr>
          <w:rFonts w:ascii="Comic Sans MS" w:eastAsia="MS Mincho" w:hAnsi="Comic Sans MS"/>
          <w:sz w:val="20"/>
          <w:szCs w:val="20"/>
          <w:lang w:eastAsia="ja-JP"/>
        </w:rPr>
        <w:t xml:space="preserve">overning </w:t>
      </w:r>
      <w:r w:rsidR="00780546">
        <w:rPr>
          <w:rFonts w:ascii="Comic Sans MS" w:eastAsia="MS Mincho" w:hAnsi="Comic Sans MS"/>
          <w:sz w:val="20"/>
          <w:szCs w:val="20"/>
          <w:lang w:eastAsia="ja-JP"/>
        </w:rPr>
        <w:t>B</w:t>
      </w:r>
      <w:r w:rsidRPr="00F00C70">
        <w:rPr>
          <w:rFonts w:ascii="Comic Sans MS" w:eastAsia="MS Mincho" w:hAnsi="Comic Sans MS"/>
          <w:sz w:val="20"/>
          <w:szCs w:val="20"/>
          <w:lang w:eastAsia="ja-JP"/>
        </w:rPr>
        <w:t>oard also has overall responsibility for monitoring the implementation of this policy.</w:t>
      </w:r>
    </w:p>
    <w:p w14:paraId="47663416" w14:textId="5F3CBA35" w:rsidR="00F00C70" w:rsidRPr="00780546" w:rsidRDefault="00F00C70" w:rsidP="00780546">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Monitoring the implementation of this policy has been delegated to </w:t>
      </w:r>
      <w:r w:rsidR="00780546">
        <w:rPr>
          <w:rFonts w:ascii="Comic Sans MS" w:eastAsia="MS Mincho" w:hAnsi="Comic Sans MS"/>
          <w:sz w:val="20"/>
          <w:szCs w:val="20"/>
          <w:lang w:eastAsia="ja-JP"/>
        </w:rPr>
        <w:t xml:space="preserve">the Executive Head Teacher or Head </w:t>
      </w:r>
      <w:r w:rsidR="00551DB2">
        <w:rPr>
          <w:rFonts w:ascii="Comic Sans MS" w:eastAsia="MS Mincho" w:hAnsi="Comic Sans MS"/>
          <w:sz w:val="20"/>
          <w:szCs w:val="20"/>
          <w:lang w:eastAsia="ja-JP"/>
        </w:rPr>
        <w:t>of School.</w:t>
      </w:r>
    </w:p>
    <w:p w14:paraId="090C02BE" w14:textId="77777777" w:rsidR="00F00C70" w:rsidRPr="00780546"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 xml:space="preserve">4.2 </w:t>
      </w:r>
      <w:r w:rsidR="00780546">
        <w:rPr>
          <w:rFonts w:ascii="Comic Sans MS" w:eastAsia="MS Mincho" w:hAnsi="Comic Sans MS"/>
          <w:b/>
          <w:color w:val="12263F"/>
          <w:sz w:val="20"/>
          <w:szCs w:val="20"/>
          <w:lang w:eastAsia="ja-JP"/>
        </w:rPr>
        <w:t>Executive Head/Heads of School</w:t>
      </w:r>
    </w:p>
    <w:p w14:paraId="0996DEF0" w14:textId="77777777" w:rsidR="00F00C70" w:rsidRPr="00F00C70" w:rsidRDefault="00780546" w:rsidP="00F00C70">
      <w:p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The Executive H</w:t>
      </w:r>
      <w:r w:rsidR="00F00C70" w:rsidRPr="00F00C70">
        <w:rPr>
          <w:rFonts w:ascii="Comic Sans MS" w:eastAsia="MS Mincho" w:hAnsi="Comic Sans MS"/>
          <w:sz w:val="20"/>
          <w:szCs w:val="20"/>
          <w:lang w:eastAsia="ja-JP"/>
        </w:rPr>
        <w:t>ea</w:t>
      </w:r>
      <w:r>
        <w:rPr>
          <w:rFonts w:ascii="Comic Sans MS" w:eastAsia="MS Mincho" w:hAnsi="Comic Sans MS"/>
          <w:sz w:val="20"/>
          <w:szCs w:val="20"/>
          <w:lang w:eastAsia="ja-JP"/>
        </w:rPr>
        <w:t>d Te</w:t>
      </w:r>
      <w:r w:rsidR="00F00C70" w:rsidRPr="00F00C70">
        <w:rPr>
          <w:rFonts w:ascii="Comic Sans MS" w:eastAsia="MS Mincho" w:hAnsi="Comic Sans MS"/>
          <w:sz w:val="20"/>
          <w:szCs w:val="20"/>
          <w:lang w:eastAsia="ja-JP"/>
        </w:rPr>
        <w:t>acher</w:t>
      </w:r>
      <w:r>
        <w:rPr>
          <w:rFonts w:ascii="Comic Sans MS" w:eastAsia="MS Mincho" w:hAnsi="Comic Sans MS"/>
          <w:sz w:val="20"/>
          <w:szCs w:val="20"/>
          <w:lang w:eastAsia="ja-JP"/>
        </w:rPr>
        <w:t>/Head of School</w:t>
      </w:r>
      <w:r w:rsidR="00F00C70" w:rsidRPr="00F00C70">
        <w:rPr>
          <w:rFonts w:ascii="Comic Sans MS" w:eastAsia="MS Mincho" w:hAnsi="Comic Sans MS"/>
          <w:sz w:val="20"/>
          <w:szCs w:val="20"/>
          <w:lang w:eastAsia="ja-JP"/>
        </w:rPr>
        <w:t xml:space="preserve"> is responsible for ensuri</w:t>
      </w:r>
      <w:r w:rsidR="00AE1D89">
        <w:rPr>
          <w:rFonts w:ascii="Comic Sans MS" w:eastAsia="MS Mincho" w:hAnsi="Comic Sans MS"/>
          <w:sz w:val="20"/>
          <w:szCs w:val="20"/>
          <w:lang w:eastAsia="ja-JP"/>
        </w:rPr>
        <w:t>ng staff are familiar with the Charging and Remissions P</w:t>
      </w:r>
      <w:r w:rsidR="00F00C70" w:rsidRPr="00F00C70">
        <w:rPr>
          <w:rFonts w:ascii="Comic Sans MS" w:eastAsia="MS Mincho" w:hAnsi="Comic Sans MS"/>
          <w:sz w:val="20"/>
          <w:szCs w:val="20"/>
          <w:lang w:eastAsia="ja-JP"/>
        </w:rPr>
        <w:t>olicy, and that it is being applied consistently.</w:t>
      </w:r>
    </w:p>
    <w:p w14:paraId="0CF1783A"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4.3 Staff</w:t>
      </w:r>
    </w:p>
    <w:p w14:paraId="7188A1EB"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Arial" w:hAnsi="Comic Sans MS" w:cs="Arial"/>
          <w:sz w:val="20"/>
          <w:szCs w:val="20"/>
          <w:lang w:eastAsia="ja-JP"/>
        </w:rPr>
        <w:lastRenderedPageBreak/>
        <w:t xml:space="preserve">Staff are responsible for: </w:t>
      </w:r>
    </w:p>
    <w:p w14:paraId="72DFAC12" w14:textId="77777777" w:rsidR="00F00C70" w:rsidRPr="00F00C70" w:rsidRDefault="00F00C70" w:rsidP="00AE1D89">
      <w:pPr>
        <w:numPr>
          <w:ilvl w:val="0"/>
          <w:numId w:val="24"/>
        </w:numPr>
        <w:spacing w:after="120" w:line="240" w:lineRule="auto"/>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Implementing the charging and remissions policy consistently </w:t>
      </w:r>
    </w:p>
    <w:p w14:paraId="140ACEB0" w14:textId="77777777" w:rsidR="00F00C70" w:rsidRPr="00F00C70" w:rsidRDefault="00F00C70" w:rsidP="00AE1D89">
      <w:pPr>
        <w:numPr>
          <w:ilvl w:val="0"/>
          <w:numId w:val="24"/>
        </w:numPr>
        <w:spacing w:after="120" w:line="240" w:lineRule="auto"/>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Notifying the </w:t>
      </w:r>
      <w:r w:rsidR="00AE1D89">
        <w:rPr>
          <w:rFonts w:ascii="Comic Sans MS" w:eastAsia="MS Mincho" w:hAnsi="Comic Sans MS" w:cs="Arial"/>
          <w:sz w:val="20"/>
          <w:szCs w:val="20"/>
          <w:lang w:eastAsia="ja-JP"/>
        </w:rPr>
        <w:t>Exec Head/Heads of School</w:t>
      </w:r>
      <w:r w:rsidRPr="00F00C70">
        <w:rPr>
          <w:rFonts w:ascii="Comic Sans MS" w:eastAsia="MS Mincho" w:hAnsi="Comic Sans MS" w:cs="Arial"/>
          <w:sz w:val="20"/>
          <w:szCs w:val="20"/>
          <w:lang w:eastAsia="ja-JP"/>
        </w:rPr>
        <w:t xml:space="preserve"> of any specific circumstances which they are unsure about or where they are not certain if the policy applies</w:t>
      </w:r>
    </w:p>
    <w:p w14:paraId="3A5D17C3"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Arial" w:hAnsi="Comic Sans MS" w:cs="Arial"/>
          <w:sz w:val="20"/>
          <w:szCs w:val="20"/>
          <w:lang w:eastAsia="ja-JP"/>
        </w:rPr>
        <w:t>The school will provide staff with appropriate training in relation to this policy and its implementation.</w:t>
      </w:r>
    </w:p>
    <w:p w14:paraId="16DB240D"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 xml:space="preserve">4.4   Parents </w:t>
      </w:r>
    </w:p>
    <w:p w14:paraId="61B0BFB2"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Parents are expected to notify staff or the </w:t>
      </w:r>
      <w:r w:rsidR="00AE1D89">
        <w:rPr>
          <w:rFonts w:ascii="Comic Sans MS" w:eastAsia="MS Mincho" w:hAnsi="Comic Sans MS"/>
          <w:sz w:val="20"/>
          <w:szCs w:val="20"/>
          <w:lang w:eastAsia="ja-JP"/>
        </w:rPr>
        <w:t>Exec Head/Heads of School</w:t>
      </w:r>
      <w:r w:rsidRPr="00F00C70">
        <w:rPr>
          <w:rFonts w:ascii="Comic Sans MS" w:eastAsia="MS Mincho" w:hAnsi="Comic Sans MS"/>
          <w:sz w:val="20"/>
          <w:szCs w:val="20"/>
          <w:lang w:eastAsia="ja-JP"/>
        </w:rPr>
        <w:t xml:space="preserve"> of any con</w:t>
      </w:r>
      <w:r w:rsidR="00AE1D89">
        <w:rPr>
          <w:rFonts w:ascii="Comic Sans MS" w:eastAsia="MS Mincho" w:hAnsi="Comic Sans MS"/>
          <w:sz w:val="20"/>
          <w:szCs w:val="20"/>
          <w:lang w:eastAsia="ja-JP"/>
        </w:rPr>
        <w:t>cerns or queries regarding the Charging and Remissions P</w:t>
      </w:r>
      <w:r w:rsidRPr="00F00C70">
        <w:rPr>
          <w:rFonts w:ascii="Comic Sans MS" w:eastAsia="MS Mincho" w:hAnsi="Comic Sans MS"/>
          <w:sz w:val="20"/>
          <w:szCs w:val="20"/>
          <w:lang w:eastAsia="ja-JP"/>
        </w:rPr>
        <w:t>olicy.</w:t>
      </w:r>
    </w:p>
    <w:p w14:paraId="5152D97B" w14:textId="77777777" w:rsidR="00310647" w:rsidRDefault="00310647" w:rsidP="00F00C70">
      <w:pPr>
        <w:spacing w:before="120" w:after="120" w:line="240" w:lineRule="auto"/>
        <w:outlineLvl w:val="0"/>
        <w:rPr>
          <w:rFonts w:ascii="Comic Sans MS" w:eastAsia="Arial" w:hAnsi="Comic Sans MS" w:cs="Arial"/>
          <w:b/>
          <w:sz w:val="20"/>
          <w:szCs w:val="20"/>
          <w:lang w:eastAsia="ja-JP"/>
        </w:rPr>
      </w:pPr>
      <w:bookmarkStart w:id="19" w:name="_Toc9000349"/>
      <w:bookmarkStart w:id="20" w:name="_Toc12972324"/>
      <w:bookmarkStart w:id="21" w:name="_Toc22549374"/>
    </w:p>
    <w:p w14:paraId="7D8E2880" w14:textId="0CCDE18F" w:rsidR="00F00C70" w:rsidRPr="00AE1D89" w:rsidRDefault="00F00C70" w:rsidP="00F00C70">
      <w:pPr>
        <w:spacing w:before="120" w:after="120" w:line="240" w:lineRule="auto"/>
        <w:outlineLvl w:val="0"/>
        <w:rPr>
          <w:rFonts w:ascii="Comic Sans MS" w:hAnsi="Comic Sans MS" w:cs="Arial"/>
          <w:b/>
          <w:sz w:val="20"/>
          <w:szCs w:val="20"/>
          <w:lang w:eastAsia="ja-JP"/>
        </w:rPr>
      </w:pPr>
      <w:r w:rsidRPr="00AE1D89">
        <w:rPr>
          <w:rFonts w:ascii="Comic Sans MS" w:eastAsia="Arial" w:hAnsi="Comic Sans MS" w:cs="Arial"/>
          <w:b/>
          <w:sz w:val="20"/>
          <w:szCs w:val="20"/>
          <w:lang w:eastAsia="ja-JP"/>
        </w:rPr>
        <w:t>5. Where charges cannot be made</w:t>
      </w:r>
      <w:bookmarkEnd w:id="19"/>
      <w:bookmarkEnd w:id="20"/>
      <w:bookmarkEnd w:id="21"/>
      <w:r w:rsidRPr="00AE1D89">
        <w:rPr>
          <w:rFonts w:ascii="Comic Sans MS" w:eastAsia="Arial" w:hAnsi="Comic Sans MS" w:cs="Arial"/>
          <w:b/>
          <w:sz w:val="20"/>
          <w:szCs w:val="20"/>
          <w:lang w:eastAsia="ja-JP"/>
        </w:rPr>
        <w:tab/>
      </w:r>
    </w:p>
    <w:p w14:paraId="3A2DF8E3"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Below we set out what we </w:t>
      </w:r>
      <w:r w:rsidRPr="00F00C70">
        <w:rPr>
          <w:rFonts w:ascii="Comic Sans MS" w:eastAsia="MS Mincho" w:hAnsi="Comic Sans MS"/>
          <w:b/>
          <w:sz w:val="20"/>
          <w:szCs w:val="20"/>
          <w:lang w:eastAsia="ja-JP"/>
        </w:rPr>
        <w:t xml:space="preserve">cannot </w:t>
      </w:r>
      <w:r w:rsidRPr="00F00C70">
        <w:rPr>
          <w:rFonts w:ascii="Comic Sans MS" w:eastAsia="MS Mincho" w:hAnsi="Comic Sans MS"/>
          <w:sz w:val="20"/>
          <w:szCs w:val="20"/>
          <w:lang w:eastAsia="ja-JP"/>
        </w:rPr>
        <w:t xml:space="preserve">charge for: </w:t>
      </w:r>
    </w:p>
    <w:p w14:paraId="57C1D63F"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5.1 Education</w:t>
      </w:r>
    </w:p>
    <w:p w14:paraId="1FF1CEA8"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Admission applications</w:t>
      </w:r>
    </w:p>
    <w:p w14:paraId="6A55565D"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Education provided during school hours (including the supply of any materials, books, instruments or other equipment) </w:t>
      </w:r>
    </w:p>
    <w:p w14:paraId="7DEA99B2"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Education provided outside school hours if it is part of:</w:t>
      </w:r>
    </w:p>
    <w:p w14:paraId="5A2205DC" w14:textId="77777777" w:rsidR="00AE1D89" w:rsidRDefault="00F00C70" w:rsidP="00AE1D89">
      <w:pPr>
        <w:numPr>
          <w:ilvl w:val="0"/>
          <w:numId w:val="25"/>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The nat</w:t>
      </w:r>
      <w:r w:rsidR="00AE1D89">
        <w:rPr>
          <w:rFonts w:ascii="Comic Sans MS" w:eastAsia="MS Mincho" w:hAnsi="Comic Sans MS"/>
          <w:sz w:val="20"/>
          <w:szCs w:val="20"/>
          <w:lang w:eastAsia="ja-JP"/>
        </w:rPr>
        <w:t>ional curriculum</w:t>
      </w:r>
    </w:p>
    <w:p w14:paraId="77F5A6F9" w14:textId="77777777" w:rsidR="00F00C70" w:rsidRPr="00F00C70" w:rsidRDefault="00F00C70" w:rsidP="00AE1D89">
      <w:pPr>
        <w:numPr>
          <w:ilvl w:val="0"/>
          <w:numId w:val="25"/>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A syllabus for a prescribed public examination that the pupil is being prepared for at the school</w:t>
      </w:r>
    </w:p>
    <w:p w14:paraId="0593B797" w14:textId="77777777" w:rsidR="00F00C70" w:rsidRPr="00F00C70" w:rsidRDefault="00F00C70" w:rsidP="00AE1D89">
      <w:pPr>
        <w:numPr>
          <w:ilvl w:val="0"/>
          <w:numId w:val="25"/>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Religious education </w:t>
      </w:r>
    </w:p>
    <w:p w14:paraId="3A95F44D"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Instrumental or vocal tuition, for pupils learning individually or in groups, unless the tuition is provided at the request of the pupil’s parent</w:t>
      </w:r>
    </w:p>
    <w:p w14:paraId="57E8DCC7"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Entry for a prescribed public examination if the pupil has been prepared for it at the school</w:t>
      </w:r>
    </w:p>
    <w:p w14:paraId="45FC0A8F"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Examination re-sit(s) if the pupil is being prepared for the re-sit(s) at the school</w:t>
      </w:r>
    </w:p>
    <w:p w14:paraId="643CDE2B"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5.2   Transport</w:t>
      </w:r>
    </w:p>
    <w:p w14:paraId="330B0B10"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Transporting registered pupils to or from </w:t>
      </w:r>
      <w:r w:rsidR="00AE1D89">
        <w:rPr>
          <w:rFonts w:ascii="Comic Sans MS" w:eastAsia="MS Mincho" w:hAnsi="Comic Sans MS" w:cs="Arial"/>
          <w:sz w:val="20"/>
          <w:szCs w:val="20"/>
          <w:lang w:eastAsia="ja-JP"/>
        </w:rPr>
        <w:t>the school premises, where the Local A</w:t>
      </w:r>
      <w:r w:rsidRPr="00F00C70">
        <w:rPr>
          <w:rFonts w:ascii="Comic Sans MS" w:eastAsia="MS Mincho" w:hAnsi="Comic Sans MS" w:cs="Arial"/>
          <w:sz w:val="20"/>
          <w:szCs w:val="20"/>
          <w:lang w:eastAsia="ja-JP"/>
        </w:rPr>
        <w:t>uthority has a statutory obligation to provide transport</w:t>
      </w:r>
    </w:p>
    <w:p w14:paraId="20616EF1"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Transporting registered pupils to other premises where the</w:t>
      </w:r>
      <w:r w:rsidR="00AE1D89">
        <w:rPr>
          <w:rFonts w:ascii="Comic Sans MS" w:eastAsia="MS Mincho" w:hAnsi="Comic Sans MS" w:cs="Arial"/>
          <w:sz w:val="20"/>
          <w:szCs w:val="20"/>
          <w:lang w:eastAsia="ja-JP"/>
        </w:rPr>
        <w:t xml:space="preserve"> Governing B</w:t>
      </w:r>
      <w:r w:rsidRPr="00F00C70">
        <w:rPr>
          <w:rFonts w:ascii="Comic Sans MS" w:eastAsia="MS Mincho" w:hAnsi="Comic Sans MS" w:cs="Arial"/>
          <w:sz w:val="20"/>
          <w:szCs w:val="20"/>
          <w:lang w:eastAsia="ja-JP"/>
        </w:rPr>
        <w:t xml:space="preserve">oard </w:t>
      </w:r>
      <w:r w:rsidR="00AE1D89">
        <w:rPr>
          <w:rFonts w:ascii="Comic Sans MS" w:eastAsia="MS Mincho" w:hAnsi="Comic Sans MS" w:cs="Arial"/>
          <w:sz w:val="20"/>
          <w:szCs w:val="20"/>
          <w:lang w:eastAsia="ja-JP"/>
        </w:rPr>
        <w:t>or Local A</w:t>
      </w:r>
      <w:r w:rsidRPr="00F00C70">
        <w:rPr>
          <w:rFonts w:ascii="Comic Sans MS" w:eastAsia="MS Mincho" w:hAnsi="Comic Sans MS" w:cs="Arial"/>
          <w:sz w:val="20"/>
          <w:szCs w:val="20"/>
          <w:lang w:eastAsia="ja-JP"/>
        </w:rPr>
        <w:t>uthority has arranged for pupils to be educated</w:t>
      </w:r>
    </w:p>
    <w:p w14:paraId="12C60539"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Transport that enables a pupil to meet an examination requirement when he or she has been prepared for that examination at the school</w:t>
      </w:r>
    </w:p>
    <w:p w14:paraId="6B2F8A45"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Transport provided in connection with an educational visit </w:t>
      </w:r>
    </w:p>
    <w:p w14:paraId="42085DC4"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5.3   Residential visits</w:t>
      </w:r>
    </w:p>
    <w:p w14:paraId="05F5B91F"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Education provided on any visit that takes place during school hours</w:t>
      </w:r>
    </w:p>
    <w:p w14:paraId="12C65927"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Education provided on any visit that takes place outside school hours if it is part of:</w:t>
      </w:r>
    </w:p>
    <w:p w14:paraId="534A969E" w14:textId="77777777" w:rsidR="00F00C70" w:rsidRPr="00F00C70" w:rsidRDefault="00F00C70" w:rsidP="00F00C70">
      <w:pPr>
        <w:spacing w:after="120" w:line="240" w:lineRule="auto"/>
        <w:ind w:left="907" w:hanging="170"/>
        <w:rPr>
          <w:rFonts w:ascii="Comic Sans MS" w:eastAsia="MS Mincho" w:hAnsi="Comic Sans MS"/>
          <w:sz w:val="20"/>
          <w:szCs w:val="20"/>
          <w:lang w:eastAsia="ja-JP"/>
        </w:rPr>
      </w:pPr>
      <w:r w:rsidRPr="00F00C70">
        <w:rPr>
          <w:rFonts w:ascii="Comic Sans MS" w:eastAsia="MS Mincho" w:hAnsi="Comic Sans MS"/>
          <w:sz w:val="20"/>
          <w:szCs w:val="20"/>
          <w:lang w:eastAsia="ja-JP"/>
        </w:rPr>
        <w:t>The national curriculum</w:t>
      </w:r>
    </w:p>
    <w:p w14:paraId="074DAB84" w14:textId="77777777" w:rsidR="00F00C70" w:rsidRPr="00F00C70" w:rsidRDefault="00F00C70" w:rsidP="00F00C70">
      <w:pPr>
        <w:spacing w:after="120" w:line="240" w:lineRule="auto"/>
        <w:ind w:left="907" w:hanging="170"/>
        <w:rPr>
          <w:rFonts w:ascii="Comic Sans MS" w:eastAsia="MS Mincho" w:hAnsi="Comic Sans MS"/>
          <w:sz w:val="20"/>
          <w:szCs w:val="20"/>
          <w:lang w:eastAsia="ja-JP"/>
        </w:rPr>
      </w:pPr>
      <w:r w:rsidRPr="00F00C70">
        <w:rPr>
          <w:rFonts w:ascii="Comic Sans MS" w:eastAsia="MS Mincho" w:hAnsi="Comic Sans MS"/>
          <w:sz w:val="20"/>
          <w:szCs w:val="20"/>
          <w:lang w:eastAsia="ja-JP"/>
        </w:rPr>
        <w:t>A syllabus for a prescribed public examination that the pupil is being prepared for at the school</w:t>
      </w:r>
    </w:p>
    <w:p w14:paraId="4CE279DD" w14:textId="77777777" w:rsidR="00F00C70" w:rsidRPr="00F00C70" w:rsidRDefault="00F00C70" w:rsidP="00F00C70">
      <w:pPr>
        <w:spacing w:after="120" w:line="240" w:lineRule="auto"/>
        <w:ind w:left="907" w:hanging="170"/>
        <w:rPr>
          <w:rFonts w:ascii="Comic Sans MS" w:eastAsia="MS Mincho" w:hAnsi="Comic Sans MS"/>
          <w:sz w:val="20"/>
          <w:szCs w:val="20"/>
          <w:lang w:eastAsia="ja-JP"/>
        </w:rPr>
      </w:pPr>
      <w:r w:rsidRPr="00F00C70">
        <w:rPr>
          <w:rFonts w:ascii="Comic Sans MS" w:eastAsia="MS Mincho" w:hAnsi="Comic Sans MS"/>
          <w:sz w:val="20"/>
          <w:szCs w:val="20"/>
          <w:lang w:eastAsia="ja-JP"/>
        </w:rPr>
        <w:t>Religious education</w:t>
      </w:r>
    </w:p>
    <w:p w14:paraId="2224DC8F" w14:textId="77777777" w:rsidR="00F00C70" w:rsidRPr="00F00C70" w:rsidRDefault="00F00C70" w:rsidP="00F00C70">
      <w:pPr>
        <w:spacing w:after="120" w:line="240" w:lineRule="auto"/>
        <w:ind w:left="907" w:hanging="170"/>
        <w:rPr>
          <w:rFonts w:ascii="Comic Sans MS" w:eastAsia="MS Mincho" w:hAnsi="Comic Sans MS"/>
          <w:sz w:val="20"/>
          <w:szCs w:val="20"/>
          <w:lang w:eastAsia="ja-JP"/>
        </w:rPr>
      </w:pPr>
      <w:r w:rsidRPr="00F00C70">
        <w:rPr>
          <w:rFonts w:ascii="Comic Sans MS" w:eastAsia="MS Mincho" w:hAnsi="Comic Sans MS"/>
          <w:sz w:val="20"/>
          <w:szCs w:val="20"/>
          <w:lang w:eastAsia="ja-JP"/>
        </w:rPr>
        <w:t>Supply teachers to cover for those teachers who are absent from school accompanying pupils on a residential visit</w:t>
      </w:r>
    </w:p>
    <w:p w14:paraId="07547A01" w14:textId="77777777" w:rsidR="00F00C70" w:rsidRDefault="00F00C70" w:rsidP="00F00C70">
      <w:pPr>
        <w:spacing w:after="120" w:line="240" w:lineRule="auto"/>
        <w:rPr>
          <w:rFonts w:ascii="Comic Sans MS" w:eastAsia="MS Mincho" w:hAnsi="Comic Sans MS"/>
          <w:sz w:val="20"/>
          <w:szCs w:val="20"/>
          <w:lang w:eastAsia="ja-JP"/>
        </w:rPr>
      </w:pPr>
    </w:p>
    <w:p w14:paraId="5043CB0F" w14:textId="77777777" w:rsidR="00AE1D89" w:rsidRPr="00F00C70" w:rsidRDefault="00AE1D89" w:rsidP="00F00C70">
      <w:pPr>
        <w:spacing w:after="120" w:line="240" w:lineRule="auto"/>
        <w:rPr>
          <w:rFonts w:ascii="Comic Sans MS" w:eastAsia="MS Mincho" w:hAnsi="Comic Sans MS"/>
          <w:sz w:val="20"/>
          <w:szCs w:val="20"/>
          <w:lang w:eastAsia="ja-JP"/>
        </w:rPr>
      </w:pPr>
    </w:p>
    <w:p w14:paraId="099E76E6" w14:textId="77777777" w:rsidR="00F00C70" w:rsidRPr="00AE1D89" w:rsidRDefault="00F00C70" w:rsidP="00F00C70">
      <w:pPr>
        <w:spacing w:before="120" w:after="120" w:line="240" w:lineRule="auto"/>
        <w:outlineLvl w:val="0"/>
        <w:rPr>
          <w:rFonts w:ascii="Comic Sans MS" w:hAnsi="Comic Sans MS" w:cs="Arial"/>
          <w:b/>
          <w:sz w:val="20"/>
          <w:szCs w:val="20"/>
          <w:lang w:eastAsia="ja-JP"/>
        </w:rPr>
      </w:pPr>
      <w:bookmarkStart w:id="22" w:name="_Toc9000350"/>
      <w:bookmarkStart w:id="23" w:name="_Toc12972325"/>
      <w:bookmarkStart w:id="24" w:name="_Toc22549375"/>
      <w:r w:rsidRPr="00AE1D89">
        <w:rPr>
          <w:rFonts w:ascii="Comic Sans MS" w:eastAsia="Arial" w:hAnsi="Comic Sans MS" w:cs="Arial"/>
          <w:b/>
          <w:sz w:val="20"/>
          <w:szCs w:val="20"/>
          <w:lang w:eastAsia="ja-JP"/>
        </w:rPr>
        <w:t>6. Where charges can be made</w:t>
      </w:r>
      <w:bookmarkEnd w:id="22"/>
      <w:bookmarkEnd w:id="23"/>
      <w:bookmarkEnd w:id="24"/>
    </w:p>
    <w:p w14:paraId="57698828"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Below we set out what we </w:t>
      </w:r>
      <w:r w:rsidRPr="00F00C70">
        <w:rPr>
          <w:rFonts w:ascii="Comic Sans MS" w:eastAsia="MS Mincho" w:hAnsi="Comic Sans MS"/>
          <w:b/>
          <w:sz w:val="20"/>
          <w:szCs w:val="20"/>
          <w:lang w:eastAsia="ja-JP"/>
        </w:rPr>
        <w:t>can</w:t>
      </w:r>
      <w:r w:rsidRPr="00F00C70">
        <w:rPr>
          <w:rFonts w:ascii="Comic Sans MS" w:eastAsia="MS Mincho" w:hAnsi="Comic Sans MS"/>
          <w:sz w:val="20"/>
          <w:szCs w:val="20"/>
          <w:lang w:eastAsia="ja-JP"/>
        </w:rPr>
        <w:t xml:space="preserve"> charge for: </w:t>
      </w:r>
    </w:p>
    <w:p w14:paraId="3A2BF41E"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6.1   Education</w:t>
      </w:r>
    </w:p>
    <w:p w14:paraId="5DDB3A51"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Any materials, books, instruments or equipment, where the child’s parent wishes him or her to own them</w:t>
      </w:r>
    </w:p>
    <w:p w14:paraId="2D942FF9" w14:textId="0C5276CE"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Optional extras (see </w:t>
      </w:r>
      <w:r w:rsidR="00310647">
        <w:rPr>
          <w:rFonts w:ascii="Comic Sans MS" w:eastAsia="MS Mincho" w:hAnsi="Comic Sans MS" w:cs="Arial"/>
          <w:sz w:val="20"/>
          <w:szCs w:val="20"/>
          <w:lang w:eastAsia="ja-JP"/>
        </w:rPr>
        <w:t>6.2)</w:t>
      </w:r>
    </w:p>
    <w:p w14:paraId="4076D8D1" w14:textId="2AA46CF1"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Music and vocal tuition, in limited circumstances</w:t>
      </w:r>
      <w:r w:rsidR="00310647">
        <w:rPr>
          <w:rFonts w:ascii="Comic Sans MS" w:eastAsia="MS Mincho" w:hAnsi="Comic Sans MS" w:cs="Arial"/>
          <w:sz w:val="20"/>
          <w:szCs w:val="20"/>
          <w:lang w:eastAsia="ja-JP"/>
        </w:rPr>
        <w:t xml:space="preserve"> (see 6.3)</w:t>
      </w:r>
    </w:p>
    <w:p w14:paraId="777C2D71" w14:textId="1865EF44" w:rsidR="00F00C70" w:rsidRPr="00F00C70" w:rsidRDefault="00F00C70" w:rsidP="00310647">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Certain early years provision</w:t>
      </w:r>
    </w:p>
    <w:p w14:paraId="79311C1F" w14:textId="1998C9B0" w:rsid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Community facilities </w:t>
      </w:r>
    </w:p>
    <w:p w14:paraId="46660A0C" w14:textId="51AB11F7" w:rsidR="00310647" w:rsidRPr="00310647" w:rsidRDefault="00310647" w:rsidP="00310647">
      <w:pPr>
        <w:spacing w:after="120" w:line="240" w:lineRule="auto"/>
        <w:ind w:left="170"/>
        <w:rPr>
          <w:rFonts w:ascii="Arial" w:eastAsia="MS Mincho" w:hAnsi="Arial" w:cs="Arial"/>
          <w:sz w:val="20"/>
          <w:szCs w:val="20"/>
          <w:lang w:eastAsia="en-GB"/>
        </w:rPr>
      </w:pPr>
      <w:r w:rsidRPr="00310647">
        <w:rPr>
          <w:rFonts w:ascii="Comic Sans MS" w:eastAsia="MS Mincho" w:hAnsi="Comic Sans MS" w:cs="Arial"/>
          <w:sz w:val="20"/>
          <w:szCs w:val="20"/>
          <w:lang w:eastAsia="en-GB"/>
        </w:rPr>
        <w:t xml:space="preserve">Examination re-sit(s) if the pupil is being prepared for the re-sit(s) at the school </w:t>
      </w:r>
      <w:r w:rsidRPr="00310647">
        <w:rPr>
          <w:rFonts w:ascii="Comic Sans MS" w:eastAsia="MS Mincho" w:hAnsi="Comic Sans MS" w:cs="Arial"/>
          <w:b/>
          <w:sz w:val="20"/>
          <w:szCs w:val="20"/>
          <w:lang w:eastAsia="en-GB"/>
        </w:rPr>
        <w:t>and</w:t>
      </w:r>
      <w:r w:rsidRPr="00310647">
        <w:rPr>
          <w:rFonts w:ascii="Comic Sans MS" w:eastAsia="MS Mincho" w:hAnsi="Comic Sans MS" w:cs="Arial"/>
          <w:sz w:val="20"/>
          <w:szCs w:val="20"/>
          <w:lang w:eastAsia="en-GB"/>
        </w:rPr>
        <w:t xml:space="preserve"> the pupil fails, without good reason, to meet any examination requirement for a</w:t>
      </w:r>
      <w:r w:rsidRPr="00310647">
        <w:rPr>
          <w:rFonts w:ascii="Arial" w:eastAsia="MS Mincho" w:hAnsi="Arial" w:cs="Arial"/>
          <w:sz w:val="20"/>
          <w:szCs w:val="20"/>
          <w:lang w:eastAsia="en-GB"/>
        </w:rPr>
        <w:t xml:space="preserve"> syllabus </w:t>
      </w:r>
    </w:p>
    <w:p w14:paraId="31BAE824" w14:textId="77777777" w:rsidR="00310647" w:rsidRPr="00F00C70" w:rsidRDefault="00310647" w:rsidP="00F00C70">
      <w:pPr>
        <w:spacing w:after="120" w:line="240" w:lineRule="auto"/>
        <w:ind w:left="340" w:hanging="170"/>
        <w:rPr>
          <w:rFonts w:ascii="Comic Sans MS" w:eastAsia="MS Mincho" w:hAnsi="Comic Sans MS" w:cs="Arial"/>
          <w:sz w:val="20"/>
          <w:szCs w:val="20"/>
          <w:lang w:eastAsia="ja-JP"/>
        </w:rPr>
      </w:pPr>
    </w:p>
    <w:p w14:paraId="7166FBE0"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6.2   Optional extras</w:t>
      </w:r>
    </w:p>
    <w:p w14:paraId="17178F2E"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We are able to charge for activities known as ‘optional </w:t>
      </w:r>
      <w:proofErr w:type="gramStart"/>
      <w:r w:rsidRPr="00F00C70">
        <w:rPr>
          <w:rFonts w:ascii="Comic Sans MS" w:eastAsia="MS Mincho" w:hAnsi="Comic Sans MS"/>
          <w:sz w:val="20"/>
          <w:szCs w:val="20"/>
          <w:lang w:eastAsia="ja-JP"/>
        </w:rPr>
        <w:t>extras’</w:t>
      </w:r>
      <w:proofErr w:type="gramEnd"/>
      <w:r w:rsidRPr="00F00C70">
        <w:rPr>
          <w:rFonts w:ascii="Comic Sans MS" w:eastAsia="MS Mincho" w:hAnsi="Comic Sans MS"/>
          <w:sz w:val="20"/>
          <w:szCs w:val="20"/>
          <w:lang w:eastAsia="ja-JP"/>
        </w:rPr>
        <w:t>. In these cases, schools can charge for providing materials, books, instruments or equipment. The following are optional extras:</w:t>
      </w:r>
    </w:p>
    <w:p w14:paraId="728AB7EB"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Education provided outside of school time that is not part of:</w:t>
      </w:r>
    </w:p>
    <w:p w14:paraId="096B96E8" w14:textId="77777777" w:rsidR="00F00C70" w:rsidRPr="00F00C70" w:rsidRDefault="00F00C70" w:rsidP="00AE1D89">
      <w:pPr>
        <w:numPr>
          <w:ilvl w:val="0"/>
          <w:numId w:val="26"/>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The national curriculum</w:t>
      </w:r>
    </w:p>
    <w:p w14:paraId="064C4529" w14:textId="77777777" w:rsidR="00F00C70" w:rsidRPr="00F00C70" w:rsidRDefault="00F00C70" w:rsidP="00AE1D89">
      <w:pPr>
        <w:numPr>
          <w:ilvl w:val="0"/>
          <w:numId w:val="26"/>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A syllabus for a prescribed public examination that the pupil is being prepared for at the school</w:t>
      </w:r>
    </w:p>
    <w:p w14:paraId="313A9837" w14:textId="77777777" w:rsidR="00F00C70" w:rsidRPr="00F00C70" w:rsidRDefault="00F00C70" w:rsidP="00AE1D89">
      <w:pPr>
        <w:numPr>
          <w:ilvl w:val="0"/>
          <w:numId w:val="26"/>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Religious education </w:t>
      </w:r>
    </w:p>
    <w:p w14:paraId="19A1102B"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Examination entry fee(s) if the registered pupil has not been prepared for the examination(s) at the school</w:t>
      </w:r>
    </w:p>
    <w:p w14:paraId="1EC4BAED"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Transport (other than transport that is required to take the pupil to school or to other premises where the local authority or governing board has arranged for the pupil to be provided with education)</w:t>
      </w:r>
    </w:p>
    <w:p w14:paraId="3CF3E3AB"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Board and lodging for a pupil on a residential visit</w:t>
      </w:r>
    </w:p>
    <w:p w14:paraId="5F5149D7"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Extended day services offered to pupils (such as breakfast clubs, after-school clubs, tea and supervised homework sessions) </w:t>
      </w:r>
    </w:p>
    <w:p w14:paraId="4868BEE4"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When calculating the cost of optional extras, an amount may be included in relation to: </w:t>
      </w:r>
    </w:p>
    <w:p w14:paraId="709F272A"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Any materials, books, instruments or equipment provided in connection with the optional extra</w:t>
      </w:r>
    </w:p>
    <w:p w14:paraId="0202504E"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The cost of buildings and accommodation</w:t>
      </w:r>
    </w:p>
    <w:p w14:paraId="5D27E590"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Non-teaching staff</w:t>
      </w:r>
    </w:p>
    <w:p w14:paraId="393B9D91"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Teaching staff engaged under contracts for services purely to provide an optional extra (including supply teachers engaged specifically to provide the optional extra)</w:t>
      </w:r>
    </w:p>
    <w:p w14:paraId="3063EC52"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The cost, or an appropriate proportion of the costs, for teaching staff employed to provide tuition in playing a musical instrument, or vocal tuition, where the tuition is an optional extra</w:t>
      </w:r>
    </w:p>
    <w:p w14:paraId="4EBA0EE0"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Any charge made in respect of individual pupils will not be greater than the actual cost of providing the optional extra activity, divided equally by the number of pupils participating. </w:t>
      </w:r>
    </w:p>
    <w:p w14:paraId="10579354"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Any charge will not include an element of subsidy for any other pupils who wish to take part in the activity but whose parents are unwilling or unable to pay the full charge. </w:t>
      </w:r>
    </w:p>
    <w:p w14:paraId="45BE44C6"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In cases where a small proportion of the activity takes place during school hours, the charge cannot include the cost of alternative provision for those pupils who do not wish to participate. </w:t>
      </w:r>
    </w:p>
    <w:p w14:paraId="10BF9AE1"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Parental agreement is necessary for the provision of an optional extra which is to be charged for. </w:t>
      </w:r>
    </w:p>
    <w:p w14:paraId="11FA537E"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lastRenderedPageBreak/>
        <w:t>6.3   Music tuition</w:t>
      </w:r>
    </w:p>
    <w:p w14:paraId="75E85077"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Schools can charge for vocal or instrumental tuition provided either individually or to groups of pupils, provided that the tuition is provided at the request of the pupil’s parent.</w:t>
      </w:r>
    </w:p>
    <w:p w14:paraId="6D1E25B5"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Charges may not exceed the cost of the provision, including the cost of the staff giving the tuition. </w:t>
      </w:r>
    </w:p>
    <w:p w14:paraId="3F90DA2C"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Charges cannot be made:</w:t>
      </w:r>
    </w:p>
    <w:p w14:paraId="37FCA26E"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If the teaching is an essential part of the national curriculum </w:t>
      </w:r>
    </w:p>
    <w:p w14:paraId="209C4F7B"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If the teaching is provided under the first access to the Key Stage 2 instrumental and vocal tuition programme</w:t>
      </w:r>
    </w:p>
    <w:p w14:paraId="66F96AFE"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For a pupil who is looked after by a local authority </w:t>
      </w:r>
    </w:p>
    <w:p w14:paraId="53B838E4"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6.4   Residential visits</w:t>
      </w:r>
    </w:p>
    <w:p w14:paraId="00543EF6"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We can charge for board and lodging on residential visits, but the charge must not exceed the actual cost.  </w:t>
      </w:r>
    </w:p>
    <w:p w14:paraId="07459315" w14:textId="77777777" w:rsidR="00F00C70" w:rsidRPr="00F00C70" w:rsidRDefault="00F00C70" w:rsidP="00F00C70">
      <w:pPr>
        <w:spacing w:after="120" w:line="240" w:lineRule="auto"/>
        <w:rPr>
          <w:rFonts w:ascii="Comic Sans MS" w:eastAsia="MS Mincho" w:hAnsi="Comic Sans MS"/>
          <w:sz w:val="20"/>
          <w:szCs w:val="20"/>
          <w:lang w:eastAsia="ja-JP"/>
        </w:rPr>
      </w:pPr>
    </w:p>
    <w:p w14:paraId="1476A541" w14:textId="77777777" w:rsidR="00F00C70" w:rsidRPr="00AE1D89" w:rsidRDefault="00F00C70" w:rsidP="00F00C70">
      <w:pPr>
        <w:spacing w:before="120" w:after="120" w:line="240" w:lineRule="auto"/>
        <w:outlineLvl w:val="0"/>
        <w:rPr>
          <w:rFonts w:ascii="Comic Sans MS" w:hAnsi="Comic Sans MS" w:cs="Arial"/>
          <w:b/>
          <w:sz w:val="20"/>
          <w:szCs w:val="20"/>
          <w:lang w:eastAsia="ja-JP"/>
        </w:rPr>
      </w:pPr>
      <w:bookmarkStart w:id="25" w:name="_Toc9000351"/>
      <w:bookmarkStart w:id="26" w:name="_Toc12972326"/>
      <w:bookmarkStart w:id="27" w:name="_Toc22549376"/>
      <w:r w:rsidRPr="00AE1D89">
        <w:rPr>
          <w:rFonts w:ascii="Comic Sans MS" w:eastAsia="Arial" w:hAnsi="Comic Sans MS" w:cs="Arial"/>
          <w:b/>
          <w:sz w:val="20"/>
          <w:szCs w:val="20"/>
          <w:lang w:eastAsia="ja-JP"/>
        </w:rPr>
        <w:t>7. Voluntary contributions</w:t>
      </w:r>
      <w:bookmarkEnd w:id="25"/>
      <w:bookmarkEnd w:id="26"/>
      <w:bookmarkEnd w:id="27"/>
    </w:p>
    <w:p w14:paraId="50337426"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As an exception to the requirements set out in section 5 of this policy, the school is able to ask for voluntary contributions from parents to fund activities during school hours which would not otherwise be possible. </w:t>
      </w:r>
    </w:p>
    <w:p w14:paraId="7EDECE8F" w14:textId="77777777" w:rsidR="00F00C70" w:rsidRDefault="00F00C70" w:rsidP="00AE1D89">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Some activities for which the school may ask parents for v</w:t>
      </w:r>
      <w:r w:rsidR="00AE1D89">
        <w:rPr>
          <w:rFonts w:ascii="Comic Sans MS" w:eastAsia="MS Mincho" w:hAnsi="Comic Sans MS"/>
          <w:sz w:val="20"/>
          <w:szCs w:val="20"/>
          <w:lang w:eastAsia="ja-JP"/>
        </w:rPr>
        <w:t>oluntary contributions include:</w:t>
      </w:r>
    </w:p>
    <w:p w14:paraId="2ADED60B" w14:textId="77777777" w:rsidR="00AE1D89" w:rsidRPr="00AE1D89" w:rsidRDefault="00AE1D89" w:rsidP="00AE1D89">
      <w:pPr>
        <w:numPr>
          <w:ilvl w:val="0"/>
          <w:numId w:val="28"/>
        </w:num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School trips</w:t>
      </w:r>
    </w:p>
    <w:p w14:paraId="39B5B91A" w14:textId="77777777" w:rsidR="00AE1D89" w:rsidRPr="00AE1D89" w:rsidRDefault="00AE1D89" w:rsidP="00AE1D89">
      <w:pPr>
        <w:numPr>
          <w:ilvl w:val="0"/>
          <w:numId w:val="28"/>
        </w:num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Sporting activities</w:t>
      </w:r>
    </w:p>
    <w:p w14:paraId="313B4A73"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b/>
          <w:sz w:val="20"/>
          <w:szCs w:val="20"/>
          <w:lang w:eastAsia="ja-JP"/>
        </w:rPr>
        <w:t>There is no obligation for parents to make any contribution, and no child will be excluded from an activity if their parents are unwilling or unable to pay</w:t>
      </w:r>
      <w:r w:rsidRPr="00F00C70">
        <w:rPr>
          <w:rFonts w:ascii="Comic Sans MS" w:eastAsia="MS Mincho" w:hAnsi="Comic Sans MS"/>
          <w:sz w:val="20"/>
          <w:szCs w:val="20"/>
          <w:lang w:eastAsia="ja-JP"/>
        </w:rPr>
        <w:t xml:space="preserve">. </w:t>
      </w:r>
    </w:p>
    <w:p w14:paraId="7A354CDD"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If the school is unable to raise enough funds for an activity or visit then it will be cancelled.</w:t>
      </w:r>
    </w:p>
    <w:p w14:paraId="6537F28F" w14:textId="77777777" w:rsidR="00F00C70" w:rsidRPr="00F00C70" w:rsidRDefault="00F00C70" w:rsidP="00F00C70">
      <w:pPr>
        <w:spacing w:after="120" w:line="240" w:lineRule="auto"/>
        <w:rPr>
          <w:rFonts w:ascii="Comic Sans MS" w:eastAsia="MS Mincho" w:hAnsi="Comic Sans MS"/>
          <w:sz w:val="20"/>
          <w:szCs w:val="20"/>
          <w:lang w:eastAsia="ja-JP"/>
        </w:rPr>
      </w:pPr>
    </w:p>
    <w:p w14:paraId="418B2FC4" w14:textId="77777777" w:rsidR="00F00C70" w:rsidRPr="00AE1D89" w:rsidRDefault="00F00C70" w:rsidP="00F00C70">
      <w:pPr>
        <w:spacing w:before="120" w:after="120" w:line="240" w:lineRule="auto"/>
        <w:outlineLvl w:val="0"/>
        <w:rPr>
          <w:rFonts w:ascii="Comic Sans MS" w:hAnsi="Comic Sans MS" w:cs="Arial"/>
          <w:b/>
          <w:sz w:val="20"/>
          <w:szCs w:val="20"/>
          <w:lang w:eastAsia="ja-JP"/>
        </w:rPr>
      </w:pPr>
      <w:bookmarkStart w:id="28" w:name="_Toc9000352"/>
      <w:bookmarkStart w:id="29" w:name="_Toc12972327"/>
      <w:bookmarkStart w:id="30" w:name="_Toc22549377"/>
      <w:r w:rsidRPr="00AE1D89">
        <w:rPr>
          <w:rFonts w:ascii="Comic Sans MS" w:eastAsia="Arial" w:hAnsi="Comic Sans MS" w:cs="Arial"/>
          <w:b/>
          <w:sz w:val="20"/>
          <w:szCs w:val="20"/>
          <w:lang w:eastAsia="ja-JP"/>
        </w:rPr>
        <w:t>8. Activities we charge for</w:t>
      </w:r>
      <w:bookmarkEnd w:id="28"/>
      <w:bookmarkEnd w:id="29"/>
      <w:bookmarkEnd w:id="30"/>
      <w:r w:rsidRPr="00AE1D89">
        <w:rPr>
          <w:rFonts w:ascii="Comic Sans MS" w:eastAsia="Arial" w:hAnsi="Comic Sans MS" w:cs="Arial"/>
          <w:b/>
          <w:sz w:val="20"/>
          <w:szCs w:val="20"/>
          <w:lang w:eastAsia="ja-JP"/>
        </w:rPr>
        <w:t xml:space="preserve"> </w:t>
      </w:r>
    </w:p>
    <w:p w14:paraId="32CE9D9D" w14:textId="77777777" w:rsidR="00AE0AC5" w:rsidRDefault="00F00C70" w:rsidP="00F00C70">
      <w:pPr>
        <w:spacing w:after="120" w:line="240" w:lineRule="auto"/>
        <w:rPr>
          <w:rFonts w:ascii="Comic Sans MS" w:eastAsia="MS Mincho" w:hAnsi="Comic Sans MS"/>
          <w:sz w:val="20"/>
          <w:szCs w:val="20"/>
          <w:lang w:eastAsia="ja-JP"/>
        </w:rPr>
      </w:pPr>
      <w:r w:rsidRPr="00F00C70">
        <w:rPr>
          <w:rFonts w:ascii="Comic Sans MS" w:eastAsia="Arial" w:hAnsi="Comic Sans MS" w:cs="Arial"/>
          <w:sz w:val="20"/>
          <w:szCs w:val="20"/>
          <w:lang w:eastAsia="ja-JP"/>
        </w:rPr>
        <w:t xml:space="preserve">The school will charge for the following activities: </w:t>
      </w:r>
    </w:p>
    <w:p w14:paraId="3AE41709" w14:textId="0E7D8B83" w:rsidR="00AE0AC5" w:rsidRDefault="0083606B" w:rsidP="00F00C70">
      <w:p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 xml:space="preserve">Breakfast Club </w:t>
      </w:r>
      <w:r w:rsidR="00AE0AC5">
        <w:rPr>
          <w:rFonts w:ascii="Comic Sans MS" w:eastAsia="MS Mincho" w:hAnsi="Comic Sans MS"/>
          <w:sz w:val="20"/>
          <w:szCs w:val="20"/>
          <w:lang w:eastAsia="ja-JP"/>
        </w:rPr>
        <w:t>- Monkton CEP School</w:t>
      </w:r>
      <w:r w:rsidR="006F3E08">
        <w:rPr>
          <w:rFonts w:ascii="Comic Sans MS" w:eastAsia="MS Mincho" w:hAnsi="Comic Sans MS"/>
          <w:sz w:val="20"/>
          <w:szCs w:val="20"/>
          <w:lang w:eastAsia="ja-JP"/>
        </w:rPr>
        <w:t xml:space="preserve"> </w:t>
      </w:r>
    </w:p>
    <w:p w14:paraId="57CF3E28" w14:textId="469F101F" w:rsidR="0010271A" w:rsidRDefault="00AE0AC5" w:rsidP="00F00C70">
      <w:p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 xml:space="preserve">After School Clubs – </w:t>
      </w:r>
      <w:r w:rsidR="0010271A">
        <w:rPr>
          <w:rFonts w:ascii="Comic Sans MS" w:eastAsia="MS Mincho" w:hAnsi="Comic Sans MS"/>
          <w:sz w:val="20"/>
          <w:szCs w:val="20"/>
          <w:lang w:eastAsia="ja-JP"/>
        </w:rPr>
        <w:t xml:space="preserve">    </w:t>
      </w:r>
      <w:r>
        <w:rPr>
          <w:rFonts w:ascii="Comic Sans MS" w:eastAsia="MS Mincho" w:hAnsi="Comic Sans MS"/>
          <w:sz w:val="20"/>
          <w:szCs w:val="20"/>
          <w:lang w:eastAsia="ja-JP"/>
        </w:rPr>
        <w:t>Minster CEP School</w:t>
      </w:r>
    </w:p>
    <w:p w14:paraId="1897C9A6" w14:textId="01B8E7C0" w:rsidR="00AE0AC5" w:rsidRPr="0010271A" w:rsidRDefault="006F3E08" w:rsidP="0010271A">
      <w:pPr>
        <w:pStyle w:val="ListParagraph"/>
        <w:numPr>
          <w:ilvl w:val="0"/>
          <w:numId w:val="31"/>
        </w:numPr>
        <w:spacing w:after="120" w:line="240" w:lineRule="auto"/>
        <w:rPr>
          <w:rFonts w:ascii="Comic Sans MS" w:eastAsia="MS Mincho" w:hAnsi="Comic Sans MS"/>
          <w:sz w:val="20"/>
          <w:szCs w:val="20"/>
          <w:lang w:eastAsia="ja-JP"/>
        </w:rPr>
      </w:pPr>
      <w:r w:rsidRPr="0010271A">
        <w:rPr>
          <w:rFonts w:ascii="Comic Sans MS" w:eastAsia="MS Mincho" w:hAnsi="Comic Sans MS"/>
          <w:sz w:val="20"/>
          <w:szCs w:val="20"/>
          <w:lang w:eastAsia="ja-JP"/>
        </w:rPr>
        <w:t xml:space="preserve">Monkton CEP for some after school </w:t>
      </w:r>
      <w:r w:rsidR="0010271A" w:rsidRPr="0010271A">
        <w:rPr>
          <w:rFonts w:ascii="Comic Sans MS" w:eastAsia="MS Mincho" w:hAnsi="Comic Sans MS"/>
          <w:sz w:val="20"/>
          <w:szCs w:val="20"/>
          <w:lang w:eastAsia="ja-JP"/>
        </w:rPr>
        <w:t>clubs and activities</w:t>
      </w:r>
    </w:p>
    <w:p w14:paraId="78746F31" w14:textId="1EBCC91A" w:rsidR="00F00C70" w:rsidRPr="00F00C70" w:rsidRDefault="00F00C70" w:rsidP="00F00C70">
      <w:pPr>
        <w:spacing w:after="120" w:line="240" w:lineRule="auto"/>
        <w:rPr>
          <w:rFonts w:ascii="Comic Sans MS" w:eastAsia="Arial" w:hAnsi="Comic Sans MS" w:cs="Arial"/>
          <w:sz w:val="20"/>
          <w:szCs w:val="20"/>
          <w:lang w:val="en-US" w:eastAsia="ja-JP"/>
        </w:rPr>
      </w:pPr>
      <w:r w:rsidRPr="00F00C70">
        <w:rPr>
          <w:rFonts w:ascii="Comic Sans MS" w:eastAsia="Arial" w:hAnsi="Comic Sans MS" w:cs="Arial"/>
          <w:sz w:val="20"/>
          <w:szCs w:val="20"/>
          <w:lang w:eastAsia="ja-JP"/>
        </w:rPr>
        <w:t xml:space="preserve">For regular activities, the charges for each activity will be determined by the </w:t>
      </w:r>
      <w:r w:rsidR="00AE0AC5">
        <w:rPr>
          <w:rFonts w:ascii="Comic Sans MS" w:eastAsia="Arial" w:hAnsi="Comic Sans MS" w:cs="Arial"/>
          <w:sz w:val="20"/>
          <w:szCs w:val="20"/>
          <w:lang w:eastAsia="ja-JP"/>
        </w:rPr>
        <w:t>Exec Head/Heads of School</w:t>
      </w:r>
      <w:r w:rsidRPr="00F00C70">
        <w:rPr>
          <w:rFonts w:ascii="Comic Sans MS" w:eastAsia="Arial" w:hAnsi="Comic Sans MS" w:cs="Arial"/>
          <w:sz w:val="20"/>
          <w:szCs w:val="20"/>
          <w:lang w:eastAsia="ja-JP"/>
        </w:rPr>
        <w:t xml:space="preserve"> and reviewed</w:t>
      </w:r>
      <w:r w:rsidR="00520816">
        <w:rPr>
          <w:rFonts w:ascii="Comic Sans MS" w:eastAsia="Arial" w:hAnsi="Comic Sans MS" w:cs="Arial"/>
          <w:sz w:val="20"/>
          <w:szCs w:val="20"/>
          <w:lang w:eastAsia="ja-JP"/>
        </w:rPr>
        <w:t xml:space="preserve"> in December</w:t>
      </w:r>
      <w:r w:rsidRPr="00F00C70">
        <w:rPr>
          <w:rFonts w:ascii="Comic Sans MS" w:eastAsia="Arial" w:hAnsi="Comic Sans MS" w:cs="Arial"/>
          <w:sz w:val="20"/>
          <w:szCs w:val="20"/>
          <w:lang w:eastAsia="ja-JP"/>
        </w:rPr>
        <w:t xml:space="preserve"> each year. </w:t>
      </w:r>
      <w:r w:rsidR="00520816">
        <w:rPr>
          <w:rFonts w:ascii="Comic Sans MS" w:eastAsia="Arial" w:hAnsi="Comic Sans MS" w:cs="Arial"/>
          <w:sz w:val="20"/>
          <w:szCs w:val="20"/>
          <w:lang w:eastAsia="ja-JP"/>
        </w:rPr>
        <w:t>The Policy will be updated at the next FGB and p</w:t>
      </w:r>
      <w:r w:rsidRPr="00F00C70">
        <w:rPr>
          <w:rFonts w:ascii="Comic Sans MS" w:eastAsia="Arial" w:hAnsi="Comic Sans MS" w:cs="Arial"/>
          <w:sz w:val="20"/>
          <w:szCs w:val="20"/>
          <w:lang w:eastAsia="ja-JP"/>
        </w:rPr>
        <w:t>arents will be informed of the</w:t>
      </w:r>
      <w:r w:rsidR="00AE0AC5">
        <w:rPr>
          <w:rFonts w:ascii="Comic Sans MS" w:eastAsia="Arial" w:hAnsi="Comic Sans MS" w:cs="Arial"/>
          <w:sz w:val="20"/>
          <w:szCs w:val="20"/>
          <w:lang w:eastAsia="ja-JP"/>
        </w:rPr>
        <w:t xml:space="preserve"> charges for the coming year in </w:t>
      </w:r>
      <w:r w:rsidR="00520816">
        <w:rPr>
          <w:rFonts w:ascii="Comic Sans MS" w:eastAsia="Arial" w:hAnsi="Comic Sans MS" w:cs="Arial"/>
          <w:sz w:val="20"/>
          <w:szCs w:val="20"/>
          <w:lang w:eastAsia="ja-JP"/>
        </w:rPr>
        <w:t>January</w:t>
      </w:r>
      <w:r w:rsidR="00AE0AC5">
        <w:rPr>
          <w:rFonts w:ascii="Comic Sans MS" w:eastAsia="Arial" w:hAnsi="Comic Sans MS" w:cs="Arial"/>
          <w:sz w:val="20"/>
          <w:szCs w:val="20"/>
          <w:lang w:eastAsia="ja-JP"/>
        </w:rPr>
        <w:t xml:space="preserve"> </w:t>
      </w:r>
      <w:r w:rsidRPr="00F00C70">
        <w:rPr>
          <w:rFonts w:ascii="Comic Sans MS" w:eastAsia="Arial" w:hAnsi="Comic Sans MS" w:cs="Arial"/>
          <w:sz w:val="20"/>
          <w:szCs w:val="20"/>
          <w:lang w:eastAsia="ja-JP"/>
        </w:rPr>
        <w:t>each year.</w:t>
      </w:r>
      <w:r w:rsidRPr="00F00C70">
        <w:rPr>
          <w:rFonts w:ascii="Comic Sans MS" w:eastAsia="Arial" w:hAnsi="Comic Sans MS" w:cs="Arial"/>
          <w:sz w:val="20"/>
          <w:szCs w:val="20"/>
          <w:lang w:val="en-US" w:eastAsia="ja-JP"/>
        </w:rPr>
        <w:t xml:space="preserve"> </w:t>
      </w:r>
    </w:p>
    <w:p w14:paraId="6DFB9E20" w14:textId="77777777" w:rsidR="00F00C70" w:rsidRPr="00F00C70" w:rsidRDefault="00F00C70" w:rsidP="00F00C70">
      <w:pPr>
        <w:spacing w:after="120" w:line="240" w:lineRule="auto"/>
        <w:rPr>
          <w:rFonts w:ascii="Comic Sans MS" w:eastAsia="Arial" w:hAnsi="Comic Sans MS" w:cs="Arial"/>
          <w:sz w:val="20"/>
          <w:szCs w:val="20"/>
          <w:lang w:val="en-US" w:eastAsia="ja-JP"/>
        </w:rPr>
      </w:pPr>
    </w:p>
    <w:p w14:paraId="4CA3D1FB" w14:textId="77777777" w:rsidR="00F00C70" w:rsidRPr="00AE0AC5" w:rsidRDefault="00F00C70" w:rsidP="00F00C70">
      <w:pPr>
        <w:spacing w:before="120" w:after="120" w:line="240" w:lineRule="auto"/>
        <w:outlineLvl w:val="0"/>
        <w:rPr>
          <w:rFonts w:ascii="Comic Sans MS" w:hAnsi="Comic Sans MS" w:cs="Arial"/>
          <w:b/>
          <w:sz w:val="20"/>
          <w:szCs w:val="20"/>
          <w:lang w:eastAsia="ja-JP"/>
        </w:rPr>
      </w:pPr>
      <w:bookmarkStart w:id="31" w:name="_Toc9000353"/>
      <w:bookmarkStart w:id="32" w:name="_Toc12972328"/>
      <w:bookmarkStart w:id="33" w:name="_Toc22549378"/>
      <w:r w:rsidRPr="00AE0AC5">
        <w:rPr>
          <w:rFonts w:ascii="Comic Sans MS" w:eastAsia="Arial" w:hAnsi="Comic Sans MS" w:cs="Arial"/>
          <w:b/>
          <w:sz w:val="20"/>
          <w:szCs w:val="20"/>
          <w:lang w:eastAsia="ja-JP"/>
        </w:rPr>
        <w:t>9. Remissions</w:t>
      </w:r>
      <w:bookmarkEnd w:id="31"/>
      <w:bookmarkEnd w:id="32"/>
      <w:bookmarkEnd w:id="33"/>
    </w:p>
    <w:p w14:paraId="6222DE23"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In some circumstances the school may not charge for items or activities set out in sections 6 and 8 of this policy. This will be at the discretion of the</w:t>
      </w:r>
      <w:r w:rsidR="00AE0AC5">
        <w:rPr>
          <w:rFonts w:ascii="Comic Sans MS" w:eastAsia="MS Mincho" w:hAnsi="Comic Sans MS"/>
          <w:sz w:val="20"/>
          <w:szCs w:val="20"/>
          <w:lang w:eastAsia="ja-JP"/>
        </w:rPr>
        <w:t xml:space="preserve"> Exec Head/Heads of School</w:t>
      </w:r>
      <w:r w:rsidRPr="00F00C70">
        <w:rPr>
          <w:rFonts w:ascii="Comic Sans MS" w:eastAsia="MS Mincho" w:hAnsi="Comic Sans MS"/>
          <w:sz w:val="20"/>
          <w:szCs w:val="20"/>
          <w:lang w:eastAsia="ja-JP"/>
        </w:rPr>
        <w:t xml:space="preserve"> and will depend on the activity in question.</w:t>
      </w:r>
    </w:p>
    <w:p w14:paraId="1763C61D"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9.1   Remissions for residential visits</w:t>
      </w:r>
    </w:p>
    <w:p w14:paraId="2A9BD8C6"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Parents who can prove they are in receipt of any of the following benefits will be exempt from paying the cost of board and lodging for residential visits:</w:t>
      </w:r>
    </w:p>
    <w:p w14:paraId="131400CA"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Income Support</w:t>
      </w:r>
    </w:p>
    <w:p w14:paraId="7E9F5949"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Income-based Jobseeker’s Allowance</w:t>
      </w:r>
    </w:p>
    <w:p w14:paraId="52A9C1EE"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Income-related Employment and Support Allowance</w:t>
      </w:r>
    </w:p>
    <w:p w14:paraId="59BF389B"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lastRenderedPageBreak/>
        <w:t>Support under part VI of the Immigration and Asylum Act 1999</w:t>
      </w:r>
    </w:p>
    <w:p w14:paraId="591F4EBA"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The guaranteed element of Pension Credit</w:t>
      </w:r>
    </w:p>
    <w:p w14:paraId="65BF7653" w14:textId="7B7C77DF"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Child Tax Credit </w:t>
      </w:r>
      <w:r w:rsidR="00F52D30">
        <w:rPr>
          <w:rFonts w:ascii="Comic Sans MS" w:eastAsia="MS Mincho" w:hAnsi="Comic Sans MS" w:cs="Arial"/>
          <w:sz w:val="20"/>
          <w:szCs w:val="20"/>
          <w:lang w:eastAsia="ja-JP"/>
        </w:rPr>
        <w:t xml:space="preserve">(see latest eligibility guidance – </w:t>
      </w:r>
      <w:r w:rsidR="00F52D30" w:rsidRPr="00F52D30">
        <w:rPr>
          <w:rFonts w:ascii="Comic Sans MS" w:eastAsia="MS Mincho" w:hAnsi="Comic Sans MS" w:cs="Arial"/>
          <w:sz w:val="20"/>
          <w:szCs w:val="20"/>
          <w:lang w:eastAsia="ja-JP"/>
        </w:rPr>
        <w:t>www.gov.uk/child-tax-credit</w:t>
      </w:r>
      <w:r w:rsidRPr="00F00C70">
        <w:rPr>
          <w:rFonts w:ascii="Comic Sans MS" w:eastAsia="MS Mincho" w:hAnsi="Comic Sans MS" w:cs="Arial"/>
          <w:sz w:val="20"/>
          <w:szCs w:val="20"/>
          <w:lang w:eastAsia="ja-JP"/>
        </w:rPr>
        <w:t>)</w:t>
      </w:r>
    </w:p>
    <w:p w14:paraId="36855BC6"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Working Tax Credit run-on (this is paid for 4 weeks after an individual stops qualifying for Working Tax Credit)</w:t>
      </w:r>
    </w:p>
    <w:p w14:paraId="28BD71A1" w14:textId="1749811E" w:rsid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Universal Credit (</w:t>
      </w:r>
      <w:r w:rsidR="007B61B2">
        <w:rPr>
          <w:rFonts w:ascii="Comic Sans MS" w:eastAsia="MS Mincho" w:hAnsi="Comic Sans MS" w:cs="Arial"/>
          <w:sz w:val="20"/>
          <w:szCs w:val="20"/>
          <w:lang w:eastAsia="ja-JP"/>
        </w:rPr>
        <w:t>see latest eligibility guidance – www.gov.uk/universal-credit/eligibility)</w:t>
      </w:r>
    </w:p>
    <w:p w14:paraId="765D245E" w14:textId="77777777" w:rsidR="00F52D30" w:rsidRPr="00F52D30" w:rsidRDefault="00AE0AC5" w:rsidP="00F52D30">
      <w:pPr>
        <w:pStyle w:val="NoSpacing"/>
        <w:rPr>
          <w:rFonts w:ascii="Comic Sans MS" w:hAnsi="Comic Sans MS"/>
          <w:sz w:val="20"/>
          <w:szCs w:val="20"/>
          <w:lang w:eastAsia="ja-JP"/>
        </w:rPr>
      </w:pPr>
      <w:r w:rsidRPr="00F52D30">
        <w:rPr>
          <w:rFonts w:ascii="Comic Sans MS" w:hAnsi="Comic Sans MS"/>
          <w:sz w:val="20"/>
          <w:szCs w:val="20"/>
          <w:lang w:eastAsia="ja-JP"/>
        </w:rPr>
        <w:t xml:space="preserve">Parents who are facing financial hardship </w:t>
      </w:r>
      <w:r w:rsidR="00D3456F" w:rsidRPr="00F52D30">
        <w:rPr>
          <w:rFonts w:ascii="Comic Sans MS" w:hAnsi="Comic Sans MS"/>
          <w:sz w:val="20"/>
          <w:szCs w:val="20"/>
          <w:lang w:eastAsia="ja-JP"/>
        </w:rPr>
        <w:t>may</w:t>
      </w:r>
      <w:r w:rsidRPr="00F52D30">
        <w:rPr>
          <w:rFonts w:ascii="Comic Sans MS" w:hAnsi="Comic Sans MS"/>
          <w:sz w:val="20"/>
          <w:szCs w:val="20"/>
          <w:lang w:eastAsia="ja-JP"/>
        </w:rPr>
        <w:t xml:space="preserve"> submit a letter to the Exec Head/Heads of School requesting a</w:t>
      </w:r>
      <w:r w:rsidR="00F52D30" w:rsidRPr="00F52D30">
        <w:rPr>
          <w:rFonts w:ascii="Comic Sans MS" w:hAnsi="Comic Sans MS"/>
          <w:sz w:val="20"/>
          <w:szCs w:val="20"/>
          <w:lang w:eastAsia="ja-JP"/>
        </w:rPr>
        <w:t xml:space="preserve"> </w:t>
      </w:r>
    </w:p>
    <w:p w14:paraId="62F3FA30" w14:textId="1F576227" w:rsidR="00AE0AC5" w:rsidRPr="00AE0AC5" w:rsidRDefault="00AE0AC5" w:rsidP="00F52D30">
      <w:pPr>
        <w:pStyle w:val="NoSpacing"/>
        <w:rPr>
          <w:lang w:eastAsia="ja-JP"/>
        </w:rPr>
      </w:pPr>
      <w:r w:rsidRPr="00F52D30">
        <w:rPr>
          <w:rFonts w:ascii="Comic Sans MS" w:hAnsi="Comic Sans MS"/>
          <w:sz w:val="20"/>
          <w:szCs w:val="20"/>
          <w:lang w:eastAsia="ja-JP"/>
        </w:rPr>
        <w:t>discount or extended payment plan</w:t>
      </w:r>
      <w:r>
        <w:rPr>
          <w:lang w:eastAsia="ja-JP"/>
        </w:rPr>
        <w:t>.</w:t>
      </w:r>
    </w:p>
    <w:p w14:paraId="70DF9E56" w14:textId="77777777" w:rsidR="00F00C70" w:rsidRPr="00D3456F" w:rsidRDefault="00F00C70" w:rsidP="00F00C70">
      <w:pPr>
        <w:spacing w:after="120" w:line="240" w:lineRule="auto"/>
        <w:rPr>
          <w:rFonts w:ascii="Comic Sans MS" w:eastAsia="MS Mincho" w:hAnsi="Comic Sans MS"/>
          <w:sz w:val="20"/>
          <w:szCs w:val="20"/>
          <w:lang w:eastAsia="ja-JP"/>
        </w:rPr>
      </w:pPr>
    </w:p>
    <w:p w14:paraId="220A0D4F" w14:textId="77777777" w:rsidR="00F00C70" w:rsidRPr="00D3456F" w:rsidRDefault="00F00C70" w:rsidP="00F00C70">
      <w:pPr>
        <w:spacing w:before="120" w:after="120" w:line="240" w:lineRule="auto"/>
        <w:outlineLvl w:val="0"/>
        <w:rPr>
          <w:rFonts w:ascii="Comic Sans MS" w:hAnsi="Comic Sans MS" w:cs="Arial"/>
          <w:b/>
          <w:sz w:val="20"/>
          <w:szCs w:val="20"/>
          <w:lang w:eastAsia="ja-JP"/>
        </w:rPr>
      </w:pPr>
      <w:bookmarkStart w:id="34" w:name="_Toc9000354"/>
      <w:bookmarkStart w:id="35" w:name="_Toc12972329"/>
      <w:bookmarkStart w:id="36" w:name="_Toc22549379"/>
      <w:r w:rsidRPr="00D3456F">
        <w:rPr>
          <w:rFonts w:ascii="Comic Sans MS" w:eastAsia="Arial" w:hAnsi="Comic Sans MS" w:cs="Arial"/>
          <w:b/>
          <w:sz w:val="20"/>
          <w:szCs w:val="20"/>
          <w:lang w:eastAsia="ja-JP"/>
        </w:rPr>
        <w:t>10. Monitoring arrangements</w:t>
      </w:r>
      <w:bookmarkEnd w:id="34"/>
      <w:bookmarkEnd w:id="35"/>
      <w:bookmarkEnd w:id="36"/>
    </w:p>
    <w:p w14:paraId="7238418F" w14:textId="72E837FC" w:rsidR="00F00C70" w:rsidRPr="00F00C70" w:rsidRDefault="00AE1606" w:rsidP="00F00C70">
      <w:p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 xml:space="preserve">The </w:t>
      </w:r>
      <w:r w:rsidR="00520816">
        <w:rPr>
          <w:rFonts w:ascii="Comic Sans MS" w:eastAsia="MS Mincho" w:hAnsi="Comic Sans MS"/>
          <w:sz w:val="20"/>
          <w:szCs w:val="20"/>
          <w:lang w:eastAsia="ja-JP"/>
        </w:rPr>
        <w:t>Exec Head/Heads of School/BM</w:t>
      </w:r>
      <w:r>
        <w:rPr>
          <w:rFonts w:ascii="Comic Sans MS" w:eastAsia="MS Mincho" w:hAnsi="Comic Sans MS"/>
          <w:sz w:val="20"/>
          <w:szCs w:val="20"/>
          <w:lang w:eastAsia="ja-JP"/>
        </w:rPr>
        <w:t xml:space="preserve"> </w:t>
      </w:r>
      <w:r w:rsidR="00D3456F">
        <w:rPr>
          <w:rFonts w:ascii="Comic Sans MS" w:eastAsia="MS Mincho" w:hAnsi="Comic Sans MS"/>
          <w:sz w:val="20"/>
          <w:szCs w:val="20"/>
          <w:lang w:eastAsia="ja-JP"/>
        </w:rPr>
        <w:t>monitor</w:t>
      </w:r>
      <w:r w:rsidR="00F00C70" w:rsidRPr="00F00C70">
        <w:rPr>
          <w:rFonts w:ascii="Comic Sans MS" w:eastAsia="MS Mincho" w:hAnsi="Comic Sans MS"/>
          <w:sz w:val="20"/>
          <w:szCs w:val="20"/>
          <w:lang w:eastAsia="ja-JP"/>
        </w:rPr>
        <w:t xml:space="preserve"> cha</w:t>
      </w:r>
      <w:r w:rsidR="00D3456F">
        <w:rPr>
          <w:rFonts w:ascii="Comic Sans MS" w:eastAsia="MS Mincho" w:hAnsi="Comic Sans MS"/>
          <w:sz w:val="20"/>
          <w:szCs w:val="20"/>
          <w:lang w:eastAsia="ja-JP"/>
        </w:rPr>
        <w:t>rges and remissions, and ensure</w:t>
      </w:r>
      <w:r w:rsidR="00F00C70" w:rsidRPr="00F00C70">
        <w:rPr>
          <w:rFonts w:ascii="Comic Sans MS" w:eastAsia="MS Mincho" w:hAnsi="Comic Sans MS"/>
          <w:sz w:val="20"/>
          <w:szCs w:val="20"/>
          <w:lang w:eastAsia="ja-JP"/>
        </w:rPr>
        <w:t xml:space="preserve"> these comply with this policy. </w:t>
      </w:r>
    </w:p>
    <w:p w14:paraId="458B4EBB" w14:textId="0233E566" w:rsidR="00AE1606" w:rsidRPr="00AE1606" w:rsidRDefault="00AE1606" w:rsidP="00AE1606">
      <w:pPr>
        <w:spacing w:after="120" w:line="240" w:lineRule="auto"/>
        <w:rPr>
          <w:rFonts w:ascii="Comic Sans MS" w:eastAsia="MS Mincho" w:hAnsi="Comic Sans MS"/>
          <w:sz w:val="20"/>
          <w:szCs w:val="20"/>
        </w:rPr>
      </w:pPr>
      <w:r w:rsidRPr="00AE1606">
        <w:rPr>
          <w:rFonts w:ascii="Comic Sans MS" w:eastAsia="MS Mincho" w:hAnsi="Comic Sans MS"/>
          <w:sz w:val="20"/>
          <w:szCs w:val="20"/>
        </w:rPr>
        <w:t>This po</w:t>
      </w:r>
      <w:r w:rsidR="00520816">
        <w:rPr>
          <w:rFonts w:ascii="Comic Sans MS" w:eastAsia="MS Mincho" w:hAnsi="Comic Sans MS"/>
          <w:sz w:val="20"/>
          <w:szCs w:val="20"/>
        </w:rPr>
        <w:t>licy will be reviewed by the BM</w:t>
      </w:r>
      <w:r w:rsidRPr="00AE1606">
        <w:rPr>
          <w:rFonts w:ascii="Comic Sans MS" w:eastAsia="MS Mincho" w:hAnsi="Comic Sans MS"/>
          <w:sz w:val="20"/>
          <w:szCs w:val="20"/>
        </w:rPr>
        <w:t xml:space="preserve">, Minster </w:t>
      </w:r>
      <w:proofErr w:type="spellStart"/>
      <w:r w:rsidRPr="00AE1606">
        <w:rPr>
          <w:rFonts w:ascii="Comic Sans MS" w:eastAsia="MS Mincho" w:hAnsi="Comic Sans MS"/>
          <w:sz w:val="20"/>
          <w:szCs w:val="20"/>
        </w:rPr>
        <w:t>CofE</w:t>
      </w:r>
      <w:proofErr w:type="spellEnd"/>
      <w:r w:rsidRPr="00AE1606">
        <w:rPr>
          <w:rFonts w:ascii="Comic Sans MS" w:eastAsia="MS Mincho" w:hAnsi="Comic Sans MS"/>
          <w:sz w:val="20"/>
          <w:szCs w:val="20"/>
        </w:rPr>
        <w:t xml:space="preserve"> Primary, on behalf of the Federation.   </w:t>
      </w:r>
      <w:r w:rsidR="00653AB6">
        <w:rPr>
          <w:rFonts w:ascii="Comic Sans MS" w:eastAsia="MS Mincho" w:hAnsi="Comic Sans MS"/>
          <w:sz w:val="20"/>
          <w:szCs w:val="20"/>
        </w:rPr>
        <w:t>At every review, the Policy will be approved by the FGB.</w:t>
      </w:r>
    </w:p>
    <w:p w14:paraId="144A5D23" w14:textId="77777777" w:rsidR="00F00C70" w:rsidRDefault="00F00C70">
      <w:pPr>
        <w:jc w:val="both"/>
        <w:rPr>
          <w:rFonts w:ascii="Comic Sans MS" w:hAnsi="Comic Sans MS"/>
          <w:sz w:val="24"/>
          <w:szCs w:val="24"/>
        </w:rPr>
      </w:pPr>
    </w:p>
    <w:sectPr w:rsidR="00F00C70" w:rsidSect="00DC1DBE">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AF22" w14:textId="77777777" w:rsidR="00D632F7" w:rsidRDefault="00D632F7">
      <w:pPr>
        <w:spacing w:after="0" w:line="240" w:lineRule="auto"/>
      </w:pPr>
      <w:r>
        <w:separator/>
      </w:r>
    </w:p>
  </w:endnote>
  <w:endnote w:type="continuationSeparator" w:id="0">
    <w:p w14:paraId="037F393D" w14:textId="77777777" w:rsidR="00D632F7" w:rsidRDefault="00D6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7156" w14:textId="77777777" w:rsidR="00D632F7" w:rsidRDefault="00D632F7">
      <w:pPr>
        <w:spacing w:after="0" w:line="240" w:lineRule="auto"/>
      </w:pPr>
      <w:r>
        <w:separator/>
      </w:r>
    </w:p>
  </w:footnote>
  <w:footnote w:type="continuationSeparator" w:id="0">
    <w:p w14:paraId="66C7B37B" w14:textId="77777777" w:rsidR="00D632F7" w:rsidRDefault="00D63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9.2pt;height:332pt" o:bullet="t">
        <v:imagedata r:id="rId1" o:title="TK_LOGO_POINTER_RGB_bullet_blue"/>
      </v:shape>
    </w:pict>
  </w:numPicBullet>
  <w:abstractNum w:abstractNumId="0" w15:restartNumberingAfterBreak="0">
    <w:nsid w:val="036979B4"/>
    <w:multiLevelType w:val="hybridMultilevel"/>
    <w:tmpl w:val="0CBCE6C6"/>
    <w:lvl w:ilvl="0" w:tplc="F3C6B572">
      <w:start w:val="1"/>
      <w:numFmt w:val="lowerLetter"/>
      <w:lvlText w:val="(%1)"/>
      <w:lvlJc w:val="left"/>
      <w:pPr>
        <w:ind w:left="2243" w:hanging="701"/>
      </w:pPr>
      <w:rPr>
        <w:rFonts w:ascii="Comic Sans MS" w:eastAsia="Comic Sans MS" w:hAnsi="Comic Sans MS" w:cs="Comic Sans MS" w:hint="default"/>
        <w:color w:val="auto"/>
        <w:w w:val="101"/>
        <w:sz w:val="23"/>
        <w:szCs w:val="23"/>
      </w:rPr>
    </w:lvl>
    <w:lvl w:ilvl="1" w:tplc="B28AFDB0">
      <w:numFmt w:val="bullet"/>
      <w:lvlText w:val="•"/>
      <w:lvlJc w:val="left"/>
      <w:pPr>
        <w:ind w:left="3082" w:hanging="701"/>
      </w:pPr>
      <w:rPr>
        <w:rFonts w:hint="default"/>
      </w:rPr>
    </w:lvl>
    <w:lvl w:ilvl="2" w:tplc="D8A26BB8">
      <w:numFmt w:val="bullet"/>
      <w:lvlText w:val="•"/>
      <w:lvlJc w:val="left"/>
      <w:pPr>
        <w:ind w:left="3925" w:hanging="701"/>
      </w:pPr>
      <w:rPr>
        <w:rFonts w:hint="default"/>
      </w:rPr>
    </w:lvl>
    <w:lvl w:ilvl="3" w:tplc="E9560FC4">
      <w:numFmt w:val="bullet"/>
      <w:lvlText w:val="•"/>
      <w:lvlJc w:val="left"/>
      <w:pPr>
        <w:ind w:left="4767" w:hanging="701"/>
      </w:pPr>
      <w:rPr>
        <w:rFonts w:hint="default"/>
      </w:rPr>
    </w:lvl>
    <w:lvl w:ilvl="4" w:tplc="17AECFFC">
      <w:numFmt w:val="bullet"/>
      <w:lvlText w:val="•"/>
      <w:lvlJc w:val="left"/>
      <w:pPr>
        <w:ind w:left="5610" w:hanging="701"/>
      </w:pPr>
      <w:rPr>
        <w:rFonts w:hint="default"/>
      </w:rPr>
    </w:lvl>
    <w:lvl w:ilvl="5" w:tplc="95DEECD6">
      <w:numFmt w:val="bullet"/>
      <w:lvlText w:val="•"/>
      <w:lvlJc w:val="left"/>
      <w:pPr>
        <w:ind w:left="6452" w:hanging="701"/>
      </w:pPr>
      <w:rPr>
        <w:rFonts w:hint="default"/>
      </w:rPr>
    </w:lvl>
    <w:lvl w:ilvl="6" w:tplc="6A2A5644">
      <w:numFmt w:val="bullet"/>
      <w:lvlText w:val="•"/>
      <w:lvlJc w:val="left"/>
      <w:pPr>
        <w:ind w:left="7295" w:hanging="701"/>
      </w:pPr>
      <w:rPr>
        <w:rFonts w:hint="default"/>
      </w:rPr>
    </w:lvl>
    <w:lvl w:ilvl="7" w:tplc="C2861F74">
      <w:numFmt w:val="bullet"/>
      <w:lvlText w:val="•"/>
      <w:lvlJc w:val="left"/>
      <w:pPr>
        <w:ind w:left="8137" w:hanging="701"/>
      </w:pPr>
      <w:rPr>
        <w:rFonts w:hint="default"/>
      </w:rPr>
    </w:lvl>
    <w:lvl w:ilvl="8" w:tplc="28E05FF4">
      <w:numFmt w:val="bullet"/>
      <w:lvlText w:val="•"/>
      <w:lvlJc w:val="left"/>
      <w:pPr>
        <w:ind w:left="8980" w:hanging="701"/>
      </w:pPr>
      <w:rPr>
        <w:rFonts w:hint="default"/>
      </w:rPr>
    </w:lvl>
  </w:abstractNum>
  <w:abstractNum w:abstractNumId="1" w15:restartNumberingAfterBreak="0">
    <w:nsid w:val="08CB7F78"/>
    <w:multiLevelType w:val="hybridMultilevel"/>
    <w:tmpl w:val="1946D974"/>
    <w:lvl w:ilvl="0" w:tplc="E48EA214">
      <w:numFmt w:val="bullet"/>
      <w:lvlText w:val=""/>
      <w:lvlJc w:val="left"/>
      <w:pPr>
        <w:ind w:left="2768" w:hanging="526"/>
      </w:pPr>
      <w:rPr>
        <w:rFonts w:ascii="Symbol" w:eastAsia="Symbol" w:hAnsi="Symbol" w:cs="Symbol" w:hint="default"/>
        <w:color w:val="auto"/>
        <w:w w:val="101"/>
        <w:sz w:val="23"/>
        <w:szCs w:val="23"/>
      </w:rPr>
    </w:lvl>
    <w:lvl w:ilvl="1" w:tplc="4DFA07E4">
      <w:numFmt w:val="bullet"/>
      <w:lvlText w:val="•"/>
      <w:lvlJc w:val="left"/>
      <w:pPr>
        <w:ind w:left="3550" w:hanging="526"/>
      </w:pPr>
      <w:rPr>
        <w:rFonts w:hint="default"/>
      </w:rPr>
    </w:lvl>
    <w:lvl w:ilvl="2" w:tplc="F794AB96">
      <w:numFmt w:val="bullet"/>
      <w:lvlText w:val="•"/>
      <w:lvlJc w:val="left"/>
      <w:pPr>
        <w:ind w:left="4341" w:hanging="526"/>
      </w:pPr>
      <w:rPr>
        <w:rFonts w:hint="default"/>
      </w:rPr>
    </w:lvl>
    <w:lvl w:ilvl="3" w:tplc="2500BF34">
      <w:numFmt w:val="bullet"/>
      <w:lvlText w:val="•"/>
      <w:lvlJc w:val="left"/>
      <w:pPr>
        <w:ind w:left="5131" w:hanging="526"/>
      </w:pPr>
      <w:rPr>
        <w:rFonts w:hint="default"/>
      </w:rPr>
    </w:lvl>
    <w:lvl w:ilvl="4" w:tplc="C31A4AFA">
      <w:numFmt w:val="bullet"/>
      <w:lvlText w:val="•"/>
      <w:lvlJc w:val="left"/>
      <w:pPr>
        <w:ind w:left="5922" w:hanging="526"/>
      </w:pPr>
      <w:rPr>
        <w:rFonts w:hint="default"/>
      </w:rPr>
    </w:lvl>
    <w:lvl w:ilvl="5" w:tplc="D0A04416">
      <w:numFmt w:val="bullet"/>
      <w:lvlText w:val="•"/>
      <w:lvlJc w:val="left"/>
      <w:pPr>
        <w:ind w:left="6712" w:hanging="526"/>
      </w:pPr>
      <w:rPr>
        <w:rFonts w:hint="default"/>
      </w:rPr>
    </w:lvl>
    <w:lvl w:ilvl="6" w:tplc="4B44D8A2">
      <w:numFmt w:val="bullet"/>
      <w:lvlText w:val="•"/>
      <w:lvlJc w:val="left"/>
      <w:pPr>
        <w:ind w:left="7503" w:hanging="526"/>
      </w:pPr>
      <w:rPr>
        <w:rFonts w:hint="default"/>
      </w:rPr>
    </w:lvl>
    <w:lvl w:ilvl="7" w:tplc="435CAEA0">
      <w:numFmt w:val="bullet"/>
      <w:lvlText w:val="•"/>
      <w:lvlJc w:val="left"/>
      <w:pPr>
        <w:ind w:left="8293" w:hanging="526"/>
      </w:pPr>
      <w:rPr>
        <w:rFonts w:hint="default"/>
      </w:rPr>
    </w:lvl>
    <w:lvl w:ilvl="8" w:tplc="C95A314C">
      <w:numFmt w:val="bullet"/>
      <w:lvlText w:val="•"/>
      <w:lvlJc w:val="left"/>
      <w:pPr>
        <w:ind w:left="9084" w:hanging="526"/>
      </w:pPr>
      <w:rPr>
        <w:rFonts w:hint="default"/>
      </w:rPr>
    </w:lvl>
  </w:abstractNum>
  <w:abstractNum w:abstractNumId="2" w15:restartNumberingAfterBreak="0">
    <w:nsid w:val="0CAF51E0"/>
    <w:multiLevelType w:val="hybridMultilevel"/>
    <w:tmpl w:val="ADD4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21437A"/>
    <w:multiLevelType w:val="hybridMultilevel"/>
    <w:tmpl w:val="B6BA6EA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775" w:hanging="360"/>
      </w:pPr>
      <w:rPr>
        <w:rFonts w:ascii="Courier New" w:hAnsi="Courier New" w:cs="Courier New" w:hint="default"/>
      </w:rPr>
    </w:lvl>
    <w:lvl w:ilvl="2" w:tplc="08090005" w:tentative="1">
      <w:start w:val="1"/>
      <w:numFmt w:val="bullet"/>
      <w:lvlText w:val=""/>
      <w:lvlJc w:val="left"/>
      <w:pPr>
        <w:ind w:left="-55" w:hanging="360"/>
      </w:pPr>
      <w:rPr>
        <w:rFonts w:ascii="Wingdings" w:hAnsi="Wingdings" w:hint="default"/>
      </w:rPr>
    </w:lvl>
    <w:lvl w:ilvl="3" w:tplc="08090001" w:tentative="1">
      <w:start w:val="1"/>
      <w:numFmt w:val="bullet"/>
      <w:lvlText w:val=""/>
      <w:lvlJc w:val="left"/>
      <w:pPr>
        <w:ind w:left="665" w:hanging="360"/>
      </w:pPr>
      <w:rPr>
        <w:rFonts w:ascii="Symbol" w:hAnsi="Symbol" w:hint="default"/>
      </w:rPr>
    </w:lvl>
    <w:lvl w:ilvl="4" w:tplc="08090003" w:tentative="1">
      <w:start w:val="1"/>
      <w:numFmt w:val="bullet"/>
      <w:lvlText w:val="o"/>
      <w:lvlJc w:val="left"/>
      <w:pPr>
        <w:ind w:left="1385" w:hanging="360"/>
      </w:pPr>
      <w:rPr>
        <w:rFonts w:ascii="Courier New" w:hAnsi="Courier New" w:cs="Courier New" w:hint="default"/>
      </w:rPr>
    </w:lvl>
    <w:lvl w:ilvl="5" w:tplc="08090005" w:tentative="1">
      <w:start w:val="1"/>
      <w:numFmt w:val="bullet"/>
      <w:lvlText w:val=""/>
      <w:lvlJc w:val="left"/>
      <w:pPr>
        <w:ind w:left="2105" w:hanging="360"/>
      </w:pPr>
      <w:rPr>
        <w:rFonts w:ascii="Wingdings" w:hAnsi="Wingdings" w:hint="default"/>
      </w:rPr>
    </w:lvl>
    <w:lvl w:ilvl="6" w:tplc="08090001" w:tentative="1">
      <w:start w:val="1"/>
      <w:numFmt w:val="bullet"/>
      <w:lvlText w:val=""/>
      <w:lvlJc w:val="left"/>
      <w:pPr>
        <w:ind w:left="2825" w:hanging="360"/>
      </w:pPr>
      <w:rPr>
        <w:rFonts w:ascii="Symbol" w:hAnsi="Symbol" w:hint="default"/>
      </w:rPr>
    </w:lvl>
    <w:lvl w:ilvl="7" w:tplc="08090003" w:tentative="1">
      <w:start w:val="1"/>
      <w:numFmt w:val="bullet"/>
      <w:lvlText w:val="o"/>
      <w:lvlJc w:val="left"/>
      <w:pPr>
        <w:ind w:left="3545" w:hanging="360"/>
      </w:pPr>
      <w:rPr>
        <w:rFonts w:ascii="Courier New" w:hAnsi="Courier New" w:cs="Courier New" w:hint="default"/>
      </w:rPr>
    </w:lvl>
    <w:lvl w:ilvl="8" w:tplc="08090005" w:tentative="1">
      <w:start w:val="1"/>
      <w:numFmt w:val="bullet"/>
      <w:lvlText w:val=""/>
      <w:lvlJc w:val="left"/>
      <w:pPr>
        <w:ind w:left="4265" w:hanging="360"/>
      </w:pPr>
      <w:rPr>
        <w:rFonts w:ascii="Wingdings" w:hAnsi="Wingdings" w:hint="default"/>
      </w:rPr>
    </w:lvl>
  </w:abstractNum>
  <w:abstractNum w:abstractNumId="4" w15:restartNumberingAfterBreak="0">
    <w:nsid w:val="1E72403F"/>
    <w:multiLevelType w:val="hybridMultilevel"/>
    <w:tmpl w:val="C4D0D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0179AD"/>
    <w:multiLevelType w:val="multilevel"/>
    <w:tmpl w:val="172C3BDA"/>
    <w:lvl w:ilvl="0">
      <w:start w:val="1"/>
      <w:numFmt w:val="bullet"/>
      <w:lvlText w:val=""/>
      <w:lvlJc w:val="left"/>
      <w:pPr>
        <w:ind w:left="1192" w:hanging="1192"/>
      </w:pPr>
      <w:rPr>
        <w:rFonts w:ascii="Symbol" w:hAnsi="Symbol" w:hint="default"/>
        <w:color w:val="auto"/>
        <w:w w:val="101"/>
        <w:sz w:val="23"/>
        <w:szCs w:val="23"/>
      </w:rPr>
    </w:lvl>
    <w:lvl w:ilvl="1">
      <w:start w:val="1"/>
      <w:numFmt w:val="decimal"/>
      <w:lvlText w:val="%1.%2."/>
      <w:lvlJc w:val="left"/>
      <w:pPr>
        <w:ind w:left="1266" w:hanging="423"/>
      </w:pPr>
      <w:rPr>
        <w:rFonts w:ascii="Comic Sans MS" w:eastAsia="Comic Sans MS" w:hAnsi="Comic Sans MS" w:cs="Comic Sans MS" w:hint="default"/>
        <w:color w:val="006FC0"/>
        <w:spacing w:val="-5"/>
        <w:w w:val="101"/>
        <w:sz w:val="23"/>
        <w:szCs w:val="23"/>
      </w:rPr>
    </w:lvl>
    <w:lvl w:ilvl="2">
      <w:numFmt w:val="bullet"/>
      <w:lvlText w:val=""/>
      <w:lvlJc w:val="left"/>
      <w:pPr>
        <w:ind w:left="2850" w:hanging="2566"/>
      </w:pPr>
      <w:rPr>
        <w:rFonts w:ascii="Symbol" w:hAnsi="Symbol" w:hint="default"/>
        <w:color w:val="auto"/>
        <w:w w:val="101"/>
        <w:sz w:val="23"/>
        <w:szCs w:val="23"/>
      </w:rPr>
    </w:lvl>
    <w:lvl w:ilvl="3">
      <w:numFmt w:val="bullet"/>
      <w:lvlText w:val="•"/>
      <w:lvlJc w:val="left"/>
      <w:pPr>
        <w:ind w:left="1540" w:hanging="351"/>
      </w:pPr>
      <w:rPr>
        <w:rFonts w:hint="default"/>
      </w:rPr>
    </w:lvl>
    <w:lvl w:ilvl="4">
      <w:numFmt w:val="bullet"/>
      <w:lvlText w:val="•"/>
      <w:lvlJc w:val="left"/>
      <w:pPr>
        <w:ind w:left="2100" w:hanging="351"/>
      </w:pPr>
      <w:rPr>
        <w:rFonts w:hint="default"/>
      </w:rPr>
    </w:lvl>
    <w:lvl w:ilvl="5">
      <w:numFmt w:val="bullet"/>
      <w:lvlText w:val="•"/>
      <w:lvlJc w:val="left"/>
      <w:pPr>
        <w:ind w:left="2240" w:hanging="351"/>
      </w:pPr>
      <w:rPr>
        <w:rFonts w:hint="default"/>
      </w:rPr>
    </w:lvl>
    <w:lvl w:ilvl="6">
      <w:numFmt w:val="bullet"/>
      <w:lvlText w:val="•"/>
      <w:lvlJc w:val="left"/>
      <w:pPr>
        <w:ind w:left="2860" w:hanging="351"/>
      </w:pPr>
      <w:rPr>
        <w:rFonts w:hint="default"/>
      </w:rPr>
    </w:lvl>
    <w:lvl w:ilvl="7">
      <w:numFmt w:val="bullet"/>
      <w:lvlText w:val="•"/>
      <w:lvlJc w:val="left"/>
      <w:pPr>
        <w:ind w:left="4811" w:hanging="351"/>
      </w:pPr>
      <w:rPr>
        <w:rFonts w:hint="default"/>
      </w:rPr>
    </w:lvl>
    <w:lvl w:ilvl="8">
      <w:numFmt w:val="bullet"/>
      <w:lvlText w:val="•"/>
      <w:lvlJc w:val="left"/>
      <w:pPr>
        <w:ind w:left="6762" w:hanging="351"/>
      </w:pPr>
      <w:rPr>
        <w:rFonts w:hint="default"/>
      </w:rPr>
    </w:lvl>
  </w:abstractNum>
  <w:abstractNum w:abstractNumId="6" w15:restartNumberingAfterBreak="0">
    <w:nsid w:val="27B3424C"/>
    <w:multiLevelType w:val="hybridMultilevel"/>
    <w:tmpl w:val="2CE47F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785B0A"/>
    <w:multiLevelType w:val="hybridMultilevel"/>
    <w:tmpl w:val="2C705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7B24AD"/>
    <w:multiLevelType w:val="hybridMultilevel"/>
    <w:tmpl w:val="86FA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F586F"/>
    <w:multiLevelType w:val="hybridMultilevel"/>
    <w:tmpl w:val="3EE2BB34"/>
    <w:lvl w:ilvl="0" w:tplc="0EA2CD2A">
      <w:numFmt w:val="bullet"/>
      <w:lvlText w:val="-"/>
      <w:lvlJc w:val="left"/>
      <w:pPr>
        <w:ind w:left="2208" w:hanging="360"/>
      </w:pPr>
      <w:rPr>
        <w:rFonts w:ascii="Comic Sans MS" w:eastAsia="MS Mincho" w:hAnsi="Comic Sans MS" w:cs="Times New Roman"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10" w15:restartNumberingAfterBreak="0">
    <w:nsid w:val="36867383"/>
    <w:multiLevelType w:val="multilevel"/>
    <w:tmpl w:val="847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4927A6"/>
    <w:multiLevelType w:val="hybridMultilevel"/>
    <w:tmpl w:val="4FF4B346"/>
    <w:lvl w:ilvl="0" w:tplc="062E6054">
      <w:numFmt w:val="bullet"/>
      <w:lvlText w:val=""/>
      <w:lvlJc w:val="left"/>
      <w:pPr>
        <w:ind w:left="2850" w:hanging="346"/>
      </w:pPr>
      <w:rPr>
        <w:rFonts w:ascii="Symbol" w:eastAsia="Symbol" w:hAnsi="Symbol" w:cs="Symbol" w:hint="default"/>
        <w:color w:val="auto"/>
        <w:w w:val="101"/>
        <w:sz w:val="23"/>
        <w:szCs w:val="23"/>
      </w:rPr>
    </w:lvl>
    <w:lvl w:ilvl="1" w:tplc="8092EF9C">
      <w:numFmt w:val="bullet"/>
      <w:lvlText w:val="•"/>
      <w:lvlJc w:val="left"/>
      <w:pPr>
        <w:ind w:left="3640" w:hanging="346"/>
      </w:pPr>
      <w:rPr>
        <w:rFonts w:hint="default"/>
      </w:rPr>
    </w:lvl>
    <w:lvl w:ilvl="2" w:tplc="D57A2D98">
      <w:numFmt w:val="bullet"/>
      <w:lvlText w:val="•"/>
      <w:lvlJc w:val="left"/>
      <w:pPr>
        <w:ind w:left="4421" w:hanging="346"/>
      </w:pPr>
      <w:rPr>
        <w:rFonts w:hint="default"/>
      </w:rPr>
    </w:lvl>
    <w:lvl w:ilvl="3" w:tplc="9C028DA6">
      <w:numFmt w:val="bullet"/>
      <w:lvlText w:val="•"/>
      <w:lvlJc w:val="left"/>
      <w:pPr>
        <w:ind w:left="5201" w:hanging="346"/>
      </w:pPr>
      <w:rPr>
        <w:rFonts w:hint="default"/>
      </w:rPr>
    </w:lvl>
    <w:lvl w:ilvl="4" w:tplc="8724028A">
      <w:numFmt w:val="bullet"/>
      <w:lvlText w:val="•"/>
      <w:lvlJc w:val="left"/>
      <w:pPr>
        <w:ind w:left="5982" w:hanging="346"/>
      </w:pPr>
      <w:rPr>
        <w:rFonts w:hint="default"/>
      </w:rPr>
    </w:lvl>
    <w:lvl w:ilvl="5" w:tplc="AA78700C">
      <w:numFmt w:val="bullet"/>
      <w:lvlText w:val="•"/>
      <w:lvlJc w:val="left"/>
      <w:pPr>
        <w:ind w:left="6762" w:hanging="346"/>
      </w:pPr>
      <w:rPr>
        <w:rFonts w:hint="default"/>
      </w:rPr>
    </w:lvl>
    <w:lvl w:ilvl="6" w:tplc="DB40E82A">
      <w:numFmt w:val="bullet"/>
      <w:lvlText w:val="•"/>
      <w:lvlJc w:val="left"/>
      <w:pPr>
        <w:ind w:left="7543" w:hanging="346"/>
      </w:pPr>
      <w:rPr>
        <w:rFonts w:hint="default"/>
      </w:rPr>
    </w:lvl>
    <w:lvl w:ilvl="7" w:tplc="2CCAB7D6">
      <w:numFmt w:val="bullet"/>
      <w:lvlText w:val="•"/>
      <w:lvlJc w:val="left"/>
      <w:pPr>
        <w:ind w:left="8323" w:hanging="346"/>
      </w:pPr>
      <w:rPr>
        <w:rFonts w:hint="default"/>
      </w:rPr>
    </w:lvl>
    <w:lvl w:ilvl="8" w:tplc="30047028">
      <w:numFmt w:val="bullet"/>
      <w:lvlText w:val="•"/>
      <w:lvlJc w:val="left"/>
      <w:pPr>
        <w:ind w:left="9104" w:hanging="346"/>
      </w:pPr>
      <w:rPr>
        <w:rFonts w:hint="default"/>
      </w:rPr>
    </w:lvl>
  </w:abstractNum>
  <w:abstractNum w:abstractNumId="12" w15:restartNumberingAfterBreak="0">
    <w:nsid w:val="3F97443C"/>
    <w:multiLevelType w:val="hybridMultilevel"/>
    <w:tmpl w:val="F2D0A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DC2A90"/>
    <w:multiLevelType w:val="multilevel"/>
    <w:tmpl w:val="6C0ED03C"/>
    <w:lvl w:ilvl="0">
      <w:start w:val="15"/>
      <w:numFmt w:val="decimal"/>
      <w:lvlText w:val="%1."/>
      <w:lvlJc w:val="left"/>
      <w:pPr>
        <w:ind w:left="1192" w:hanging="351"/>
      </w:pPr>
      <w:rPr>
        <w:rFonts w:ascii="Comic Sans MS" w:eastAsia="Comic Sans MS" w:hAnsi="Comic Sans MS" w:cs="Comic Sans MS" w:hint="default"/>
        <w:color w:val="006FC0"/>
        <w:w w:val="101"/>
        <w:sz w:val="23"/>
        <w:szCs w:val="23"/>
      </w:rPr>
    </w:lvl>
    <w:lvl w:ilvl="1">
      <w:start w:val="1"/>
      <w:numFmt w:val="decimal"/>
      <w:lvlText w:val="%1.%2."/>
      <w:lvlJc w:val="left"/>
      <w:pPr>
        <w:ind w:left="1542" w:hanging="701"/>
      </w:pPr>
      <w:rPr>
        <w:rFonts w:ascii="Comic Sans MS" w:eastAsia="Comic Sans MS" w:hAnsi="Comic Sans MS" w:cs="Comic Sans MS" w:hint="default"/>
        <w:color w:val="006FC0"/>
        <w:spacing w:val="-3"/>
        <w:w w:val="101"/>
        <w:sz w:val="23"/>
        <w:szCs w:val="23"/>
      </w:rPr>
    </w:lvl>
    <w:lvl w:ilvl="2">
      <w:start w:val="1"/>
      <w:numFmt w:val="lowerLetter"/>
      <w:lvlText w:val="(%3)"/>
      <w:lvlJc w:val="left"/>
      <w:pPr>
        <w:ind w:left="2243" w:hanging="701"/>
      </w:pPr>
      <w:rPr>
        <w:rFonts w:ascii="Comic Sans MS" w:eastAsia="Comic Sans MS" w:hAnsi="Comic Sans MS" w:cs="Comic Sans MS" w:hint="default"/>
        <w:color w:val="auto"/>
        <w:w w:val="101"/>
        <w:sz w:val="23"/>
        <w:szCs w:val="23"/>
      </w:rPr>
    </w:lvl>
    <w:lvl w:ilvl="3">
      <w:numFmt w:val="bullet"/>
      <w:lvlText w:val="•"/>
      <w:lvlJc w:val="left"/>
      <w:pPr>
        <w:ind w:left="3293" w:hanging="701"/>
      </w:pPr>
      <w:rPr>
        <w:rFonts w:hint="default"/>
      </w:rPr>
    </w:lvl>
    <w:lvl w:ilvl="4">
      <w:numFmt w:val="bullet"/>
      <w:lvlText w:val="•"/>
      <w:lvlJc w:val="left"/>
      <w:pPr>
        <w:ind w:left="4346" w:hanging="701"/>
      </w:pPr>
      <w:rPr>
        <w:rFonts w:hint="default"/>
      </w:rPr>
    </w:lvl>
    <w:lvl w:ilvl="5">
      <w:numFmt w:val="bullet"/>
      <w:lvlText w:val="•"/>
      <w:lvlJc w:val="left"/>
      <w:pPr>
        <w:ind w:left="5399" w:hanging="701"/>
      </w:pPr>
      <w:rPr>
        <w:rFonts w:hint="default"/>
      </w:rPr>
    </w:lvl>
    <w:lvl w:ilvl="6">
      <w:numFmt w:val="bullet"/>
      <w:lvlText w:val="•"/>
      <w:lvlJc w:val="left"/>
      <w:pPr>
        <w:ind w:left="6452" w:hanging="701"/>
      </w:pPr>
      <w:rPr>
        <w:rFonts w:hint="default"/>
      </w:rPr>
    </w:lvl>
    <w:lvl w:ilvl="7">
      <w:numFmt w:val="bullet"/>
      <w:lvlText w:val="•"/>
      <w:lvlJc w:val="left"/>
      <w:pPr>
        <w:ind w:left="7506" w:hanging="701"/>
      </w:pPr>
      <w:rPr>
        <w:rFonts w:hint="default"/>
      </w:rPr>
    </w:lvl>
    <w:lvl w:ilvl="8">
      <w:numFmt w:val="bullet"/>
      <w:lvlText w:val="•"/>
      <w:lvlJc w:val="left"/>
      <w:pPr>
        <w:ind w:left="8559" w:hanging="701"/>
      </w:pPr>
      <w:rPr>
        <w:rFonts w:hint="default"/>
      </w:rPr>
    </w:lvl>
  </w:abstractNum>
  <w:abstractNum w:abstractNumId="14" w15:restartNumberingAfterBreak="0">
    <w:nsid w:val="4678293E"/>
    <w:multiLevelType w:val="hybridMultilevel"/>
    <w:tmpl w:val="DBDAFA2A"/>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5" w15:restartNumberingAfterBreak="0">
    <w:nsid w:val="47751254"/>
    <w:multiLevelType w:val="hybridMultilevel"/>
    <w:tmpl w:val="AA3439D0"/>
    <w:lvl w:ilvl="0" w:tplc="3BC2E6CC">
      <w:numFmt w:val="bullet"/>
      <w:lvlText w:val="•"/>
      <w:lvlJc w:val="left"/>
      <w:pPr>
        <w:ind w:left="2267" w:hanging="161"/>
      </w:pPr>
      <w:rPr>
        <w:rFonts w:ascii="Comic Sans MS" w:eastAsia="Comic Sans MS" w:hAnsi="Comic Sans MS" w:cs="Comic Sans MS" w:hint="default"/>
        <w:w w:val="101"/>
        <w:sz w:val="23"/>
        <w:szCs w:val="23"/>
      </w:rPr>
    </w:lvl>
    <w:lvl w:ilvl="1" w:tplc="D4C63A6C">
      <w:numFmt w:val="bullet"/>
      <w:lvlText w:val="•"/>
      <w:lvlJc w:val="left"/>
      <w:pPr>
        <w:ind w:left="3117" w:hanging="161"/>
      </w:pPr>
      <w:rPr>
        <w:rFonts w:hint="default"/>
      </w:rPr>
    </w:lvl>
    <w:lvl w:ilvl="2" w:tplc="9B08E6AE">
      <w:numFmt w:val="bullet"/>
      <w:lvlText w:val="•"/>
      <w:lvlJc w:val="left"/>
      <w:pPr>
        <w:ind w:left="3974" w:hanging="161"/>
      </w:pPr>
      <w:rPr>
        <w:rFonts w:hint="default"/>
      </w:rPr>
    </w:lvl>
    <w:lvl w:ilvl="3" w:tplc="2CE0DDB6">
      <w:numFmt w:val="bullet"/>
      <w:lvlText w:val="•"/>
      <w:lvlJc w:val="left"/>
      <w:pPr>
        <w:ind w:left="4830" w:hanging="161"/>
      </w:pPr>
      <w:rPr>
        <w:rFonts w:hint="default"/>
      </w:rPr>
    </w:lvl>
    <w:lvl w:ilvl="4" w:tplc="28B64F96">
      <w:numFmt w:val="bullet"/>
      <w:lvlText w:val="•"/>
      <w:lvlJc w:val="left"/>
      <w:pPr>
        <w:ind w:left="5687" w:hanging="161"/>
      </w:pPr>
      <w:rPr>
        <w:rFonts w:hint="default"/>
      </w:rPr>
    </w:lvl>
    <w:lvl w:ilvl="5" w:tplc="8962FE00">
      <w:numFmt w:val="bullet"/>
      <w:lvlText w:val="•"/>
      <w:lvlJc w:val="left"/>
      <w:pPr>
        <w:ind w:left="6543" w:hanging="161"/>
      </w:pPr>
      <w:rPr>
        <w:rFonts w:hint="default"/>
      </w:rPr>
    </w:lvl>
    <w:lvl w:ilvl="6" w:tplc="00680B22">
      <w:numFmt w:val="bullet"/>
      <w:lvlText w:val="•"/>
      <w:lvlJc w:val="left"/>
      <w:pPr>
        <w:ind w:left="7400" w:hanging="161"/>
      </w:pPr>
      <w:rPr>
        <w:rFonts w:hint="default"/>
      </w:rPr>
    </w:lvl>
    <w:lvl w:ilvl="7" w:tplc="8D741F1C">
      <w:numFmt w:val="bullet"/>
      <w:lvlText w:val="•"/>
      <w:lvlJc w:val="left"/>
      <w:pPr>
        <w:ind w:left="8256" w:hanging="161"/>
      </w:pPr>
      <w:rPr>
        <w:rFonts w:hint="default"/>
      </w:rPr>
    </w:lvl>
    <w:lvl w:ilvl="8" w:tplc="E01AD302">
      <w:numFmt w:val="bullet"/>
      <w:lvlText w:val="•"/>
      <w:lvlJc w:val="left"/>
      <w:pPr>
        <w:ind w:left="9113" w:hanging="161"/>
      </w:pPr>
      <w:rPr>
        <w:rFonts w:hint="default"/>
      </w:rPr>
    </w:lvl>
  </w:abstractNum>
  <w:abstractNum w:abstractNumId="16" w15:restartNumberingAfterBreak="0">
    <w:nsid w:val="4DC129D0"/>
    <w:multiLevelType w:val="hybridMultilevel"/>
    <w:tmpl w:val="FE9A1F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EA147B4"/>
    <w:multiLevelType w:val="hybridMultilevel"/>
    <w:tmpl w:val="E770529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517D6CD1"/>
    <w:multiLevelType w:val="hybridMultilevel"/>
    <w:tmpl w:val="6AF83ED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8769A5"/>
    <w:multiLevelType w:val="hybridMultilevel"/>
    <w:tmpl w:val="3B741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E518C9"/>
    <w:multiLevelType w:val="hybridMultilevel"/>
    <w:tmpl w:val="D2C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A1DF9"/>
    <w:multiLevelType w:val="hybridMultilevel"/>
    <w:tmpl w:val="F1C847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31BF7"/>
    <w:multiLevelType w:val="multilevel"/>
    <w:tmpl w:val="1A6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1641AD"/>
    <w:multiLevelType w:val="hybridMultilevel"/>
    <w:tmpl w:val="B672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7042F6F"/>
    <w:multiLevelType w:val="hybridMultilevel"/>
    <w:tmpl w:val="A2BA4D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7C162F65"/>
    <w:multiLevelType w:val="hybridMultilevel"/>
    <w:tmpl w:val="25B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2"/>
  </w:num>
  <w:num w:numId="2">
    <w:abstractNumId w:val="29"/>
  </w:num>
  <w:num w:numId="3">
    <w:abstractNumId w:val="21"/>
  </w:num>
  <w:num w:numId="4">
    <w:abstractNumId w:val="20"/>
  </w:num>
  <w:num w:numId="5">
    <w:abstractNumId w:val="19"/>
  </w:num>
  <w:num w:numId="6">
    <w:abstractNumId w:val="27"/>
  </w:num>
  <w:num w:numId="7">
    <w:abstractNumId w:val="10"/>
  </w:num>
  <w:num w:numId="8">
    <w:abstractNumId w:val="24"/>
  </w:num>
  <w:num w:numId="9">
    <w:abstractNumId w:val="5"/>
  </w:num>
  <w:num w:numId="10">
    <w:abstractNumId w:val="15"/>
  </w:num>
  <w:num w:numId="11">
    <w:abstractNumId w:val="0"/>
  </w:num>
  <w:num w:numId="12">
    <w:abstractNumId w:val="13"/>
  </w:num>
  <w:num w:numId="13">
    <w:abstractNumId w:val="1"/>
  </w:num>
  <w:num w:numId="14">
    <w:abstractNumId w:val="11"/>
  </w:num>
  <w:num w:numId="15">
    <w:abstractNumId w:val="4"/>
  </w:num>
  <w:num w:numId="16">
    <w:abstractNumId w:val="12"/>
  </w:num>
  <w:num w:numId="17">
    <w:abstractNumId w:val="23"/>
  </w:num>
  <w:num w:numId="18">
    <w:abstractNumId w:val="26"/>
  </w:num>
  <w:num w:numId="19">
    <w:abstractNumId w:val="7"/>
  </w:num>
  <w:num w:numId="20">
    <w:abstractNumId w:val="14"/>
  </w:num>
  <w:num w:numId="21">
    <w:abstractNumId w:val="2"/>
  </w:num>
  <w:num w:numId="22">
    <w:abstractNumId w:val="3"/>
  </w:num>
  <w:num w:numId="23">
    <w:abstractNumId w:val="6"/>
  </w:num>
  <w:num w:numId="24">
    <w:abstractNumId w:val="16"/>
  </w:num>
  <w:num w:numId="25">
    <w:abstractNumId w:val="17"/>
  </w:num>
  <w:num w:numId="26">
    <w:abstractNumId w:val="18"/>
  </w:num>
  <w:num w:numId="27">
    <w:abstractNumId w:val="8"/>
  </w:num>
  <w:num w:numId="28">
    <w:abstractNumId w:val="25"/>
  </w:num>
  <w:num w:numId="29">
    <w:abstractNumId w:val="28"/>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ED"/>
    <w:rsid w:val="00010FDE"/>
    <w:rsid w:val="00017C88"/>
    <w:rsid w:val="000359E9"/>
    <w:rsid w:val="0004194B"/>
    <w:rsid w:val="0004708F"/>
    <w:rsid w:val="00050F3C"/>
    <w:rsid w:val="0005567A"/>
    <w:rsid w:val="000907BE"/>
    <w:rsid w:val="000D3FF1"/>
    <w:rsid w:val="000E7E31"/>
    <w:rsid w:val="000F5CA0"/>
    <w:rsid w:val="0010271A"/>
    <w:rsid w:val="00111842"/>
    <w:rsid w:val="00132711"/>
    <w:rsid w:val="00133C04"/>
    <w:rsid w:val="00146719"/>
    <w:rsid w:val="00182C9F"/>
    <w:rsid w:val="00193665"/>
    <w:rsid w:val="001B2A8F"/>
    <w:rsid w:val="001D76CD"/>
    <w:rsid w:val="001D7839"/>
    <w:rsid w:val="001E15A6"/>
    <w:rsid w:val="0021593A"/>
    <w:rsid w:val="0022243B"/>
    <w:rsid w:val="002377DF"/>
    <w:rsid w:val="00283018"/>
    <w:rsid w:val="002B7258"/>
    <w:rsid w:val="002B7688"/>
    <w:rsid w:val="00310647"/>
    <w:rsid w:val="003106B6"/>
    <w:rsid w:val="003229BA"/>
    <w:rsid w:val="00330C20"/>
    <w:rsid w:val="003524C4"/>
    <w:rsid w:val="003A15B4"/>
    <w:rsid w:val="003A500A"/>
    <w:rsid w:val="003B08C4"/>
    <w:rsid w:val="003B4928"/>
    <w:rsid w:val="003C43B6"/>
    <w:rsid w:val="003C7A4A"/>
    <w:rsid w:val="003E37C9"/>
    <w:rsid w:val="004B48D5"/>
    <w:rsid w:val="004D47ED"/>
    <w:rsid w:val="00501C0A"/>
    <w:rsid w:val="00517258"/>
    <w:rsid w:val="00517315"/>
    <w:rsid w:val="005175E4"/>
    <w:rsid w:val="00520816"/>
    <w:rsid w:val="00551DB2"/>
    <w:rsid w:val="00576680"/>
    <w:rsid w:val="005818A0"/>
    <w:rsid w:val="005A2505"/>
    <w:rsid w:val="005B043E"/>
    <w:rsid w:val="005B7EDC"/>
    <w:rsid w:val="005E4080"/>
    <w:rsid w:val="00622227"/>
    <w:rsid w:val="0063250D"/>
    <w:rsid w:val="0063795C"/>
    <w:rsid w:val="00637AA3"/>
    <w:rsid w:val="00641214"/>
    <w:rsid w:val="00643E1D"/>
    <w:rsid w:val="00646F18"/>
    <w:rsid w:val="00653AB6"/>
    <w:rsid w:val="00666587"/>
    <w:rsid w:val="006A56BD"/>
    <w:rsid w:val="006D23B7"/>
    <w:rsid w:val="006D48C8"/>
    <w:rsid w:val="006E069C"/>
    <w:rsid w:val="006E2B95"/>
    <w:rsid w:val="006F3E08"/>
    <w:rsid w:val="007035A4"/>
    <w:rsid w:val="00704C79"/>
    <w:rsid w:val="00722237"/>
    <w:rsid w:val="00780546"/>
    <w:rsid w:val="00781A42"/>
    <w:rsid w:val="00781E43"/>
    <w:rsid w:val="007B02E5"/>
    <w:rsid w:val="007B61B2"/>
    <w:rsid w:val="007C1634"/>
    <w:rsid w:val="007D5F2C"/>
    <w:rsid w:val="007E421E"/>
    <w:rsid w:val="007E4F92"/>
    <w:rsid w:val="0080234C"/>
    <w:rsid w:val="00803E5C"/>
    <w:rsid w:val="00805D26"/>
    <w:rsid w:val="0080687E"/>
    <w:rsid w:val="00813831"/>
    <w:rsid w:val="0083606B"/>
    <w:rsid w:val="008411E8"/>
    <w:rsid w:val="00847E8B"/>
    <w:rsid w:val="008624D8"/>
    <w:rsid w:val="008712BE"/>
    <w:rsid w:val="008734C0"/>
    <w:rsid w:val="008A7196"/>
    <w:rsid w:val="008C2C3D"/>
    <w:rsid w:val="008F1990"/>
    <w:rsid w:val="008F20D7"/>
    <w:rsid w:val="008F676D"/>
    <w:rsid w:val="00980A3E"/>
    <w:rsid w:val="009B2F67"/>
    <w:rsid w:val="009D102D"/>
    <w:rsid w:val="009D3366"/>
    <w:rsid w:val="009E0597"/>
    <w:rsid w:val="00A31007"/>
    <w:rsid w:val="00A31FC0"/>
    <w:rsid w:val="00A37211"/>
    <w:rsid w:val="00A740B6"/>
    <w:rsid w:val="00A75BF0"/>
    <w:rsid w:val="00A77B14"/>
    <w:rsid w:val="00A816D2"/>
    <w:rsid w:val="00AA6F3D"/>
    <w:rsid w:val="00AA7BC6"/>
    <w:rsid w:val="00AB4C99"/>
    <w:rsid w:val="00AB7D6B"/>
    <w:rsid w:val="00AE0AC5"/>
    <w:rsid w:val="00AE1606"/>
    <w:rsid w:val="00AE1D89"/>
    <w:rsid w:val="00AF0330"/>
    <w:rsid w:val="00AF35B4"/>
    <w:rsid w:val="00B121D3"/>
    <w:rsid w:val="00B20614"/>
    <w:rsid w:val="00B50583"/>
    <w:rsid w:val="00B569A6"/>
    <w:rsid w:val="00B72D2E"/>
    <w:rsid w:val="00B7362C"/>
    <w:rsid w:val="00B82FED"/>
    <w:rsid w:val="00B83D56"/>
    <w:rsid w:val="00B90CC6"/>
    <w:rsid w:val="00BB1EC5"/>
    <w:rsid w:val="00BB224D"/>
    <w:rsid w:val="00BB7CC1"/>
    <w:rsid w:val="00BE13A6"/>
    <w:rsid w:val="00BE6EC1"/>
    <w:rsid w:val="00C14B1F"/>
    <w:rsid w:val="00C42FF5"/>
    <w:rsid w:val="00C66510"/>
    <w:rsid w:val="00C73A7A"/>
    <w:rsid w:val="00C95C8F"/>
    <w:rsid w:val="00CA375C"/>
    <w:rsid w:val="00CB6CEF"/>
    <w:rsid w:val="00CF2F97"/>
    <w:rsid w:val="00D10D30"/>
    <w:rsid w:val="00D2304A"/>
    <w:rsid w:val="00D3456F"/>
    <w:rsid w:val="00D62A46"/>
    <w:rsid w:val="00D632F7"/>
    <w:rsid w:val="00DC1DBE"/>
    <w:rsid w:val="00DD5B42"/>
    <w:rsid w:val="00DE56FF"/>
    <w:rsid w:val="00DF3790"/>
    <w:rsid w:val="00E313B4"/>
    <w:rsid w:val="00E3760D"/>
    <w:rsid w:val="00E41D35"/>
    <w:rsid w:val="00E554A6"/>
    <w:rsid w:val="00E6589F"/>
    <w:rsid w:val="00EB6365"/>
    <w:rsid w:val="00EB6F1D"/>
    <w:rsid w:val="00EC6C18"/>
    <w:rsid w:val="00EE01D0"/>
    <w:rsid w:val="00F00C70"/>
    <w:rsid w:val="00F50962"/>
    <w:rsid w:val="00F52D30"/>
    <w:rsid w:val="00F56BB7"/>
    <w:rsid w:val="00F861A3"/>
    <w:rsid w:val="00F90572"/>
    <w:rsid w:val="00FD56C8"/>
    <w:rsid w:val="00FF149E"/>
    <w:rsid w:val="00FF2829"/>
    <w:rsid w:val="00FF3AE9"/>
    <w:rsid w:val="162C274B"/>
    <w:rsid w:val="1E60DACE"/>
    <w:rsid w:val="3768D27C"/>
    <w:rsid w:val="53099466"/>
    <w:rsid w:val="690FA453"/>
    <w:rsid w:val="7072986F"/>
    <w:rsid w:val="77F850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967B"/>
  <w15:chartTrackingRefBased/>
  <w15:docId w15:val="{15A4D30F-B711-42D0-8D05-3F110CD7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4D47ED"/>
    <w:pPr>
      <w:widowControl w:val="0"/>
      <w:autoSpaceDE w:val="0"/>
      <w:autoSpaceDN w:val="0"/>
      <w:spacing w:after="0" w:line="240" w:lineRule="auto"/>
      <w:ind w:left="1192" w:hanging="351"/>
      <w:outlineLvl w:val="0"/>
    </w:pPr>
    <w:rPr>
      <w:rFonts w:ascii="Comic Sans MS" w:eastAsia="Comic Sans MS" w:hAnsi="Comic Sans MS" w:cs="Comic Sans MS"/>
      <w:b/>
      <w:bCs/>
      <w:sz w:val="23"/>
      <w:szCs w:val="23"/>
      <w:lang w:val="en-US"/>
    </w:rPr>
  </w:style>
  <w:style w:type="paragraph" w:styleId="Heading2">
    <w:name w:val="heading 2"/>
    <w:basedOn w:val="Normal"/>
    <w:next w:val="Normal"/>
    <w:link w:val="Heading2Char"/>
    <w:uiPriority w:val="9"/>
    <w:semiHidden/>
    <w:unhideWhenUsed/>
    <w:qFormat/>
    <w:rsid w:val="005B7ED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rsid w:val="00FF3AE9"/>
    <w:pPr>
      <w:spacing w:after="225" w:line="336" w:lineRule="auto"/>
      <w:ind w:right="150"/>
    </w:pPr>
    <w:rPr>
      <w:rFonts w:ascii="Times New Roman" w:eastAsia="Times New Roman" w:hAnsi="Times New Roman"/>
      <w:sz w:val="24"/>
      <w:szCs w:val="24"/>
      <w:lang w:eastAsia="en-GB"/>
    </w:rPr>
  </w:style>
  <w:style w:type="paragraph" w:customStyle="1" w:styleId="Paragraph">
    <w:name w:val="Paragraph"/>
    <w:basedOn w:val="Normal"/>
    <w:next w:val="Normal"/>
    <w:rsid w:val="00FF3AE9"/>
    <w:pPr>
      <w:autoSpaceDE w:val="0"/>
      <w:autoSpaceDN w:val="0"/>
      <w:adjustRightInd w:val="0"/>
      <w:spacing w:after="0" w:line="240" w:lineRule="auto"/>
    </w:pPr>
    <w:rPr>
      <w:rFonts w:ascii="Arial" w:eastAsia="Times New Roman" w:hAnsi="Arial"/>
      <w:sz w:val="24"/>
      <w:szCs w:val="24"/>
      <w:lang w:eastAsia="en-GB"/>
    </w:rPr>
  </w:style>
  <w:style w:type="character" w:styleId="Hyperlink">
    <w:name w:val="Hyperlink"/>
    <w:uiPriority w:val="99"/>
    <w:unhideWhenUsed/>
    <w:rsid w:val="00C66510"/>
    <w:rPr>
      <w:color w:val="0563C1"/>
      <w:u w:val="single"/>
    </w:rPr>
  </w:style>
  <w:style w:type="paragraph" w:customStyle="1" w:styleId="plain">
    <w:name w:val="plain"/>
    <w:basedOn w:val="Normal"/>
    <w:rsid w:val="00C6651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1"/>
    <w:rsid w:val="004D47ED"/>
    <w:rPr>
      <w:rFonts w:ascii="Comic Sans MS" w:eastAsia="Comic Sans MS" w:hAnsi="Comic Sans MS" w:cs="Comic Sans MS"/>
      <w:b/>
      <w:bCs/>
      <w:sz w:val="23"/>
      <w:szCs w:val="23"/>
      <w:lang w:val="en-US" w:eastAsia="en-US"/>
    </w:rPr>
  </w:style>
  <w:style w:type="paragraph" w:styleId="BodyText">
    <w:name w:val="Body Text"/>
    <w:basedOn w:val="Normal"/>
    <w:link w:val="BodyTextChar"/>
    <w:uiPriority w:val="1"/>
    <w:qFormat/>
    <w:rsid w:val="004D47ED"/>
    <w:pPr>
      <w:widowControl w:val="0"/>
      <w:autoSpaceDE w:val="0"/>
      <w:autoSpaceDN w:val="0"/>
      <w:spacing w:after="0" w:line="240" w:lineRule="auto"/>
    </w:pPr>
    <w:rPr>
      <w:rFonts w:ascii="Comic Sans MS" w:eastAsia="Comic Sans MS" w:hAnsi="Comic Sans MS" w:cs="Comic Sans MS"/>
      <w:sz w:val="23"/>
      <w:szCs w:val="23"/>
      <w:lang w:val="en-US"/>
    </w:rPr>
  </w:style>
  <w:style w:type="character" w:customStyle="1" w:styleId="BodyTextChar">
    <w:name w:val="Body Text Char"/>
    <w:link w:val="BodyText"/>
    <w:uiPriority w:val="1"/>
    <w:rsid w:val="004D47ED"/>
    <w:rPr>
      <w:rFonts w:ascii="Comic Sans MS" w:eastAsia="Comic Sans MS" w:hAnsi="Comic Sans MS" w:cs="Comic Sans MS"/>
      <w:sz w:val="23"/>
      <w:szCs w:val="23"/>
      <w:lang w:val="en-US" w:eastAsia="en-US"/>
    </w:rPr>
  </w:style>
  <w:style w:type="paragraph" w:customStyle="1" w:styleId="TableParagraph">
    <w:name w:val="Table Paragraph"/>
    <w:basedOn w:val="Normal"/>
    <w:uiPriority w:val="1"/>
    <w:qFormat/>
    <w:rsid w:val="005175E4"/>
    <w:pPr>
      <w:widowControl w:val="0"/>
      <w:autoSpaceDE w:val="0"/>
      <w:autoSpaceDN w:val="0"/>
      <w:spacing w:before="3" w:after="0" w:line="240" w:lineRule="auto"/>
      <w:ind w:left="105"/>
    </w:pPr>
    <w:rPr>
      <w:rFonts w:ascii="Comic Sans MS" w:eastAsia="Comic Sans MS" w:hAnsi="Comic Sans MS" w:cs="Comic Sans MS"/>
      <w:lang w:val="en-US"/>
    </w:rPr>
  </w:style>
  <w:style w:type="character" w:customStyle="1" w:styleId="Heading2Char">
    <w:name w:val="Heading 2 Char"/>
    <w:link w:val="Heading2"/>
    <w:uiPriority w:val="9"/>
    <w:semiHidden/>
    <w:rsid w:val="005B7EDC"/>
    <w:rPr>
      <w:rFonts w:ascii="Calibri Light" w:eastAsia="Times New Roman" w:hAnsi="Calibri Light" w:cs="Times New Roman"/>
      <w:b/>
      <w:bCs/>
      <w:i/>
      <w:iCs/>
      <w:sz w:val="28"/>
      <w:szCs w:val="28"/>
      <w:lang w:eastAsia="en-US"/>
    </w:rPr>
  </w:style>
  <w:style w:type="table" w:customStyle="1" w:styleId="LightList-Accent41">
    <w:name w:val="Light List - Accent 41"/>
    <w:basedOn w:val="TableNormal"/>
    <w:next w:val="LightList-Accent4"/>
    <w:uiPriority w:val="61"/>
    <w:rsid w:val="002377DF"/>
    <w:rPr>
      <w:rFonts w:ascii="Times New Roman" w:eastAsia="Times New Roman" w:hAnsi="Times New Roman"/>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4">
    <w:name w:val="Light List Accent 4"/>
    <w:basedOn w:val="TableNormal"/>
    <w:uiPriority w:val="61"/>
    <w:rsid w:val="002377DF"/>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4Bulletedcopyblue">
    <w:name w:val="4 Bulleted copy blue"/>
    <w:basedOn w:val="Normal"/>
    <w:qFormat/>
    <w:rsid w:val="00551DB2"/>
    <w:pPr>
      <w:numPr>
        <w:numId w:val="30"/>
      </w:numPr>
      <w:spacing w:after="120" w:line="240" w:lineRule="auto"/>
    </w:pPr>
    <w:rPr>
      <w:rFonts w:ascii="Arial" w:eastAsia="MS Mincho" w:hAnsi="Arial" w:cs="Arial"/>
      <w:sz w:val="20"/>
      <w:szCs w:val="20"/>
      <w:lang w:val="en-US"/>
    </w:rPr>
  </w:style>
  <w:style w:type="paragraph" w:styleId="NoSpacing">
    <w:name w:val="No Spacing"/>
    <w:uiPriority w:val="1"/>
    <w:qFormat/>
    <w:rsid w:val="00F52D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72134">
      <w:bodyDiv w:val="1"/>
      <w:marLeft w:val="0"/>
      <w:marRight w:val="0"/>
      <w:marTop w:val="0"/>
      <w:marBottom w:val="0"/>
      <w:divBdr>
        <w:top w:val="none" w:sz="0" w:space="0" w:color="auto"/>
        <w:left w:val="none" w:sz="0" w:space="0" w:color="auto"/>
        <w:bottom w:val="none" w:sz="0" w:space="0" w:color="auto"/>
        <w:right w:val="none" w:sz="0" w:space="0" w:color="auto"/>
      </w:divBdr>
    </w:div>
    <w:div w:id="15087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statutory-policies-for-schools-and-academy-trusts/statutory-policies-for-schools-and-academy-trusts" TargetMode="External"/><Relationship Id="rId2" Type="http://schemas.openxmlformats.org/officeDocument/2006/relationships/customXml" Target="../customXml/item2.xml"/><Relationship Id="rId16" Type="http://schemas.openxmlformats.org/officeDocument/2006/relationships/hyperlink" Target="http://www.legislation.gov.uk/ukpga/1996/56/part/VI/chapter/II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charging-for-school-activit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extReview xmlns="fc36b941-b9d6-4024-94fb-e5c0fc7bf037">2023-01-12T08:00:00+00:00</NextReview>
    <PolicyLead xmlns="fc36b941-b9d6-4024-94fb-e5c0fc7bf037">
      <UserInfo>
        <DisplayName>i:0#.f|membership|wvinson@mandm.school</DisplayName>
        <AccountId>36</AccountId>
        <AccountType/>
      </UserInfo>
    </PolicyLead>
    <_x0039_0_x0020_Day_x0020_reminder xmlns="fc36b941-b9d6-4024-94fb-e5c0fc7bf037">2023-01-11T08:00:00+00:00</_x0039_0_x0020_Day_x0020_remin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A97D8-85DE-42E6-BC8E-FC2B1DDF3533}">
  <ds:schemaRefs>
    <ds:schemaRef ds:uri="http://schemas.openxmlformats.org/officeDocument/2006/bibliography"/>
  </ds:schemaRefs>
</ds:datastoreItem>
</file>

<file path=customXml/itemProps2.xml><?xml version="1.0" encoding="utf-8"?>
<ds:datastoreItem xmlns:ds="http://schemas.openxmlformats.org/officeDocument/2006/customXml" ds:itemID="{3D097C94-B0D8-47BD-B334-982342D77E53}">
  <ds:schemaRefs>
    <ds:schemaRef ds:uri="http://schemas.microsoft.com/office/2006/metadata/longProperties"/>
  </ds:schemaRefs>
</ds:datastoreItem>
</file>

<file path=customXml/itemProps3.xml><?xml version="1.0" encoding="utf-8"?>
<ds:datastoreItem xmlns:ds="http://schemas.openxmlformats.org/officeDocument/2006/customXml" ds:itemID="{8FF0F14B-A175-494A-BF46-919F4B0707A8}">
  <ds:schemaRefs>
    <ds:schemaRef ds:uri="http://schemas.microsoft.com/office/2006/metadata/properties"/>
    <ds:schemaRef ds:uri="http://schemas.microsoft.com/office/infopath/2007/PartnerControls"/>
    <ds:schemaRef ds:uri="fc36b941-b9d6-4024-94fb-e5c0fc7bf037"/>
  </ds:schemaRefs>
</ds:datastoreItem>
</file>

<file path=customXml/itemProps4.xml><?xml version="1.0" encoding="utf-8"?>
<ds:datastoreItem xmlns:ds="http://schemas.openxmlformats.org/officeDocument/2006/customXml" ds:itemID="{DF4A9E30-4BAA-41B9-9793-3A349BE92897}">
  <ds:schemaRefs>
    <ds:schemaRef ds:uri="http://schemas.microsoft.com/sharepoint/v3/contenttype/forms"/>
  </ds:schemaRefs>
</ds:datastoreItem>
</file>

<file path=customXml/itemProps5.xml><?xml version="1.0" encoding="utf-8"?>
<ds:datastoreItem xmlns:ds="http://schemas.openxmlformats.org/officeDocument/2006/customXml" ds:itemID="{C7C9370B-8DF0-4765-82C2-759354401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2012</Words>
  <Characters>11474</Characters>
  <Application>Microsoft Office Word</Application>
  <DocSecurity>0</DocSecurity>
  <Lines>95</Lines>
  <Paragraphs>26</Paragraphs>
  <ScaleCrop>false</ScaleCrop>
  <Company>Minster CEP School</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Policy Template</dc:title>
  <dc:subject/>
  <dc:creator>Minster CEP School</dc:creator>
  <cp:keywords/>
  <cp:lastModifiedBy>Wendy Stone</cp:lastModifiedBy>
  <cp:revision>7</cp:revision>
  <cp:lastPrinted>2019-02-12T20:56:00Z</cp:lastPrinted>
  <dcterms:created xsi:type="dcterms:W3CDTF">2023-01-11T11:12:00Z</dcterms:created>
  <dcterms:modified xsi:type="dcterms:W3CDTF">2023-01-11T12:53:00Z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2022-11-01T00:00:00Z</vt:lpwstr>
  </property>
  <property fmtid="{D5CDD505-2E9C-101B-9397-08002B2CF9AE}" pid="3" name="display_urn:schemas-microsoft-com:office:office#Named_x0020_Lead">
    <vt:lpwstr>Paul McCarthy</vt:lpwstr>
  </property>
  <property fmtid="{D5CDD505-2E9C-101B-9397-08002B2CF9AE}" pid="4" name="Last Reviewed">
    <vt:lpwstr>2019-11-12T00:00:00Z</vt:lpwstr>
  </property>
  <property fmtid="{D5CDD505-2E9C-101B-9397-08002B2CF9AE}" pid="5" name="Ratified by">
    <vt:lpwstr>FGB</vt:lpwstr>
  </property>
  <property fmtid="{D5CDD505-2E9C-101B-9397-08002B2CF9AE}" pid="6" name="Category">
    <vt:lpwstr>Staff</vt:lpwstr>
  </property>
  <property fmtid="{D5CDD505-2E9C-101B-9397-08002B2CF9AE}" pid="7" name="Ratified On">
    <vt:lpwstr>2019-11-12T00:00:00Z</vt:lpwstr>
  </property>
  <property fmtid="{D5CDD505-2E9C-101B-9397-08002B2CF9AE}" pid="8" name="Named Lead">
    <vt:lpwstr>9635</vt:lpwstr>
  </property>
  <property fmtid="{D5CDD505-2E9C-101B-9397-08002B2CF9AE}" pid="9" name="Under Review">
    <vt:lpwstr>0</vt:lpwstr>
  </property>
  <property fmtid="{D5CDD505-2E9C-101B-9397-08002B2CF9AE}" pid="10" name="Statutory">
    <vt:lpwstr>0</vt:lpwstr>
  </property>
  <property fmtid="{D5CDD505-2E9C-101B-9397-08002B2CF9AE}" pid="11" name="NextReview">
    <vt:lpwstr>2021-01-01T00:00:00Z</vt:lpwstr>
  </property>
  <property fmtid="{D5CDD505-2E9C-101B-9397-08002B2CF9AE}" pid="12" name="90 Day reminder">
    <vt:lpwstr>2020-01-09T00:00:00Z</vt:lpwstr>
  </property>
  <property fmtid="{D5CDD505-2E9C-101B-9397-08002B2CF9AE}" pid="13" name="display_urn:schemas-microsoft-com:office:office#PolicyLead">
    <vt:lpwstr>Wendy  Vinson</vt:lpwstr>
  </property>
  <property fmtid="{D5CDD505-2E9C-101B-9397-08002B2CF9AE}" pid="14" name="PolicyLead">
    <vt:lpwstr>36;#i:0#.f|membership|wvinson@mandm.school</vt:lpwstr>
  </property>
  <property fmtid="{D5CDD505-2E9C-101B-9397-08002B2CF9AE}" pid="15" name="ContentTypeId">
    <vt:lpwstr>0x010100DB9597B9F9955548AD0F9401CDAFBEC7</vt:lpwstr>
  </property>
</Properties>
</file>