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="00050A1C" w:rsidRDefault="00050A1C" w14:paraId="4A64623A" w14:textId="77777777"/>
    <w:p w:rsidRPr="00050A1C" w:rsidR="00050A1C" w:rsidP="00050A1C" w:rsidRDefault="008F0ED8" w14:paraId="081937B8" w14:textId="4A953C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4294C" wp14:editId="42E92D02">
                <wp:simplePos x="0" y="0"/>
                <wp:positionH relativeFrom="column">
                  <wp:posOffset>3276600</wp:posOffset>
                </wp:positionH>
                <wp:positionV relativeFrom="paragraph">
                  <wp:posOffset>196304</wp:posOffset>
                </wp:positionV>
                <wp:extent cx="3238500" cy="16306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50A1C" w:rsidR="000A36DF" w:rsidRDefault="000A36DF" w14:paraId="4408599D" w14:textId="6D599E7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0A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Monkton C</w:t>
                            </w:r>
                            <w:r w:rsidR="007623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hurch of England Primary School</w:t>
                            </w:r>
                          </w:p>
                          <w:p w:rsidR="000A36DF" w:rsidP="008F0ED8" w:rsidRDefault="000A36DF" w14:paraId="58F0C3A8" w14:textId="79AB9E6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50A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Newsletter</w:t>
                            </w:r>
                            <w:r w:rsidR="007623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for Class </w:t>
                            </w:r>
                            <w:r w:rsidR="00DD10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Pr="00050A1C" w:rsidR="008F0ED8" w:rsidP="008F0ED8" w:rsidRDefault="006B28A5" w14:paraId="278EF76C" w14:textId="2797861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7623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gramStart"/>
                            <w:r w:rsidR="00DD10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–“</w:t>
                            </w:r>
                            <w:proofErr w:type="gramEnd"/>
                            <w:r w:rsidR="00DD10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Through the Ages”</w:t>
                            </w:r>
                            <w:r w:rsidR="007623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Pr="00D76ABD" w:rsidR="00C1162B" w:rsidP="00C1162B" w:rsidRDefault="00C44A49" w14:paraId="51F164CB" w14:textId="29B9D22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Compassion, Courage, Justice – Jesus said, ‘Go and do the same.’</w:t>
                            </w:r>
                          </w:p>
                          <w:p w:rsidRPr="00D76ABD" w:rsidR="000A36DF" w:rsidP="008F0ED8" w:rsidRDefault="000A36DF" w14:paraId="32B6B996" w14:textId="6109D9B2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F4294C">
                <v:stroke joinstyle="miter"/>
                <v:path gradientshapeok="t" o:connecttype="rect"/>
              </v:shapetype>
              <v:shape id="Text Box 1" style="position:absolute;left:0;text-align:left;margin-left:258pt;margin-top:15.45pt;width:255pt;height:1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">
                <v:textbox>
                  <w:txbxContent>
                    <w:p w:rsidRPr="00050A1C" w:rsidR="000A36DF" w:rsidRDefault="000A36DF" w14:paraId="4408599D" w14:textId="6D599E7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0A1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Monkton C</w:t>
                      </w:r>
                      <w:r w:rsidR="007623F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hurch of England Primary School</w:t>
                      </w:r>
                    </w:p>
                    <w:p w:rsidR="000A36DF" w:rsidP="008F0ED8" w:rsidRDefault="000A36DF" w14:paraId="58F0C3A8" w14:textId="79AB9E6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50A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Newsletter</w:t>
                      </w:r>
                      <w:r w:rsidR="007623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for Class </w:t>
                      </w:r>
                      <w:r w:rsidR="00DD10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Pr="00050A1C" w:rsidR="008F0ED8" w:rsidP="008F0ED8" w:rsidRDefault="006B28A5" w14:paraId="278EF76C" w14:textId="2797861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Term </w:t>
                      </w:r>
                      <w:r w:rsidR="007623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1 </w:t>
                      </w:r>
                      <w:proofErr w:type="gramStart"/>
                      <w:r w:rsidR="00DD10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–“</w:t>
                      </w:r>
                      <w:proofErr w:type="gramEnd"/>
                      <w:r w:rsidR="00DD10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Through the Ages”</w:t>
                      </w:r>
                      <w:r w:rsidR="007623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D76ABD" w:rsidR="00C1162B" w:rsidP="00C1162B" w:rsidRDefault="00C44A49" w14:paraId="51F164CB" w14:textId="29B9D22B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Compassion, Courage, Justice – Jesus said, ‘Go and do the same.’</w:t>
                      </w:r>
                    </w:p>
                    <w:p w:rsidRPr="00D76ABD" w:rsidR="000A36DF" w:rsidP="008F0ED8" w:rsidRDefault="000A36DF" w14:paraId="32B6B996" w14:textId="6109D9B2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050A1C" w:rsidR="00050A1C" w:rsidP="2E364394" w:rsidRDefault="00050A1C" w14:paraId="088AD7B2" w14:textId="11264C62">
      <w:pPr>
        <w:tabs>
          <w:tab w:val="left" w:pos="1197"/>
          <w:tab w:val="center" w:pos="5233"/>
        </w:tabs>
        <w:jc w:val="left"/>
      </w:pPr>
      <w:r>
        <w:rPr>
          <w:noProof/>
        </w:rPr>
        <mc:AlternateContent>
          <mc:Choice Requires="wps">
            <w:drawing>
              <wp:inline distT="45720" distB="45720" distL="114300" distR="114300" wp14:anchorId="01B75184" wp14:editId="47550992">
                <wp:extent cx="3253740" cy="1607820"/>
                <wp:effectExtent l="0" t="0" r="22860" b="11430"/>
                <wp:docPr id="161603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8F" w:rsidRDefault="001244B7" w14:paraId="4EDB0B95" w14:textId="5342CD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33EE1" wp14:editId="160866CC">
                                  <wp:extent cx="2743200" cy="1957070"/>
                                  <wp:effectExtent l="0" t="0" r="0" b="5080"/>
                                  <wp:docPr id="4800273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0027336" name="Picture 48002733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9118" cy="1968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2" style="width:256.2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" w14:anchorId="01B75184">
                <v:textbox>
                  <w:txbxContent>
                    <w:p w:rsidR="00E1728F" w:rsidRDefault="001244B7" w14:paraId="4EDB0B95" w14:textId="5342CD1A">
                      <w:r>
                        <w:rPr>
                          <w:noProof/>
                        </w:rPr>
                        <w:drawing>
                          <wp:inline distT="0" distB="0" distL="0" distR="0" wp14:anchorId="44C33EE1" wp14:editId="160866CC">
                            <wp:extent cx="2743200" cy="1957070"/>
                            <wp:effectExtent l="0" t="0" r="0" b="5080"/>
                            <wp:docPr id="48002733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0027336" name="Picture 48002733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9118" cy="1968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name="_GoBack" w:id="0"/>
      <w:bookmarkEnd w:id="0"/>
    </w:p>
    <w:p w:rsidR="00050A1C" w:rsidP="0009164A" w:rsidRDefault="00F96033" w14:paraId="5181887A" w14:textId="6B1C972A">
      <w:pPr>
        <w:spacing w:line="240" w:lineRule="auto"/>
        <w:ind w:left="284" w:right="401"/>
        <w:jc w:val="left"/>
      </w:pPr>
      <w:r>
        <w:t xml:space="preserve">Welcome to a new school year in Class 3! Mrs Vesty and Mrs Horton have lots of exciting learning activities </w:t>
      </w:r>
    </w:p>
    <w:p w:rsidRPr="00050A1C" w:rsidR="001336E2" w:rsidP="0009164A" w:rsidRDefault="001336E2" w14:paraId="5614273B" w14:textId="6A9390B0">
      <w:pPr>
        <w:spacing w:line="240" w:lineRule="auto"/>
        <w:ind w:left="284" w:right="401"/>
        <w:jc w:val="left"/>
      </w:pPr>
      <w:r w:rsidR="00F96033">
        <w:rPr/>
        <w:t xml:space="preserve">planned for years three and four and are looking forward to sharing them with all of you. Our first topic of the year </w:t>
      </w:r>
      <w:r w:rsidR="001336E2">
        <w:rPr/>
        <w:t xml:space="preserve">focusses on the Stone age, Bronze age and Iron age. </w:t>
      </w:r>
      <w:r w:rsidR="001336E2">
        <w:rPr/>
        <w:t>We’ll</w:t>
      </w:r>
      <w:r w:rsidR="001336E2">
        <w:rPr/>
        <w:t xml:space="preserve"> be exploring this varied topic using our PRIDE learning</w:t>
      </w:r>
      <w:r w:rsidR="0009164A">
        <w:rPr/>
        <w:t xml:space="preserve"> </w:t>
      </w:r>
      <w:r w:rsidR="001336E2">
        <w:rPr/>
        <w:t>values in lots of creative ways and we will be enjoying the classic text, ‘Stig of the Dump’ by Clive King.</w:t>
      </w:r>
      <w:r w:rsidR="1D638E18">
        <w:rPr/>
        <w:t xml:space="preserve"> </w:t>
      </w:r>
      <w:r w:rsidR="001336E2">
        <w:rPr/>
        <w:t xml:space="preserve">Our focus for home learning will be learning and practicing multiplication tables using Times Table Rock Stars and reading practice as much as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44A49" w:rsidTr="003B6575" w14:paraId="017FF95B" w14:textId="77777777">
        <w:tc>
          <w:tcPr>
            <w:tcW w:w="3964" w:type="dxa"/>
            <w:shd w:val="clear" w:color="auto" w:fill="FF0000"/>
          </w:tcPr>
          <w:p w:rsidR="00C44A49" w:rsidP="00050A1C" w:rsidRDefault="00C44A49" w14:paraId="3F948B11" w14:textId="58A785DF">
            <w:r>
              <w:t>Subjects</w:t>
            </w:r>
          </w:p>
        </w:tc>
        <w:tc>
          <w:tcPr>
            <w:tcW w:w="6492" w:type="dxa"/>
            <w:shd w:val="clear" w:color="auto" w:fill="FF0000"/>
          </w:tcPr>
          <w:p w:rsidR="00C44A49" w:rsidP="00050A1C" w:rsidRDefault="00C44A49" w14:paraId="40A7D415" w14:textId="7A907ED5">
            <w:r>
              <w:t>What the children will be learning</w:t>
            </w:r>
          </w:p>
        </w:tc>
      </w:tr>
      <w:tr w:rsidR="00C44A49" w:rsidTr="003B6575" w14:paraId="1F0CCD13" w14:textId="77777777">
        <w:tc>
          <w:tcPr>
            <w:tcW w:w="3964" w:type="dxa"/>
          </w:tcPr>
          <w:p w:rsidRPr="00C44A49" w:rsidR="00C44A49" w:rsidP="00050A1C" w:rsidRDefault="00C44A49" w14:paraId="258DD5BA" w14:textId="4AA4F1F4">
            <w:r>
              <w:t>Reading</w:t>
            </w:r>
          </w:p>
        </w:tc>
        <w:tc>
          <w:tcPr>
            <w:tcW w:w="6492" w:type="dxa"/>
          </w:tcPr>
          <w:p w:rsidR="00C44A49" w:rsidP="003D561F" w:rsidRDefault="00356516" w14:paraId="4D4D06DB" w14:textId="2B368C4E">
            <w:pPr>
              <w:jc w:val="left"/>
            </w:pPr>
            <w:r w:rsidRPr="00F02207">
              <w:rPr>
                <w:sz w:val="20"/>
                <w:szCs w:val="20"/>
              </w:rPr>
              <w:t>“Stig of the D</w:t>
            </w:r>
            <w:r w:rsidRPr="00F02207" w:rsidR="00745860">
              <w:rPr>
                <w:sz w:val="20"/>
                <w:szCs w:val="20"/>
              </w:rPr>
              <w:t xml:space="preserve">ump” by Clive King/ </w:t>
            </w:r>
            <w:r w:rsidRPr="00F02207" w:rsidR="00E41305">
              <w:rPr>
                <w:sz w:val="20"/>
                <w:szCs w:val="20"/>
              </w:rPr>
              <w:t xml:space="preserve">“Stone </w:t>
            </w:r>
            <w:r w:rsidRPr="00F02207" w:rsidR="00093CB8">
              <w:rPr>
                <w:sz w:val="20"/>
                <w:szCs w:val="20"/>
              </w:rPr>
              <w:t>Age Boy” by Satoshi</w:t>
            </w:r>
            <w:r w:rsidRPr="00F02207" w:rsidR="007C5B59">
              <w:rPr>
                <w:sz w:val="20"/>
                <w:szCs w:val="20"/>
              </w:rPr>
              <w:t xml:space="preserve"> Kitamura</w:t>
            </w:r>
            <w:r w:rsidRPr="00F02207" w:rsidR="004E185A">
              <w:rPr>
                <w:sz w:val="20"/>
                <w:szCs w:val="20"/>
              </w:rPr>
              <w:t>/ “</w:t>
            </w:r>
            <w:r w:rsidRPr="00F02207" w:rsidR="00BE56F6">
              <w:rPr>
                <w:sz w:val="20"/>
                <w:szCs w:val="20"/>
              </w:rPr>
              <w:t>The secrets of Stone</w:t>
            </w:r>
            <w:r w:rsidRPr="00F02207" w:rsidR="00393B5F">
              <w:rPr>
                <w:sz w:val="20"/>
                <w:szCs w:val="20"/>
              </w:rPr>
              <w:t>h</w:t>
            </w:r>
            <w:r w:rsidRPr="00F02207" w:rsidR="00BE56F6">
              <w:rPr>
                <w:sz w:val="20"/>
                <w:szCs w:val="20"/>
              </w:rPr>
              <w:t xml:space="preserve">enge” by </w:t>
            </w:r>
            <w:r w:rsidRPr="00F02207" w:rsidR="00393B5F">
              <w:rPr>
                <w:sz w:val="20"/>
                <w:szCs w:val="20"/>
              </w:rPr>
              <w:t>Mick Manning (</w:t>
            </w:r>
            <w:r w:rsidRPr="00F02207" w:rsidR="0020791B">
              <w:rPr>
                <w:sz w:val="20"/>
                <w:szCs w:val="20"/>
              </w:rPr>
              <w:t>Non-fiction</w:t>
            </w:r>
            <w:r w:rsidR="00393B5F">
              <w:t>)</w:t>
            </w:r>
          </w:p>
        </w:tc>
      </w:tr>
      <w:tr w:rsidR="00C44A49" w:rsidTr="003B6575" w14:paraId="4AF0D62F" w14:textId="77777777">
        <w:tc>
          <w:tcPr>
            <w:tcW w:w="3964" w:type="dxa"/>
          </w:tcPr>
          <w:p w:rsidR="00C44A49" w:rsidP="00050A1C" w:rsidRDefault="00C44A49" w14:paraId="4924150A" w14:textId="14BBABBE">
            <w:r>
              <w:t>Writing</w:t>
            </w:r>
          </w:p>
        </w:tc>
        <w:tc>
          <w:tcPr>
            <w:tcW w:w="6492" w:type="dxa"/>
          </w:tcPr>
          <w:p w:rsidRPr="00F02207" w:rsidR="00C44A49" w:rsidP="003D561F" w:rsidRDefault="0020791B" w14:paraId="0847F0E2" w14:textId="797DCF66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eastAsia="en-GB"/>
              </w:rPr>
              <w:t xml:space="preserve">Writing </w:t>
            </w:r>
            <w:r w:rsidR="00223E87">
              <w:rPr>
                <w:rFonts w:eastAsia="Times New Roman" w:cstheme="minorHAnsi"/>
                <w:color w:val="303030"/>
                <w:sz w:val="20"/>
                <w:szCs w:val="20"/>
                <w:lang w:eastAsia="en-GB"/>
              </w:rPr>
              <w:t xml:space="preserve">descriptive 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eastAsia="en-GB"/>
              </w:rPr>
              <w:t xml:space="preserve">narratives </w:t>
            </w:r>
            <w:r w:rsidR="00223E87">
              <w:rPr>
                <w:rFonts w:eastAsia="Times New Roman" w:cstheme="minorHAnsi"/>
                <w:color w:val="303030"/>
                <w:sz w:val="20"/>
                <w:szCs w:val="20"/>
                <w:lang w:eastAsia="en-GB"/>
              </w:rPr>
              <w:t>and instructions</w:t>
            </w:r>
          </w:p>
        </w:tc>
      </w:tr>
      <w:tr w:rsidR="00C44A49" w:rsidTr="003B6575" w14:paraId="6C12CB40" w14:textId="77777777">
        <w:tc>
          <w:tcPr>
            <w:tcW w:w="3964" w:type="dxa"/>
          </w:tcPr>
          <w:p w:rsidR="00C44A49" w:rsidP="00050A1C" w:rsidRDefault="00C44A49" w14:paraId="145598E0" w14:textId="026F70D8">
            <w:r>
              <w:t>Maths</w:t>
            </w:r>
          </w:p>
        </w:tc>
        <w:tc>
          <w:tcPr>
            <w:tcW w:w="6492" w:type="dxa"/>
          </w:tcPr>
          <w:p w:rsidR="00C44A49" w:rsidP="003D561F" w:rsidRDefault="0020791B" w14:paraId="32D68E03" w14:textId="4468ED25">
            <w:pPr>
              <w:jc w:val="left"/>
            </w:pPr>
            <w:r>
              <w:t>Exploring place value, addition, and subtraction. Year 4 will also investigate measuring area.</w:t>
            </w:r>
          </w:p>
        </w:tc>
      </w:tr>
      <w:tr w:rsidR="00C44A49" w:rsidTr="003B6575" w14:paraId="53D259EA" w14:textId="77777777">
        <w:tc>
          <w:tcPr>
            <w:tcW w:w="3964" w:type="dxa"/>
          </w:tcPr>
          <w:p w:rsidR="00C44A49" w:rsidP="00050A1C" w:rsidRDefault="00C44A49" w14:paraId="280C3F00" w14:textId="137461AF">
            <w:r>
              <w:t>Religious Education</w:t>
            </w:r>
          </w:p>
        </w:tc>
        <w:tc>
          <w:tcPr>
            <w:tcW w:w="6492" w:type="dxa"/>
          </w:tcPr>
          <w:p w:rsidR="00C44A49" w:rsidP="003D561F" w:rsidRDefault="007735FD" w14:paraId="78D9BA70" w14:textId="78A25844">
            <w:pPr>
              <w:jc w:val="left"/>
            </w:pPr>
            <w:r>
              <w:t xml:space="preserve">What do Christians learn from the Creation story? </w:t>
            </w:r>
          </w:p>
        </w:tc>
      </w:tr>
      <w:tr w:rsidR="00C44A49" w:rsidTr="003B6575" w14:paraId="1BE3E333" w14:textId="77777777">
        <w:tc>
          <w:tcPr>
            <w:tcW w:w="3964" w:type="dxa"/>
          </w:tcPr>
          <w:p w:rsidR="00C44A49" w:rsidP="00050A1C" w:rsidRDefault="00C44A49" w14:paraId="47D05055" w14:textId="11BD8E1F">
            <w:r>
              <w:t>Science</w:t>
            </w:r>
          </w:p>
        </w:tc>
        <w:tc>
          <w:tcPr>
            <w:tcW w:w="6492" w:type="dxa"/>
          </w:tcPr>
          <w:p w:rsidR="00C44A49" w:rsidP="003D561F" w:rsidRDefault="0020791B" w14:paraId="1DA69D0E" w14:textId="20340C46">
            <w:pPr>
              <w:jc w:val="left"/>
            </w:pPr>
            <w:r>
              <w:t xml:space="preserve">Skeletons, bones and joints. Nutrition and diet. </w:t>
            </w:r>
          </w:p>
        </w:tc>
      </w:tr>
      <w:tr w:rsidR="00C44A49" w:rsidTr="003B6575" w14:paraId="7E69EC50" w14:textId="77777777">
        <w:tc>
          <w:tcPr>
            <w:tcW w:w="3964" w:type="dxa"/>
          </w:tcPr>
          <w:p w:rsidR="00C44A49" w:rsidP="00050A1C" w:rsidRDefault="00C44A49" w14:paraId="108FEF73" w14:textId="67D553F0">
            <w:r>
              <w:t>Geography</w:t>
            </w:r>
          </w:p>
        </w:tc>
        <w:tc>
          <w:tcPr>
            <w:tcW w:w="6492" w:type="dxa"/>
          </w:tcPr>
          <w:p w:rsidR="000C1077" w:rsidP="003D561F" w:rsidRDefault="00042705" w14:paraId="293BED76" w14:textId="77777777">
            <w:pPr>
              <w:jc w:val="left"/>
            </w:pPr>
            <w:r>
              <w:t>Analysing maps</w:t>
            </w:r>
            <w:r w:rsidR="007664C0">
              <w:t xml:space="preserve"> and atlases, four figure grid references,</w:t>
            </w:r>
          </w:p>
          <w:p w:rsidR="00C44A49" w:rsidP="003D561F" w:rsidRDefault="007664C0" w14:paraId="7CE1D309" w14:textId="67FB280A">
            <w:pPr>
              <w:jc w:val="left"/>
            </w:pPr>
            <w:r>
              <w:t xml:space="preserve"> plate tectonics, the Earth’s layers. </w:t>
            </w:r>
          </w:p>
        </w:tc>
      </w:tr>
      <w:tr w:rsidR="00C44A49" w:rsidTr="003B6575" w14:paraId="13B83313" w14:textId="77777777">
        <w:tc>
          <w:tcPr>
            <w:tcW w:w="3964" w:type="dxa"/>
          </w:tcPr>
          <w:p w:rsidR="00C44A49" w:rsidP="00050A1C" w:rsidRDefault="00C44A49" w14:paraId="409BB691" w14:textId="3105E4F9">
            <w:r>
              <w:t>History</w:t>
            </w:r>
          </w:p>
        </w:tc>
        <w:tc>
          <w:tcPr>
            <w:tcW w:w="6492" w:type="dxa"/>
          </w:tcPr>
          <w:p w:rsidRPr="00F02207" w:rsidR="00C44A49" w:rsidP="003D561F" w:rsidRDefault="0020791B" w14:paraId="30B7BC1B" w14:textId="248E56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 the Stone Age and Bronze Age</w:t>
            </w:r>
          </w:p>
        </w:tc>
      </w:tr>
      <w:tr w:rsidR="00C44A49" w:rsidTr="003B6575" w14:paraId="4D31DD49" w14:textId="77777777">
        <w:tc>
          <w:tcPr>
            <w:tcW w:w="3964" w:type="dxa"/>
          </w:tcPr>
          <w:p w:rsidR="00C44A49" w:rsidP="00050A1C" w:rsidRDefault="00C44A49" w14:paraId="53F3C5E3" w14:textId="32F4834B">
            <w:r>
              <w:t>Computing</w:t>
            </w:r>
          </w:p>
        </w:tc>
        <w:tc>
          <w:tcPr>
            <w:tcW w:w="6492" w:type="dxa"/>
          </w:tcPr>
          <w:p w:rsidR="00C44A49" w:rsidP="003D561F" w:rsidRDefault="00C0219A" w14:paraId="49FB6A82" w14:textId="5853E300">
            <w:pPr>
              <w:jc w:val="left"/>
            </w:pPr>
            <w:r>
              <w:t>Connecting Computers- understanding networks and linked devices.</w:t>
            </w:r>
          </w:p>
        </w:tc>
      </w:tr>
      <w:tr w:rsidR="00C44A49" w:rsidTr="003B6575" w14:paraId="66263CFA" w14:textId="77777777">
        <w:tc>
          <w:tcPr>
            <w:tcW w:w="3964" w:type="dxa"/>
          </w:tcPr>
          <w:p w:rsidR="00C44A49" w:rsidP="00050A1C" w:rsidRDefault="00C44A49" w14:paraId="68ECB7C2" w14:textId="58FBC813">
            <w:r>
              <w:t>Art and Design</w:t>
            </w:r>
          </w:p>
        </w:tc>
        <w:tc>
          <w:tcPr>
            <w:tcW w:w="6492" w:type="dxa"/>
          </w:tcPr>
          <w:p w:rsidR="00C44A49" w:rsidP="003D561F" w:rsidRDefault="00A01AED" w14:paraId="5C528E34" w14:textId="0DB66446">
            <w:pPr>
              <w:jc w:val="left"/>
            </w:pPr>
            <w:r>
              <w:t>Exploring the colour wheel</w:t>
            </w:r>
            <w:r w:rsidR="009D77F3">
              <w:t xml:space="preserve"> and mixing colours to create </w:t>
            </w:r>
            <w:r w:rsidR="00917CF5">
              <w:t xml:space="preserve">cave paintings. </w:t>
            </w:r>
          </w:p>
        </w:tc>
      </w:tr>
      <w:tr w:rsidR="00C44A49" w:rsidTr="003B6575" w14:paraId="63F77F51" w14:textId="77777777">
        <w:tc>
          <w:tcPr>
            <w:tcW w:w="3964" w:type="dxa"/>
          </w:tcPr>
          <w:p w:rsidR="00C44A49" w:rsidP="00050A1C" w:rsidRDefault="00C44A49" w14:paraId="41E0DF56" w14:textId="177DEA4A">
            <w:r>
              <w:t>Design and Technology</w:t>
            </w:r>
          </w:p>
        </w:tc>
        <w:tc>
          <w:tcPr>
            <w:tcW w:w="6492" w:type="dxa"/>
          </w:tcPr>
          <w:p w:rsidR="00C44A49" w:rsidP="003D561F" w:rsidRDefault="00560CD6" w14:paraId="6AE4BB6F" w14:textId="709B2611">
            <w:pPr>
              <w:jc w:val="left"/>
            </w:pPr>
            <w:r>
              <w:t xml:space="preserve">Cook well, eat well: Exploring </w:t>
            </w:r>
            <w:r w:rsidR="001C220B">
              <w:t>food groups and designing a healthy</w:t>
            </w:r>
            <w:r w:rsidR="00DF73DD">
              <w:t xml:space="preserve"> and delicious</w:t>
            </w:r>
            <w:r w:rsidR="001C220B">
              <w:t xml:space="preserve"> taco filling</w:t>
            </w:r>
            <w:r w:rsidR="00DF73DD">
              <w:t xml:space="preserve">. </w:t>
            </w:r>
          </w:p>
        </w:tc>
      </w:tr>
      <w:tr w:rsidR="00C44A49" w:rsidTr="003B6575" w14:paraId="47B9D05A" w14:textId="77777777">
        <w:tc>
          <w:tcPr>
            <w:tcW w:w="3964" w:type="dxa"/>
          </w:tcPr>
          <w:p w:rsidR="00C44A49" w:rsidP="00050A1C" w:rsidRDefault="00C44A49" w14:paraId="6603995A" w14:textId="514A86F1">
            <w:r>
              <w:t>Physical Education</w:t>
            </w:r>
          </w:p>
        </w:tc>
        <w:tc>
          <w:tcPr>
            <w:tcW w:w="6492" w:type="dxa"/>
          </w:tcPr>
          <w:p w:rsidR="00C44A49" w:rsidP="0062239C" w:rsidRDefault="00C022FE" w14:paraId="331F02C3" w14:textId="1D95A357">
            <w:pPr>
              <w:jc w:val="left"/>
            </w:pPr>
            <w:r>
              <w:t>Football and Handball</w:t>
            </w:r>
          </w:p>
        </w:tc>
      </w:tr>
      <w:tr w:rsidR="00C44A49" w:rsidTr="003B6575" w14:paraId="5E850881" w14:textId="77777777">
        <w:tc>
          <w:tcPr>
            <w:tcW w:w="3964" w:type="dxa"/>
          </w:tcPr>
          <w:p w:rsidR="00C44A49" w:rsidP="00050A1C" w:rsidRDefault="00C44A49" w14:paraId="61BB84EF" w14:textId="18DCBD6A">
            <w:r>
              <w:t>Relationships and Health Education</w:t>
            </w:r>
          </w:p>
        </w:tc>
        <w:tc>
          <w:tcPr>
            <w:tcW w:w="6492" w:type="dxa"/>
          </w:tcPr>
          <w:p w:rsidR="00C44A49" w:rsidP="0062239C" w:rsidRDefault="0062239C" w14:paraId="71E7A3D5" w14:textId="2A54C05C">
            <w:pPr>
              <w:jc w:val="left"/>
            </w:pPr>
            <w:r>
              <w:t xml:space="preserve">Get Heart Smart! How to care for the feelings and wellbeing of ourselves and others. </w:t>
            </w:r>
          </w:p>
        </w:tc>
      </w:tr>
    </w:tbl>
    <w:p w:rsidR="00050A1C" w:rsidP="0062239C" w:rsidRDefault="00050A1C" w14:paraId="2B19DA95" w14:textId="713AA30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4A49" w:rsidTr="00C44A49" w14:paraId="74ECAD85" w14:textId="77777777">
        <w:tc>
          <w:tcPr>
            <w:tcW w:w="10456" w:type="dxa"/>
            <w:gridSpan w:val="3"/>
            <w:shd w:val="clear" w:color="auto" w:fill="FF0000"/>
          </w:tcPr>
          <w:p w:rsidR="00C44A49" w:rsidP="00050A1C" w:rsidRDefault="00C44A49" w14:paraId="66AC23F7" w14:textId="1EE81282">
            <w:r>
              <w:t>Vocabulary</w:t>
            </w:r>
          </w:p>
        </w:tc>
      </w:tr>
      <w:tr w:rsidR="00C44A49" w:rsidTr="00C44A49" w14:paraId="5DFEE7CF" w14:textId="77777777">
        <w:tc>
          <w:tcPr>
            <w:tcW w:w="3485" w:type="dxa"/>
          </w:tcPr>
          <w:p w:rsidR="00C44A49" w:rsidP="00050A1C" w:rsidRDefault="00C44A49" w14:paraId="36C9ABA5" w14:textId="4A029667">
            <w:r>
              <w:t>English</w:t>
            </w:r>
          </w:p>
        </w:tc>
        <w:tc>
          <w:tcPr>
            <w:tcW w:w="3485" w:type="dxa"/>
          </w:tcPr>
          <w:p w:rsidR="00C44A49" w:rsidP="00050A1C" w:rsidRDefault="00C44A49" w14:paraId="71CABB2B" w14:textId="70F1AA4E">
            <w:r>
              <w:t>Maths</w:t>
            </w:r>
          </w:p>
        </w:tc>
        <w:tc>
          <w:tcPr>
            <w:tcW w:w="3486" w:type="dxa"/>
          </w:tcPr>
          <w:p w:rsidR="00C44A49" w:rsidP="00050A1C" w:rsidRDefault="00C44A49" w14:paraId="097B65D9" w14:textId="243E8266">
            <w:r>
              <w:t>Themed Words</w:t>
            </w:r>
          </w:p>
        </w:tc>
      </w:tr>
      <w:tr w:rsidR="00C44A49" w:rsidTr="00C44A49" w14:paraId="2B1F2F6D" w14:textId="77777777">
        <w:tc>
          <w:tcPr>
            <w:tcW w:w="3485" w:type="dxa"/>
          </w:tcPr>
          <w:p w:rsidR="00C44A49" w:rsidP="00050A1C" w:rsidRDefault="0062239C" w14:paraId="37C42E6B" w14:textId="712DFC52">
            <w:r>
              <w:t>character</w:t>
            </w:r>
            <w:r w:rsidR="00223E87">
              <w:t>/ setting/ plot</w:t>
            </w:r>
          </w:p>
          <w:p w:rsidR="00223E87" w:rsidP="00050A1C" w:rsidRDefault="00223E87" w14:paraId="091CFA7D" w14:textId="13477920">
            <w:r>
              <w:t>direct speech/ speech marks</w:t>
            </w:r>
          </w:p>
          <w:p w:rsidR="00223E87" w:rsidP="00050A1C" w:rsidRDefault="00223E87" w14:paraId="3B9B79DF" w14:textId="58AD6AB8">
            <w:r>
              <w:t>prepositions</w:t>
            </w:r>
          </w:p>
          <w:p w:rsidR="00C44A49" w:rsidP="00223E87" w:rsidRDefault="00223E87" w14:paraId="221EBDD1" w14:textId="3947838F">
            <w:r>
              <w:t>adverbs/ adjectives</w:t>
            </w:r>
          </w:p>
        </w:tc>
        <w:tc>
          <w:tcPr>
            <w:tcW w:w="3485" w:type="dxa"/>
          </w:tcPr>
          <w:p w:rsidR="00C44A49" w:rsidP="00050A1C" w:rsidRDefault="00223E87" w14:paraId="269E03DF" w14:textId="5D71BD3C">
            <w:r>
              <w:t>place value/ digit/ estimate</w:t>
            </w:r>
          </w:p>
          <w:p w:rsidR="00223E87" w:rsidP="00050A1C" w:rsidRDefault="00223E87" w14:paraId="645C23F0" w14:textId="77777777">
            <w:r>
              <w:t>ones/ tens/ hundreds/ thousands</w:t>
            </w:r>
          </w:p>
          <w:p w:rsidR="00223E87" w:rsidP="004142F0" w:rsidRDefault="00223E87" w14:paraId="1064BD04" w14:textId="4768BC87">
            <w:r>
              <w:t>addition/ subtraction</w:t>
            </w:r>
            <w:r w:rsidR="004142F0">
              <w:t xml:space="preserve">/ partitioning </w:t>
            </w:r>
            <w:r>
              <w:t>Year 4- exchange</w:t>
            </w:r>
            <w:r w:rsidR="004142F0">
              <w:t>/ inverse</w:t>
            </w:r>
          </w:p>
        </w:tc>
        <w:tc>
          <w:tcPr>
            <w:tcW w:w="3486" w:type="dxa"/>
          </w:tcPr>
          <w:p w:rsidR="00C44A49" w:rsidP="00050A1C" w:rsidRDefault="004142F0" w14:paraId="2B4A1E21" w14:textId="7BFDD9A2">
            <w:r>
              <w:t>Centuries/ Millenia</w:t>
            </w:r>
            <w:r w:rsidR="00076FFD">
              <w:t>/ Chronology</w:t>
            </w:r>
          </w:p>
          <w:p w:rsidR="004142F0" w:rsidP="00050A1C" w:rsidRDefault="004142F0" w14:paraId="76F0C1D8" w14:textId="5546419B">
            <w:r>
              <w:t>Neolithic/ Mesolithic</w:t>
            </w:r>
            <w:r w:rsidR="00076FFD">
              <w:t>/ Palaeolithic</w:t>
            </w:r>
          </w:p>
          <w:p w:rsidR="00076FFD" w:rsidP="00050A1C" w:rsidRDefault="00076FFD" w14:paraId="37F88F18" w14:textId="77777777">
            <w:r>
              <w:t>Weapons/ Tools/ Settlement</w:t>
            </w:r>
          </w:p>
          <w:p w:rsidR="00076FFD" w:rsidP="00050A1C" w:rsidRDefault="00076FFD" w14:paraId="03B3FDE0" w14:textId="3F7735E9">
            <w:r>
              <w:t>Hunter/ Farmer/ Tribe</w:t>
            </w:r>
          </w:p>
        </w:tc>
      </w:tr>
    </w:tbl>
    <w:p w:rsidRPr="00050A1C" w:rsidR="00C44A49" w:rsidP="00050A1C" w:rsidRDefault="00C44A49" w14:paraId="718E6C29" w14:textId="77777777" w14:noSpellErr="1"/>
    <w:p w:rsidR="24A57CAC" w:rsidP="24A57CAC" w:rsidRDefault="24A57CAC" w14:paraId="02E6290A" w14:textId="4527926B">
      <w:pPr>
        <w:pStyle w:val="Normal"/>
      </w:pPr>
    </w:p>
    <w:p w:rsidR="24A57CAC" w:rsidP="24A57CAC" w:rsidRDefault="24A57CAC" w14:paraId="7A241740" w14:textId="6866DFC7">
      <w:pPr>
        <w:pStyle w:val="Normal"/>
      </w:pPr>
    </w:p>
    <w:p w:rsidR="24A57CAC" w:rsidP="24A57CAC" w:rsidRDefault="24A57CAC" w14:paraId="151CE61A" w14:textId="0401B2A1">
      <w:pPr>
        <w:pStyle w:val="Normal"/>
      </w:pPr>
    </w:p>
    <w:p w:rsidR="24A57CAC" w:rsidP="24A57CAC" w:rsidRDefault="24A57CAC" w14:paraId="0033275F" w14:textId="4BA39DBA">
      <w:pPr>
        <w:pStyle w:val="Normal"/>
      </w:pPr>
    </w:p>
    <w:p w:rsidR="24A57CAC" w:rsidP="24A57CAC" w:rsidRDefault="24A57CAC" w14:paraId="0A2FA30C" w14:textId="1E00B8B5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1"/>
      </w:tblGrid>
      <w:tr w:rsidR="00C44A49" w:rsidTr="24A57CAC" w14:paraId="53DF6D56" w14:textId="77777777">
        <w:trPr>
          <w:trHeight w:val="224"/>
        </w:trPr>
        <w:tc>
          <w:tcPr>
            <w:tcW w:w="10431" w:type="dxa"/>
            <w:shd w:val="clear" w:color="auto" w:fill="FF0000"/>
            <w:tcMar/>
          </w:tcPr>
          <w:p w:rsidR="00C44A49" w:rsidP="00050A1C" w:rsidRDefault="00C44A49" w14:paraId="2FA12399" w14:textId="5F9D3E22">
            <w:r>
              <w:t xml:space="preserve">An </w:t>
            </w:r>
            <w:r w:rsidR="00FD6E92">
              <w:t>Inspirational</w:t>
            </w:r>
            <w:r>
              <w:t xml:space="preserve"> and Ambitious Curriculum – Trips and Experiences</w:t>
            </w:r>
          </w:p>
        </w:tc>
      </w:tr>
      <w:tr w:rsidR="00C44A49" w:rsidTr="24A57CAC" w14:paraId="68823C99" w14:textId="77777777">
        <w:trPr>
          <w:trHeight w:val="1101"/>
        </w:trPr>
        <w:tc>
          <w:tcPr>
            <w:tcW w:w="10431" w:type="dxa"/>
            <w:tcMar/>
          </w:tcPr>
          <w:p w:rsidR="00C44A49" w:rsidP="00050A1C" w:rsidRDefault="00C022FE" w14:paraId="0AC8878A" w14:textId="45CF99E0">
            <w:r w:rsidR="48B09C24">
              <w:rPr/>
              <w:t>Wednesday 20th</w:t>
            </w:r>
            <w:r w:rsidR="00C022FE">
              <w:rPr/>
              <w:t xml:space="preserve"> </w:t>
            </w:r>
            <w:r w:rsidR="00C022FE">
              <w:rPr/>
              <w:t xml:space="preserve">September: </w:t>
            </w:r>
            <w:r w:rsidR="00D2741E">
              <w:rPr/>
              <w:t>Class t</w:t>
            </w:r>
            <w:r w:rsidR="00C022FE">
              <w:rPr/>
              <w:t xml:space="preserve">rip to Dover Museum and Bronze Age Boat. We will spend the day exploring this fascinating museum; we will make a clay </w:t>
            </w:r>
            <w:r w:rsidR="00D2741E">
              <w:rPr/>
              <w:t>reconstruction of the Bronze age boat and</w:t>
            </w:r>
            <w:r w:rsidR="00C022FE">
              <w:rPr/>
              <w:t xml:space="preserve"> </w:t>
            </w:r>
            <w:r w:rsidR="00D2741E">
              <w:rPr/>
              <w:t xml:space="preserve">then </w:t>
            </w:r>
            <w:r w:rsidR="00C022FE">
              <w:rPr/>
              <w:t xml:space="preserve">enjoy </w:t>
            </w:r>
            <w:r w:rsidR="00D2741E">
              <w:rPr/>
              <w:t xml:space="preserve">some </w:t>
            </w:r>
            <w:r w:rsidR="00C022FE">
              <w:rPr/>
              <w:t xml:space="preserve">hands-on exploration of local artefacts from the Stone age, Bronze age and Iron age. </w:t>
            </w:r>
            <w:r w:rsidR="00D2741E">
              <w:rPr/>
              <w:t xml:space="preserve"> </w:t>
            </w:r>
          </w:p>
          <w:p w:rsidR="00FD6E92" w:rsidP="00050A1C" w:rsidRDefault="00FD6E92" w14:paraId="25FE3766" w14:textId="77777777"/>
          <w:p w:rsidR="00FD6E92" w:rsidP="00050A1C" w:rsidRDefault="00FD6E92" w14:paraId="3D726465" w14:textId="4A04675D"/>
        </w:tc>
      </w:tr>
    </w:tbl>
    <w:p w:rsidRPr="00050A1C" w:rsidR="0009164A" w:rsidP="24A57CAC" w:rsidRDefault="0009164A" w14:paraId="44C4FE2C" w14:noSpellErr="1" w14:textId="72D3618E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6E92" w:rsidTr="24A57CAC" w14:paraId="00D37BBF" w14:textId="77777777">
        <w:tc>
          <w:tcPr>
            <w:tcW w:w="10456" w:type="dxa"/>
            <w:shd w:val="clear" w:color="auto" w:fill="FF0000"/>
            <w:tcMar/>
          </w:tcPr>
          <w:p w:rsidR="00FD6E92" w:rsidP="0009164A" w:rsidRDefault="00FD6E92" w14:paraId="6A921243" w14:textId="06708929">
            <w:pPr>
              <w:ind w:left="450" w:firstLine="3828"/>
              <w:jc w:val="both"/>
            </w:pPr>
            <w:r>
              <w:t xml:space="preserve">Key Dates for Term </w:t>
            </w:r>
          </w:p>
        </w:tc>
      </w:tr>
      <w:tr w:rsidR="00FD6E92" w:rsidTr="24A57CAC" w14:paraId="2648E334" w14:textId="77777777">
        <w:trPr>
          <w:trHeight w:val="1410"/>
        </w:trPr>
        <w:tc>
          <w:tcPr>
            <w:tcW w:w="10456" w:type="dxa"/>
            <w:tcMar/>
          </w:tcPr>
          <w:p w:rsidR="00FD6E92" w:rsidP="00050A1C" w:rsidRDefault="00D2741E" w14:paraId="17B9E53E" w14:textId="50CC04EF">
            <w:r>
              <w:t>PE days: Tuesdays (Outdoors) and Thursdays</w:t>
            </w:r>
          </w:p>
          <w:p w:rsidR="00D2741E" w:rsidP="00050A1C" w:rsidRDefault="00D2741E" w14:paraId="42D3D32B" w14:textId="44815400">
            <w:r>
              <w:t>Forest School: Friday 15</w:t>
            </w:r>
            <w:r w:rsidRPr="00D2741E">
              <w:rPr>
                <w:vertAlign w:val="superscript"/>
              </w:rPr>
              <w:t>th</w:t>
            </w:r>
            <w:r>
              <w:t xml:space="preserve"> September </w:t>
            </w:r>
            <w:r w:rsidR="00F96033">
              <w:t>and Friday</w:t>
            </w:r>
            <w:r>
              <w:t xml:space="preserve"> 13</w:t>
            </w:r>
            <w:r w:rsidRPr="00D2741E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D2741E" w:rsidP="00050A1C" w:rsidRDefault="00D2741E" w14:paraId="443941DF" w14:textId="6DCB68D4">
            <w:r>
              <w:t>Meet the Teacher afternoon: Thursday 14</w:t>
            </w:r>
            <w:r w:rsidRPr="00D2741E">
              <w:rPr>
                <w:vertAlign w:val="superscript"/>
              </w:rPr>
              <w:t>th</w:t>
            </w:r>
            <w:r>
              <w:t xml:space="preserve"> </w:t>
            </w:r>
            <w:r w:rsidR="00F96033">
              <w:t>September.</w:t>
            </w:r>
          </w:p>
          <w:p w:rsidR="00D2741E" w:rsidP="00050A1C" w:rsidRDefault="00D2741E" w14:paraId="37B2855B" w14:textId="1A4E75EC">
            <w:r w:rsidR="00D2741E">
              <w:rPr/>
              <w:t xml:space="preserve">Class Trip to Dover Museum: </w:t>
            </w:r>
            <w:r w:rsidR="6A172918">
              <w:rPr/>
              <w:t>Wednesday 20th</w:t>
            </w:r>
            <w:r w:rsidR="00D2741E">
              <w:rPr/>
              <w:t xml:space="preserve"> </w:t>
            </w:r>
            <w:r w:rsidR="00D2741E">
              <w:rPr/>
              <w:t>September</w:t>
            </w:r>
            <w:r w:rsidR="00F96033">
              <w:rPr/>
              <w:t>.</w:t>
            </w:r>
          </w:p>
          <w:p w:rsidR="00FD6E92" w:rsidP="0009164A" w:rsidRDefault="00FD6E92" w14:paraId="5967953B" w14:textId="77777777">
            <w:pPr>
              <w:jc w:val="both"/>
            </w:pPr>
          </w:p>
          <w:p w:rsidR="00FD6E92" w:rsidP="0009164A" w:rsidRDefault="00FD6E92" w14:paraId="4C3EF4F9" w14:textId="23809E6E">
            <w:pPr>
              <w:jc w:val="both"/>
            </w:pPr>
          </w:p>
        </w:tc>
      </w:tr>
    </w:tbl>
    <w:p w:rsidRPr="00050A1C" w:rsidR="00050A1C" w:rsidP="00050A1C" w:rsidRDefault="00050A1C" w14:paraId="40EB9587" w14:textId="77777777"/>
    <w:p w:rsidRPr="00050A1C" w:rsidR="00050A1C" w:rsidP="00050A1C" w:rsidRDefault="00050A1C" w14:paraId="28D431D6" w14:textId="77777777"/>
    <w:p w:rsidRPr="00050A1C" w:rsidR="00050A1C" w:rsidP="00050A1C" w:rsidRDefault="00050A1C" w14:paraId="2BB6FC0C" w14:textId="77777777"/>
    <w:p w:rsidRPr="00050A1C" w:rsidR="00050A1C" w:rsidP="00050A1C" w:rsidRDefault="00050A1C" w14:paraId="25F01D12" w14:textId="77777777"/>
    <w:p w:rsidRPr="00050A1C" w:rsidR="00050A1C" w:rsidP="00050A1C" w:rsidRDefault="00050A1C" w14:paraId="079804AC" w14:textId="77777777"/>
    <w:p w:rsidRPr="00050A1C" w:rsidR="00050A1C" w:rsidP="00050A1C" w:rsidRDefault="00050A1C" w14:paraId="6DF7F8BF" w14:textId="71178F72"/>
    <w:p w:rsidRPr="00050A1C" w:rsidR="00050A1C" w:rsidP="00050A1C" w:rsidRDefault="00097133" w14:paraId="5D0EB56A" w14:textId="7CCD2CC8">
      <w:r>
        <w:t xml:space="preserve">   </w:t>
      </w:r>
    </w:p>
    <w:p w:rsidRPr="00050A1C" w:rsidR="00050A1C" w:rsidP="00050A1C" w:rsidRDefault="00050A1C" w14:paraId="1852916E" w14:textId="54A5E016"/>
    <w:p w:rsidR="00050A1C" w:rsidP="00050A1C" w:rsidRDefault="00050A1C" w14:paraId="32A1EE58" w14:textId="6A48C8DC"/>
    <w:p w:rsidR="00050A1C" w:rsidP="00050A1C" w:rsidRDefault="00050A1C" w14:paraId="2FE04337" w14:textId="77777777"/>
    <w:p w:rsidR="00445025" w:rsidP="00050A1C" w:rsidRDefault="00445025" w14:paraId="497F708B" w14:textId="77777777"/>
    <w:p w:rsidRPr="00445025" w:rsidR="00445025" w:rsidP="00445025" w:rsidRDefault="00445025" w14:paraId="390D5CFD" w14:textId="120098AE"/>
    <w:p w:rsidRPr="00445025" w:rsidR="00445025" w:rsidP="00445025" w:rsidRDefault="00445025" w14:paraId="5D46BE61" w14:textId="77777777"/>
    <w:p w:rsidRPr="00445025" w:rsidR="00445025" w:rsidP="00445025" w:rsidRDefault="00445025" w14:paraId="7E027BBB" w14:textId="77777777"/>
    <w:p w:rsidRPr="00445025" w:rsidR="00445025" w:rsidP="00445025" w:rsidRDefault="00445025" w14:paraId="4051B5BC" w14:textId="77777777"/>
    <w:p w:rsidRPr="00445025" w:rsidR="00445025" w:rsidP="00445025" w:rsidRDefault="00445025" w14:paraId="19B5D06E" w14:textId="77777777"/>
    <w:p w:rsidRPr="00445025" w:rsidR="00445025" w:rsidP="00445025" w:rsidRDefault="00445025" w14:paraId="6F09CB59" w14:textId="77777777"/>
    <w:p w:rsidRPr="00445025" w:rsidR="00445025" w:rsidP="00445025" w:rsidRDefault="00445025" w14:paraId="65CB08CB" w14:textId="109E589E"/>
    <w:p w:rsidRPr="00445025" w:rsidR="00445025" w:rsidP="00445025" w:rsidRDefault="00445025" w14:paraId="06F31B47" w14:textId="77777777"/>
    <w:p w:rsidRPr="00445025" w:rsidR="00445025" w:rsidP="00445025" w:rsidRDefault="00445025" w14:paraId="376A23DF" w14:textId="49A809CB"/>
    <w:p w:rsidRPr="00445025" w:rsidR="00445025" w:rsidP="00445025" w:rsidRDefault="00445025" w14:paraId="7B9FD5E4" w14:textId="77777777"/>
    <w:p w:rsidRPr="00445025" w:rsidR="00445025" w:rsidP="00445025" w:rsidRDefault="00445025" w14:paraId="3DDD9732" w14:textId="77777777"/>
    <w:p w:rsidRPr="00445025" w:rsidR="00445025" w:rsidP="00445025" w:rsidRDefault="00445025" w14:paraId="78FE2D4E" w14:textId="11085521"/>
    <w:p w:rsidRPr="00445025" w:rsidR="00445025" w:rsidP="00445025" w:rsidRDefault="00445025" w14:paraId="54B47657" w14:textId="6016FA1C"/>
    <w:p w:rsidRPr="00445025" w:rsidR="00445025" w:rsidP="00445025" w:rsidRDefault="00445025" w14:paraId="2A2CDB26" w14:textId="77777777"/>
    <w:p w:rsidRPr="00445025" w:rsidR="00445025" w:rsidP="00445025" w:rsidRDefault="00445025" w14:paraId="15E00EBC" w14:textId="77777777"/>
    <w:p w:rsidRPr="00445025" w:rsidR="00445025" w:rsidP="00445025" w:rsidRDefault="00445025" w14:paraId="4FA1F22D" w14:textId="77777777"/>
    <w:p w:rsidRPr="00445025" w:rsidR="00445025" w:rsidP="00445025" w:rsidRDefault="00445025" w14:paraId="12D484D0" w14:textId="77777777"/>
    <w:p w:rsidR="00445025" w:rsidP="00445025" w:rsidRDefault="00445025" w14:paraId="7DF7D894" w14:textId="77777777"/>
    <w:p w:rsidR="00445025" w:rsidP="00445025" w:rsidRDefault="00445025" w14:paraId="283CAEBC" w14:textId="77777777">
      <w:pPr>
        <w:tabs>
          <w:tab w:val="left" w:pos="4770"/>
        </w:tabs>
      </w:pPr>
    </w:p>
    <w:p w:rsidR="00445025" w:rsidP="00445025" w:rsidRDefault="00445025" w14:paraId="3B083DA3" w14:textId="77777777">
      <w:pPr>
        <w:tabs>
          <w:tab w:val="left" w:pos="4770"/>
        </w:tabs>
      </w:pPr>
    </w:p>
    <w:p w:rsidRPr="00445025" w:rsidR="00BC546B" w:rsidP="00445025" w:rsidRDefault="00445025" w14:paraId="463159CD" w14:textId="2AA3F505">
      <w:pPr>
        <w:tabs>
          <w:tab w:val="left" w:pos="4770"/>
        </w:tabs>
      </w:pPr>
      <w:r>
        <w:tab/>
      </w:r>
    </w:p>
    <w:sectPr w:rsidRPr="00445025" w:rsidR="00BC546B" w:rsidSect="007623FE">
      <w:pgSz w:w="11906" w:h="16838" w:orient="portrait"/>
      <w:pgMar w:top="720" w:right="720" w:bottom="720" w:left="720" w:header="708" w:footer="708" w:gutter="0"/>
      <w:pgBorders w:offsetFrom="page">
        <w:top w:val="checkedBarColor" w:color="auto" w:sz="25" w:space="24"/>
        <w:left w:val="checkedBarColor" w:color="auto" w:sz="25" w:space="24"/>
        <w:bottom w:val="checkedBarColor" w:color="auto" w:sz="25" w:space="24"/>
        <w:right w:val="checkedBarColor" w:color="auto" w:sz="25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B0F"/>
    <w:multiLevelType w:val="multilevel"/>
    <w:tmpl w:val="C4B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2B9546E"/>
    <w:multiLevelType w:val="multilevel"/>
    <w:tmpl w:val="7F8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CC82EB1"/>
    <w:multiLevelType w:val="multilevel"/>
    <w:tmpl w:val="DF5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A346BFB"/>
    <w:multiLevelType w:val="multilevel"/>
    <w:tmpl w:val="865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47A1455"/>
    <w:multiLevelType w:val="hybridMultilevel"/>
    <w:tmpl w:val="690C78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987AAD"/>
    <w:multiLevelType w:val="hybridMultilevel"/>
    <w:tmpl w:val="0F1CF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1C"/>
    <w:rsid w:val="00010CC0"/>
    <w:rsid w:val="00011022"/>
    <w:rsid w:val="00012433"/>
    <w:rsid w:val="00017036"/>
    <w:rsid w:val="0002010C"/>
    <w:rsid w:val="00042705"/>
    <w:rsid w:val="00047C80"/>
    <w:rsid w:val="00050A1C"/>
    <w:rsid w:val="000525DB"/>
    <w:rsid w:val="00054ED4"/>
    <w:rsid w:val="0006155E"/>
    <w:rsid w:val="00075857"/>
    <w:rsid w:val="00076FFD"/>
    <w:rsid w:val="00077310"/>
    <w:rsid w:val="00083804"/>
    <w:rsid w:val="0009164A"/>
    <w:rsid w:val="00093CB8"/>
    <w:rsid w:val="00097133"/>
    <w:rsid w:val="000A36DF"/>
    <w:rsid w:val="000C1077"/>
    <w:rsid w:val="000D4253"/>
    <w:rsid w:val="000D66C9"/>
    <w:rsid w:val="000E2C0D"/>
    <w:rsid w:val="000E45B3"/>
    <w:rsid w:val="000F2668"/>
    <w:rsid w:val="000F713A"/>
    <w:rsid w:val="001103CD"/>
    <w:rsid w:val="001244B7"/>
    <w:rsid w:val="001336E2"/>
    <w:rsid w:val="0013621F"/>
    <w:rsid w:val="001440AC"/>
    <w:rsid w:val="00150899"/>
    <w:rsid w:val="00150AE1"/>
    <w:rsid w:val="0015460E"/>
    <w:rsid w:val="00173217"/>
    <w:rsid w:val="001772CC"/>
    <w:rsid w:val="001821BB"/>
    <w:rsid w:val="0018630E"/>
    <w:rsid w:val="001B049D"/>
    <w:rsid w:val="001B38D2"/>
    <w:rsid w:val="001C07A4"/>
    <w:rsid w:val="001C220B"/>
    <w:rsid w:val="001C2DAC"/>
    <w:rsid w:val="001D2CF3"/>
    <w:rsid w:val="001F2ED3"/>
    <w:rsid w:val="001F43FF"/>
    <w:rsid w:val="0020791B"/>
    <w:rsid w:val="00211CD5"/>
    <w:rsid w:val="0021780E"/>
    <w:rsid w:val="002179D1"/>
    <w:rsid w:val="00223E87"/>
    <w:rsid w:val="00227216"/>
    <w:rsid w:val="002654F4"/>
    <w:rsid w:val="002747FD"/>
    <w:rsid w:val="00274948"/>
    <w:rsid w:val="00283FB7"/>
    <w:rsid w:val="002A62AB"/>
    <w:rsid w:val="002A693C"/>
    <w:rsid w:val="002C51D4"/>
    <w:rsid w:val="002C7740"/>
    <w:rsid w:val="002D04EF"/>
    <w:rsid w:val="002D10A2"/>
    <w:rsid w:val="002D432A"/>
    <w:rsid w:val="003056C2"/>
    <w:rsid w:val="00313083"/>
    <w:rsid w:val="00315586"/>
    <w:rsid w:val="00324EE2"/>
    <w:rsid w:val="0033155B"/>
    <w:rsid w:val="00341815"/>
    <w:rsid w:val="0034506F"/>
    <w:rsid w:val="003521F1"/>
    <w:rsid w:val="00356516"/>
    <w:rsid w:val="00357E9C"/>
    <w:rsid w:val="00367446"/>
    <w:rsid w:val="00370938"/>
    <w:rsid w:val="00371226"/>
    <w:rsid w:val="003723A1"/>
    <w:rsid w:val="003810E1"/>
    <w:rsid w:val="00391928"/>
    <w:rsid w:val="00393B5F"/>
    <w:rsid w:val="003B5CB1"/>
    <w:rsid w:val="003B6575"/>
    <w:rsid w:val="003D561F"/>
    <w:rsid w:val="003E1391"/>
    <w:rsid w:val="003F514C"/>
    <w:rsid w:val="0040580A"/>
    <w:rsid w:val="00412765"/>
    <w:rsid w:val="004142F0"/>
    <w:rsid w:val="004219A5"/>
    <w:rsid w:val="0042443E"/>
    <w:rsid w:val="00424BD0"/>
    <w:rsid w:val="00426C6D"/>
    <w:rsid w:val="00444286"/>
    <w:rsid w:val="00445025"/>
    <w:rsid w:val="00447CFA"/>
    <w:rsid w:val="004525D7"/>
    <w:rsid w:val="00453D54"/>
    <w:rsid w:val="00461D73"/>
    <w:rsid w:val="00474A13"/>
    <w:rsid w:val="00477646"/>
    <w:rsid w:val="00480CAB"/>
    <w:rsid w:val="004A33F7"/>
    <w:rsid w:val="004A3A66"/>
    <w:rsid w:val="004A69F9"/>
    <w:rsid w:val="004C4B3A"/>
    <w:rsid w:val="004D5D65"/>
    <w:rsid w:val="004D75CA"/>
    <w:rsid w:val="004E185A"/>
    <w:rsid w:val="0050115A"/>
    <w:rsid w:val="00504486"/>
    <w:rsid w:val="0051255F"/>
    <w:rsid w:val="00525655"/>
    <w:rsid w:val="0054467A"/>
    <w:rsid w:val="0054493C"/>
    <w:rsid w:val="00555083"/>
    <w:rsid w:val="00556B9A"/>
    <w:rsid w:val="00560CD6"/>
    <w:rsid w:val="00570755"/>
    <w:rsid w:val="00575D37"/>
    <w:rsid w:val="00580E3E"/>
    <w:rsid w:val="00581E84"/>
    <w:rsid w:val="005974A0"/>
    <w:rsid w:val="005A6F20"/>
    <w:rsid w:val="005A7B9C"/>
    <w:rsid w:val="005B5B51"/>
    <w:rsid w:val="005B620A"/>
    <w:rsid w:val="005C33DE"/>
    <w:rsid w:val="005C4FCE"/>
    <w:rsid w:val="005C77BC"/>
    <w:rsid w:val="005D5070"/>
    <w:rsid w:val="005D60EE"/>
    <w:rsid w:val="005F07ED"/>
    <w:rsid w:val="005F503F"/>
    <w:rsid w:val="00604BE5"/>
    <w:rsid w:val="00606AF2"/>
    <w:rsid w:val="0061044E"/>
    <w:rsid w:val="0061476C"/>
    <w:rsid w:val="0061741C"/>
    <w:rsid w:val="00617AD9"/>
    <w:rsid w:val="0062239C"/>
    <w:rsid w:val="00626898"/>
    <w:rsid w:val="0063085B"/>
    <w:rsid w:val="0064395D"/>
    <w:rsid w:val="006468E5"/>
    <w:rsid w:val="00653905"/>
    <w:rsid w:val="00655527"/>
    <w:rsid w:val="006618F5"/>
    <w:rsid w:val="00662308"/>
    <w:rsid w:val="00664CE2"/>
    <w:rsid w:val="0067513E"/>
    <w:rsid w:val="00684FFD"/>
    <w:rsid w:val="006925E7"/>
    <w:rsid w:val="0069373A"/>
    <w:rsid w:val="00697F85"/>
    <w:rsid w:val="006A07C1"/>
    <w:rsid w:val="006A207E"/>
    <w:rsid w:val="006A5F1C"/>
    <w:rsid w:val="006B051E"/>
    <w:rsid w:val="006B0F0C"/>
    <w:rsid w:val="006B28A5"/>
    <w:rsid w:val="006B5F94"/>
    <w:rsid w:val="006D347F"/>
    <w:rsid w:val="006D6F66"/>
    <w:rsid w:val="006E0B85"/>
    <w:rsid w:val="006E0FA4"/>
    <w:rsid w:val="006E2D13"/>
    <w:rsid w:val="006F39AC"/>
    <w:rsid w:val="0070161D"/>
    <w:rsid w:val="00723D14"/>
    <w:rsid w:val="00724FFB"/>
    <w:rsid w:val="00745860"/>
    <w:rsid w:val="007507C0"/>
    <w:rsid w:val="00753B2F"/>
    <w:rsid w:val="007549D0"/>
    <w:rsid w:val="007579DA"/>
    <w:rsid w:val="007600C8"/>
    <w:rsid w:val="007607A6"/>
    <w:rsid w:val="007623FE"/>
    <w:rsid w:val="007664C0"/>
    <w:rsid w:val="007735FD"/>
    <w:rsid w:val="007737C7"/>
    <w:rsid w:val="007817D9"/>
    <w:rsid w:val="00781B06"/>
    <w:rsid w:val="00784130"/>
    <w:rsid w:val="007A6E91"/>
    <w:rsid w:val="007A7475"/>
    <w:rsid w:val="007B7BFC"/>
    <w:rsid w:val="007C1403"/>
    <w:rsid w:val="007C5B59"/>
    <w:rsid w:val="007C5FE7"/>
    <w:rsid w:val="007D242D"/>
    <w:rsid w:val="007D3DBA"/>
    <w:rsid w:val="007E12CA"/>
    <w:rsid w:val="007E378F"/>
    <w:rsid w:val="007F02CF"/>
    <w:rsid w:val="007F089F"/>
    <w:rsid w:val="007F2B62"/>
    <w:rsid w:val="007F47A3"/>
    <w:rsid w:val="007F675E"/>
    <w:rsid w:val="0080799C"/>
    <w:rsid w:val="00812F08"/>
    <w:rsid w:val="008205D5"/>
    <w:rsid w:val="00820CAB"/>
    <w:rsid w:val="008305C1"/>
    <w:rsid w:val="00863FA9"/>
    <w:rsid w:val="00864517"/>
    <w:rsid w:val="00871FB8"/>
    <w:rsid w:val="008A3E4F"/>
    <w:rsid w:val="008A741D"/>
    <w:rsid w:val="008A764F"/>
    <w:rsid w:val="008B54DD"/>
    <w:rsid w:val="008C4C7E"/>
    <w:rsid w:val="008E3AF9"/>
    <w:rsid w:val="008F0ED8"/>
    <w:rsid w:val="008F7F74"/>
    <w:rsid w:val="00904F77"/>
    <w:rsid w:val="00917CF5"/>
    <w:rsid w:val="00920AA4"/>
    <w:rsid w:val="00947CE6"/>
    <w:rsid w:val="00991B6D"/>
    <w:rsid w:val="009A2634"/>
    <w:rsid w:val="009A4385"/>
    <w:rsid w:val="009B11D8"/>
    <w:rsid w:val="009C5C0B"/>
    <w:rsid w:val="009D232F"/>
    <w:rsid w:val="009D77F3"/>
    <w:rsid w:val="009E6EF1"/>
    <w:rsid w:val="00A01AED"/>
    <w:rsid w:val="00A060B9"/>
    <w:rsid w:val="00A36E9B"/>
    <w:rsid w:val="00A62ECB"/>
    <w:rsid w:val="00A632BF"/>
    <w:rsid w:val="00A634CE"/>
    <w:rsid w:val="00A63703"/>
    <w:rsid w:val="00A77978"/>
    <w:rsid w:val="00AA3525"/>
    <w:rsid w:val="00AA6B65"/>
    <w:rsid w:val="00AB2CC3"/>
    <w:rsid w:val="00AC3328"/>
    <w:rsid w:val="00AD4507"/>
    <w:rsid w:val="00AD7B41"/>
    <w:rsid w:val="00AE1725"/>
    <w:rsid w:val="00AE4434"/>
    <w:rsid w:val="00B0601A"/>
    <w:rsid w:val="00B106DA"/>
    <w:rsid w:val="00B14EEB"/>
    <w:rsid w:val="00B1782C"/>
    <w:rsid w:val="00B30703"/>
    <w:rsid w:val="00B32B87"/>
    <w:rsid w:val="00B44B02"/>
    <w:rsid w:val="00B5609F"/>
    <w:rsid w:val="00B6784D"/>
    <w:rsid w:val="00B71D26"/>
    <w:rsid w:val="00B85850"/>
    <w:rsid w:val="00BB1207"/>
    <w:rsid w:val="00BC546B"/>
    <w:rsid w:val="00BC6B9A"/>
    <w:rsid w:val="00BE56F6"/>
    <w:rsid w:val="00BF0A08"/>
    <w:rsid w:val="00BF1A0B"/>
    <w:rsid w:val="00BF51FF"/>
    <w:rsid w:val="00C00C55"/>
    <w:rsid w:val="00C0219A"/>
    <w:rsid w:val="00C022FE"/>
    <w:rsid w:val="00C06D76"/>
    <w:rsid w:val="00C10161"/>
    <w:rsid w:val="00C1162B"/>
    <w:rsid w:val="00C12206"/>
    <w:rsid w:val="00C21674"/>
    <w:rsid w:val="00C44A49"/>
    <w:rsid w:val="00C45569"/>
    <w:rsid w:val="00CA1F59"/>
    <w:rsid w:val="00CA4645"/>
    <w:rsid w:val="00CA5215"/>
    <w:rsid w:val="00CC3B82"/>
    <w:rsid w:val="00CF3745"/>
    <w:rsid w:val="00D1749B"/>
    <w:rsid w:val="00D2741E"/>
    <w:rsid w:val="00D34F4B"/>
    <w:rsid w:val="00D4660B"/>
    <w:rsid w:val="00D76ABD"/>
    <w:rsid w:val="00D82E02"/>
    <w:rsid w:val="00D87550"/>
    <w:rsid w:val="00D9024F"/>
    <w:rsid w:val="00D92025"/>
    <w:rsid w:val="00DA45BA"/>
    <w:rsid w:val="00DA4B8F"/>
    <w:rsid w:val="00DA6849"/>
    <w:rsid w:val="00DB1035"/>
    <w:rsid w:val="00DD1091"/>
    <w:rsid w:val="00DF73DD"/>
    <w:rsid w:val="00E13E74"/>
    <w:rsid w:val="00E171A0"/>
    <w:rsid w:val="00E1728F"/>
    <w:rsid w:val="00E21E27"/>
    <w:rsid w:val="00E263AE"/>
    <w:rsid w:val="00E26613"/>
    <w:rsid w:val="00E41305"/>
    <w:rsid w:val="00E52622"/>
    <w:rsid w:val="00E54E43"/>
    <w:rsid w:val="00E71D78"/>
    <w:rsid w:val="00E732C4"/>
    <w:rsid w:val="00E7388F"/>
    <w:rsid w:val="00E80624"/>
    <w:rsid w:val="00E94B8A"/>
    <w:rsid w:val="00EB0D58"/>
    <w:rsid w:val="00EC2DA4"/>
    <w:rsid w:val="00EC336C"/>
    <w:rsid w:val="00ED2DDE"/>
    <w:rsid w:val="00EE14E1"/>
    <w:rsid w:val="00EE4A46"/>
    <w:rsid w:val="00EF3B9E"/>
    <w:rsid w:val="00EF73A3"/>
    <w:rsid w:val="00F02207"/>
    <w:rsid w:val="00F30370"/>
    <w:rsid w:val="00F32C3C"/>
    <w:rsid w:val="00F346E6"/>
    <w:rsid w:val="00F34EC2"/>
    <w:rsid w:val="00F37552"/>
    <w:rsid w:val="00F508D2"/>
    <w:rsid w:val="00F60D30"/>
    <w:rsid w:val="00F94385"/>
    <w:rsid w:val="00F95438"/>
    <w:rsid w:val="00F96033"/>
    <w:rsid w:val="00FA72A2"/>
    <w:rsid w:val="00FA7D7C"/>
    <w:rsid w:val="00FB622B"/>
    <w:rsid w:val="00FC1B9A"/>
    <w:rsid w:val="00FC38A1"/>
    <w:rsid w:val="00FD6E92"/>
    <w:rsid w:val="00FF11ED"/>
    <w:rsid w:val="00FF69E0"/>
    <w:rsid w:val="01B75184"/>
    <w:rsid w:val="09A1DF1F"/>
    <w:rsid w:val="1D638E18"/>
    <w:rsid w:val="1FD20B89"/>
    <w:rsid w:val="24A57CAC"/>
    <w:rsid w:val="2E364394"/>
    <w:rsid w:val="3EAE3841"/>
    <w:rsid w:val="48B09C24"/>
    <w:rsid w:val="4C8FC0D5"/>
    <w:rsid w:val="685CF5A5"/>
    <w:rsid w:val="6A172918"/>
    <w:rsid w:val="7C52B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E62"/>
  <w15:docId w15:val="{7A95A965-5DFA-4AEE-9C63-2C46D4A4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0A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27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5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E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2E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25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44A4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lickr.com/photos/31856336@N03/35992500056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0.jpg" Id="rId10" /><Relationship Type="http://schemas.openxmlformats.org/officeDocument/2006/relationships/numbering" Target="numbering.xml" Id="rId4" /><Relationship Type="http://schemas.openxmlformats.org/officeDocument/2006/relationships/hyperlink" Target="https://www.flickr.com/photos/31856336@N03/35992500056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97B9F9955548AD0F9401CDAFBEC7" ma:contentTypeVersion="20" ma:contentTypeDescription="Create a new document." ma:contentTypeScope="" ma:versionID="86f5d68e8f40003bcb185a2a93060501">
  <xsd:schema xmlns:xsd="http://www.w3.org/2001/XMLSchema" xmlns:xs="http://www.w3.org/2001/XMLSchema" xmlns:p="http://schemas.microsoft.com/office/2006/metadata/properties" xmlns:ns2="fc36b941-b9d6-4024-94fb-e5c0fc7bf037" xmlns:ns3="21b9165e-18aa-4927-bebd-02942489ac13" targetNamespace="http://schemas.microsoft.com/office/2006/metadata/properties" ma:root="true" ma:fieldsID="5f8f7fcac802cba2affe18e42c424ebb" ns2:_="" ns3:_="">
    <xsd:import namespace="fc36b941-b9d6-4024-94fb-e5c0fc7bf037"/>
    <xsd:import namespace="21b9165e-18aa-4927-bebd-02942489a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b941-b9d6-4024-94fb-e5c0fc7b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f63f2e-80ea-49ec-9495-2d03ed0d6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165e-18aa-4927-bebd-02942489a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ef6ab22-1813-4699-93a8-fa09183e45a3}" ma:internalName="TaxCatchAll" ma:showField="CatchAllData" ma:web="21b9165e-18aa-4927-bebd-02942489a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6b941-b9d6-4024-94fb-e5c0fc7bf037">
      <Terms xmlns="http://schemas.microsoft.com/office/infopath/2007/PartnerControls"/>
    </lcf76f155ced4ddcb4097134ff3c332f>
    <TaxCatchAll xmlns="21b9165e-18aa-4927-bebd-02942489ac13" xsi:nil="true"/>
    <SharedWithUsers xmlns="21b9165e-18aa-4927-bebd-02942489ac13">
      <UserInfo>
        <DisplayName>Jessica Bax</DisplayName>
        <AccountId>21</AccountId>
        <AccountType/>
      </UserInfo>
      <UserInfo>
        <DisplayName>Joanne Guilder</DisplayName>
        <AccountId>17</AccountId>
        <AccountType/>
      </UserInfo>
      <UserInfo>
        <DisplayName>Katie Ramsden</DisplayName>
        <AccountId>90</AccountId>
        <AccountType/>
      </UserInfo>
      <UserInfo>
        <DisplayName>Sam Vesty</DisplayName>
        <AccountId>313</AccountId>
        <AccountType/>
      </UserInfo>
      <UserInfo>
        <DisplayName>Chloe-Rose Debling</DisplayName>
        <AccountId>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4D6361-27CA-475A-BE90-F7A9A006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b941-b9d6-4024-94fb-e5c0fc7bf037"/>
    <ds:schemaRef ds:uri="21b9165e-18aa-4927-bebd-02942489a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91F8C-AE36-4778-8E7F-6DF51BCDD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89E3B-636E-475C-9E76-E255AA18C239}">
  <ds:schemaRefs>
    <ds:schemaRef ds:uri="http://www.w3.org/XML/1998/namespace"/>
    <ds:schemaRef ds:uri="fc36b941-b9d6-4024-94fb-e5c0fc7bf037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1b9165e-18aa-4927-bebd-02942489ac1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Monkton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Graham</dc:creator>
  <keywords/>
  <dc:description/>
  <lastModifiedBy>Sam Vesty</lastModifiedBy>
  <revision>3</revision>
  <lastPrinted>2021-12-17T07:51:00.0000000Z</lastPrinted>
  <dcterms:created xsi:type="dcterms:W3CDTF">2023-09-01T14:31:00.0000000Z</dcterms:created>
  <dcterms:modified xsi:type="dcterms:W3CDTF">2023-09-01T14:36:34.8397345Z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0x010100DB9597B9F9955548AD0F9401CDAFBEC7</vt:lpwstr>
  </property>
  <property fmtid="{D5CDD505-2E9C-101B-9397-08002B2CF9AE}" pid="3" name="MediaServiceImageTags">
    <vt:lpwstr/>
  </property>
</Properties>
</file>