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DD331" w14:textId="77777777" w:rsidR="007A0A12" w:rsidRPr="007A0A12" w:rsidRDefault="007A0A12" w:rsidP="007A0A12">
      <w:pPr>
        <w:spacing w:after="200" w:line="276" w:lineRule="auto"/>
        <w:jc w:val="center"/>
        <w:rPr>
          <w:rFonts w:eastAsia="Times New Roman" w:cs="Arial"/>
          <w:b/>
          <w:bCs/>
          <w:color w:val="0070C0"/>
          <w:sz w:val="72"/>
          <w:szCs w:val="72"/>
          <w:u w:val="single"/>
          <w:lang w:eastAsia="ja-JP"/>
        </w:rPr>
      </w:pPr>
      <w:bookmarkStart w:id="0" w:name="_GoBack"/>
      <w:bookmarkEnd w:id="0"/>
      <w:r w:rsidRPr="007A0A12">
        <w:rPr>
          <w:rFonts w:eastAsia="Times New Roman" w:cs="Arial"/>
          <w:b/>
          <w:bCs/>
          <w:color w:val="0070C0"/>
          <w:sz w:val="72"/>
          <w:szCs w:val="72"/>
          <w:u w:val="single"/>
          <w:lang w:eastAsia="ja-JP"/>
        </w:rPr>
        <w:t>Moor Row Primary School</w:t>
      </w:r>
    </w:p>
    <w:p w14:paraId="43EBC0D0" w14:textId="77777777" w:rsidR="007A0A12" w:rsidRPr="007A0A12" w:rsidRDefault="007A0A12" w:rsidP="007A0A12">
      <w:pPr>
        <w:spacing w:after="200" w:line="276" w:lineRule="auto"/>
        <w:jc w:val="center"/>
        <w:rPr>
          <w:rFonts w:eastAsia="Times New Roman" w:cs="Arial"/>
          <w:b/>
          <w:bCs/>
          <w:color w:val="0070C0"/>
          <w:sz w:val="72"/>
          <w:szCs w:val="72"/>
          <w:lang w:eastAsia="ja-JP"/>
        </w:rPr>
      </w:pPr>
      <w:r w:rsidRPr="007A0A12">
        <w:rPr>
          <w:rFonts w:eastAsia="Times New Roman" w:cs="Arial"/>
          <w:b/>
          <w:bCs/>
          <w:color w:val="0070C0"/>
          <w:sz w:val="72"/>
          <w:szCs w:val="72"/>
          <w:lang w:eastAsia="ja-JP"/>
        </w:rPr>
        <w:t>‘Learning for Life’</w:t>
      </w:r>
    </w:p>
    <w:p w14:paraId="4650C660" w14:textId="77777777" w:rsidR="007A0A12" w:rsidRPr="007A0A12" w:rsidRDefault="007A0A12" w:rsidP="007A0A12">
      <w:pPr>
        <w:spacing w:after="200" w:line="276" w:lineRule="auto"/>
        <w:jc w:val="center"/>
        <w:rPr>
          <w:rFonts w:eastAsia="Times New Roman" w:cs="Arial"/>
          <w:b/>
          <w:bCs/>
          <w:color w:val="0070C0"/>
          <w:sz w:val="72"/>
          <w:szCs w:val="72"/>
          <w:u w:val="single"/>
          <w:lang w:eastAsia="ja-JP"/>
        </w:rPr>
      </w:pPr>
      <w:r w:rsidRPr="007A0A12">
        <w:rPr>
          <w:rFonts w:eastAsia="Arial"/>
          <w:noProof/>
          <w:sz w:val="22"/>
          <w:szCs w:val="22"/>
        </w:rPr>
        <w:drawing>
          <wp:anchor distT="0" distB="0" distL="114300" distR="114300" simplePos="0" relativeHeight="251662336" behindDoc="0" locked="0" layoutInCell="1" allowOverlap="1" wp14:anchorId="7BFBB854" wp14:editId="424599B3">
            <wp:simplePos x="0" y="0"/>
            <wp:positionH relativeFrom="margin">
              <wp:posOffset>1739900</wp:posOffset>
            </wp:positionH>
            <wp:positionV relativeFrom="paragraph">
              <wp:posOffset>1905</wp:posOffset>
            </wp:positionV>
            <wp:extent cx="2468880" cy="2486025"/>
            <wp:effectExtent l="0" t="0" r="7620" b="9525"/>
            <wp:wrapNone/>
            <wp:docPr id="37" name="Picture 37" descr="http://www.moor-row.cumbria.sch.uk/images/logo_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or-row.cumbria.sch.uk/images/logo_15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8880"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D73069" w14:textId="77777777" w:rsidR="007A0A12" w:rsidRPr="007A0A12" w:rsidRDefault="007A0A12" w:rsidP="007A0A12">
      <w:pPr>
        <w:spacing w:after="200" w:line="276" w:lineRule="auto"/>
        <w:jc w:val="center"/>
        <w:rPr>
          <w:rFonts w:eastAsia="Times New Roman" w:cs="Arial"/>
          <w:b/>
          <w:bCs/>
          <w:color w:val="000000"/>
          <w:sz w:val="72"/>
          <w:szCs w:val="72"/>
          <w:u w:val="single"/>
          <w:lang w:eastAsia="ja-JP"/>
        </w:rPr>
      </w:pPr>
    </w:p>
    <w:p w14:paraId="1168F654" w14:textId="77777777" w:rsidR="007A0A12" w:rsidRPr="007A0A12" w:rsidRDefault="007A0A12" w:rsidP="007A0A12">
      <w:pPr>
        <w:spacing w:after="200" w:line="276" w:lineRule="auto"/>
        <w:jc w:val="center"/>
        <w:rPr>
          <w:rFonts w:eastAsia="Times New Roman" w:cs="Arial"/>
          <w:b/>
          <w:bCs/>
          <w:color w:val="000000"/>
          <w:sz w:val="72"/>
          <w:szCs w:val="72"/>
          <w:u w:val="single"/>
          <w:lang w:eastAsia="ja-JP"/>
        </w:rPr>
      </w:pPr>
    </w:p>
    <w:p w14:paraId="02BEA140" w14:textId="77777777" w:rsidR="007A0A12" w:rsidRPr="007A0A12" w:rsidRDefault="007A0A12" w:rsidP="007A0A12">
      <w:pPr>
        <w:spacing w:after="200" w:line="276" w:lineRule="auto"/>
        <w:jc w:val="center"/>
        <w:rPr>
          <w:rFonts w:eastAsia="Times New Roman" w:cs="Arial"/>
          <w:color w:val="000000"/>
          <w:sz w:val="56"/>
          <w:szCs w:val="56"/>
          <w:lang w:val="en-US" w:eastAsia="ja-JP"/>
        </w:rPr>
      </w:pPr>
    </w:p>
    <w:p w14:paraId="663CD895" w14:textId="56219DC0" w:rsidR="007A0A12" w:rsidRPr="007A0A12" w:rsidRDefault="007A0A12" w:rsidP="007A0A12">
      <w:pPr>
        <w:spacing w:after="200" w:line="276" w:lineRule="auto"/>
        <w:jc w:val="center"/>
        <w:rPr>
          <w:rFonts w:eastAsia="Times New Roman" w:cs="Arial"/>
          <w:color w:val="000000"/>
          <w:sz w:val="56"/>
          <w:szCs w:val="56"/>
          <w:lang w:val="en-US" w:eastAsia="ja-JP"/>
        </w:rPr>
      </w:pPr>
      <w:r>
        <w:rPr>
          <w:rFonts w:eastAsia="Times New Roman" w:cs="Arial"/>
          <w:color w:val="000000"/>
          <w:sz w:val="56"/>
          <w:szCs w:val="56"/>
          <w:lang w:val="en-US" w:eastAsia="ja-JP"/>
        </w:rPr>
        <w:t>Early Years Foundation Stage (EYFS)</w:t>
      </w:r>
      <w:r w:rsidRPr="007A0A12">
        <w:rPr>
          <w:rFonts w:eastAsia="Times New Roman" w:cs="Arial"/>
          <w:color w:val="000000"/>
          <w:sz w:val="56"/>
          <w:szCs w:val="56"/>
          <w:lang w:val="en-US" w:eastAsia="ja-JP"/>
        </w:rPr>
        <w:t xml:space="preserve">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6677"/>
      </w:tblGrid>
      <w:tr w:rsidR="007A0A12" w:rsidRPr="007A0A12" w14:paraId="0CAAD852" w14:textId="77777777" w:rsidTr="00836C11">
        <w:trPr>
          <w:trHeight w:val="429"/>
        </w:trPr>
        <w:tc>
          <w:tcPr>
            <w:tcW w:w="1031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74DBF25" w14:textId="5E7E4D84" w:rsidR="007A0A12" w:rsidRPr="007A0A12" w:rsidRDefault="007A0A12" w:rsidP="007A0A12">
            <w:pPr>
              <w:spacing w:before="80" w:after="80"/>
              <w:rPr>
                <w:rFonts w:ascii="Calibri" w:eastAsia="Times New Roman" w:hAnsi="Calibri"/>
                <w:b/>
                <w:bCs/>
                <w:sz w:val="26"/>
                <w:szCs w:val="26"/>
              </w:rPr>
            </w:pPr>
            <w:r w:rsidRPr="007A0A12">
              <w:rPr>
                <w:rFonts w:ascii="Calibri" w:eastAsia="Times New Roman" w:hAnsi="Calibri"/>
                <w:b/>
                <w:bCs/>
                <w:sz w:val="26"/>
                <w:szCs w:val="26"/>
              </w:rPr>
              <w:t>Approved by FGB</w:t>
            </w:r>
            <w:r>
              <w:rPr>
                <w:rFonts w:ascii="Calibri" w:eastAsia="Times New Roman" w:hAnsi="Calibri"/>
                <w:b/>
                <w:bCs/>
                <w:sz w:val="26"/>
                <w:szCs w:val="26"/>
              </w:rPr>
              <w:t>:  September 2026</w:t>
            </w:r>
          </w:p>
        </w:tc>
      </w:tr>
      <w:tr w:rsidR="007A0A12" w:rsidRPr="007A0A12" w14:paraId="371E7066" w14:textId="77777777" w:rsidTr="00836C11">
        <w:trPr>
          <w:trHeight w:val="552"/>
        </w:trPr>
        <w:tc>
          <w:tcPr>
            <w:tcW w:w="32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396828" w14:textId="77777777" w:rsidR="007A0A12" w:rsidRPr="007A0A12" w:rsidRDefault="007A0A12" w:rsidP="007A0A12">
            <w:pPr>
              <w:spacing w:before="120"/>
              <w:rPr>
                <w:rFonts w:ascii="Calibri" w:eastAsia="Times New Roman" w:hAnsi="Calibri"/>
                <w:b/>
                <w:bCs/>
                <w:sz w:val="24"/>
                <w:szCs w:val="32"/>
              </w:rPr>
            </w:pPr>
            <w:r w:rsidRPr="007A0A12">
              <w:rPr>
                <w:rFonts w:ascii="Calibri" w:eastAsia="Times New Roman" w:hAnsi="Calibri"/>
                <w:b/>
                <w:bCs/>
                <w:sz w:val="24"/>
                <w:szCs w:val="32"/>
              </w:rPr>
              <w:t>Review date:</w:t>
            </w:r>
          </w:p>
        </w:tc>
        <w:tc>
          <w:tcPr>
            <w:tcW w:w="7087" w:type="dxa"/>
            <w:tcBorders>
              <w:top w:val="single" w:sz="4" w:space="0" w:color="auto"/>
              <w:left w:val="single" w:sz="4" w:space="0" w:color="auto"/>
              <w:bottom w:val="single" w:sz="4" w:space="0" w:color="auto"/>
              <w:right w:val="single" w:sz="4" w:space="0" w:color="auto"/>
            </w:tcBorders>
            <w:vAlign w:val="center"/>
          </w:tcPr>
          <w:p w14:paraId="625D7A01" w14:textId="6B740E14" w:rsidR="007A0A12" w:rsidRPr="007A0A12" w:rsidRDefault="007A0A12" w:rsidP="007A0A12">
            <w:pPr>
              <w:spacing w:before="120"/>
              <w:rPr>
                <w:rFonts w:ascii="Calibri" w:eastAsia="Times New Roman" w:hAnsi="Calibri"/>
                <w:bCs/>
                <w:sz w:val="24"/>
                <w:szCs w:val="32"/>
              </w:rPr>
            </w:pPr>
            <w:r>
              <w:rPr>
                <w:rFonts w:ascii="Calibri" w:eastAsia="Times New Roman" w:hAnsi="Calibri"/>
                <w:bCs/>
                <w:sz w:val="24"/>
                <w:szCs w:val="32"/>
              </w:rPr>
              <w:t>September 2027</w:t>
            </w:r>
          </w:p>
        </w:tc>
      </w:tr>
    </w:tbl>
    <w:p w14:paraId="25CAD272" w14:textId="77777777" w:rsidR="007A0A12" w:rsidRPr="007A0A12" w:rsidRDefault="007A0A12" w:rsidP="007A0A12">
      <w:pPr>
        <w:spacing w:after="160" w:line="259" w:lineRule="auto"/>
        <w:rPr>
          <w:rFonts w:ascii="Poppins-Regular" w:eastAsia="Poppins-Regular" w:hAnsi="Poppins-Regular"/>
          <w:sz w:val="22"/>
          <w:szCs w:val="22"/>
        </w:rPr>
      </w:pPr>
    </w:p>
    <w:p w14:paraId="70F82DA3" w14:textId="77777777" w:rsidR="007A0A12" w:rsidRPr="007A0A12" w:rsidRDefault="007A0A12" w:rsidP="007A0A12">
      <w:pPr>
        <w:spacing w:after="160" w:line="259" w:lineRule="auto"/>
        <w:rPr>
          <w:rFonts w:ascii="Poppins-Regular" w:eastAsia="Poppins-Regular" w:hAnsi="Poppins-Regular"/>
          <w:sz w:val="22"/>
          <w:szCs w:val="22"/>
        </w:rPr>
      </w:pPr>
    </w:p>
    <w:p w14:paraId="774C851F" w14:textId="01402950" w:rsidR="00E054F4" w:rsidRDefault="00E054F4" w:rsidP="00E054F4"/>
    <w:p w14:paraId="0FC6E6A0" w14:textId="422BA5AE" w:rsidR="00E44B87" w:rsidRDefault="00E44B87" w:rsidP="00E44B87">
      <w:pPr>
        <w:rPr>
          <w:color w:val="00CF80"/>
        </w:rPr>
      </w:pPr>
    </w:p>
    <w:p w14:paraId="4064DA5D" w14:textId="77777777" w:rsidR="00E44B87" w:rsidRDefault="00E44B87" w:rsidP="00E44B87"/>
    <w:p w14:paraId="781A0297" w14:textId="77777777" w:rsidR="00E44B87" w:rsidRDefault="00E44B87" w:rsidP="00E44B87"/>
    <w:p w14:paraId="18E24EC6" w14:textId="77777777" w:rsidR="00E44B87" w:rsidRDefault="00E44B87" w:rsidP="00E44B87"/>
    <w:p w14:paraId="3CF4B568" w14:textId="77777777" w:rsidR="00E44B87" w:rsidRDefault="00E44B87" w:rsidP="00E44B87"/>
    <w:p w14:paraId="12E02875" w14:textId="77777777" w:rsidR="00E44B87" w:rsidRDefault="00E44B87" w:rsidP="00E44B87"/>
    <w:p w14:paraId="42168B27" w14:textId="7694C68E" w:rsidR="001C3657" w:rsidRDefault="001C3657" w:rsidP="001C3657">
      <w:r>
        <w:t xml:space="preserve"> </w:t>
      </w:r>
    </w:p>
    <w:p w14:paraId="24D27578" w14:textId="70A3E3EE" w:rsidR="00E44B87" w:rsidRDefault="00E44B87" w:rsidP="00E44B87"/>
    <w:p w14:paraId="38F14A4C" w14:textId="77777777" w:rsidR="00E44B87" w:rsidRDefault="00E44B87" w:rsidP="00E44B87">
      <w:r>
        <w:rPr>
          <w:noProof/>
        </w:rPr>
        <w:drawing>
          <wp:anchor distT="0" distB="0" distL="114300" distR="114300" simplePos="0" relativeHeight="251660288" behindDoc="0" locked="0" layoutInCell="1" allowOverlap="1" wp14:anchorId="5126DFC2" wp14:editId="5B62FB4E">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6172200" cy="9525"/>
                    </a:xfrm>
                    <a:prstGeom prst="rect">
                      <a:avLst/>
                    </a:prstGeom>
                  </pic:spPr>
                </pic:pic>
              </a:graphicData>
            </a:graphic>
          </wp:anchor>
        </w:drawing>
      </w:r>
    </w:p>
    <w:p w14:paraId="1BBC06F3" w14:textId="77777777" w:rsidR="00E44B87" w:rsidRDefault="00E44B87" w:rsidP="00E44B87">
      <w:pPr>
        <w:pStyle w:val="Heading1"/>
        <w:tabs>
          <w:tab w:val="left" w:pos="3096"/>
        </w:tabs>
        <w:rPr>
          <w:rFonts w:eastAsia="Arial"/>
          <w:szCs w:val="28"/>
        </w:rPr>
      </w:pPr>
      <w:bookmarkStart w:id="1" w:name="_Toc203655434"/>
      <w:bookmarkStart w:id="2" w:name="_Toc205284007"/>
      <w:bookmarkStart w:id="3" w:name="_Toc239662001"/>
      <w:r>
        <w:rPr>
          <w:rFonts w:eastAsia="Arial"/>
          <w:szCs w:val="28"/>
        </w:rPr>
        <w:lastRenderedPageBreak/>
        <w:t>1. Aims</w:t>
      </w:r>
      <w:bookmarkEnd w:id="1"/>
      <w:bookmarkEnd w:id="2"/>
      <w:bookmarkEnd w:id="3"/>
      <w:r>
        <w:rPr>
          <w:rFonts w:eastAsia="Arial"/>
          <w:szCs w:val="28"/>
        </w:rPr>
        <w:tab/>
      </w:r>
    </w:p>
    <w:p w14:paraId="17635ABE" w14:textId="77777777" w:rsidR="00E44B87" w:rsidRDefault="00E44B87" w:rsidP="00E44B87">
      <w:r>
        <w:t>This policy aims to ensure:</w:t>
      </w:r>
    </w:p>
    <w:p w14:paraId="599CE2EB" w14:textId="77777777" w:rsidR="00E44B87" w:rsidRPr="00D01C4F" w:rsidRDefault="00E44B87" w:rsidP="002416DD">
      <w:pPr>
        <w:pStyle w:val="4Bulletedcopyblue"/>
      </w:pPr>
      <w:r w:rsidRPr="00D01C4F">
        <w:t>That children learn and develop well and are kept healthy and safe</w:t>
      </w:r>
    </w:p>
    <w:p w14:paraId="72BA3E8A" w14:textId="77777777" w:rsidR="00E44B87" w:rsidRPr="00D01C4F" w:rsidRDefault="00E44B87" w:rsidP="002416DD">
      <w:pPr>
        <w:pStyle w:val="4Bulletedcopyblue"/>
      </w:pPr>
      <w:r>
        <w:t xml:space="preserve">That children access a broad and balanced curriculum that gives them </w:t>
      </w:r>
      <w:r w:rsidRPr="00D01C4F">
        <w:t xml:space="preserve">‘school readiness’ and </w:t>
      </w:r>
      <w:r>
        <w:t>a secure foundation for learning, development and good progress through school and life</w:t>
      </w:r>
    </w:p>
    <w:p w14:paraId="6DFE26EC" w14:textId="77777777" w:rsidR="00E44B87" w:rsidRPr="00D01C4F" w:rsidRDefault="00E44B87" w:rsidP="002416DD">
      <w:pPr>
        <w:pStyle w:val="4Bulletedcopyblue"/>
      </w:pPr>
      <w:r>
        <w:t>Quality and consistency in teaching and learning so that every child makes good progress and no child gets left behind</w:t>
      </w:r>
    </w:p>
    <w:p w14:paraId="4A281010" w14:textId="77777777" w:rsidR="00E44B87" w:rsidRPr="00D01C4F" w:rsidRDefault="00E44B87" w:rsidP="002416DD">
      <w:pPr>
        <w:pStyle w:val="4Bulletedcopyblue"/>
      </w:pPr>
      <w:r>
        <w:t>A close working partnership between staff and parents and/or carers</w:t>
      </w:r>
    </w:p>
    <w:p w14:paraId="7DFD180A" w14:textId="77777777" w:rsidR="00E44B87" w:rsidRPr="00D01C4F" w:rsidRDefault="00E44B87" w:rsidP="002416DD">
      <w:pPr>
        <w:pStyle w:val="4Bulletedcopyblue"/>
      </w:pPr>
      <w:r>
        <w:t>Every child is included and supported through equality of opportunity and anti-discriminatory practice</w:t>
      </w:r>
    </w:p>
    <w:p w14:paraId="71903CDA" w14:textId="77777777" w:rsidR="00E44B87" w:rsidRDefault="00E44B87" w:rsidP="00E44B87">
      <w:pPr>
        <w:pBdr>
          <w:left w:val="none" w:sz="0" w:space="6" w:color="auto"/>
        </w:pBdr>
      </w:pPr>
      <w:r w:rsidRPr="00D01C4F">
        <w:t xml:space="preserve">This policy is guided by the following principles: </w:t>
      </w:r>
    </w:p>
    <w:p w14:paraId="457B75E6" w14:textId="77777777" w:rsidR="00E44B87" w:rsidRPr="00D01C4F" w:rsidRDefault="00E44B87" w:rsidP="002416DD">
      <w:pPr>
        <w:pStyle w:val="4Bulletedcopyblue"/>
      </w:pPr>
      <w:r w:rsidRPr="00D01C4F">
        <w:t>Every child is a unique child, who is constantly learning and can be resilient, capable, confident, and self-assured</w:t>
      </w:r>
    </w:p>
    <w:p w14:paraId="2C66D864" w14:textId="77777777" w:rsidR="00E44B87" w:rsidRPr="00D01C4F" w:rsidRDefault="00E44B87" w:rsidP="002416DD">
      <w:pPr>
        <w:pStyle w:val="4Bulletedcopyblue"/>
      </w:pPr>
      <w:r w:rsidRPr="00D01C4F">
        <w:t>Children learn to be strong and independent through positive relationships</w:t>
      </w:r>
    </w:p>
    <w:p w14:paraId="00883405" w14:textId="77777777" w:rsidR="00E44B87" w:rsidRPr="00D01C4F" w:rsidRDefault="00E44B87" w:rsidP="002416DD">
      <w:pPr>
        <w:pStyle w:val="4Bulletedcopyblue"/>
      </w:pPr>
      <w:r w:rsidRPr="00D01C4F">
        <w:t>Children learn and develop well in enabling environments with teaching and support from adults, who respond to their individual interests and needs and help them to build their learning over time. Children benefit from a strong partnership between staff and parents and/or carers</w:t>
      </w:r>
    </w:p>
    <w:p w14:paraId="0440666E" w14:textId="77777777" w:rsidR="00E44B87" w:rsidRDefault="00E44B87" w:rsidP="002416DD">
      <w:pPr>
        <w:pStyle w:val="4Bulletedcopyblue"/>
      </w:pPr>
      <w:r w:rsidRPr="00D01C4F">
        <w:t>The importance of learning and development, with a consideration that children develop and learn at different rates</w:t>
      </w:r>
    </w:p>
    <w:p w14:paraId="0CCFED0B" w14:textId="77777777" w:rsidR="002416DD" w:rsidRPr="00D01C4F" w:rsidRDefault="002416DD" w:rsidP="002416DD">
      <w:pPr>
        <w:pStyle w:val="1bodycopy10pt"/>
      </w:pPr>
    </w:p>
    <w:p w14:paraId="35A64FCC" w14:textId="77777777" w:rsidR="00E44B87" w:rsidRDefault="00E44B87" w:rsidP="00E44B87">
      <w:pPr>
        <w:pStyle w:val="Heading1"/>
        <w:rPr>
          <w:szCs w:val="28"/>
        </w:rPr>
      </w:pPr>
      <w:bookmarkStart w:id="4" w:name="_Toc203655435"/>
      <w:bookmarkStart w:id="5" w:name="_Toc205284008"/>
      <w:bookmarkStart w:id="6" w:name="_Toc239662002"/>
      <w:r>
        <w:rPr>
          <w:rFonts w:eastAsia="Arial"/>
          <w:szCs w:val="28"/>
        </w:rPr>
        <w:t xml:space="preserve">2. </w:t>
      </w:r>
      <w:r>
        <w:rPr>
          <w:rFonts w:eastAsia="Arial"/>
          <w:color w:val="EE0000"/>
          <w:szCs w:val="28"/>
        </w:rPr>
        <w:t>Guidance</w:t>
      </w:r>
      <w:bookmarkEnd w:id="4"/>
      <w:bookmarkEnd w:id="5"/>
      <w:bookmarkEnd w:id="6"/>
    </w:p>
    <w:p w14:paraId="48500F2C" w14:textId="59082FD1" w:rsidR="00E44B87" w:rsidRDefault="00E44B87" w:rsidP="00E44B87">
      <w:r>
        <w:t xml:space="preserve">This policy is based on requirements set out in the </w:t>
      </w:r>
      <w:hyperlink r:id="rId13" w:history="1">
        <w:r w:rsidRPr="002F0DA7">
          <w:rPr>
            <w:rStyle w:val="Hyperlink"/>
          </w:rPr>
          <w:t>statutory framework for the Early Years Foundation Stage</w:t>
        </w:r>
      </w:hyperlink>
      <w:r w:rsidRPr="00D01C4F">
        <w:t xml:space="preserve"> (EYFS framework),</w:t>
      </w:r>
      <w:r>
        <w:t xml:space="preserve"> effective from </w:t>
      </w:r>
      <w:r w:rsidRPr="00D01C4F">
        <w:t xml:space="preserve">1 September 2026, and the latest version of the Department for Education’s statutory guidance </w:t>
      </w:r>
      <w:hyperlink r:id="rId14" w:history="1">
        <w:r w:rsidRPr="0093445E">
          <w:rPr>
            <w:rStyle w:val="Hyperlink"/>
          </w:rPr>
          <w:t>Keeping Children Safe in Education</w:t>
        </w:r>
      </w:hyperlink>
      <w:r w:rsidRPr="00D01C4F">
        <w:t>.</w:t>
      </w:r>
    </w:p>
    <w:p w14:paraId="6619AE06" w14:textId="5A4C1DB0" w:rsidR="00E44B87" w:rsidRDefault="00E44B87" w:rsidP="00E44B87"/>
    <w:p w14:paraId="351BDE0D" w14:textId="390FAE04" w:rsidR="0068772A" w:rsidRDefault="0068772A" w:rsidP="00E44B87"/>
    <w:p w14:paraId="29939237" w14:textId="77777777" w:rsidR="00A766D1" w:rsidRDefault="00A766D1" w:rsidP="00E44B87"/>
    <w:p w14:paraId="0904F653" w14:textId="77777777" w:rsidR="0068772A" w:rsidRDefault="0068772A" w:rsidP="00E44B87"/>
    <w:p w14:paraId="0235F7BF" w14:textId="77777777" w:rsidR="00E44B87" w:rsidRDefault="00E44B87" w:rsidP="00E44B87">
      <w:pPr>
        <w:pStyle w:val="Heading1"/>
        <w:rPr>
          <w:szCs w:val="28"/>
        </w:rPr>
      </w:pPr>
      <w:bookmarkStart w:id="7" w:name="_Toc203655436"/>
      <w:bookmarkStart w:id="8" w:name="_Toc205284009"/>
      <w:bookmarkStart w:id="9" w:name="_Toc239662003"/>
      <w:r>
        <w:rPr>
          <w:rFonts w:eastAsia="Arial"/>
          <w:szCs w:val="28"/>
        </w:rPr>
        <w:t>3. Structure of the EYFS</w:t>
      </w:r>
      <w:bookmarkEnd w:id="7"/>
      <w:bookmarkEnd w:id="8"/>
      <w:bookmarkEnd w:id="9"/>
    </w:p>
    <w:p w14:paraId="6B6E0C83" w14:textId="4ADCA112" w:rsidR="00E44B87" w:rsidRDefault="0068772A" w:rsidP="00E44B87">
      <w:pPr>
        <w:spacing w:before="120"/>
      </w:pPr>
      <w:r>
        <w:t xml:space="preserve">At Moor Row Community Primary School (MRCPS) children are able attend the term after they turn three years old. They then move into Reception at the age of four.  </w:t>
      </w:r>
      <w:r w:rsidR="00A766D1">
        <w:t>T</w:t>
      </w:r>
      <w:r>
        <w:t>he children are taught within one classroom</w:t>
      </w:r>
      <w:r w:rsidR="00A766D1">
        <w:t>.</w:t>
      </w:r>
    </w:p>
    <w:p w14:paraId="77E2EB49" w14:textId="77777777" w:rsidR="00E44B87" w:rsidRDefault="00E44B87" w:rsidP="00E44B87">
      <w:pPr>
        <w:spacing w:before="120"/>
      </w:pPr>
    </w:p>
    <w:p w14:paraId="57693D70" w14:textId="77777777" w:rsidR="00E44B87" w:rsidRDefault="00E44B87" w:rsidP="00E44B87">
      <w:pPr>
        <w:pStyle w:val="Heading1"/>
        <w:rPr>
          <w:szCs w:val="28"/>
        </w:rPr>
      </w:pPr>
      <w:bookmarkStart w:id="10" w:name="_Toc203655437"/>
      <w:bookmarkStart w:id="11" w:name="_Toc205284010"/>
      <w:bookmarkStart w:id="12" w:name="_Toc239662004"/>
      <w:r>
        <w:rPr>
          <w:rFonts w:eastAsia="Arial"/>
          <w:szCs w:val="28"/>
        </w:rPr>
        <w:t>4. Curriculum</w:t>
      </w:r>
      <w:bookmarkEnd w:id="10"/>
      <w:bookmarkEnd w:id="11"/>
      <w:bookmarkEnd w:id="12"/>
    </w:p>
    <w:p w14:paraId="7B66DD82" w14:textId="77777777" w:rsidR="00E44B87" w:rsidRDefault="00E44B87" w:rsidP="00E44B87">
      <w:r>
        <w:t>Our early years setting follows the curriculum as outlined in the latest EYFS framework.</w:t>
      </w:r>
    </w:p>
    <w:p w14:paraId="344CACAD" w14:textId="77777777" w:rsidR="00E44B87" w:rsidRDefault="00E44B87" w:rsidP="00E44B87">
      <w:r>
        <w:t xml:space="preserve">The EYFS framework includes 7 areas of learning and development that we must teach. All areas of learning and development are important and interconnected. </w:t>
      </w:r>
    </w:p>
    <w:p w14:paraId="7C894AC7" w14:textId="77777777" w:rsidR="00E44B87" w:rsidRDefault="00E44B87" w:rsidP="00E44B87">
      <w:r>
        <w:t xml:space="preserve">Three areas, known as the prime areas, are seen as particularly important for building children’s capacity to learn, form relationships and thrive. </w:t>
      </w:r>
    </w:p>
    <w:p w14:paraId="3A069DA5" w14:textId="77777777" w:rsidR="00E44B87" w:rsidRDefault="00E44B87" w:rsidP="00E44B87">
      <w:r>
        <w:t>The prime areas are:</w:t>
      </w:r>
    </w:p>
    <w:p w14:paraId="2ADA8568" w14:textId="77777777" w:rsidR="00E44B87" w:rsidRDefault="00E44B87" w:rsidP="002416DD">
      <w:pPr>
        <w:pStyle w:val="4Bulletedcopyblue"/>
        <w:rPr>
          <w:rFonts w:ascii="Times New Roman" w:eastAsia="Times New Roman" w:hAnsi="Times New Roman" w:cs="Times New Roman"/>
        </w:rPr>
      </w:pPr>
      <w:r>
        <w:t>Communication and language</w:t>
      </w:r>
    </w:p>
    <w:p w14:paraId="1C3C9EAE" w14:textId="77777777" w:rsidR="00E44B87" w:rsidRDefault="00E44B87" w:rsidP="002416DD">
      <w:pPr>
        <w:pStyle w:val="4Bulletedcopyblue"/>
        <w:rPr>
          <w:rFonts w:ascii="Times New Roman" w:eastAsia="Times New Roman" w:hAnsi="Times New Roman" w:cs="Times New Roman"/>
        </w:rPr>
      </w:pPr>
      <w:r>
        <w:t>Physical development</w:t>
      </w:r>
    </w:p>
    <w:p w14:paraId="5CA04004" w14:textId="77777777" w:rsidR="00E44B87" w:rsidRDefault="00E44B87" w:rsidP="002416DD">
      <w:pPr>
        <w:pStyle w:val="4Bulletedcopyblue"/>
        <w:rPr>
          <w:rFonts w:ascii="Times New Roman" w:eastAsia="Times New Roman" w:hAnsi="Times New Roman" w:cs="Times New Roman"/>
        </w:rPr>
      </w:pPr>
      <w:r>
        <w:t xml:space="preserve">Personal, social and emotional development </w:t>
      </w:r>
    </w:p>
    <w:p w14:paraId="0AC4CC3F" w14:textId="77777777" w:rsidR="00E44B87" w:rsidRDefault="00E44B87" w:rsidP="00E44B87">
      <w:r>
        <w:lastRenderedPageBreak/>
        <w:t>We also support children in 4 specific areas which help strengthen and develop the 3 prime areas, and ignite the children’s curiosity and enthusiasm:</w:t>
      </w:r>
    </w:p>
    <w:p w14:paraId="3ADC4ADA" w14:textId="77777777" w:rsidR="00E44B87" w:rsidRDefault="00E44B87" w:rsidP="002416DD">
      <w:pPr>
        <w:pStyle w:val="4Bulletedcopyblue"/>
        <w:rPr>
          <w:rFonts w:ascii="Times New Roman" w:eastAsia="Times New Roman" w:hAnsi="Times New Roman" w:cs="Times New Roman"/>
        </w:rPr>
      </w:pPr>
      <w:r>
        <w:t>Literacy</w:t>
      </w:r>
    </w:p>
    <w:p w14:paraId="30306F5A" w14:textId="77777777" w:rsidR="00E44B87" w:rsidRDefault="00E44B87" w:rsidP="002416DD">
      <w:pPr>
        <w:pStyle w:val="4Bulletedcopyblue"/>
        <w:rPr>
          <w:rFonts w:ascii="Times New Roman" w:eastAsia="Times New Roman" w:hAnsi="Times New Roman" w:cs="Times New Roman"/>
        </w:rPr>
      </w:pPr>
      <w:r>
        <w:t>Mathematics</w:t>
      </w:r>
    </w:p>
    <w:p w14:paraId="4D2CA796" w14:textId="77777777" w:rsidR="00E44B87" w:rsidRDefault="00E44B87" w:rsidP="002416DD">
      <w:pPr>
        <w:pStyle w:val="4Bulletedcopyblue"/>
        <w:rPr>
          <w:rFonts w:ascii="Times New Roman" w:eastAsia="Times New Roman" w:hAnsi="Times New Roman" w:cs="Times New Roman"/>
        </w:rPr>
      </w:pPr>
      <w:r>
        <w:t>Understanding the world</w:t>
      </w:r>
    </w:p>
    <w:p w14:paraId="452601CE" w14:textId="64D1810D" w:rsidR="00E44B87" w:rsidRPr="008F1913" w:rsidRDefault="00E44B87" w:rsidP="002416DD">
      <w:pPr>
        <w:pStyle w:val="4Bulletedcopyblue"/>
        <w:rPr>
          <w:rFonts w:ascii="Times New Roman" w:eastAsia="Times New Roman" w:hAnsi="Times New Roman" w:cs="Times New Roman"/>
        </w:rPr>
      </w:pPr>
      <w:r>
        <w:t>Expressive arts and design</w:t>
      </w:r>
    </w:p>
    <w:p w14:paraId="5450CC07" w14:textId="77777777" w:rsidR="008F1913" w:rsidRDefault="008F1913" w:rsidP="008F1913">
      <w:pPr>
        <w:pStyle w:val="4Bulletedcopyblue"/>
        <w:numPr>
          <w:ilvl w:val="0"/>
          <w:numId w:val="0"/>
        </w:numPr>
        <w:ind w:left="340"/>
        <w:rPr>
          <w:rFonts w:ascii="Times New Roman" w:eastAsia="Times New Roman" w:hAnsi="Times New Roman" w:cs="Times New Roman"/>
        </w:rPr>
      </w:pPr>
    </w:p>
    <w:p w14:paraId="5E200D48" w14:textId="77777777" w:rsidR="00E44B87" w:rsidRDefault="00E44B87" w:rsidP="00E44B87">
      <w:pPr>
        <w:rPr>
          <w:sz w:val="22"/>
          <w:szCs w:val="22"/>
        </w:rPr>
      </w:pPr>
      <w:r>
        <w:rPr>
          <w:b/>
          <w:bCs/>
          <w:sz w:val="22"/>
          <w:szCs w:val="22"/>
        </w:rPr>
        <w:t xml:space="preserve">4.1 Planning </w:t>
      </w:r>
    </w:p>
    <w:p w14:paraId="3B4AF6F4" w14:textId="77777777" w:rsidR="00E44B87" w:rsidRDefault="00E44B87" w:rsidP="00E44B87">
      <w:r>
        <w:t xml:space="preserve">Our staff are ambitious for all children, and plan activities and experiences for the children that enable them to develop and learn effectively. In order to do this, staff working with the youngest children are expected to </w:t>
      </w:r>
      <w:r w:rsidRPr="00D01C4F">
        <w:t>ensure a strong foundation for children’s development in</w:t>
      </w:r>
      <w:r>
        <w:t xml:space="preserve"> the 3 prime areas. </w:t>
      </w:r>
    </w:p>
    <w:p w14:paraId="45F0B945" w14:textId="77777777" w:rsidR="00E44B87" w:rsidRDefault="00E44B87" w:rsidP="00E44B87">
      <w:r>
        <w:t>Staff also take into account the individual needs, interests and development of each child in their care, and consider whether the child needs any addition</w:t>
      </w:r>
      <w:r w:rsidRPr="00D01C4F">
        <w:t>al</w:t>
      </w:r>
      <w:r>
        <w:t xml:space="preserve"> support. They use this information to plan a challenging and enjoyable experience. </w:t>
      </w:r>
      <w:r w:rsidRPr="00D01C4F">
        <w:t>If a member of staff is worried about a child’s progress in any prime area, they will discuss this with the child’s parents and/or carers and agree how to support the child.</w:t>
      </w:r>
    </w:p>
    <w:p w14:paraId="3F00629C" w14:textId="77777777" w:rsidR="00E44B87" w:rsidRDefault="00E44B87" w:rsidP="00E44B87">
      <w:r>
        <w:t xml:space="preserve">Where a child may have a special educational need or disability (SEND), staff consider whether specialist support is required, linking with relevant services from other agencies, where appropriate. </w:t>
      </w:r>
    </w:p>
    <w:p w14:paraId="0CD3CCA6" w14:textId="2563BC51" w:rsidR="00E44B87" w:rsidRDefault="00E44B87" w:rsidP="00E44B87">
      <w:r>
        <w:t xml:space="preserve">In planning and guiding the children’s activities, staff reflect on the different rates at which children are developing, and take these into account. </w:t>
      </w:r>
      <w:r w:rsidR="00542DDA">
        <w:t>Tasks and activities are adapted, taking into account the child’s next steps in their learning and development.</w:t>
      </w:r>
    </w:p>
    <w:p w14:paraId="7E3C27D8" w14:textId="77777777" w:rsidR="008F1913" w:rsidRDefault="008F1913" w:rsidP="00E44B87"/>
    <w:p w14:paraId="345EA4D8" w14:textId="77777777" w:rsidR="00E44B87" w:rsidRDefault="00E44B87" w:rsidP="00E44B87">
      <w:pPr>
        <w:rPr>
          <w:sz w:val="22"/>
          <w:szCs w:val="22"/>
        </w:rPr>
      </w:pPr>
      <w:r>
        <w:rPr>
          <w:b/>
          <w:bCs/>
          <w:sz w:val="22"/>
          <w:szCs w:val="22"/>
        </w:rPr>
        <w:t>4.2 Teaching</w:t>
      </w:r>
    </w:p>
    <w:p w14:paraId="0602D4DF" w14:textId="2E03D3FF" w:rsidR="00E44B87" w:rsidRDefault="00E44B87" w:rsidP="00E44B87">
      <w:r w:rsidRPr="00D01C4F">
        <w:t>Staff recognise that play is essential for children’s development, building their confidence as they learn to explore, relate to others, set their own goals, and solve problems</w:t>
      </w:r>
      <w:r w:rsidR="00567689">
        <w:t>.</w:t>
      </w:r>
    </w:p>
    <w:p w14:paraId="35AD2CE7" w14:textId="77777777" w:rsidR="00E44B87" w:rsidRDefault="00E44B87" w:rsidP="00E44B87">
      <w:r>
        <w:t xml:space="preserve">Staff make sure that the children experience the 3 key characteristics of effective teaching and learning: playing and exploring; active learning; and creating and thinking critically. </w:t>
      </w:r>
    </w:p>
    <w:p w14:paraId="4FA0751B" w14:textId="77777777" w:rsidR="00E44B87" w:rsidRDefault="00E44B87" w:rsidP="00E44B87">
      <w:r w:rsidRPr="00D01C4F">
        <w:t xml:space="preserve">Staff will </w:t>
      </w:r>
      <w:r>
        <w:t>respond to each child’s emerging needs and interests, guiding their development through warm, positive interaction.</w:t>
      </w:r>
    </w:p>
    <w:p w14:paraId="38F71C3A" w14:textId="69DC86F3" w:rsidR="00E44B87" w:rsidRDefault="00E44B87" w:rsidP="00E44B87">
      <w:r>
        <w:t>As the children grow older, and as their development allows, the balance gradually shifts towards more focus on teaching essential skills and knowledge in the specific areas of learning, to help the children prepare for Key Stage 1.</w:t>
      </w:r>
      <w:r w:rsidR="00E3108D">
        <w:t xml:space="preserve">  In Reception children are taught reading and writing skills through the Read, Write Inc programme and for mathematical development we use Maths No Problem which is </w:t>
      </w:r>
      <w:r w:rsidR="0046674B">
        <w:t>also used throughout school.</w:t>
      </w:r>
    </w:p>
    <w:p w14:paraId="7B02B209" w14:textId="77777777" w:rsidR="00E44B87" w:rsidRDefault="00E44B87" w:rsidP="00E44B87">
      <w:pPr>
        <w:pStyle w:val="Heading1"/>
        <w:rPr>
          <w:szCs w:val="28"/>
        </w:rPr>
      </w:pPr>
      <w:bookmarkStart w:id="13" w:name="_Toc203655438"/>
      <w:bookmarkStart w:id="14" w:name="_Toc205284011"/>
      <w:bookmarkStart w:id="15" w:name="_Toc239662005"/>
      <w:r>
        <w:rPr>
          <w:rFonts w:eastAsia="Arial"/>
          <w:szCs w:val="28"/>
        </w:rPr>
        <w:t>5. Assessment</w:t>
      </w:r>
      <w:bookmarkEnd w:id="13"/>
      <w:bookmarkEnd w:id="14"/>
      <w:bookmarkEnd w:id="15"/>
    </w:p>
    <w:p w14:paraId="70F64BFF" w14:textId="506AAD0E" w:rsidR="00E44B87" w:rsidRPr="00D01C4F" w:rsidRDefault="00E44B87" w:rsidP="00E44B87">
      <w:r>
        <w:t>At</w:t>
      </w:r>
      <w:r w:rsidR="00B464C2">
        <w:t xml:space="preserve"> MRCPS</w:t>
      </w:r>
      <w:r>
        <w:t xml:space="preserve"> ongoing assessment is an integral part of learning and development processes. Staff observe pupils to identify their progress, development and interests. These observations are used to shape </w:t>
      </w:r>
      <w:r w:rsidRPr="00D01C4F">
        <w:t>future planning</w:t>
      </w:r>
      <w:r w:rsidR="00B10048">
        <w:t xml:space="preserve"> and next steps in development</w:t>
      </w:r>
      <w:r w:rsidRPr="00D01C4F">
        <w:t>. Staff also take into account observations shared by parents and/or carers and keep them up to date with the child’s progress and development. Staff will address any learning and development needs in partnership with parents and/or carers, and any relevant professionals.</w:t>
      </w:r>
    </w:p>
    <w:p w14:paraId="33CE58D8" w14:textId="77777777" w:rsidR="00E44B87" w:rsidRPr="00D01C4F" w:rsidRDefault="00E44B87" w:rsidP="00E44B87">
      <w:r w:rsidRPr="00D01C4F">
        <w:t>When assessing whether an individual child is at the expected level of development, staff will draw on their knowledge of the child and their own expert professional judgement. Staff are not required to prove this through collection of any physical evidence.</w:t>
      </w:r>
    </w:p>
    <w:p w14:paraId="320AC7CE" w14:textId="77777777" w:rsidR="00E44B87" w:rsidRPr="00031358" w:rsidRDefault="00E44B87" w:rsidP="00E44B87">
      <w:pPr>
        <w:rPr>
          <w:u w:val="single"/>
        </w:rPr>
      </w:pPr>
      <w:bookmarkStart w:id="16" w:name="_Hlk204345741"/>
      <w:r w:rsidRPr="00031358">
        <w:rPr>
          <w:u w:val="single" w:color="633277"/>
        </w:rPr>
        <w:t>Starting reception</w:t>
      </w:r>
    </w:p>
    <w:p w14:paraId="629FE4F4" w14:textId="77777777" w:rsidR="00E44B87" w:rsidRPr="00D01C4F" w:rsidRDefault="00E44B87" w:rsidP="00E44B87">
      <w:r w:rsidRPr="00D01C4F">
        <w:t>Within the first 6 weeks that</w:t>
      </w:r>
      <w:r w:rsidRPr="00D01C4F">
        <w:rPr>
          <w:b/>
          <w:bCs/>
        </w:rPr>
        <w:t xml:space="preserve"> </w:t>
      </w:r>
      <w:r w:rsidRPr="00D01C4F">
        <w:t>a child</w:t>
      </w:r>
      <w:r w:rsidRPr="00D01C4F">
        <w:rPr>
          <w:b/>
          <w:bCs/>
        </w:rPr>
        <w:t xml:space="preserve"> starts reception</w:t>
      </w:r>
      <w:r w:rsidRPr="00D01C4F">
        <w:t>, staff will administer the reception baseline assessment (RBA).</w:t>
      </w:r>
    </w:p>
    <w:p w14:paraId="2B1F4A8B" w14:textId="7054AB55" w:rsidR="00E44B87" w:rsidRPr="00D01C4F" w:rsidRDefault="00E44B87" w:rsidP="00E44B87">
      <w:r w:rsidRPr="00D01C4F">
        <w:lastRenderedPageBreak/>
        <w:t>The RBA is a short, practical activity that each child will complete with their teacher during their first 6 weeks in reception. It looks at early mathematics, literacy, communication and language.</w:t>
      </w:r>
      <w:r w:rsidR="00FF66F0">
        <w:t xml:space="preserve"> </w:t>
      </w:r>
      <w:r w:rsidRPr="00D01C4F">
        <w:t xml:space="preserve">It provides a starting point from which the school can measure how much progress pupils make across primary school. Results are compared with pupils' Key Stage 2 outcomes at the end of year 6 to give an overall progress measure for the school as a whole – not for individual children. </w:t>
      </w:r>
    </w:p>
    <w:p w14:paraId="6A7B9188" w14:textId="65D1B203" w:rsidR="00E44B87" w:rsidRPr="00D01C4F" w:rsidRDefault="00E44B87" w:rsidP="00E44B87">
      <w:r w:rsidRPr="00D01C4F">
        <w:t>The RBA is not used to make judgements about early years provision, either current or retrospective, and the RBA and its data is not used for any other purpose apart from creating primary progress measures.</w:t>
      </w:r>
    </w:p>
    <w:p w14:paraId="218B02D9" w14:textId="77777777" w:rsidR="00E44B87" w:rsidRPr="00AD4FE6" w:rsidRDefault="00E44B87" w:rsidP="00AD4FE6">
      <w:pPr>
        <w:pStyle w:val="1bodycopy10pt"/>
        <w:rPr>
          <w:u w:val="single"/>
        </w:rPr>
      </w:pPr>
      <w:r w:rsidRPr="00AD4FE6">
        <w:rPr>
          <w:u w:val="single"/>
        </w:rPr>
        <w:t>The end of EYFS</w:t>
      </w:r>
    </w:p>
    <w:bookmarkEnd w:id="16"/>
    <w:p w14:paraId="6CF8FCA5" w14:textId="77777777" w:rsidR="00E44B87" w:rsidRPr="00D01C4F" w:rsidRDefault="00E44B87" w:rsidP="00E44B87">
      <w:r w:rsidRPr="00D01C4F">
        <w:t>In the final term of the academic year in which the child reaches age 5, and no later than 30 June in that term, staff will complete the EYFS profile for each child. Each child is assessed against the 17 early learning goals, indicating whether they are:</w:t>
      </w:r>
    </w:p>
    <w:p w14:paraId="27014087" w14:textId="77777777" w:rsidR="00E44B87" w:rsidRPr="00D01C4F" w:rsidRDefault="00E44B87" w:rsidP="00031358">
      <w:pPr>
        <w:pStyle w:val="4Bulletedcopyblue"/>
        <w:rPr>
          <w:rFonts w:ascii="Times New Roman" w:eastAsia="Times New Roman" w:hAnsi="Times New Roman"/>
        </w:rPr>
      </w:pPr>
      <w:r w:rsidRPr="00D01C4F">
        <w:t>Meeting expected levels of development</w:t>
      </w:r>
    </w:p>
    <w:p w14:paraId="761534CF" w14:textId="77777777" w:rsidR="00E44B87" w:rsidRPr="00D01C4F" w:rsidRDefault="00E44B87" w:rsidP="00031358">
      <w:pPr>
        <w:pStyle w:val="4Bulletedcopyblue"/>
        <w:rPr>
          <w:rFonts w:ascii="Times New Roman" w:eastAsia="Times New Roman" w:hAnsi="Times New Roman"/>
        </w:rPr>
      </w:pPr>
      <w:r w:rsidRPr="00D01C4F">
        <w:t>Not yet reaching expected levels (‘emerging’)</w:t>
      </w:r>
    </w:p>
    <w:p w14:paraId="2697EB20" w14:textId="34D4D43F" w:rsidR="00E44B87" w:rsidRPr="00D01C4F" w:rsidRDefault="00E44B87" w:rsidP="00E44B87">
      <w:r w:rsidRPr="00D01C4F">
        <w:t>The EYFS profile will reflect staff members’ own knowledge and professional judgement of a child to inform discussions with parents and/or carers, and any other person whom the teacher</w:t>
      </w:r>
      <w:r w:rsidR="003A66E0">
        <w:t>,</w:t>
      </w:r>
      <w:r w:rsidRPr="00D01C4F">
        <w:t xml:space="preserve"> parent</w:t>
      </w:r>
      <w:r w:rsidR="003A66E0">
        <w:t xml:space="preserve"> </w:t>
      </w:r>
      <w:r w:rsidR="000E09E0">
        <w:t xml:space="preserve">and/or </w:t>
      </w:r>
      <w:r w:rsidRPr="00D01C4F">
        <w:t>carer judges can offer a useful contribution.</w:t>
      </w:r>
    </w:p>
    <w:p w14:paraId="2D240344" w14:textId="77777777" w:rsidR="00E44B87" w:rsidRDefault="00E44B87" w:rsidP="00E44B87">
      <w:r>
        <w:t xml:space="preserve">We share the EYFS profile </w:t>
      </w:r>
      <w:r w:rsidRPr="00D01C4F">
        <w:t>with</w:t>
      </w:r>
      <w:r>
        <w:t xml:space="preserve"> the child’s year 1 teacher. This helps to inform a discussion between reception and year 1 teachers about the child’s stage of development and learning needs, and helps with planning activities in year 1. </w:t>
      </w:r>
    </w:p>
    <w:p w14:paraId="599E1CF8" w14:textId="77777777" w:rsidR="00E44B87" w:rsidRDefault="00E44B87" w:rsidP="00E44B87">
      <w:r>
        <w:t xml:space="preserve">The school shares the results of each child’s ‘progress check’ and EYFS profile (but not the reception baseline assessment) with their parents and/or carers. </w:t>
      </w:r>
    </w:p>
    <w:p w14:paraId="21CA4B0F" w14:textId="77777777" w:rsidR="00E44B87" w:rsidRDefault="00E44B87" w:rsidP="00E44B87">
      <w:r>
        <w:t xml:space="preserve">In exceptional circumstances, after discussion and only in agreement with parents and/or carers, a child might stay in EYFS provision beyond the end of the academic year in which they turn 5. In these exceptional cases, we will continue to assess the child throughout their time in EYFS provision and complete their profile at the end of the year before they move into year 1. </w:t>
      </w:r>
    </w:p>
    <w:p w14:paraId="68AE46AE" w14:textId="77777777" w:rsidR="00E44B87" w:rsidRDefault="00E44B87" w:rsidP="00E44B87">
      <w:r w:rsidRPr="00D01C4F">
        <w:t>An EYFS profile will be completed for all children, including those with special educational needs or disabilities (SEND). We will make the appropriate reasonable adjustments to the assessment process for children with SEND.</w:t>
      </w:r>
    </w:p>
    <w:p w14:paraId="00DA5EF3" w14:textId="77777777" w:rsidR="00E44B87" w:rsidRDefault="00E44B87" w:rsidP="00E44B87">
      <w:r>
        <w:t xml:space="preserve">The profile is moderated internally and in partnership with other local schools, to ensure consistent assessment judgements. We submit EYFS profile data to the local authority on request. </w:t>
      </w:r>
    </w:p>
    <w:p w14:paraId="54794CAB" w14:textId="36602395" w:rsidR="00E44B87" w:rsidRDefault="00E44B87" w:rsidP="00E44B87"/>
    <w:p w14:paraId="2141DF0D" w14:textId="77777777" w:rsidR="00AE1646" w:rsidRDefault="00AE1646" w:rsidP="00E44B87"/>
    <w:p w14:paraId="4C7F2565" w14:textId="77777777" w:rsidR="00E44B87" w:rsidRDefault="00E44B87" w:rsidP="00E44B87">
      <w:pPr>
        <w:pStyle w:val="Heading1"/>
        <w:rPr>
          <w:szCs w:val="28"/>
        </w:rPr>
      </w:pPr>
      <w:bookmarkStart w:id="17" w:name="_Toc494184737"/>
      <w:bookmarkStart w:id="18" w:name="_Toc203655439"/>
      <w:bookmarkStart w:id="19" w:name="_Toc205284012"/>
      <w:bookmarkStart w:id="20" w:name="_Toc239662006"/>
      <w:r>
        <w:rPr>
          <w:rFonts w:eastAsia="Arial"/>
          <w:szCs w:val="28"/>
        </w:rPr>
        <w:t>6. Working with parents</w:t>
      </w:r>
      <w:bookmarkEnd w:id="17"/>
      <w:r>
        <w:rPr>
          <w:rFonts w:eastAsia="Arial"/>
          <w:szCs w:val="28"/>
        </w:rPr>
        <w:t xml:space="preserve"> and carers</w:t>
      </w:r>
      <w:bookmarkEnd w:id="18"/>
      <w:bookmarkEnd w:id="19"/>
      <w:bookmarkEnd w:id="20"/>
    </w:p>
    <w:p w14:paraId="4F10AC72" w14:textId="532113A3" w:rsidR="00E44B87" w:rsidRDefault="00E44B87" w:rsidP="00E44B87">
      <w:r>
        <w:t>We recognise that children learn and develop well when there’s a strong partnership between our staff and each child’s parents and/or carers.</w:t>
      </w:r>
      <w:r w:rsidR="00AE1646">
        <w:t xml:space="preserve">  Before starting at MRCPS we carry out a home visit to new starters.  </w:t>
      </w:r>
    </w:p>
    <w:p w14:paraId="4DB47392" w14:textId="1BA46AAF" w:rsidR="00E44B87" w:rsidRDefault="00E44B87" w:rsidP="00E44B87">
      <w:r>
        <w:t xml:space="preserve">We keep parents and/or carers up to date with their child’s progress and development. The </w:t>
      </w:r>
      <w:r w:rsidR="00AE1646">
        <w:t xml:space="preserve">EYFS </w:t>
      </w:r>
      <w:r>
        <w:t>profile help</w:t>
      </w:r>
      <w:r w:rsidR="00AE1646">
        <w:t>s</w:t>
      </w:r>
      <w:r>
        <w:t xml:space="preserve"> to provide parents and/or carers with a well-rounded picture of their child’s knowledge, understanding and abilities.</w:t>
      </w:r>
      <w:r w:rsidR="00AE1646">
        <w:t xml:space="preserve">  </w:t>
      </w:r>
    </w:p>
    <w:p w14:paraId="26B2A9C6" w14:textId="63962C7C" w:rsidR="00E44B87" w:rsidRDefault="00E44B87" w:rsidP="00AE1646">
      <w:r>
        <w:t>Each child is assigned a key person who helps to make sure that their learning and care is tailored to meet their needs. The key person supports parents and/or carers in guiding their child’s development at home</w:t>
      </w:r>
      <w:r w:rsidR="00AE1646">
        <w:t>.  To document children’s learning journeys, we use the Tapestry app.  This enables parents/carers to be involved in their child’s education and development.</w:t>
      </w:r>
    </w:p>
    <w:p w14:paraId="2F27E261" w14:textId="77777777" w:rsidR="00E44B87" w:rsidRDefault="00E44B87" w:rsidP="00E44B87"/>
    <w:p w14:paraId="007A9DC9" w14:textId="77777777" w:rsidR="00E44B87" w:rsidRDefault="00E44B87" w:rsidP="00E44B87"/>
    <w:p w14:paraId="674A66F5" w14:textId="77777777" w:rsidR="00E44B87" w:rsidRDefault="00E44B87" w:rsidP="00E44B87">
      <w:pPr>
        <w:rPr>
          <w:sz w:val="22"/>
          <w:szCs w:val="22"/>
        </w:rPr>
      </w:pPr>
      <w:r>
        <w:rPr>
          <w:b/>
          <w:bCs/>
          <w:sz w:val="22"/>
          <w:szCs w:val="22"/>
        </w:rPr>
        <w:t>8.2 Staffing ratios</w:t>
      </w:r>
    </w:p>
    <w:p w14:paraId="2C5CA01E" w14:textId="77777777" w:rsidR="00E44B87" w:rsidRDefault="00E44B87" w:rsidP="00E44B87">
      <w:r>
        <w:lastRenderedPageBreak/>
        <w:t xml:space="preserve">We make sure that the appropriate statutory </w:t>
      </w:r>
      <w:proofErr w:type="spellStart"/>
      <w:r>
        <w:t>staff:child</w:t>
      </w:r>
      <w:proofErr w:type="spellEnd"/>
      <w:r>
        <w:t xml:space="preserve"> ratios are maintained in </w:t>
      </w:r>
      <w:r w:rsidRPr="00D01C4F">
        <w:t xml:space="preserve">our setting to meet the needs of all children and ensure their </w:t>
      </w:r>
      <w:proofErr w:type="gramStart"/>
      <w:r w:rsidRPr="00D01C4F">
        <w:t>safety..</w:t>
      </w:r>
      <w:proofErr w:type="gramEnd"/>
      <w:r w:rsidRPr="00D01C4F">
        <w:t xml:space="preserve"> We will inform parents and/or carers about how staff are organised, and, when relevant and practical, aim to involve them in these decisions.</w:t>
      </w:r>
    </w:p>
    <w:p w14:paraId="542E696A" w14:textId="22423162" w:rsidR="00E44B87" w:rsidRDefault="00E44B87" w:rsidP="00160BB4">
      <w:pPr>
        <w:pStyle w:val="4Bulletedcopyblue"/>
        <w:numPr>
          <w:ilvl w:val="0"/>
          <w:numId w:val="0"/>
        </w:numPr>
        <w:ind w:left="340"/>
      </w:pPr>
      <w:r w:rsidRPr="00160BB4">
        <w:t>For children aged 3 and over:</w:t>
      </w:r>
    </w:p>
    <w:p w14:paraId="606D4C79" w14:textId="34E056C2" w:rsidR="00160BB4" w:rsidRPr="00160BB4" w:rsidRDefault="00160BB4" w:rsidP="00160BB4">
      <w:pPr>
        <w:pStyle w:val="4Bulletedcopyblue"/>
        <w:numPr>
          <w:ilvl w:val="0"/>
          <w:numId w:val="0"/>
        </w:numPr>
        <w:ind w:left="340"/>
        <w:rPr>
          <w:rFonts w:eastAsia="Times New Roman"/>
        </w:rPr>
      </w:pPr>
      <w:r w:rsidRPr="00160BB4">
        <w:rPr>
          <w:rFonts w:eastAsia="Times New Roman"/>
        </w:rPr>
        <w:t>For maintained nursery schools and nursery classes in maintained schools:</w:t>
      </w:r>
    </w:p>
    <w:p w14:paraId="1156AE33" w14:textId="77777777" w:rsidR="00E44B87" w:rsidRDefault="00E44B87" w:rsidP="00E44B87">
      <w:pPr>
        <w:numPr>
          <w:ilvl w:val="0"/>
          <w:numId w:val="25"/>
        </w:numPr>
        <w:pBdr>
          <w:left w:val="none" w:sz="0" w:space="7" w:color="auto"/>
        </w:pBdr>
        <w:spacing w:after="0"/>
        <w:ind w:left="1440"/>
        <w:rPr>
          <w:rFonts w:ascii="Times New Roman" w:eastAsia="Times New Roman" w:hAnsi="Times New Roman"/>
        </w:rPr>
      </w:pPr>
      <w:r>
        <w:t xml:space="preserve">We have at least 1 member of staff for every 13 children </w:t>
      </w:r>
    </w:p>
    <w:p w14:paraId="4565895C" w14:textId="77777777" w:rsidR="00E44B87" w:rsidRDefault="00E44B87" w:rsidP="00E44B87">
      <w:pPr>
        <w:numPr>
          <w:ilvl w:val="0"/>
          <w:numId w:val="25"/>
        </w:numPr>
        <w:pBdr>
          <w:left w:val="none" w:sz="0" w:space="7" w:color="auto"/>
        </w:pBdr>
        <w:ind w:left="1440"/>
        <w:rPr>
          <w:rFonts w:ascii="Times New Roman" w:eastAsia="Times New Roman" w:hAnsi="Times New Roman"/>
        </w:rPr>
      </w:pPr>
      <w:r>
        <w:t xml:space="preserve">At least 1 member of staff is a school teacher as defined by section 122 of the Education Act 2002 </w:t>
      </w:r>
    </w:p>
    <w:p w14:paraId="6353560D" w14:textId="77777777" w:rsidR="00E44B87" w:rsidRDefault="00E44B87" w:rsidP="00E44B87">
      <w:pPr>
        <w:numPr>
          <w:ilvl w:val="0"/>
          <w:numId w:val="25"/>
        </w:numPr>
        <w:pBdr>
          <w:left w:val="none" w:sz="0" w:space="7" w:color="auto"/>
        </w:pBdr>
        <w:ind w:left="1440"/>
        <w:rPr>
          <w:rFonts w:ascii="Times New Roman" w:eastAsia="Times New Roman" w:hAnsi="Times New Roman"/>
        </w:rPr>
      </w:pPr>
      <w:r>
        <w:t>At least 1 other member of staff holds an approved level 3 qualification, or has received approval to be included in the ratios at level 3 after attaining experience-based route status</w:t>
      </w:r>
    </w:p>
    <w:p w14:paraId="0E5FA1BD" w14:textId="6861D1C5" w:rsidR="00E2474E" w:rsidRPr="00E2474E" w:rsidRDefault="00E2474E" w:rsidP="00E2474E">
      <w:pPr>
        <w:pBdr>
          <w:left w:val="none" w:sz="0" w:space="7" w:color="auto"/>
        </w:pBdr>
        <w:ind w:left="1440"/>
        <w:rPr>
          <w:rFonts w:eastAsia="Times New Roman" w:cs="Arial"/>
        </w:rPr>
      </w:pPr>
      <w:r w:rsidRPr="00E2474E">
        <w:rPr>
          <w:rFonts w:eastAsia="Times New Roman" w:cs="Arial"/>
        </w:rPr>
        <w:t>For reception classes in maintained schools and academies:</w:t>
      </w:r>
    </w:p>
    <w:p w14:paraId="52715D0C" w14:textId="343C74F5" w:rsidR="00E44B87" w:rsidRDefault="00E44B87" w:rsidP="00E44B87">
      <w:pPr>
        <w:numPr>
          <w:ilvl w:val="0"/>
          <w:numId w:val="26"/>
        </w:numPr>
        <w:pBdr>
          <w:left w:val="none" w:sz="0" w:space="7" w:color="auto"/>
        </w:pBdr>
        <w:ind w:left="1440"/>
        <w:rPr>
          <w:rFonts w:ascii="Times New Roman" w:eastAsia="Times New Roman" w:hAnsi="Times New Roman"/>
        </w:rPr>
      </w:pPr>
      <w:r>
        <w:t>We comply with infant class size legislation and have at least 1 teacher per 30 pupils</w:t>
      </w:r>
    </w:p>
    <w:p w14:paraId="6500FD8D" w14:textId="5B7A910B" w:rsidR="00E2474E" w:rsidRPr="00E2474E" w:rsidRDefault="00E2474E" w:rsidP="00E2474E">
      <w:pPr>
        <w:pBdr>
          <w:left w:val="none" w:sz="0" w:space="7" w:color="auto"/>
        </w:pBdr>
        <w:ind w:left="1440"/>
        <w:rPr>
          <w:rFonts w:eastAsia="Times New Roman" w:cs="Arial"/>
        </w:rPr>
      </w:pPr>
      <w:r w:rsidRPr="00E2474E">
        <w:rPr>
          <w:rFonts w:eastAsia="Times New Roman" w:cs="Arial"/>
        </w:rPr>
        <w:t>For mixed classes in maintained schools and academies:</w:t>
      </w:r>
    </w:p>
    <w:p w14:paraId="6D92F3BB" w14:textId="603ED1BC" w:rsidR="00E44B87" w:rsidRPr="00D01C4F" w:rsidRDefault="00E44B87" w:rsidP="00E44B87">
      <w:pPr>
        <w:numPr>
          <w:ilvl w:val="0"/>
          <w:numId w:val="27"/>
        </w:numPr>
        <w:pBdr>
          <w:left w:val="none" w:sz="0" w:space="7" w:color="auto"/>
        </w:pBdr>
        <w:ind w:left="1440"/>
        <w:rPr>
          <w:rFonts w:ascii="Times New Roman" w:eastAsia="Times New Roman" w:hAnsi="Times New Roman"/>
        </w:rPr>
      </w:pPr>
      <w:r>
        <w:t xml:space="preserve">We determine ratios guided by all relevant ratio requirements and by the needs of the children </w:t>
      </w:r>
      <w:r w:rsidRPr="00D01C4F">
        <w:t>within the group while complying with the statutory requirements relating to the education of children of compulsory school age and infant class sizes</w:t>
      </w:r>
    </w:p>
    <w:p w14:paraId="399D2CC5" w14:textId="1F7A5DE6" w:rsidR="00E44B87" w:rsidRDefault="00E44B87" w:rsidP="00E44B87">
      <w:r w:rsidRPr="00D01C4F">
        <w:t xml:space="preserve">These </w:t>
      </w:r>
      <w:proofErr w:type="spellStart"/>
      <w:r w:rsidRPr="00D01C4F">
        <w:t>staff:child</w:t>
      </w:r>
      <w:proofErr w:type="spellEnd"/>
      <w:r w:rsidRPr="00D01C4F">
        <w:t xml:space="preserve"> ratios apply to the total number of staff working directly with children across our whole provision, not just within each room.</w:t>
      </w:r>
    </w:p>
    <w:p w14:paraId="34710903" w14:textId="77777777" w:rsidR="006E2263" w:rsidRPr="00D01C4F" w:rsidRDefault="006E2263" w:rsidP="00E44B87"/>
    <w:p w14:paraId="5DCB4154" w14:textId="77777777" w:rsidR="00E44B87" w:rsidRDefault="00E44B87" w:rsidP="00E44B87">
      <w:pPr>
        <w:rPr>
          <w:sz w:val="22"/>
          <w:szCs w:val="22"/>
        </w:rPr>
      </w:pPr>
      <w:r>
        <w:rPr>
          <w:b/>
          <w:bCs/>
          <w:sz w:val="22"/>
          <w:szCs w:val="22"/>
        </w:rPr>
        <w:t>8.3 Paediatric first aid (PFA)</w:t>
      </w:r>
    </w:p>
    <w:p w14:paraId="59962375" w14:textId="6F73845D" w:rsidR="00E44B87" w:rsidRDefault="00E44B87" w:rsidP="00E44B87">
      <w:r>
        <w:t xml:space="preserve">We have at least 1 person with a current paediatric first aid (PFA) certificate on the premises and available at </w:t>
      </w:r>
      <w:r w:rsidRPr="00D01C4F">
        <w:t>all times when children are present, including on outings. The PF</w:t>
      </w:r>
      <w:r w:rsidR="00A47CDE">
        <w:t>A</w:t>
      </w:r>
      <w:r w:rsidRPr="00D01C4F">
        <w:t xml:space="preserve"> certificate is for a full course consistent with the criteria set out in Annex A of the EYFS framework. This PFA certificate is renewed every 3 years as required.</w:t>
      </w:r>
    </w:p>
    <w:p w14:paraId="3DA9E08B" w14:textId="77777777" w:rsidR="006E2263" w:rsidRPr="00D01C4F" w:rsidRDefault="006E2263" w:rsidP="00E44B87"/>
    <w:p w14:paraId="1D3DCE4C" w14:textId="77777777" w:rsidR="00E44B87" w:rsidRDefault="00E44B87" w:rsidP="00E44B87">
      <w:pPr>
        <w:rPr>
          <w:sz w:val="22"/>
          <w:szCs w:val="22"/>
        </w:rPr>
      </w:pPr>
      <w:r>
        <w:rPr>
          <w:b/>
          <w:bCs/>
          <w:sz w:val="22"/>
          <w:szCs w:val="22"/>
        </w:rPr>
        <w:t>8.6 Oral health and tooth brushing</w:t>
      </w:r>
    </w:p>
    <w:p w14:paraId="14F762A4" w14:textId="50D89288" w:rsidR="006E2263" w:rsidRPr="006E2263" w:rsidRDefault="00E44B87" w:rsidP="006E2263">
      <w:r>
        <w:t>We promote good oral health, as well as good health in general, in the early years</w:t>
      </w:r>
      <w:r w:rsidR="006E2263">
        <w:t>.</w:t>
      </w:r>
    </w:p>
    <w:p w14:paraId="5FAA6DBF" w14:textId="77777777" w:rsidR="006E2263" w:rsidRDefault="006E2263" w:rsidP="006E2263">
      <w:pPr>
        <w:pStyle w:val="4Bulletedcopyblue"/>
        <w:numPr>
          <w:ilvl w:val="0"/>
          <w:numId w:val="0"/>
        </w:numPr>
        <w:ind w:left="340"/>
        <w:rPr>
          <w:rFonts w:ascii="Times New Roman" w:eastAsia="Times New Roman" w:hAnsi="Times New Roman"/>
        </w:rPr>
      </w:pPr>
    </w:p>
    <w:p w14:paraId="31AB0A60" w14:textId="77777777" w:rsidR="008F1913" w:rsidRDefault="008F1913" w:rsidP="00E44B87">
      <w:pPr>
        <w:rPr>
          <w:b/>
          <w:bCs/>
          <w:sz w:val="22"/>
          <w:szCs w:val="22"/>
        </w:rPr>
      </w:pPr>
    </w:p>
    <w:p w14:paraId="37ADE62A" w14:textId="77777777" w:rsidR="008F1913" w:rsidRDefault="008F1913" w:rsidP="00E44B87">
      <w:pPr>
        <w:rPr>
          <w:b/>
          <w:bCs/>
          <w:sz w:val="22"/>
          <w:szCs w:val="22"/>
        </w:rPr>
      </w:pPr>
    </w:p>
    <w:p w14:paraId="59A0FF74" w14:textId="09B9CB03" w:rsidR="00E44B87" w:rsidRDefault="00E44B87" w:rsidP="00E44B87">
      <w:pPr>
        <w:rPr>
          <w:sz w:val="22"/>
          <w:szCs w:val="22"/>
        </w:rPr>
      </w:pPr>
      <w:r>
        <w:rPr>
          <w:b/>
          <w:bCs/>
          <w:sz w:val="22"/>
          <w:szCs w:val="22"/>
        </w:rPr>
        <w:t>8.7 Safer eating</w:t>
      </w:r>
    </w:p>
    <w:p w14:paraId="1074FA2F" w14:textId="77777777" w:rsidR="00E44B87" w:rsidRDefault="00E44B87" w:rsidP="00E44B87">
      <w:r>
        <w:t xml:space="preserve">While children are eating, there will always be at least 1 member of staff in the room with a </w:t>
      </w:r>
      <w:r w:rsidRPr="00D01C4F">
        <w:t xml:space="preserve">valid PFS certificate (from a course consistent with the criteria set out in Annex A of the latest EYFS framework). All </w:t>
      </w:r>
      <w:r>
        <w:t>children will be within sight and hearing of a member of staff while eating, and seated safely in an appropriate chair or highchair and, where possible, in a designated eating space.</w:t>
      </w:r>
    </w:p>
    <w:p w14:paraId="72AE85E8" w14:textId="77777777" w:rsidR="00E44B87" w:rsidRDefault="00E44B87" w:rsidP="00E44B87">
      <w:r>
        <w:t>Before a child joins our setting, we will get information on their:</w:t>
      </w:r>
    </w:p>
    <w:p w14:paraId="2C541543" w14:textId="77777777" w:rsidR="00E44B87" w:rsidRDefault="00E44B87" w:rsidP="003C5206">
      <w:pPr>
        <w:pStyle w:val="4Bulletedcopyblue"/>
        <w:rPr>
          <w:rFonts w:ascii="Times New Roman" w:eastAsia="Times New Roman" w:hAnsi="Times New Roman"/>
        </w:rPr>
      </w:pPr>
      <w:r>
        <w:t>Dietary requirements and preferences</w:t>
      </w:r>
    </w:p>
    <w:p w14:paraId="30C0681C" w14:textId="77777777" w:rsidR="00E44B87" w:rsidRDefault="00E44B87" w:rsidP="003C5206">
      <w:pPr>
        <w:pStyle w:val="4Bulletedcopyblue"/>
        <w:rPr>
          <w:rFonts w:ascii="Times New Roman" w:eastAsia="Times New Roman" w:hAnsi="Times New Roman"/>
        </w:rPr>
      </w:pPr>
      <w:r>
        <w:t>Food allergies and intolerances</w:t>
      </w:r>
    </w:p>
    <w:p w14:paraId="6066B98F" w14:textId="77777777" w:rsidR="00E44B87" w:rsidRDefault="00E44B87" w:rsidP="003C5206">
      <w:pPr>
        <w:pStyle w:val="4Bulletedcopyblue"/>
        <w:rPr>
          <w:rFonts w:ascii="Times New Roman" w:eastAsia="Times New Roman" w:hAnsi="Times New Roman"/>
        </w:rPr>
      </w:pPr>
      <w:r>
        <w:t>Health requirements</w:t>
      </w:r>
    </w:p>
    <w:p w14:paraId="5FE99669" w14:textId="77777777" w:rsidR="00E44B87" w:rsidRPr="00D01C4F" w:rsidRDefault="00E44B87" w:rsidP="00E44B87">
      <w:r>
        <w:t xml:space="preserve">We will share this information with all staff involved in food preparation and handling. At each mealtime and snack time it will be clear which staff member is responsible for checking that the </w:t>
      </w:r>
      <w:r w:rsidRPr="00D01C4F">
        <w:t>food and drink meets all the requirements for each child.</w:t>
      </w:r>
    </w:p>
    <w:p w14:paraId="1F3C36D4" w14:textId="77777777" w:rsidR="00E44B87" w:rsidRPr="00D01C4F" w:rsidRDefault="00E44B87" w:rsidP="00E44B87">
      <w:r w:rsidRPr="00D01C4F">
        <w:lastRenderedPageBreak/>
        <w:t>We will make sure that all staff are aware of the symptoms and treatments for allergies and anaphylaxis; the differences between allergies and intolerances; and that children can develop allergies at any time, especially during the introduction of solid foods.</w:t>
      </w:r>
    </w:p>
    <w:p w14:paraId="64102015" w14:textId="77777777" w:rsidR="00E44B87" w:rsidRPr="00D01C4F" w:rsidRDefault="00E44B87" w:rsidP="00E44B87">
      <w:r w:rsidRPr="00D01C4F">
        <w:t>We will consult with parents/carers to:</w:t>
      </w:r>
    </w:p>
    <w:p w14:paraId="59ABA0E4" w14:textId="77777777" w:rsidR="00E44B87" w:rsidRPr="00D01C4F" w:rsidRDefault="00E44B87" w:rsidP="003C5206">
      <w:pPr>
        <w:pStyle w:val="4Bulletedcopyblue"/>
        <w:rPr>
          <w:rFonts w:ascii="Symbol" w:eastAsia="Symbol" w:hAnsi="Symbol" w:cs="Symbol"/>
        </w:rPr>
      </w:pPr>
      <w:r w:rsidRPr="00D01C4F">
        <w:t>Create allergy action plans for their child – with the help of health professionals, where appropriate</w:t>
      </w:r>
    </w:p>
    <w:p w14:paraId="28482DCF" w14:textId="77777777" w:rsidR="00E44B87" w:rsidRPr="00D01C4F" w:rsidRDefault="00E44B87" w:rsidP="00E44B87">
      <w:pPr>
        <w:numPr>
          <w:ilvl w:val="1"/>
          <w:numId w:val="31"/>
        </w:numPr>
        <w:tabs>
          <w:tab w:val="left" w:pos="1440"/>
        </w:tabs>
        <w:ind w:left="1440" w:hanging="360"/>
        <w:rPr>
          <w:rFonts w:ascii="Courier New" w:eastAsia="Courier New" w:hAnsi="Courier New" w:cs="Courier New"/>
        </w:rPr>
      </w:pPr>
      <w:r w:rsidRPr="00D01C4F">
        <w:t>We will also keep this information up to date and share it with all staff</w:t>
      </w:r>
    </w:p>
    <w:p w14:paraId="79AF0CCB" w14:textId="4483A272" w:rsidR="00E44B87" w:rsidRPr="003C5206" w:rsidRDefault="00E44B87" w:rsidP="003C5206">
      <w:pPr>
        <w:pStyle w:val="4Bulletedcopyblue"/>
      </w:pPr>
      <w:r w:rsidRPr="00D01C4F">
        <w:t>Discuss their child’s progress with solid foods and the textures the child is familiar with and work with them to move on to the next stage at a pace that’s right for their child</w:t>
      </w:r>
    </w:p>
    <w:p w14:paraId="4B8AC3C1" w14:textId="77777777" w:rsidR="00E44B87" w:rsidRDefault="00E44B87" w:rsidP="00E44B87">
      <w:r>
        <w:t>We will prepare food in a way that:</w:t>
      </w:r>
    </w:p>
    <w:p w14:paraId="25848E45" w14:textId="77777777" w:rsidR="00E44B87" w:rsidRDefault="00E44B87" w:rsidP="003F1D30">
      <w:pPr>
        <w:pStyle w:val="4Bulletedcopyblue"/>
        <w:rPr>
          <w:rFonts w:ascii="Times New Roman" w:eastAsia="Times New Roman" w:hAnsi="Times New Roman"/>
        </w:rPr>
      </w:pPr>
      <w:r>
        <w:t>Prevents choking</w:t>
      </w:r>
    </w:p>
    <w:p w14:paraId="6952A7A8" w14:textId="77777777" w:rsidR="00E44B87" w:rsidRDefault="00E44B87" w:rsidP="003F1D30">
      <w:pPr>
        <w:pStyle w:val="4Bulletedcopyblue"/>
        <w:rPr>
          <w:rFonts w:ascii="Times New Roman" w:eastAsia="Times New Roman" w:hAnsi="Times New Roman"/>
        </w:rPr>
      </w:pPr>
      <w:r>
        <w:t>Meets each child’s individual developmental needs</w:t>
      </w:r>
    </w:p>
    <w:p w14:paraId="22F6D9E2" w14:textId="77777777" w:rsidR="00E44B87" w:rsidRDefault="00E44B87" w:rsidP="003F1D30">
      <w:pPr>
        <w:pStyle w:val="4Bulletedcopyblue"/>
        <w:rPr>
          <w:rFonts w:ascii="Times New Roman" w:eastAsia="Times New Roman" w:hAnsi="Times New Roman"/>
        </w:rPr>
      </w:pPr>
      <w:r>
        <w:t xml:space="preserve">Is in line with the DfE’s </w:t>
      </w:r>
      <w:hyperlink r:id="rId15" w:history="1">
        <w:r>
          <w:rPr>
            <w:color w:val="0072CC"/>
            <w:u w:val="single" w:color="0072CC"/>
          </w:rPr>
          <w:t>Early Years Foundation Stage nutrition guidance</w:t>
        </w:r>
      </w:hyperlink>
      <w:r w:rsidRPr="00D01C4F">
        <w:t>. All meals, snacks and drinks we provide are healthy, balanced and nutritious. Fresh drinking water is always available and accessible to children</w:t>
      </w:r>
    </w:p>
    <w:p w14:paraId="0F4F44A5" w14:textId="77777777" w:rsidR="008F1913" w:rsidRDefault="00E44B87" w:rsidP="00E44B87">
      <w:r>
        <w:t>In the event of a choking incident that requires intervention, we will record details of the incident and make the child’s parents/carers aware. We will periodically review the records to identify whether we can change anything in our practice to make eating safer, and then take action as appropriate.</w:t>
      </w:r>
    </w:p>
    <w:p w14:paraId="7311849F" w14:textId="3AB00F7F" w:rsidR="00E44B87" w:rsidRDefault="00E44B87" w:rsidP="00E44B87">
      <w:r>
        <w:t xml:space="preserve"> </w:t>
      </w:r>
    </w:p>
    <w:p w14:paraId="2FF1394F" w14:textId="77777777" w:rsidR="00E44B87" w:rsidRDefault="00E44B87" w:rsidP="00E44B87">
      <w:pPr>
        <w:rPr>
          <w:sz w:val="22"/>
          <w:szCs w:val="22"/>
        </w:rPr>
      </w:pPr>
      <w:r>
        <w:rPr>
          <w:b/>
          <w:bCs/>
          <w:sz w:val="22"/>
          <w:szCs w:val="22"/>
        </w:rPr>
        <w:t xml:space="preserve">8.8 Accident or injury </w:t>
      </w:r>
    </w:p>
    <w:p w14:paraId="54305DAC" w14:textId="77777777" w:rsidR="00E44B87" w:rsidRDefault="00E44B87" w:rsidP="00E44B87">
      <w:r>
        <w:t xml:space="preserve">We keep a first aid box (which contains appropriate items for children) always accessible. </w:t>
      </w:r>
    </w:p>
    <w:p w14:paraId="67523200" w14:textId="000F4259" w:rsidR="00E44B87" w:rsidRDefault="00E44B87" w:rsidP="00E44B87">
      <w:r>
        <w:t>We keep a written record of accident or injuries and any first aid treat</w:t>
      </w:r>
      <w:r w:rsidR="008F1913">
        <w:t>ment using the first aid app which communicates incidents to parents/carers straight away.</w:t>
      </w:r>
    </w:p>
    <w:p w14:paraId="0B4CCBE9" w14:textId="77777777" w:rsidR="008F1913" w:rsidRDefault="008F1913" w:rsidP="008F1913">
      <w:pPr>
        <w:pBdr>
          <w:left w:val="none" w:sz="0" w:space="7" w:color="auto"/>
        </w:pBdr>
        <w:spacing w:after="0"/>
        <w:rPr>
          <w:b/>
          <w:bCs/>
          <w:sz w:val="22"/>
          <w:szCs w:val="22"/>
        </w:rPr>
      </w:pPr>
    </w:p>
    <w:p w14:paraId="048779A6" w14:textId="77777777" w:rsidR="00E44B87" w:rsidRDefault="00E44B87" w:rsidP="00E44B87">
      <w:pPr>
        <w:rPr>
          <w:sz w:val="22"/>
          <w:szCs w:val="22"/>
        </w:rPr>
      </w:pPr>
      <w:r>
        <w:rPr>
          <w:b/>
          <w:bCs/>
          <w:sz w:val="22"/>
          <w:szCs w:val="22"/>
        </w:rPr>
        <w:t>8.10 Toileting and privacy</w:t>
      </w:r>
    </w:p>
    <w:p w14:paraId="5C52919F" w14:textId="77777777" w:rsidR="00E44B87" w:rsidRDefault="00E44B87" w:rsidP="00E44B87">
      <w:r>
        <w:t xml:space="preserve">We make sure that there are: </w:t>
      </w:r>
    </w:p>
    <w:p w14:paraId="66A96311" w14:textId="751AEEED" w:rsidR="00E44B87" w:rsidRPr="00E13521" w:rsidRDefault="00E44B87" w:rsidP="00F52FE7">
      <w:pPr>
        <w:pStyle w:val="4Bulletedcopyblue"/>
        <w:rPr>
          <w:rFonts w:ascii="Times New Roman" w:eastAsia="Times New Roman" w:hAnsi="Times New Roman"/>
        </w:rPr>
      </w:pPr>
      <w:r w:rsidRPr="00D01C4F">
        <w:t>Enough toilets and hand basins available for the children</w:t>
      </w:r>
    </w:p>
    <w:p w14:paraId="254CFBCD" w14:textId="33309600" w:rsidR="00E13521" w:rsidRPr="00E13521" w:rsidRDefault="00E13521" w:rsidP="00E13521">
      <w:pPr>
        <w:pStyle w:val="4Bulletedcopyblue"/>
        <w:rPr>
          <w:rFonts w:eastAsia="Times New Roman"/>
        </w:rPr>
      </w:pPr>
      <w:r w:rsidRPr="00E13521">
        <w:rPr>
          <w:rFonts w:eastAsia="Times New Roman"/>
        </w:rPr>
        <w:t xml:space="preserve">Suitable and hygienic nappy changing facilities for changing any children who are in nappies </w:t>
      </w:r>
    </w:p>
    <w:p w14:paraId="7FE1B784" w14:textId="77777777" w:rsidR="00E44B87" w:rsidRPr="00D01C4F" w:rsidRDefault="00E44B87" w:rsidP="00F52FE7">
      <w:pPr>
        <w:pStyle w:val="4Bulletedcopyblue"/>
        <w:rPr>
          <w:rFonts w:ascii="Times New Roman" w:eastAsia="Times New Roman" w:hAnsi="Times New Roman"/>
        </w:rPr>
      </w:pPr>
      <w:r w:rsidRPr="00D01C4F">
        <w:t>Separate toilet facilities for adults</w:t>
      </w:r>
    </w:p>
    <w:p w14:paraId="114A4D20" w14:textId="77777777" w:rsidR="00E44B87" w:rsidRPr="00D01C4F" w:rsidRDefault="00E44B87" w:rsidP="00E44B87">
      <w:r w:rsidRPr="00D01C4F">
        <w:t xml:space="preserve">During nappy changes and toileting, we will balance children’s privacy with their safeguarding and support needs. </w:t>
      </w:r>
    </w:p>
    <w:p w14:paraId="576F4E01" w14:textId="77777777" w:rsidR="00E44B87" w:rsidRPr="00D01C4F" w:rsidRDefault="00E44B87" w:rsidP="00E44B87">
      <w:pPr>
        <w:rPr>
          <w:sz w:val="22"/>
          <w:szCs w:val="22"/>
        </w:rPr>
      </w:pPr>
      <w:r w:rsidRPr="00D01C4F">
        <w:rPr>
          <w:b/>
          <w:bCs/>
          <w:sz w:val="22"/>
          <w:szCs w:val="22"/>
        </w:rPr>
        <w:t>8.12 Screen use</w:t>
      </w:r>
    </w:p>
    <w:p w14:paraId="64107179" w14:textId="184D1AD9" w:rsidR="00E44B87" w:rsidRDefault="00E44B87" w:rsidP="00E44B87">
      <w:r w:rsidRPr="00D01C4F">
        <w:t xml:space="preserve">We have regard to the DfE's </w:t>
      </w:r>
      <w:hyperlink r:id="rId16" w:history="1">
        <w:r w:rsidRPr="00E322A9">
          <w:rPr>
            <w:rStyle w:val="Hyperlink"/>
          </w:rPr>
          <w:t>help for early years providers: screen use</w:t>
        </w:r>
      </w:hyperlink>
      <w:r w:rsidRPr="00D01C4F">
        <w:t xml:space="preserve"> guidance when making decisions about how and when children use screens in our setting.</w:t>
      </w:r>
    </w:p>
    <w:p w14:paraId="610BB1F3" w14:textId="77777777" w:rsidR="00FC470E" w:rsidRPr="00D01C4F" w:rsidRDefault="00FC470E" w:rsidP="00E44B87"/>
    <w:p w14:paraId="65DE2B7C" w14:textId="77777777" w:rsidR="00E44B87" w:rsidRPr="00D01C4F" w:rsidRDefault="00E44B87" w:rsidP="00E44B87">
      <w:pPr>
        <w:rPr>
          <w:sz w:val="22"/>
          <w:szCs w:val="22"/>
        </w:rPr>
      </w:pPr>
      <w:r w:rsidRPr="00D01C4F">
        <w:rPr>
          <w:b/>
          <w:bCs/>
          <w:sz w:val="22"/>
          <w:szCs w:val="22"/>
        </w:rPr>
        <w:t xml:space="preserve">8.13 Organising premises for confidentiality and safeguarding </w:t>
      </w:r>
    </w:p>
    <w:p w14:paraId="17372FE8" w14:textId="27A8DBCE" w:rsidR="00E44B87" w:rsidRPr="00D01C4F" w:rsidRDefault="00E44B87" w:rsidP="00E44B87">
      <w:r w:rsidRPr="00D01C4F">
        <w:t>We make sure</w:t>
      </w:r>
      <w:r w:rsidR="00607463">
        <w:t xml:space="preserve"> that</w:t>
      </w:r>
      <w:r w:rsidRPr="00D01C4F">
        <w:t xml:space="preserve">: </w:t>
      </w:r>
    </w:p>
    <w:p w14:paraId="3B35946C" w14:textId="77777777" w:rsidR="00E44B87" w:rsidRPr="00D01C4F" w:rsidRDefault="00E44B87" w:rsidP="00607463">
      <w:pPr>
        <w:pStyle w:val="4Bulletedcopyblue"/>
        <w:rPr>
          <w:rFonts w:ascii="Times New Roman" w:eastAsia="Times New Roman" w:hAnsi="Times New Roman"/>
        </w:rPr>
      </w:pPr>
      <w:r w:rsidRPr="00D01C4F">
        <w:t>There is an area where staff may talk to parents and/or carers confidentially</w:t>
      </w:r>
    </w:p>
    <w:p w14:paraId="118BD578" w14:textId="77777777" w:rsidR="00E44B87" w:rsidRPr="00D01C4F" w:rsidRDefault="00E44B87" w:rsidP="00607463">
      <w:pPr>
        <w:pStyle w:val="4Bulletedcopyblue"/>
        <w:rPr>
          <w:rFonts w:ascii="Times New Roman" w:eastAsia="Times New Roman" w:hAnsi="Times New Roman"/>
        </w:rPr>
      </w:pPr>
      <w:r w:rsidRPr="00D01C4F">
        <w:t>There is an area for staff to take breaks away from areas being used by children</w:t>
      </w:r>
    </w:p>
    <w:p w14:paraId="3C891517" w14:textId="77777777" w:rsidR="00E44B87" w:rsidRPr="00D01C4F" w:rsidRDefault="00E44B87" w:rsidP="00607463">
      <w:pPr>
        <w:pStyle w:val="4Bulletedcopyblue"/>
        <w:rPr>
          <w:rFonts w:ascii="Times New Roman" w:eastAsia="Times New Roman" w:hAnsi="Times New Roman"/>
        </w:rPr>
      </w:pPr>
      <w:r w:rsidRPr="00D01C4F">
        <w:t>Children are only released into the care of individuals of whom the parent and/or carer has explicitly notified us</w:t>
      </w:r>
    </w:p>
    <w:p w14:paraId="71FAEB8B" w14:textId="77777777" w:rsidR="00E44B87" w:rsidRPr="00D01C4F" w:rsidRDefault="00E44B87" w:rsidP="00607463">
      <w:pPr>
        <w:pStyle w:val="4Bulletedcopyblue"/>
        <w:rPr>
          <w:rFonts w:ascii="Times New Roman" w:eastAsia="Times New Roman" w:hAnsi="Times New Roman"/>
        </w:rPr>
      </w:pPr>
      <w:r w:rsidRPr="00D01C4F">
        <w:t>Children do not leave our premises unsupervised</w:t>
      </w:r>
    </w:p>
    <w:p w14:paraId="422B2BAE" w14:textId="77777777" w:rsidR="00E44B87" w:rsidRPr="00D01C4F" w:rsidRDefault="00E44B87" w:rsidP="00E44B87">
      <w:r w:rsidRPr="00D01C4F">
        <w:lastRenderedPageBreak/>
        <w:t xml:space="preserve">We take all reasonable steps to prevent unauthorised persons entering our premises and have an agreed procedure for checking the identity of visitors. </w:t>
      </w:r>
    </w:p>
    <w:p w14:paraId="0D37998A" w14:textId="77777777" w:rsidR="00E44B87" w:rsidRDefault="00E44B87" w:rsidP="00E44B87"/>
    <w:p w14:paraId="290A091E" w14:textId="77777777" w:rsidR="00E44B87" w:rsidRDefault="00E44B87" w:rsidP="00E44B87">
      <w:pPr>
        <w:pStyle w:val="Heading1"/>
        <w:rPr>
          <w:szCs w:val="28"/>
        </w:rPr>
      </w:pPr>
      <w:bookmarkStart w:id="21" w:name="_Toc203655442"/>
      <w:bookmarkStart w:id="22" w:name="_Toc205284015"/>
      <w:bookmarkStart w:id="23" w:name="_Toc239662009"/>
      <w:r>
        <w:rPr>
          <w:rFonts w:eastAsia="Arial"/>
          <w:szCs w:val="28"/>
        </w:rPr>
        <w:t>9. Monitoring arrangements</w:t>
      </w:r>
      <w:bookmarkEnd w:id="21"/>
      <w:bookmarkEnd w:id="22"/>
      <w:bookmarkEnd w:id="23"/>
    </w:p>
    <w:p w14:paraId="010C9068" w14:textId="7AAF0DE2" w:rsidR="00E44B87" w:rsidRDefault="00E44B87" w:rsidP="00E44B87">
      <w:r>
        <w:t>This policy will be reviewed by</w:t>
      </w:r>
      <w:r w:rsidR="00FC470E">
        <w:t xml:space="preserve"> Lynn Grears (EYFS Lead) ev</w:t>
      </w:r>
      <w:r>
        <w:t>ery</w:t>
      </w:r>
      <w:r w:rsidR="00FC470E">
        <w:t xml:space="preserve"> </w:t>
      </w:r>
      <w:r>
        <w:t>year</w:t>
      </w:r>
      <w:r w:rsidR="00FC470E">
        <w:t>.</w:t>
      </w:r>
    </w:p>
    <w:p w14:paraId="5A0C845A" w14:textId="77777777" w:rsidR="00E44B87" w:rsidRDefault="00E44B87" w:rsidP="00E44B87">
      <w:r>
        <w:t>At every review, the policy will be shared with the governing board.</w:t>
      </w:r>
    </w:p>
    <w:p w14:paraId="5E518CE7" w14:textId="77777777" w:rsidR="00E44B87" w:rsidRDefault="00E44B87" w:rsidP="00E44B87"/>
    <w:p w14:paraId="5B85A6E8" w14:textId="77777777" w:rsidR="00E44B87" w:rsidRDefault="00E44B87" w:rsidP="00E44B87"/>
    <w:p w14:paraId="015CCE4B" w14:textId="77777777" w:rsidR="00E44B87" w:rsidRDefault="00E44B87" w:rsidP="00E054F4"/>
    <w:sectPr w:rsidR="00E44B87" w:rsidSect="00D17094">
      <w:headerReference w:type="even" r:id="rId17"/>
      <w:headerReference w:type="default" r:id="rId18"/>
      <w:footerReference w:type="even" r:id="rId19"/>
      <w:footerReference w:type="default" r:id="rId20"/>
      <w:headerReference w:type="first" r:id="rId21"/>
      <w:footerReference w:type="first" r:id="rId22"/>
      <w:pgSz w:w="11906" w:h="16838"/>
      <w:pgMar w:top="992" w:right="1077" w:bottom="1701" w:left="107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87DD3" w14:textId="77777777" w:rsidR="004701CB" w:rsidRDefault="004701CB" w:rsidP="00626EDA">
      <w:r>
        <w:separator/>
      </w:r>
    </w:p>
  </w:endnote>
  <w:endnote w:type="continuationSeparator" w:id="0">
    <w:p w14:paraId="38431A76" w14:textId="77777777" w:rsidR="004701CB" w:rsidRDefault="004701C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Regular">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E65DC" w14:textId="77777777" w:rsidR="00F06022" w:rsidRDefault="00F06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16028BDB" w14:textId="77777777" w:rsidTr="00FE3F15">
      <w:tc>
        <w:tcPr>
          <w:tcW w:w="6379" w:type="dxa"/>
        </w:tcPr>
        <w:p w14:paraId="0875910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214959B0"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BC1F01"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6517B6" w14:textId="77777777" w:rsidTr="001235FA">
      <w:tc>
        <w:tcPr>
          <w:tcW w:w="6379" w:type="dxa"/>
        </w:tcPr>
        <w:p w14:paraId="6DE7041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293BA76"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94B689A"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68EF1" w14:textId="77777777" w:rsidR="004701CB" w:rsidRDefault="004701CB" w:rsidP="00626EDA">
      <w:r>
        <w:separator/>
      </w:r>
    </w:p>
  </w:footnote>
  <w:footnote w:type="continuationSeparator" w:id="0">
    <w:p w14:paraId="0FDBB73B" w14:textId="77777777" w:rsidR="004701CB" w:rsidRDefault="004701C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4B4CB" w14:textId="4DA93B91" w:rsidR="00FE3F15" w:rsidRDefault="00460180">
    <w:r>
      <w:rPr>
        <w:noProof/>
      </w:rPr>
      <w:drawing>
        <wp:anchor distT="0" distB="0" distL="114300" distR="114300" simplePos="0" relativeHeight="251657216" behindDoc="1" locked="0" layoutInCell="1" allowOverlap="1" wp14:anchorId="489C48B5" wp14:editId="01F5CC3F">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6E00AB">
      <w:rPr>
        <w:noProof/>
      </w:rPr>
      <w:pict w14:anchorId="2E9E2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8D677" w14:textId="77777777" w:rsidR="00FE3F15" w:rsidRDefault="00FE3F15"/>
  <w:p w14:paraId="0EA87C22" w14:textId="77777777" w:rsidR="00FE3F15" w:rsidRDefault="00FE3F15"/>
  <w:p w14:paraId="70AEE337"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A45BB" w14:textId="77777777" w:rsidR="00FE3F15" w:rsidRDefault="00FE3F15"/>
  <w:p w14:paraId="01C1E084"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6.75pt;height:30.75pt;visibility:visible;mso-wrap-style:square" o:bullet="t">
        <v:imagedata r:id="rId1" o:title=""/>
      </v:shape>
    </w:pict>
  </w:numPicBullet>
  <w:numPicBullet w:numPicBulletId="1">
    <w:pict>
      <v:shape id="_x0000_i1042" type="#_x0000_t75" style="width:30.75pt;height:30.75pt;visibility:visible;mso-wrap-style:square" o:bullet="t">
        <v:imagedata r:id="rId2" o:title=""/>
      </v:shape>
    </w:pict>
  </w:numPicBullet>
  <w:numPicBullet w:numPicBulletId="2">
    <w:pict>
      <v:shape id="_x0000_i1043" type="#_x0000_t75" style="width:209.25pt;height:332.25pt;visibility:visible;mso-wrap-style:square" o:bullet="t">
        <v:imagedata r:id="rId3" o:title=""/>
      </v:shape>
    </w:pict>
  </w:numPicBullet>
  <w:numPicBullet w:numPicBulletId="3">
    <w:pict>
      <v:shape id="_x0000_i1044" type="#_x0000_t75" style="width:6.75pt;height:11.25pt" o:bullet="t">
        <v:imagedata r:id="rId4" o:title=""/>
      </v:shape>
    </w:pict>
  </w:numPicBullet>
  <w:numPicBullet w:numPicBulletId="4">
    <w:pict>
      <v:shape id="_x0000_i1045" type="#_x0000_t75" style="width:6.75pt;height:12.75pt" o:bullet="t">
        <v:imagedata r:id="rId5" o:title=""/>
      </v:shape>
    </w:pict>
  </w:numPicBullet>
  <w:abstractNum w:abstractNumId="0" w15:restartNumberingAfterBreak="0">
    <w:nsid w:val="00000001"/>
    <w:multiLevelType w:val="hybridMultilevel"/>
    <w:tmpl w:val="00000001"/>
    <w:lvl w:ilvl="0" w:tplc="19F637DC">
      <w:start w:val="1"/>
      <w:numFmt w:val="bullet"/>
      <w:lvlText w:val=""/>
      <w:lvlJc w:val="left"/>
      <w:pPr>
        <w:ind w:left="720" w:hanging="360"/>
      </w:pPr>
      <w:rPr>
        <w:rFonts w:ascii="Symbol" w:hAnsi="Symbol"/>
        <w:b w:val="0"/>
        <w:bCs w:val="0"/>
      </w:rPr>
    </w:lvl>
    <w:lvl w:ilvl="1" w:tplc="513CF700">
      <w:start w:val="1"/>
      <w:numFmt w:val="bullet"/>
      <w:lvlText w:val="o"/>
      <w:lvlJc w:val="left"/>
      <w:pPr>
        <w:tabs>
          <w:tab w:val="num" w:pos="1440"/>
        </w:tabs>
        <w:ind w:left="1440" w:hanging="360"/>
      </w:pPr>
      <w:rPr>
        <w:rFonts w:ascii="Courier New" w:hAnsi="Courier New"/>
      </w:rPr>
    </w:lvl>
    <w:lvl w:ilvl="2" w:tplc="75AA6F1A">
      <w:start w:val="1"/>
      <w:numFmt w:val="bullet"/>
      <w:lvlText w:val=""/>
      <w:lvlJc w:val="left"/>
      <w:pPr>
        <w:tabs>
          <w:tab w:val="num" w:pos="2160"/>
        </w:tabs>
        <w:ind w:left="2160" w:hanging="360"/>
      </w:pPr>
      <w:rPr>
        <w:rFonts w:ascii="Wingdings" w:hAnsi="Wingdings"/>
      </w:rPr>
    </w:lvl>
    <w:lvl w:ilvl="3" w:tplc="BD2237EA">
      <w:start w:val="1"/>
      <w:numFmt w:val="bullet"/>
      <w:lvlText w:val=""/>
      <w:lvlJc w:val="left"/>
      <w:pPr>
        <w:tabs>
          <w:tab w:val="num" w:pos="2880"/>
        </w:tabs>
        <w:ind w:left="2880" w:hanging="360"/>
      </w:pPr>
      <w:rPr>
        <w:rFonts w:ascii="Symbol" w:hAnsi="Symbol"/>
      </w:rPr>
    </w:lvl>
    <w:lvl w:ilvl="4" w:tplc="8EE21952">
      <w:start w:val="1"/>
      <w:numFmt w:val="bullet"/>
      <w:lvlText w:val="o"/>
      <w:lvlJc w:val="left"/>
      <w:pPr>
        <w:tabs>
          <w:tab w:val="num" w:pos="3600"/>
        </w:tabs>
        <w:ind w:left="3600" w:hanging="360"/>
      </w:pPr>
      <w:rPr>
        <w:rFonts w:ascii="Courier New" w:hAnsi="Courier New"/>
      </w:rPr>
    </w:lvl>
    <w:lvl w:ilvl="5" w:tplc="9F087CD0">
      <w:start w:val="1"/>
      <w:numFmt w:val="bullet"/>
      <w:lvlText w:val=""/>
      <w:lvlJc w:val="left"/>
      <w:pPr>
        <w:tabs>
          <w:tab w:val="num" w:pos="4320"/>
        </w:tabs>
        <w:ind w:left="4320" w:hanging="360"/>
      </w:pPr>
      <w:rPr>
        <w:rFonts w:ascii="Wingdings" w:hAnsi="Wingdings"/>
      </w:rPr>
    </w:lvl>
    <w:lvl w:ilvl="6" w:tplc="9A040642">
      <w:start w:val="1"/>
      <w:numFmt w:val="bullet"/>
      <w:lvlText w:val=""/>
      <w:lvlJc w:val="left"/>
      <w:pPr>
        <w:tabs>
          <w:tab w:val="num" w:pos="5040"/>
        </w:tabs>
        <w:ind w:left="5040" w:hanging="360"/>
      </w:pPr>
      <w:rPr>
        <w:rFonts w:ascii="Symbol" w:hAnsi="Symbol"/>
      </w:rPr>
    </w:lvl>
    <w:lvl w:ilvl="7" w:tplc="6BE4ABAA">
      <w:start w:val="1"/>
      <w:numFmt w:val="bullet"/>
      <w:lvlText w:val="o"/>
      <w:lvlJc w:val="left"/>
      <w:pPr>
        <w:tabs>
          <w:tab w:val="num" w:pos="5760"/>
        </w:tabs>
        <w:ind w:left="5760" w:hanging="360"/>
      </w:pPr>
      <w:rPr>
        <w:rFonts w:ascii="Courier New" w:hAnsi="Courier New"/>
      </w:rPr>
    </w:lvl>
    <w:lvl w:ilvl="8" w:tplc="1034F7E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58A2A18A">
      <w:start w:val="1"/>
      <w:numFmt w:val="bullet"/>
      <w:lvlText w:val=""/>
      <w:lvlPicBulletId w:val="3"/>
      <w:lvlJc w:val="left"/>
      <w:pPr>
        <w:ind w:left="720" w:hanging="360"/>
      </w:pPr>
      <w:rPr>
        <w:rFonts w:ascii="Symbol" w:hAnsi="Symbol"/>
        <w:sz w:val="25"/>
      </w:rPr>
    </w:lvl>
    <w:lvl w:ilvl="1" w:tplc="A3B018CE">
      <w:start w:val="1"/>
      <w:numFmt w:val="bullet"/>
      <w:lvlText w:val="o"/>
      <w:lvlJc w:val="left"/>
      <w:pPr>
        <w:tabs>
          <w:tab w:val="num" w:pos="1440"/>
        </w:tabs>
        <w:ind w:left="1440" w:hanging="360"/>
      </w:pPr>
      <w:rPr>
        <w:rFonts w:ascii="Courier New" w:hAnsi="Courier New"/>
      </w:rPr>
    </w:lvl>
    <w:lvl w:ilvl="2" w:tplc="0D8E5022">
      <w:start w:val="1"/>
      <w:numFmt w:val="bullet"/>
      <w:lvlText w:val=""/>
      <w:lvlJc w:val="left"/>
      <w:pPr>
        <w:tabs>
          <w:tab w:val="num" w:pos="2160"/>
        </w:tabs>
        <w:ind w:left="2160" w:hanging="360"/>
      </w:pPr>
      <w:rPr>
        <w:rFonts w:ascii="Wingdings" w:hAnsi="Wingdings"/>
      </w:rPr>
    </w:lvl>
    <w:lvl w:ilvl="3" w:tplc="78026EEC">
      <w:start w:val="1"/>
      <w:numFmt w:val="bullet"/>
      <w:lvlText w:val=""/>
      <w:lvlJc w:val="left"/>
      <w:pPr>
        <w:tabs>
          <w:tab w:val="num" w:pos="2880"/>
        </w:tabs>
        <w:ind w:left="2880" w:hanging="360"/>
      </w:pPr>
      <w:rPr>
        <w:rFonts w:ascii="Symbol" w:hAnsi="Symbol"/>
      </w:rPr>
    </w:lvl>
    <w:lvl w:ilvl="4" w:tplc="C2A24B12">
      <w:start w:val="1"/>
      <w:numFmt w:val="bullet"/>
      <w:lvlText w:val="o"/>
      <w:lvlJc w:val="left"/>
      <w:pPr>
        <w:tabs>
          <w:tab w:val="num" w:pos="3600"/>
        </w:tabs>
        <w:ind w:left="3600" w:hanging="360"/>
      </w:pPr>
      <w:rPr>
        <w:rFonts w:ascii="Courier New" w:hAnsi="Courier New"/>
      </w:rPr>
    </w:lvl>
    <w:lvl w:ilvl="5" w:tplc="865A9F5E">
      <w:start w:val="1"/>
      <w:numFmt w:val="bullet"/>
      <w:lvlText w:val=""/>
      <w:lvlJc w:val="left"/>
      <w:pPr>
        <w:tabs>
          <w:tab w:val="num" w:pos="4320"/>
        </w:tabs>
        <w:ind w:left="4320" w:hanging="360"/>
      </w:pPr>
      <w:rPr>
        <w:rFonts w:ascii="Wingdings" w:hAnsi="Wingdings"/>
      </w:rPr>
    </w:lvl>
    <w:lvl w:ilvl="6" w:tplc="6C626676">
      <w:start w:val="1"/>
      <w:numFmt w:val="bullet"/>
      <w:lvlText w:val=""/>
      <w:lvlJc w:val="left"/>
      <w:pPr>
        <w:tabs>
          <w:tab w:val="num" w:pos="5040"/>
        </w:tabs>
        <w:ind w:left="5040" w:hanging="360"/>
      </w:pPr>
      <w:rPr>
        <w:rFonts w:ascii="Symbol" w:hAnsi="Symbol"/>
      </w:rPr>
    </w:lvl>
    <w:lvl w:ilvl="7" w:tplc="177A20E8">
      <w:start w:val="1"/>
      <w:numFmt w:val="bullet"/>
      <w:lvlText w:val="o"/>
      <w:lvlJc w:val="left"/>
      <w:pPr>
        <w:tabs>
          <w:tab w:val="num" w:pos="5760"/>
        </w:tabs>
        <w:ind w:left="5760" w:hanging="360"/>
      </w:pPr>
      <w:rPr>
        <w:rFonts w:ascii="Courier New" w:hAnsi="Courier New"/>
      </w:rPr>
    </w:lvl>
    <w:lvl w:ilvl="8" w:tplc="A816C92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26FE25D4">
      <w:start w:val="1"/>
      <w:numFmt w:val="bullet"/>
      <w:lvlText w:val=""/>
      <w:lvlJc w:val="left"/>
      <w:pPr>
        <w:ind w:left="720" w:hanging="360"/>
      </w:pPr>
      <w:rPr>
        <w:rFonts w:ascii="Symbol" w:hAnsi="Symbol"/>
        <w:b w:val="0"/>
        <w:bCs w:val="0"/>
      </w:rPr>
    </w:lvl>
    <w:lvl w:ilvl="1" w:tplc="84D8E352">
      <w:start w:val="1"/>
      <w:numFmt w:val="bullet"/>
      <w:lvlText w:val="o"/>
      <w:lvlJc w:val="left"/>
      <w:pPr>
        <w:tabs>
          <w:tab w:val="num" w:pos="1440"/>
        </w:tabs>
        <w:ind w:left="1440" w:hanging="360"/>
      </w:pPr>
      <w:rPr>
        <w:rFonts w:ascii="Courier New" w:hAnsi="Courier New"/>
      </w:rPr>
    </w:lvl>
    <w:lvl w:ilvl="2" w:tplc="63EA778A">
      <w:start w:val="1"/>
      <w:numFmt w:val="bullet"/>
      <w:lvlText w:val=""/>
      <w:lvlJc w:val="left"/>
      <w:pPr>
        <w:tabs>
          <w:tab w:val="num" w:pos="2160"/>
        </w:tabs>
        <w:ind w:left="2160" w:hanging="360"/>
      </w:pPr>
      <w:rPr>
        <w:rFonts w:ascii="Wingdings" w:hAnsi="Wingdings"/>
      </w:rPr>
    </w:lvl>
    <w:lvl w:ilvl="3" w:tplc="8D08E350">
      <w:start w:val="1"/>
      <w:numFmt w:val="bullet"/>
      <w:lvlText w:val=""/>
      <w:lvlJc w:val="left"/>
      <w:pPr>
        <w:tabs>
          <w:tab w:val="num" w:pos="2880"/>
        </w:tabs>
        <w:ind w:left="2880" w:hanging="360"/>
      </w:pPr>
      <w:rPr>
        <w:rFonts w:ascii="Symbol" w:hAnsi="Symbol"/>
      </w:rPr>
    </w:lvl>
    <w:lvl w:ilvl="4" w:tplc="00E6C5F6">
      <w:start w:val="1"/>
      <w:numFmt w:val="bullet"/>
      <w:lvlText w:val="o"/>
      <w:lvlJc w:val="left"/>
      <w:pPr>
        <w:tabs>
          <w:tab w:val="num" w:pos="3600"/>
        </w:tabs>
        <w:ind w:left="3600" w:hanging="360"/>
      </w:pPr>
      <w:rPr>
        <w:rFonts w:ascii="Courier New" w:hAnsi="Courier New"/>
      </w:rPr>
    </w:lvl>
    <w:lvl w:ilvl="5" w:tplc="ECA88BE0">
      <w:start w:val="1"/>
      <w:numFmt w:val="bullet"/>
      <w:lvlText w:val=""/>
      <w:lvlJc w:val="left"/>
      <w:pPr>
        <w:tabs>
          <w:tab w:val="num" w:pos="4320"/>
        </w:tabs>
        <w:ind w:left="4320" w:hanging="360"/>
      </w:pPr>
      <w:rPr>
        <w:rFonts w:ascii="Wingdings" w:hAnsi="Wingdings"/>
      </w:rPr>
    </w:lvl>
    <w:lvl w:ilvl="6" w:tplc="778CB91C">
      <w:start w:val="1"/>
      <w:numFmt w:val="bullet"/>
      <w:lvlText w:val=""/>
      <w:lvlJc w:val="left"/>
      <w:pPr>
        <w:tabs>
          <w:tab w:val="num" w:pos="5040"/>
        </w:tabs>
        <w:ind w:left="5040" w:hanging="360"/>
      </w:pPr>
      <w:rPr>
        <w:rFonts w:ascii="Symbol" w:hAnsi="Symbol"/>
      </w:rPr>
    </w:lvl>
    <w:lvl w:ilvl="7" w:tplc="08BC535A">
      <w:start w:val="1"/>
      <w:numFmt w:val="bullet"/>
      <w:lvlText w:val="o"/>
      <w:lvlJc w:val="left"/>
      <w:pPr>
        <w:tabs>
          <w:tab w:val="num" w:pos="5760"/>
        </w:tabs>
        <w:ind w:left="5760" w:hanging="360"/>
      </w:pPr>
      <w:rPr>
        <w:rFonts w:ascii="Courier New" w:hAnsi="Courier New"/>
      </w:rPr>
    </w:lvl>
    <w:lvl w:ilvl="8" w:tplc="0782604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3C6EAAEE">
      <w:start w:val="1"/>
      <w:numFmt w:val="bullet"/>
      <w:lvlText w:val=""/>
      <w:lvlJc w:val="left"/>
      <w:pPr>
        <w:ind w:left="720" w:hanging="360"/>
      </w:pPr>
      <w:rPr>
        <w:rFonts w:ascii="Symbol" w:hAnsi="Symbol"/>
        <w:b w:val="0"/>
        <w:bCs w:val="0"/>
      </w:rPr>
    </w:lvl>
    <w:lvl w:ilvl="1" w:tplc="208AAB92">
      <w:start w:val="1"/>
      <w:numFmt w:val="bullet"/>
      <w:lvlText w:val="o"/>
      <w:lvlJc w:val="left"/>
      <w:pPr>
        <w:tabs>
          <w:tab w:val="num" w:pos="1440"/>
        </w:tabs>
        <w:ind w:left="1440" w:hanging="360"/>
      </w:pPr>
      <w:rPr>
        <w:rFonts w:ascii="Courier New" w:hAnsi="Courier New"/>
      </w:rPr>
    </w:lvl>
    <w:lvl w:ilvl="2" w:tplc="9A2281D0">
      <w:start w:val="1"/>
      <w:numFmt w:val="bullet"/>
      <w:lvlText w:val=""/>
      <w:lvlJc w:val="left"/>
      <w:pPr>
        <w:tabs>
          <w:tab w:val="num" w:pos="2160"/>
        </w:tabs>
        <w:ind w:left="2160" w:hanging="360"/>
      </w:pPr>
      <w:rPr>
        <w:rFonts w:ascii="Wingdings" w:hAnsi="Wingdings"/>
      </w:rPr>
    </w:lvl>
    <w:lvl w:ilvl="3" w:tplc="953C83F8">
      <w:start w:val="1"/>
      <w:numFmt w:val="bullet"/>
      <w:lvlText w:val=""/>
      <w:lvlJc w:val="left"/>
      <w:pPr>
        <w:tabs>
          <w:tab w:val="num" w:pos="2880"/>
        </w:tabs>
        <w:ind w:left="2880" w:hanging="360"/>
      </w:pPr>
      <w:rPr>
        <w:rFonts w:ascii="Symbol" w:hAnsi="Symbol"/>
      </w:rPr>
    </w:lvl>
    <w:lvl w:ilvl="4" w:tplc="2160DC56">
      <w:start w:val="1"/>
      <w:numFmt w:val="bullet"/>
      <w:lvlText w:val="o"/>
      <w:lvlJc w:val="left"/>
      <w:pPr>
        <w:tabs>
          <w:tab w:val="num" w:pos="3600"/>
        </w:tabs>
        <w:ind w:left="3600" w:hanging="360"/>
      </w:pPr>
      <w:rPr>
        <w:rFonts w:ascii="Courier New" w:hAnsi="Courier New"/>
      </w:rPr>
    </w:lvl>
    <w:lvl w:ilvl="5" w:tplc="48F43406">
      <w:start w:val="1"/>
      <w:numFmt w:val="bullet"/>
      <w:lvlText w:val=""/>
      <w:lvlJc w:val="left"/>
      <w:pPr>
        <w:tabs>
          <w:tab w:val="num" w:pos="4320"/>
        </w:tabs>
        <w:ind w:left="4320" w:hanging="360"/>
      </w:pPr>
      <w:rPr>
        <w:rFonts w:ascii="Wingdings" w:hAnsi="Wingdings"/>
      </w:rPr>
    </w:lvl>
    <w:lvl w:ilvl="6" w:tplc="29CCC468">
      <w:start w:val="1"/>
      <w:numFmt w:val="bullet"/>
      <w:lvlText w:val=""/>
      <w:lvlJc w:val="left"/>
      <w:pPr>
        <w:tabs>
          <w:tab w:val="num" w:pos="5040"/>
        </w:tabs>
        <w:ind w:left="5040" w:hanging="360"/>
      </w:pPr>
      <w:rPr>
        <w:rFonts w:ascii="Symbol" w:hAnsi="Symbol"/>
      </w:rPr>
    </w:lvl>
    <w:lvl w:ilvl="7" w:tplc="75049D18">
      <w:start w:val="1"/>
      <w:numFmt w:val="bullet"/>
      <w:lvlText w:val="o"/>
      <w:lvlJc w:val="left"/>
      <w:pPr>
        <w:tabs>
          <w:tab w:val="num" w:pos="5760"/>
        </w:tabs>
        <w:ind w:left="5760" w:hanging="360"/>
      </w:pPr>
      <w:rPr>
        <w:rFonts w:ascii="Courier New" w:hAnsi="Courier New"/>
      </w:rPr>
    </w:lvl>
    <w:lvl w:ilvl="8" w:tplc="31722D4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1DA2784">
      <w:start w:val="1"/>
      <w:numFmt w:val="bullet"/>
      <w:lvlText w:val=""/>
      <w:lvlJc w:val="left"/>
      <w:pPr>
        <w:ind w:left="720" w:hanging="360"/>
      </w:pPr>
      <w:rPr>
        <w:rFonts w:ascii="Arial" w:hAnsi="Arial"/>
        <w:b w:val="0"/>
        <w:bCs w:val="0"/>
      </w:rPr>
    </w:lvl>
    <w:lvl w:ilvl="1" w:tplc="616E3E68">
      <w:start w:val="1"/>
      <w:numFmt w:val="bullet"/>
      <w:lvlText w:val="o"/>
      <w:lvlJc w:val="left"/>
      <w:pPr>
        <w:tabs>
          <w:tab w:val="num" w:pos="1440"/>
        </w:tabs>
        <w:ind w:left="1440" w:hanging="360"/>
      </w:pPr>
      <w:rPr>
        <w:rFonts w:ascii="Courier New" w:hAnsi="Courier New"/>
      </w:rPr>
    </w:lvl>
    <w:lvl w:ilvl="2" w:tplc="ABB03268">
      <w:start w:val="1"/>
      <w:numFmt w:val="bullet"/>
      <w:lvlText w:val=""/>
      <w:lvlJc w:val="left"/>
      <w:pPr>
        <w:tabs>
          <w:tab w:val="num" w:pos="2160"/>
        </w:tabs>
        <w:ind w:left="2160" w:hanging="360"/>
      </w:pPr>
      <w:rPr>
        <w:rFonts w:ascii="Wingdings" w:hAnsi="Wingdings"/>
      </w:rPr>
    </w:lvl>
    <w:lvl w:ilvl="3" w:tplc="10D8AE2C">
      <w:start w:val="1"/>
      <w:numFmt w:val="bullet"/>
      <w:lvlText w:val=""/>
      <w:lvlJc w:val="left"/>
      <w:pPr>
        <w:tabs>
          <w:tab w:val="num" w:pos="2880"/>
        </w:tabs>
        <w:ind w:left="2880" w:hanging="360"/>
      </w:pPr>
      <w:rPr>
        <w:rFonts w:ascii="Symbol" w:hAnsi="Symbol"/>
      </w:rPr>
    </w:lvl>
    <w:lvl w:ilvl="4" w:tplc="5E042E2A">
      <w:start w:val="1"/>
      <w:numFmt w:val="bullet"/>
      <w:lvlText w:val="o"/>
      <w:lvlJc w:val="left"/>
      <w:pPr>
        <w:tabs>
          <w:tab w:val="num" w:pos="3600"/>
        </w:tabs>
        <w:ind w:left="3600" w:hanging="360"/>
      </w:pPr>
      <w:rPr>
        <w:rFonts w:ascii="Courier New" w:hAnsi="Courier New"/>
      </w:rPr>
    </w:lvl>
    <w:lvl w:ilvl="5" w:tplc="735E6F5E">
      <w:start w:val="1"/>
      <w:numFmt w:val="bullet"/>
      <w:lvlText w:val=""/>
      <w:lvlJc w:val="left"/>
      <w:pPr>
        <w:tabs>
          <w:tab w:val="num" w:pos="4320"/>
        </w:tabs>
        <w:ind w:left="4320" w:hanging="360"/>
      </w:pPr>
      <w:rPr>
        <w:rFonts w:ascii="Wingdings" w:hAnsi="Wingdings"/>
      </w:rPr>
    </w:lvl>
    <w:lvl w:ilvl="6" w:tplc="02A4A39C">
      <w:start w:val="1"/>
      <w:numFmt w:val="bullet"/>
      <w:lvlText w:val=""/>
      <w:lvlJc w:val="left"/>
      <w:pPr>
        <w:tabs>
          <w:tab w:val="num" w:pos="5040"/>
        </w:tabs>
        <w:ind w:left="5040" w:hanging="360"/>
      </w:pPr>
      <w:rPr>
        <w:rFonts w:ascii="Symbol" w:hAnsi="Symbol"/>
      </w:rPr>
    </w:lvl>
    <w:lvl w:ilvl="7" w:tplc="0030814E">
      <w:start w:val="1"/>
      <w:numFmt w:val="bullet"/>
      <w:lvlText w:val="o"/>
      <w:lvlJc w:val="left"/>
      <w:pPr>
        <w:tabs>
          <w:tab w:val="num" w:pos="5760"/>
        </w:tabs>
        <w:ind w:left="5760" w:hanging="360"/>
      </w:pPr>
      <w:rPr>
        <w:rFonts w:ascii="Courier New" w:hAnsi="Courier New"/>
      </w:rPr>
    </w:lvl>
    <w:lvl w:ilvl="8" w:tplc="050CF46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C91CB464">
      <w:start w:val="1"/>
      <w:numFmt w:val="bullet"/>
      <w:lvlText w:val=""/>
      <w:lvlJc w:val="left"/>
      <w:pPr>
        <w:ind w:left="720" w:hanging="360"/>
      </w:pPr>
      <w:rPr>
        <w:rFonts w:ascii="Symbol" w:hAnsi="Symbol"/>
        <w:b w:val="0"/>
        <w:bCs w:val="0"/>
      </w:rPr>
    </w:lvl>
    <w:lvl w:ilvl="1" w:tplc="DC125F8E">
      <w:start w:val="1"/>
      <w:numFmt w:val="bullet"/>
      <w:lvlText w:val="o"/>
      <w:lvlJc w:val="left"/>
      <w:pPr>
        <w:tabs>
          <w:tab w:val="num" w:pos="1440"/>
        </w:tabs>
        <w:ind w:left="1440" w:hanging="360"/>
      </w:pPr>
      <w:rPr>
        <w:rFonts w:ascii="Courier New" w:hAnsi="Courier New"/>
      </w:rPr>
    </w:lvl>
    <w:lvl w:ilvl="2" w:tplc="545A87FC">
      <w:start w:val="1"/>
      <w:numFmt w:val="bullet"/>
      <w:lvlText w:val=""/>
      <w:lvlJc w:val="left"/>
      <w:pPr>
        <w:tabs>
          <w:tab w:val="num" w:pos="2160"/>
        </w:tabs>
        <w:ind w:left="2160" w:hanging="360"/>
      </w:pPr>
      <w:rPr>
        <w:rFonts w:ascii="Wingdings" w:hAnsi="Wingdings"/>
      </w:rPr>
    </w:lvl>
    <w:lvl w:ilvl="3" w:tplc="460E07D8">
      <w:start w:val="1"/>
      <w:numFmt w:val="bullet"/>
      <w:lvlText w:val=""/>
      <w:lvlJc w:val="left"/>
      <w:pPr>
        <w:tabs>
          <w:tab w:val="num" w:pos="2880"/>
        </w:tabs>
        <w:ind w:left="2880" w:hanging="360"/>
      </w:pPr>
      <w:rPr>
        <w:rFonts w:ascii="Symbol" w:hAnsi="Symbol"/>
      </w:rPr>
    </w:lvl>
    <w:lvl w:ilvl="4" w:tplc="3E4E8DD2">
      <w:start w:val="1"/>
      <w:numFmt w:val="bullet"/>
      <w:lvlText w:val="o"/>
      <w:lvlJc w:val="left"/>
      <w:pPr>
        <w:tabs>
          <w:tab w:val="num" w:pos="3600"/>
        </w:tabs>
        <w:ind w:left="3600" w:hanging="360"/>
      </w:pPr>
      <w:rPr>
        <w:rFonts w:ascii="Courier New" w:hAnsi="Courier New"/>
      </w:rPr>
    </w:lvl>
    <w:lvl w:ilvl="5" w:tplc="37A884D0">
      <w:start w:val="1"/>
      <w:numFmt w:val="bullet"/>
      <w:lvlText w:val=""/>
      <w:lvlJc w:val="left"/>
      <w:pPr>
        <w:tabs>
          <w:tab w:val="num" w:pos="4320"/>
        </w:tabs>
        <w:ind w:left="4320" w:hanging="360"/>
      </w:pPr>
      <w:rPr>
        <w:rFonts w:ascii="Wingdings" w:hAnsi="Wingdings"/>
      </w:rPr>
    </w:lvl>
    <w:lvl w:ilvl="6" w:tplc="9828D35E">
      <w:start w:val="1"/>
      <w:numFmt w:val="bullet"/>
      <w:lvlText w:val=""/>
      <w:lvlJc w:val="left"/>
      <w:pPr>
        <w:tabs>
          <w:tab w:val="num" w:pos="5040"/>
        </w:tabs>
        <w:ind w:left="5040" w:hanging="360"/>
      </w:pPr>
      <w:rPr>
        <w:rFonts w:ascii="Symbol" w:hAnsi="Symbol"/>
      </w:rPr>
    </w:lvl>
    <w:lvl w:ilvl="7" w:tplc="48102328">
      <w:start w:val="1"/>
      <w:numFmt w:val="bullet"/>
      <w:lvlText w:val="o"/>
      <w:lvlJc w:val="left"/>
      <w:pPr>
        <w:tabs>
          <w:tab w:val="num" w:pos="5760"/>
        </w:tabs>
        <w:ind w:left="5760" w:hanging="360"/>
      </w:pPr>
      <w:rPr>
        <w:rFonts w:ascii="Courier New" w:hAnsi="Courier New"/>
      </w:rPr>
    </w:lvl>
    <w:lvl w:ilvl="8" w:tplc="16FE502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256275F4">
      <w:start w:val="1"/>
      <w:numFmt w:val="bullet"/>
      <w:lvlText w:val=""/>
      <w:lvlJc w:val="left"/>
      <w:pPr>
        <w:ind w:left="720" w:hanging="360"/>
      </w:pPr>
      <w:rPr>
        <w:rFonts w:ascii="Symbol" w:hAnsi="Symbol"/>
        <w:b w:val="0"/>
        <w:bCs w:val="0"/>
      </w:rPr>
    </w:lvl>
    <w:lvl w:ilvl="1" w:tplc="A63245EA">
      <w:start w:val="1"/>
      <w:numFmt w:val="bullet"/>
      <w:lvlText w:val="o"/>
      <w:lvlJc w:val="left"/>
      <w:pPr>
        <w:tabs>
          <w:tab w:val="num" w:pos="1440"/>
        </w:tabs>
        <w:ind w:left="1440" w:hanging="360"/>
      </w:pPr>
      <w:rPr>
        <w:rFonts w:ascii="Courier New" w:hAnsi="Courier New"/>
      </w:rPr>
    </w:lvl>
    <w:lvl w:ilvl="2" w:tplc="6FB60DA0">
      <w:start w:val="1"/>
      <w:numFmt w:val="bullet"/>
      <w:lvlText w:val=""/>
      <w:lvlJc w:val="left"/>
      <w:pPr>
        <w:tabs>
          <w:tab w:val="num" w:pos="2160"/>
        </w:tabs>
        <w:ind w:left="2160" w:hanging="360"/>
      </w:pPr>
      <w:rPr>
        <w:rFonts w:ascii="Wingdings" w:hAnsi="Wingdings"/>
      </w:rPr>
    </w:lvl>
    <w:lvl w:ilvl="3" w:tplc="FAA42942">
      <w:start w:val="1"/>
      <w:numFmt w:val="bullet"/>
      <w:lvlText w:val=""/>
      <w:lvlJc w:val="left"/>
      <w:pPr>
        <w:tabs>
          <w:tab w:val="num" w:pos="2880"/>
        </w:tabs>
        <w:ind w:left="2880" w:hanging="360"/>
      </w:pPr>
      <w:rPr>
        <w:rFonts w:ascii="Symbol" w:hAnsi="Symbol"/>
      </w:rPr>
    </w:lvl>
    <w:lvl w:ilvl="4" w:tplc="0D3AC162">
      <w:start w:val="1"/>
      <w:numFmt w:val="bullet"/>
      <w:lvlText w:val="o"/>
      <w:lvlJc w:val="left"/>
      <w:pPr>
        <w:tabs>
          <w:tab w:val="num" w:pos="3600"/>
        </w:tabs>
        <w:ind w:left="3600" w:hanging="360"/>
      </w:pPr>
      <w:rPr>
        <w:rFonts w:ascii="Courier New" w:hAnsi="Courier New"/>
      </w:rPr>
    </w:lvl>
    <w:lvl w:ilvl="5" w:tplc="7C8A2CEA">
      <w:start w:val="1"/>
      <w:numFmt w:val="bullet"/>
      <w:lvlText w:val=""/>
      <w:lvlJc w:val="left"/>
      <w:pPr>
        <w:tabs>
          <w:tab w:val="num" w:pos="4320"/>
        </w:tabs>
        <w:ind w:left="4320" w:hanging="360"/>
      </w:pPr>
      <w:rPr>
        <w:rFonts w:ascii="Wingdings" w:hAnsi="Wingdings"/>
      </w:rPr>
    </w:lvl>
    <w:lvl w:ilvl="6" w:tplc="71343F7E">
      <w:start w:val="1"/>
      <w:numFmt w:val="bullet"/>
      <w:lvlText w:val=""/>
      <w:lvlJc w:val="left"/>
      <w:pPr>
        <w:tabs>
          <w:tab w:val="num" w:pos="5040"/>
        </w:tabs>
        <w:ind w:left="5040" w:hanging="360"/>
      </w:pPr>
      <w:rPr>
        <w:rFonts w:ascii="Symbol" w:hAnsi="Symbol"/>
      </w:rPr>
    </w:lvl>
    <w:lvl w:ilvl="7" w:tplc="51545748">
      <w:start w:val="1"/>
      <w:numFmt w:val="bullet"/>
      <w:lvlText w:val="o"/>
      <w:lvlJc w:val="left"/>
      <w:pPr>
        <w:tabs>
          <w:tab w:val="num" w:pos="5760"/>
        </w:tabs>
        <w:ind w:left="5760" w:hanging="360"/>
      </w:pPr>
      <w:rPr>
        <w:rFonts w:ascii="Courier New" w:hAnsi="Courier New"/>
      </w:rPr>
    </w:lvl>
    <w:lvl w:ilvl="8" w:tplc="DB0840C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62525C62">
      <w:start w:val="1"/>
      <w:numFmt w:val="bullet"/>
      <w:lvlText w:val=""/>
      <w:lvlJc w:val="left"/>
      <w:pPr>
        <w:ind w:left="720" w:hanging="360"/>
      </w:pPr>
      <w:rPr>
        <w:rFonts w:ascii="Symbol" w:hAnsi="Symbol"/>
        <w:b w:val="0"/>
        <w:bCs w:val="0"/>
      </w:rPr>
    </w:lvl>
    <w:lvl w:ilvl="1" w:tplc="79CE615C">
      <w:start w:val="1"/>
      <w:numFmt w:val="bullet"/>
      <w:lvlText w:val="o"/>
      <w:lvlJc w:val="left"/>
      <w:pPr>
        <w:tabs>
          <w:tab w:val="num" w:pos="1440"/>
        </w:tabs>
        <w:ind w:left="1440" w:hanging="360"/>
      </w:pPr>
      <w:rPr>
        <w:rFonts w:ascii="Courier New" w:hAnsi="Courier New"/>
      </w:rPr>
    </w:lvl>
    <w:lvl w:ilvl="2" w:tplc="6B7E33C2">
      <w:start w:val="1"/>
      <w:numFmt w:val="bullet"/>
      <w:lvlText w:val=""/>
      <w:lvlJc w:val="left"/>
      <w:pPr>
        <w:tabs>
          <w:tab w:val="num" w:pos="2160"/>
        </w:tabs>
        <w:ind w:left="2160" w:hanging="360"/>
      </w:pPr>
      <w:rPr>
        <w:rFonts w:ascii="Wingdings" w:hAnsi="Wingdings"/>
      </w:rPr>
    </w:lvl>
    <w:lvl w:ilvl="3" w:tplc="0DACD4FE">
      <w:start w:val="1"/>
      <w:numFmt w:val="bullet"/>
      <w:lvlText w:val=""/>
      <w:lvlJc w:val="left"/>
      <w:pPr>
        <w:tabs>
          <w:tab w:val="num" w:pos="2880"/>
        </w:tabs>
        <w:ind w:left="2880" w:hanging="360"/>
      </w:pPr>
      <w:rPr>
        <w:rFonts w:ascii="Symbol" w:hAnsi="Symbol"/>
      </w:rPr>
    </w:lvl>
    <w:lvl w:ilvl="4" w:tplc="CC72A5B4">
      <w:start w:val="1"/>
      <w:numFmt w:val="bullet"/>
      <w:lvlText w:val="o"/>
      <w:lvlJc w:val="left"/>
      <w:pPr>
        <w:tabs>
          <w:tab w:val="num" w:pos="3600"/>
        </w:tabs>
        <w:ind w:left="3600" w:hanging="360"/>
      </w:pPr>
      <w:rPr>
        <w:rFonts w:ascii="Courier New" w:hAnsi="Courier New"/>
      </w:rPr>
    </w:lvl>
    <w:lvl w:ilvl="5" w:tplc="63120B2C">
      <w:start w:val="1"/>
      <w:numFmt w:val="bullet"/>
      <w:lvlText w:val=""/>
      <w:lvlJc w:val="left"/>
      <w:pPr>
        <w:tabs>
          <w:tab w:val="num" w:pos="4320"/>
        </w:tabs>
        <w:ind w:left="4320" w:hanging="360"/>
      </w:pPr>
      <w:rPr>
        <w:rFonts w:ascii="Wingdings" w:hAnsi="Wingdings"/>
      </w:rPr>
    </w:lvl>
    <w:lvl w:ilvl="6" w:tplc="DC8A2804">
      <w:start w:val="1"/>
      <w:numFmt w:val="bullet"/>
      <w:lvlText w:val=""/>
      <w:lvlJc w:val="left"/>
      <w:pPr>
        <w:tabs>
          <w:tab w:val="num" w:pos="5040"/>
        </w:tabs>
        <w:ind w:left="5040" w:hanging="360"/>
      </w:pPr>
      <w:rPr>
        <w:rFonts w:ascii="Symbol" w:hAnsi="Symbol"/>
      </w:rPr>
    </w:lvl>
    <w:lvl w:ilvl="7" w:tplc="9A40F55C">
      <w:start w:val="1"/>
      <w:numFmt w:val="bullet"/>
      <w:lvlText w:val="o"/>
      <w:lvlJc w:val="left"/>
      <w:pPr>
        <w:tabs>
          <w:tab w:val="num" w:pos="5760"/>
        </w:tabs>
        <w:ind w:left="5760" w:hanging="360"/>
      </w:pPr>
      <w:rPr>
        <w:rFonts w:ascii="Courier New" w:hAnsi="Courier New"/>
      </w:rPr>
    </w:lvl>
    <w:lvl w:ilvl="8" w:tplc="796A444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7876DB3C">
      <w:start w:val="1"/>
      <w:numFmt w:val="bullet"/>
      <w:lvlText w:val=""/>
      <w:lvlJc w:val="left"/>
      <w:pPr>
        <w:ind w:left="720" w:hanging="360"/>
      </w:pPr>
      <w:rPr>
        <w:rFonts w:ascii="Symbol" w:hAnsi="Symbol"/>
        <w:b w:val="0"/>
        <w:bCs w:val="0"/>
      </w:rPr>
    </w:lvl>
    <w:lvl w:ilvl="1" w:tplc="16A2AA7E">
      <w:start w:val="1"/>
      <w:numFmt w:val="bullet"/>
      <w:lvlText w:val="o"/>
      <w:lvlJc w:val="left"/>
      <w:pPr>
        <w:tabs>
          <w:tab w:val="num" w:pos="1440"/>
        </w:tabs>
        <w:ind w:left="1440" w:hanging="360"/>
      </w:pPr>
      <w:rPr>
        <w:rFonts w:ascii="Courier New" w:hAnsi="Courier New"/>
      </w:rPr>
    </w:lvl>
    <w:lvl w:ilvl="2" w:tplc="0FA0B444">
      <w:start w:val="1"/>
      <w:numFmt w:val="bullet"/>
      <w:lvlText w:val=""/>
      <w:lvlJc w:val="left"/>
      <w:pPr>
        <w:tabs>
          <w:tab w:val="num" w:pos="2160"/>
        </w:tabs>
        <w:ind w:left="2160" w:hanging="360"/>
      </w:pPr>
      <w:rPr>
        <w:rFonts w:ascii="Wingdings" w:hAnsi="Wingdings"/>
      </w:rPr>
    </w:lvl>
    <w:lvl w:ilvl="3" w:tplc="3E64FAEC">
      <w:start w:val="1"/>
      <w:numFmt w:val="bullet"/>
      <w:lvlText w:val=""/>
      <w:lvlJc w:val="left"/>
      <w:pPr>
        <w:tabs>
          <w:tab w:val="num" w:pos="2880"/>
        </w:tabs>
        <w:ind w:left="2880" w:hanging="360"/>
      </w:pPr>
      <w:rPr>
        <w:rFonts w:ascii="Symbol" w:hAnsi="Symbol"/>
      </w:rPr>
    </w:lvl>
    <w:lvl w:ilvl="4" w:tplc="F6EC5D74">
      <w:start w:val="1"/>
      <w:numFmt w:val="bullet"/>
      <w:lvlText w:val="o"/>
      <w:lvlJc w:val="left"/>
      <w:pPr>
        <w:tabs>
          <w:tab w:val="num" w:pos="3600"/>
        </w:tabs>
        <w:ind w:left="3600" w:hanging="360"/>
      </w:pPr>
      <w:rPr>
        <w:rFonts w:ascii="Courier New" w:hAnsi="Courier New"/>
      </w:rPr>
    </w:lvl>
    <w:lvl w:ilvl="5" w:tplc="C974F804">
      <w:start w:val="1"/>
      <w:numFmt w:val="bullet"/>
      <w:lvlText w:val=""/>
      <w:lvlJc w:val="left"/>
      <w:pPr>
        <w:tabs>
          <w:tab w:val="num" w:pos="4320"/>
        </w:tabs>
        <w:ind w:left="4320" w:hanging="360"/>
      </w:pPr>
      <w:rPr>
        <w:rFonts w:ascii="Wingdings" w:hAnsi="Wingdings"/>
      </w:rPr>
    </w:lvl>
    <w:lvl w:ilvl="6" w:tplc="5C1AE976">
      <w:start w:val="1"/>
      <w:numFmt w:val="bullet"/>
      <w:lvlText w:val=""/>
      <w:lvlJc w:val="left"/>
      <w:pPr>
        <w:tabs>
          <w:tab w:val="num" w:pos="5040"/>
        </w:tabs>
        <w:ind w:left="5040" w:hanging="360"/>
      </w:pPr>
      <w:rPr>
        <w:rFonts w:ascii="Symbol" w:hAnsi="Symbol"/>
      </w:rPr>
    </w:lvl>
    <w:lvl w:ilvl="7" w:tplc="112AF51A">
      <w:start w:val="1"/>
      <w:numFmt w:val="bullet"/>
      <w:lvlText w:val="o"/>
      <w:lvlJc w:val="left"/>
      <w:pPr>
        <w:tabs>
          <w:tab w:val="num" w:pos="5760"/>
        </w:tabs>
        <w:ind w:left="5760" w:hanging="360"/>
      </w:pPr>
      <w:rPr>
        <w:rFonts w:ascii="Courier New" w:hAnsi="Courier New"/>
      </w:rPr>
    </w:lvl>
    <w:lvl w:ilvl="8" w:tplc="9342D1FE">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A5BCA6E6">
      <w:start w:val="1"/>
      <w:numFmt w:val="bullet"/>
      <w:lvlText w:val=""/>
      <w:lvlJc w:val="left"/>
      <w:pPr>
        <w:ind w:left="720" w:hanging="360"/>
      </w:pPr>
      <w:rPr>
        <w:rFonts w:ascii="Symbol" w:hAnsi="Symbol"/>
        <w:b w:val="0"/>
        <w:bCs w:val="0"/>
      </w:rPr>
    </w:lvl>
    <w:lvl w:ilvl="1" w:tplc="5330EB0A">
      <w:start w:val="1"/>
      <w:numFmt w:val="bullet"/>
      <w:lvlText w:val="o"/>
      <w:lvlJc w:val="left"/>
      <w:pPr>
        <w:tabs>
          <w:tab w:val="num" w:pos="1440"/>
        </w:tabs>
        <w:ind w:left="1440" w:hanging="360"/>
      </w:pPr>
      <w:rPr>
        <w:rFonts w:ascii="Courier New" w:hAnsi="Courier New"/>
      </w:rPr>
    </w:lvl>
    <w:lvl w:ilvl="2" w:tplc="698A3CAC">
      <w:start w:val="1"/>
      <w:numFmt w:val="bullet"/>
      <w:lvlText w:val=""/>
      <w:lvlJc w:val="left"/>
      <w:pPr>
        <w:tabs>
          <w:tab w:val="num" w:pos="2160"/>
        </w:tabs>
        <w:ind w:left="2160" w:hanging="360"/>
      </w:pPr>
      <w:rPr>
        <w:rFonts w:ascii="Wingdings" w:hAnsi="Wingdings"/>
      </w:rPr>
    </w:lvl>
    <w:lvl w:ilvl="3" w:tplc="20EE8DC8">
      <w:start w:val="1"/>
      <w:numFmt w:val="bullet"/>
      <w:lvlText w:val=""/>
      <w:lvlJc w:val="left"/>
      <w:pPr>
        <w:tabs>
          <w:tab w:val="num" w:pos="2880"/>
        </w:tabs>
        <w:ind w:left="2880" w:hanging="360"/>
      </w:pPr>
      <w:rPr>
        <w:rFonts w:ascii="Symbol" w:hAnsi="Symbol"/>
      </w:rPr>
    </w:lvl>
    <w:lvl w:ilvl="4" w:tplc="ABAEB140">
      <w:start w:val="1"/>
      <w:numFmt w:val="bullet"/>
      <w:lvlText w:val="o"/>
      <w:lvlJc w:val="left"/>
      <w:pPr>
        <w:tabs>
          <w:tab w:val="num" w:pos="3600"/>
        </w:tabs>
        <w:ind w:left="3600" w:hanging="360"/>
      </w:pPr>
      <w:rPr>
        <w:rFonts w:ascii="Courier New" w:hAnsi="Courier New"/>
      </w:rPr>
    </w:lvl>
    <w:lvl w:ilvl="5" w:tplc="6A6C2DDC">
      <w:start w:val="1"/>
      <w:numFmt w:val="bullet"/>
      <w:lvlText w:val=""/>
      <w:lvlJc w:val="left"/>
      <w:pPr>
        <w:tabs>
          <w:tab w:val="num" w:pos="4320"/>
        </w:tabs>
        <w:ind w:left="4320" w:hanging="360"/>
      </w:pPr>
      <w:rPr>
        <w:rFonts w:ascii="Wingdings" w:hAnsi="Wingdings"/>
      </w:rPr>
    </w:lvl>
    <w:lvl w:ilvl="6" w:tplc="CE02B55C">
      <w:start w:val="1"/>
      <w:numFmt w:val="bullet"/>
      <w:lvlText w:val=""/>
      <w:lvlJc w:val="left"/>
      <w:pPr>
        <w:tabs>
          <w:tab w:val="num" w:pos="5040"/>
        </w:tabs>
        <w:ind w:left="5040" w:hanging="360"/>
      </w:pPr>
      <w:rPr>
        <w:rFonts w:ascii="Symbol" w:hAnsi="Symbol"/>
      </w:rPr>
    </w:lvl>
    <w:lvl w:ilvl="7" w:tplc="34948648">
      <w:start w:val="1"/>
      <w:numFmt w:val="bullet"/>
      <w:lvlText w:val="o"/>
      <w:lvlJc w:val="left"/>
      <w:pPr>
        <w:tabs>
          <w:tab w:val="num" w:pos="5760"/>
        </w:tabs>
        <w:ind w:left="5760" w:hanging="360"/>
      </w:pPr>
      <w:rPr>
        <w:rFonts w:ascii="Courier New" w:hAnsi="Courier New"/>
      </w:rPr>
    </w:lvl>
    <w:lvl w:ilvl="8" w:tplc="E1E83BA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51CED88">
      <w:start w:val="1"/>
      <w:numFmt w:val="bullet"/>
      <w:lvlText w:val=""/>
      <w:lvlJc w:val="left"/>
      <w:pPr>
        <w:ind w:left="720" w:hanging="360"/>
      </w:pPr>
      <w:rPr>
        <w:rFonts w:ascii="Symbol" w:hAnsi="Symbol"/>
        <w:b w:val="0"/>
        <w:bCs w:val="0"/>
      </w:rPr>
    </w:lvl>
    <w:lvl w:ilvl="1" w:tplc="FEAEEDA8">
      <w:start w:val="1"/>
      <w:numFmt w:val="bullet"/>
      <w:lvlText w:val="o"/>
      <w:lvlJc w:val="left"/>
      <w:pPr>
        <w:tabs>
          <w:tab w:val="num" w:pos="1440"/>
        </w:tabs>
        <w:ind w:left="1440" w:hanging="360"/>
      </w:pPr>
      <w:rPr>
        <w:rFonts w:ascii="Courier New" w:hAnsi="Courier New"/>
      </w:rPr>
    </w:lvl>
    <w:lvl w:ilvl="2" w:tplc="E9F4F3C4">
      <w:start w:val="1"/>
      <w:numFmt w:val="bullet"/>
      <w:lvlText w:val=""/>
      <w:lvlJc w:val="left"/>
      <w:pPr>
        <w:tabs>
          <w:tab w:val="num" w:pos="2160"/>
        </w:tabs>
        <w:ind w:left="2160" w:hanging="360"/>
      </w:pPr>
      <w:rPr>
        <w:rFonts w:ascii="Wingdings" w:hAnsi="Wingdings"/>
      </w:rPr>
    </w:lvl>
    <w:lvl w:ilvl="3" w:tplc="4E62617A">
      <w:start w:val="1"/>
      <w:numFmt w:val="bullet"/>
      <w:lvlText w:val=""/>
      <w:lvlJc w:val="left"/>
      <w:pPr>
        <w:tabs>
          <w:tab w:val="num" w:pos="2880"/>
        </w:tabs>
        <w:ind w:left="2880" w:hanging="360"/>
      </w:pPr>
      <w:rPr>
        <w:rFonts w:ascii="Symbol" w:hAnsi="Symbol"/>
      </w:rPr>
    </w:lvl>
    <w:lvl w:ilvl="4" w:tplc="0A6C25E4">
      <w:start w:val="1"/>
      <w:numFmt w:val="bullet"/>
      <w:lvlText w:val="o"/>
      <w:lvlJc w:val="left"/>
      <w:pPr>
        <w:tabs>
          <w:tab w:val="num" w:pos="3600"/>
        </w:tabs>
        <w:ind w:left="3600" w:hanging="360"/>
      </w:pPr>
      <w:rPr>
        <w:rFonts w:ascii="Courier New" w:hAnsi="Courier New"/>
      </w:rPr>
    </w:lvl>
    <w:lvl w:ilvl="5" w:tplc="216478E4">
      <w:start w:val="1"/>
      <w:numFmt w:val="bullet"/>
      <w:lvlText w:val=""/>
      <w:lvlJc w:val="left"/>
      <w:pPr>
        <w:tabs>
          <w:tab w:val="num" w:pos="4320"/>
        </w:tabs>
        <w:ind w:left="4320" w:hanging="360"/>
      </w:pPr>
      <w:rPr>
        <w:rFonts w:ascii="Wingdings" w:hAnsi="Wingdings"/>
      </w:rPr>
    </w:lvl>
    <w:lvl w:ilvl="6" w:tplc="44A4ADAE">
      <w:start w:val="1"/>
      <w:numFmt w:val="bullet"/>
      <w:lvlText w:val=""/>
      <w:lvlJc w:val="left"/>
      <w:pPr>
        <w:tabs>
          <w:tab w:val="num" w:pos="5040"/>
        </w:tabs>
        <w:ind w:left="5040" w:hanging="360"/>
      </w:pPr>
      <w:rPr>
        <w:rFonts w:ascii="Symbol" w:hAnsi="Symbol"/>
      </w:rPr>
    </w:lvl>
    <w:lvl w:ilvl="7" w:tplc="5EB8279E">
      <w:start w:val="1"/>
      <w:numFmt w:val="bullet"/>
      <w:lvlText w:val="o"/>
      <w:lvlJc w:val="left"/>
      <w:pPr>
        <w:tabs>
          <w:tab w:val="num" w:pos="5760"/>
        </w:tabs>
        <w:ind w:left="5760" w:hanging="360"/>
      </w:pPr>
      <w:rPr>
        <w:rFonts w:ascii="Courier New" w:hAnsi="Courier New"/>
      </w:rPr>
    </w:lvl>
    <w:lvl w:ilvl="8" w:tplc="3A02E29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B364B114">
      <w:start w:val="1"/>
      <w:numFmt w:val="bullet"/>
      <w:lvlText w:val="o"/>
      <w:lvlJc w:val="left"/>
      <w:pPr>
        <w:ind w:left="720" w:hanging="360"/>
      </w:pPr>
      <w:rPr>
        <w:rFonts w:ascii="Courier New" w:hAnsi="Courier New"/>
        <w:b w:val="0"/>
        <w:bCs w:val="0"/>
      </w:rPr>
    </w:lvl>
    <w:lvl w:ilvl="1" w:tplc="DD50FE78">
      <w:start w:val="1"/>
      <w:numFmt w:val="bullet"/>
      <w:lvlText w:val="o"/>
      <w:lvlJc w:val="left"/>
      <w:pPr>
        <w:tabs>
          <w:tab w:val="num" w:pos="1440"/>
        </w:tabs>
        <w:ind w:left="1440" w:hanging="360"/>
      </w:pPr>
      <w:rPr>
        <w:rFonts w:ascii="Courier New" w:hAnsi="Courier New"/>
      </w:rPr>
    </w:lvl>
    <w:lvl w:ilvl="2" w:tplc="FD901174">
      <w:start w:val="1"/>
      <w:numFmt w:val="bullet"/>
      <w:lvlText w:val=""/>
      <w:lvlJc w:val="left"/>
      <w:pPr>
        <w:tabs>
          <w:tab w:val="num" w:pos="2160"/>
        </w:tabs>
        <w:ind w:left="2160" w:hanging="360"/>
      </w:pPr>
      <w:rPr>
        <w:rFonts w:ascii="Wingdings" w:hAnsi="Wingdings"/>
      </w:rPr>
    </w:lvl>
    <w:lvl w:ilvl="3" w:tplc="F0CEAAC6">
      <w:start w:val="1"/>
      <w:numFmt w:val="bullet"/>
      <w:lvlText w:val=""/>
      <w:lvlJc w:val="left"/>
      <w:pPr>
        <w:tabs>
          <w:tab w:val="num" w:pos="2880"/>
        </w:tabs>
        <w:ind w:left="2880" w:hanging="360"/>
      </w:pPr>
      <w:rPr>
        <w:rFonts w:ascii="Symbol" w:hAnsi="Symbol"/>
      </w:rPr>
    </w:lvl>
    <w:lvl w:ilvl="4" w:tplc="FDF0A582">
      <w:start w:val="1"/>
      <w:numFmt w:val="bullet"/>
      <w:lvlText w:val="o"/>
      <w:lvlJc w:val="left"/>
      <w:pPr>
        <w:tabs>
          <w:tab w:val="num" w:pos="3600"/>
        </w:tabs>
        <w:ind w:left="3600" w:hanging="360"/>
      </w:pPr>
      <w:rPr>
        <w:rFonts w:ascii="Courier New" w:hAnsi="Courier New"/>
      </w:rPr>
    </w:lvl>
    <w:lvl w:ilvl="5" w:tplc="F98AE5A6">
      <w:start w:val="1"/>
      <w:numFmt w:val="bullet"/>
      <w:lvlText w:val=""/>
      <w:lvlJc w:val="left"/>
      <w:pPr>
        <w:tabs>
          <w:tab w:val="num" w:pos="4320"/>
        </w:tabs>
        <w:ind w:left="4320" w:hanging="360"/>
      </w:pPr>
      <w:rPr>
        <w:rFonts w:ascii="Wingdings" w:hAnsi="Wingdings"/>
      </w:rPr>
    </w:lvl>
    <w:lvl w:ilvl="6" w:tplc="A10A7868">
      <w:start w:val="1"/>
      <w:numFmt w:val="bullet"/>
      <w:lvlText w:val=""/>
      <w:lvlJc w:val="left"/>
      <w:pPr>
        <w:tabs>
          <w:tab w:val="num" w:pos="5040"/>
        </w:tabs>
        <w:ind w:left="5040" w:hanging="360"/>
      </w:pPr>
      <w:rPr>
        <w:rFonts w:ascii="Symbol" w:hAnsi="Symbol"/>
      </w:rPr>
    </w:lvl>
    <w:lvl w:ilvl="7" w:tplc="C00E6494">
      <w:start w:val="1"/>
      <w:numFmt w:val="bullet"/>
      <w:lvlText w:val="o"/>
      <w:lvlJc w:val="left"/>
      <w:pPr>
        <w:tabs>
          <w:tab w:val="num" w:pos="5760"/>
        </w:tabs>
        <w:ind w:left="5760" w:hanging="360"/>
      </w:pPr>
      <w:rPr>
        <w:rFonts w:ascii="Courier New" w:hAnsi="Courier New"/>
      </w:rPr>
    </w:lvl>
    <w:lvl w:ilvl="8" w:tplc="06705094">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8912E364">
      <w:start w:val="1"/>
      <w:numFmt w:val="bullet"/>
      <w:lvlText w:val="o"/>
      <w:lvlJc w:val="left"/>
      <w:pPr>
        <w:ind w:left="720" w:hanging="360"/>
      </w:pPr>
      <w:rPr>
        <w:rFonts w:ascii="Courier New" w:hAnsi="Courier New"/>
        <w:b w:val="0"/>
        <w:bCs w:val="0"/>
      </w:rPr>
    </w:lvl>
    <w:lvl w:ilvl="1" w:tplc="F54E6890">
      <w:start w:val="1"/>
      <w:numFmt w:val="bullet"/>
      <w:lvlText w:val=""/>
      <w:lvlJc w:val="left"/>
      <w:pPr>
        <w:ind w:left="1440" w:hanging="360"/>
      </w:pPr>
      <w:rPr>
        <w:rFonts w:ascii="Wingdings" w:hAnsi="Wingdings"/>
        <w:b w:val="0"/>
        <w:bCs w:val="0"/>
      </w:rPr>
    </w:lvl>
    <w:lvl w:ilvl="2" w:tplc="BFD03EBC">
      <w:start w:val="1"/>
      <w:numFmt w:val="bullet"/>
      <w:lvlText w:val=""/>
      <w:lvlJc w:val="left"/>
      <w:pPr>
        <w:tabs>
          <w:tab w:val="num" w:pos="2160"/>
        </w:tabs>
        <w:ind w:left="2160" w:hanging="360"/>
      </w:pPr>
      <w:rPr>
        <w:rFonts w:ascii="Wingdings" w:hAnsi="Wingdings"/>
      </w:rPr>
    </w:lvl>
    <w:lvl w:ilvl="3" w:tplc="2A381C26">
      <w:start w:val="1"/>
      <w:numFmt w:val="bullet"/>
      <w:lvlText w:val=""/>
      <w:lvlJc w:val="left"/>
      <w:pPr>
        <w:tabs>
          <w:tab w:val="num" w:pos="2880"/>
        </w:tabs>
        <w:ind w:left="2880" w:hanging="360"/>
      </w:pPr>
      <w:rPr>
        <w:rFonts w:ascii="Symbol" w:hAnsi="Symbol"/>
      </w:rPr>
    </w:lvl>
    <w:lvl w:ilvl="4" w:tplc="20E43516">
      <w:start w:val="1"/>
      <w:numFmt w:val="bullet"/>
      <w:lvlText w:val="o"/>
      <w:lvlJc w:val="left"/>
      <w:pPr>
        <w:tabs>
          <w:tab w:val="num" w:pos="3600"/>
        </w:tabs>
        <w:ind w:left="3600" w:hanging="360"/>
      </w:pPr>
      <w:rPr>
        <w:rFonts w:ascii="Courier New" w:hAnsi="Courier New"/>
      </w:rPr>
    </w:lvl>
    <w:lvl w:ilvl="5" w:tplc="165AF38C">
      <w:start w:val="1"/>
      <w:numFmt w:val="bullet"/>
      <w:lvlText w:val=""/>
      <w:lvlJc w:val="left"/>
      <w:pPr>
        <w:tabs>
          <w:tab w:val="num" w:pos="4320"/>
        </w:tabs>
        <w:ind w:left="4320" w:hanging="360"/>
      </w:pPr>
      <w:rPr>
        <w:rFonts w:ascii="Wingdings" w:hAnsi="Wingdings"/>
      </w:rPr>
    </w:lvl>
    <w:lvl w:ilvl="6" w:tplc="D26AC642">
      <w:start w:val="1"/>
      <w:numFmt w:val="bullet"/>
      <w:lvlText w:val=""/>
      <w:lvlJc w:val="left"/>
      <w:pPr>
        <w:tabs>
          <w:tab w:val="num" w:pos="5040"/>
        </w:tabs>
        <w:ind w:left="5040" w:hanging="360"/>
      </w:pPr>
      <w:rPr>
        <w:rFonts w:ascii="Symbol" w:hAnsi="Symbol"/>
      </w:rPr>
    </w:lvl>
    <w:lvl w:ilvl="7" w:tplc="7ECE30FE">
      <w:start w:val="1"/>
      <w:numFmt w:val="bullet"/>
      <w:lvlText w:val="o"/>
      <w:lvlJc w:val="left"/>
      <w:pPr>
        <w:tabs>
          <w:tab w:val="num" w:pos="5760"/>
        </w:tabs>
        <w:ind w:left="5760" w:hanging="360"/>
      </w:pPr>
      <w:rPr>
        <w:rFonts w:ascii="Courier New" w:hAnsi="Courier New"/>
      </w:rPr>
    </w:lvl>
    <w:lvl w:ilvl="8" w:tplc="E47C246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B469450">
      <w:start w:val="1"/>
      <w:numFmt w:val="bullet"/>
      <w:lvlText w:val="o"/>
      <w:lvlJc w:val="left"/>
      <w:pPr>
        <w:ind w:left="720" w:hanging="360"/>
      </w:pPr>
      <w:rPr>
        <w:rFonts w:ascii="Courier New" w:hAnsi="Courier New"/>
        <w:b w:val="0"/>
        <w:bCs w:val="0"/>
      </w:rPr>
    </w:lvl>
    <w:lvl w:ilvl="1" w:tplc="50706CB0">
      <w:start w:val="1"/>
      <w:numFmt w:val="bullet"/>
      <w:lvlText w:val="o"/>
      <w:lvlJc w:val="left"/>
      <w:pPr>
        <w:tabs>
          <w:tab w:val="num" w:pos="1440"/>
        </w:tabs>
        <w:ind w:left="1440" w:hanging="360"/>
      </w:pPr>
      <w:rPr>
        <w:rFonts w:ascii="Courier New" w:hAnsi="Courier New"/>
      </w:rPr>
    </w:lvl>
    <w:lvl w:ilvl="2" w:tplc="05FAC750">
      <w:start w:val="1"/>
      <w:numFmt w:val="bullet"/>
      <w:lvlText w:val=""/>
      <w:lvlJc w:val="left"/>
      <w:pPr>
        <w:tabs>
          <w:tab w:val="num" w:pos="2160"/>
        </w:tabs>
        <w:ind w:left="2160" w:hanging="360"/>
      </w:pPr>
      <w:rPr>
        <w:rFonts w:ascii="Wingdings" w:hAnsi="Wingdings"/>
      </w:rPr>
    </w:lvl>
    <w:lvl w:ilvl="3" w:tplc="EB1886FE">
      <w:start w:val="1"/>
      <w:numFmt w:val="bullet"/>
      <w:lvlText w:val=""/>
      <w:lvlJc w:val="left"/>
      <w:pPr>
        <w:tabs>
          <w:tab w:val="num" w:pos="2880"/>
        </w:tabs>
        <w:ind w:left="2880" w:hanging="360"/>
      </w:pPr>
      <w:rPr>
        <w:rFonts w:ascii="Symbol" w:hAnsi="Symbol"/>
      </w:rPr>
    </w:lvl>
    <w:lvl w:ilvl="4" w:tplc="2F5EB77C">
      <w:start w:val="1"/>
      <w:numFmt w:val="bullet"/>
      <w:lvlText w:val="o"/>
      <w:lvlJc w:val="left"/>
      <w:pPr>
        <w:tabs>
          <w:tab w:val="num" w:pos="3600"/>
        </w:tabs>
        <w:ind w:left="3600" w:hanging="360"/>
      </w:pPr>
      <w:rPr>
        <w:rFonts w:ascii="Courier New" w:hAnsi="Courier New"/>
      </w:rPr>
    </w:lvl>
    <w:lvl w:ilvl="5" w:tplc="9D64A59C">
      <w:start w:val="1"/>
      <w:numFmt w:val="bullet"/>
      <w:lvlText w:val=""/>
      <w:lvlJc w:val="left"/>
      <w:pPr>
        <w:tabs>
          <w:tab w:val="num" w:pos="4320"/>
        </w:tabs>
        <w:ind w:left="4320" w:hanging="360"/>
      </w:pPr>
      <w:rPr>
        <w:rFonts w:ascii="Wingdings" w:hAnsi="Wingdings"/>
      </w:rPr>
    </w:lvl>
    <w:lvl w:ilvl="6" w:tplc="EA50967E">
      <w:start w:val="1"/>
      <w:numFmt w:val="bullet"/>
      <w:lvlText w:val=""/>
      <w:lvlJc w:val="left"/>
      <w:pPr>
        <w:tabs>
          <w:tab w:val="num" w:pos="5040"/>
        </w:tabs>
        <w:ind w:left="5040" w:hanging="360"/>
      </w:pPr>
      <w:rPr>
        <w:rFonts w:ascii="Symbol" w:hAnsi="Symbol"/>
      </w:rPr>
    </w:lvl>
    <w:lvl w:ilvl="7" w:tplc="04B020BE">
      <w:start w:val="1"/>
      <w:numFmt w:val="bullet"/>
      <w:lvlText w:val="o"/>
      <w:lvlJc w:val="left"/>
      <w:pPr>
        <w:tabs>
          <w:tab w:val="num" w:pos="5760"/>
        </w:tabs>
        <w:ind w:left="5760" w:hanging="360"/>
      </w:pPr>
      <w:rPr>
        <w:rFonts w:ascii="Courier New" w:hAnsi="Courier New"/>
      </w:rPr>
    </w:lvl>
    <w:lvl w:ilvl="8" w:tplc="A252B01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71E6057C">
      <w:start w:val="1"/>
      <w:numFmt w:val="bullet"/>
      <w:lvlText w:val="o"/>
      <w:lvlJc w:val="left"/>
      <w:pPr>
        <w:ind w:left="720" w:hanging="360"/>
      </w:pPr>
      <w:rPr>
        <w:rFonts w:ascii="Courier New" w:hAnsi="Courier New"/>
        <w:b w:val="0"/>
        <w:bCs w:val="0"/>
      </w:rPr>
    </w:lvl>
    <w:lvl w:ilvl="1" w:tplc="C16E2A6E">
      <w:start w:val="1"/>
      <w:numFmt w:val="bullet"/>
      <w:lvlText w:val="o"/>
      <w:lvlJc w:val="left"/>
      <w:pPr>
        <w:tabs>
          <w:tab w:val="num" w:pos="1440"/>
        </w:tabs>
        <w:ind w:left="1440" w:hanging="360"/>
      </w:pPr>
      <w:rPr>
        <w:rFonts w:ascii="Courier New" w:hAnsi="Courier New"/>
      </w:rPr>
    </w:lvl>
    <w:lvl w:ilvl="2" w:tplc="2C482FE0">
      <w:start w:val="1"/>
      <w:numFmt w:val="bullet"/>
      <w:lvlText w:val=""/>
      <w:lvlJc w:val="left"/>
      <w:pPr>
        <w:tabs>
          <w:tab w:val="num" w:pos="2160"/>
        </w:tabs>
        <w:ind w:left="2160" w:hanging="360"/>
      </w:pPr>
      <w:rPr>
        <w:rFonts w:ascii="Wingdings" w:hAnsi="Wingdings"/>
      </w:rPr>
    </w:lvl>
    <w:lvl w:ilvl="3" w:tplc="E9003BC4">
      <w:start w:val="1"/>
      <w:numFmt w:val="bullet"/>
      <w:lvlText w:val=""/>
      <w:lvlJc w:val="left"/>
      <w:pPr>
        <w:tabs>
          <w:tab w:val="num" w:pos="2880"/>
        </w:tabs>
        <w:ind w:left="2880" w:hanging="360"/>
      </w:pPr>
      <w:rPr>
        <w:rFonts w:ascii="Symbol" w:hAnsi="Symbol"/>
      </w:rPr>
    </w:lvl>
    <w:lvl w:ilvl="4" w:tplc="2F808CC8">
      <w:start w:val="1"/>
      <w:numFmt w:val="bullet"/>
      <w:lvlText w:val="o"/>
      <w:lvlJc w:val="left"/>
      <w:pPr>
        <w:tabs>
          <w:tab w:val="num" w:pos="3600"/>
        </w:tabs>
        <w:ind w:left="3600" w:hanging="360"/>
      </w:pPr>
      <w:rPr>
        <w:rFonts w:ascii="Courier New" w:hAnsi="Courier New"/>
      </w:rPr>
    </w:lvl>
    <w:lvl w:ilvl="5" w:tplc="396C41D4">
      <w:start w:val="1"/>
      <w:numFmt w:val="bullet"/>
      <w:lvlText w:val=""/>
      <w:lvlJc w:val="left"/>
      <w:pPr>
        <w:tabs>
          <w:tab w:val="num" w:pos="4320"/>
        </w:tabs>
        <w:ind w:left="4320" w:hanging="360"/>
      </w:pPr>
      <w:rPr>
        <w:rFonts w:ascii="Wingdings" w:hAnsi="Wingdings"/>
      </w:rPr>
    </w:lvl>
    <w:lvl w:ilvl="6" w:tplc="C67AE274">
      <w:start w:val="1"/>
      <w:numFmt w:val="bullet"/>
      <w:lvlText w:val=""/>
      <w:lvlJc w:val="left"/>
      <w:pPr>
        <w:tabs>
          <w:tab w:val="num" w:pos="5040"/>
        </w:tabs>
        <w:ind w:left="5040" w:hanging="360"/>
      </w:pPr>
      <w:rPr>
        <w:rFonts w:ascii="Symbol" w:hAnsi="Symbol"/>
      </w:rPr>
    </w:lvl>
    <w:lvl w:ilvl="7" w:tplc="F764549C">
      <w:start w:val="1"/>
      <w:numFmt w:val="bullet"/>
      <w:lvlText w:val="o"/>
      <w:lvlJc w:val="left"/>
      <w:pPr>
        <w:tabs>
          <w:tab w:val="num" w:pos="5760"/>
        </w:tabs>
        <w:ind w:left="5760" w:hanging="360"/>
      </w:pPr>
      <w:rPr>
        <w:rFonts w:ascii="Courier New" w:hAnsi="Courier New"/>
      </w:rPr>
    </w:lvl>
    <w:lvl w:ilvl="8" w:tplc="7B3C53E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6814532C">
      <w:start w:val="1"/>
      <w:numFmt w:val="bullet"/>
      <w:lvlText w:val="o"/>
      <w:lvlJc w:val="left"/>
      <w:pPr>
        <w:ind w:left="720" w:hanging="360"/>
      </w:pPr>
      <w:rPr>
        <w:rFonts w:ascii="Courier New" w:hAnsi="Courier New"/>
        <w:b w:val="0"/>
        <w:bCs w:val="0"/>
      </w:rPr>
    </w:lvl>
    <w:lvl w:ilvl="1" w:tplc="1F58F076">
      <w:start w:val="1"/>
      <w:numFmt w:val="bullet"/>
      <w:lvlText w:val="o"/>
      <w:lvlJc w:val="left"/>
      <w:pPr>
        <w:tabs>
          <w:tab w:val="num" w:pos="1440"/>
        </w:tabs>
        <w:ind w:left="1440" w:hanging="360"/>
      </w:pPr>
      <w:rPr>
        <w:rFonts w:ascii="Courier New" w:hAnsi="Courier New"/>
      </w:rPr>
    </w:lvl>
    <w:lvl w:ilvl="2" w:tplc="6936CE96">
      <w:start w:val="1"/>
      <w:numFmt w:val="bullet"/>
      <w:lvlText w:val=""/>
      <w:lvlJc w:val="left"/>
      <w:pPr>
        <w:tabs>
          <w:tab w:val="num" w:pos="2160"/>
        </w:tabs>
        <w:ind w:left="2160" w:hanging="360"/>
      </w:pPr>
      <w:rPr>
        <w:rFonts w:ascii="Wingdings" w:hAnsi="Wingdings"/>
      </w:rPr>
    </w:lvl>
    <w:lvl w:ilvl="3" w:tplc="CACA4508">
      <w:start w:val="1"/>
      <w:numFmt w:val="bullet"/>
      <w:lvlText w:val=""/>
      <w:lvlJc w:val="left"/>
      <w:pPr>
        <w:tabs>
          <w:tab w:val="num" w:pos="2880"/>
        </w:tabs>
        <w:ind w:left="2880" w:hanging="360"/>
      </w:pPr>
      <w:rPr>
        <w:rFonts w:ascii="Symbol" w:hAnsi="Symbol"/>
      </w:rPr>
    </w:lvl>
    <w:lvl w:ilvl="4" w:tplc="C2864290">
      <w:start w:val="1"/>
      <w:numFmt w:val="bullet"/>
      <w:lvlText w:val="o"/>
      <w:lvlJc w:val="left"/>
      <w:pPr>
        <w:tabs>
          <w:tab w:val="num" w:pos="3600"/>
        </w:tabs>
        <w:ind w:left="3600" w:hanging="360"/>
      </w:pPr>
      <w:rPr>
        <w:rFonts w:ascii="Courier New" w:hAnsi="Courier New"/>
      </w:rPr>
    </w:lvl>
    <w:lvl w:ilvl="5" w:tplc="FBA0D9AC">
      <w:start w:val="1"/>
      <w:numFmt w:val="bullet"/>
      <w:lvlText w:val=""/>
      <w:lvlJc w:val="left"/>
      <w:pPr>
        <w:tabs>
          <w:tab w:val="num" w:pos="4320"/>
        </w:tabs>
        <w:ind w:left="4320" w:hanging="360"/>
      </w:pPr>
      <w:rPr>
        <w:rFonts w:ascii="Wingdings" w:hAnsi="Wingdings"/>
      </w:rPr>
    </w:lvl>
    <w:lvl w:ilvl="6" w:tplc="4E34933A">
      <w:start w:val="1"/>
      <w:numFmt w:val="bullet"/>
      <w:lvlText w:val=""/>
      <w:lvlJc w:val="left"/>
      <w:pPr>
        <w:tabs>
          <w:tab w:val="num" w:pos="5040"/>
        </w:tabs>
        <w:ind w:left="5040" w:hanging="360"/>
      </w:pPr>
      <w:rPr>
        <w:rFonts w:ascii="Symbol" w:hAnsi="Symbol"/>
      </w:rPr>
    </w:lvl>
    <w:lvl w:ilvl="7" w:tplc="93BC1FA2">
      <w:start w:val="1"/>
      <w:numFmt w:val="bullet"/>
      <w:lvlText w:val="o"/>
      <w:lvlJc w:val="left"/>
      <w:pPr>
        <w:tabs>
          <w:tab w:val="num" w:pos="5760"/>
        </w:tabs>
        <w:ind w:left="5760" w:hanging="360"/>
      </w:pPr>
      <w:rPr>
        <w:rFonts w:ascii="Courier New" w:hAnsi="Courier New"/>
      </w:rPr>
    </w:lvl>
    <w:lvl w:ilvl="8" w:tplc="E90AC64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800A80C6">
      <w:start w:val="1"/>
      <w:numFmt w:val="bullet"/>
      <w:lvlText w:val=""/>
      <w:lvlJc w:val="left"/>
      <w:pPr>
        <w:ind w:left="720" w:hanging="360"/>
      </w:pPr>
      <w:rPr>
        <w:rFonts w:ascii="Symbol" w:hAnsi="Symbol"/>
        <w:b w:val="0"/>
        <w:bCs w:val="0"/>
      </w:rPr>
    </w:lvl>
    <w:lvl w:ilvl="1" w:tplc="AA305DAC">
      <w:start w:val="1"/>
      <w:numFmt w:val="bullet"/>
      <w:lvlText w:val="o"/>
      <w:lvlJc w:val="left"/>
      <w:pPr>
        <w:tabs>
          <w:tab w:val="num" w:pos="1440"/>
        </w:tabs>
        <w:ind w:left="1440" w:hanging="360"/>
      </w:pPr>
      <w:rPr>
        <w:rFonts w:ascii="Courier New" w:hAnsi="Courier New"/>
      </w:rPr>
    </w:lvl>
    <w:lvl w:ilvl="2" w:tplc="1D9A0812">
      <w:start w:val="1"/>
      <w:numFmt w:val="bullet"/>
      <w:lvlText w:val=""/>
      <w:lvlJc w:val="left"/>
      <w:pPr>
        <w:tabs>
          <w:tab w:val="num" w:pos="2160"/>
        </w:tabs>
        <w:ind w:left="2160" w:hanging="360"/>
      </w:pPr>
      <w:rPr>
        <w:rFonts w:ascii="Wingdings" w:hAnsi="Wingdings"/>
      </w:rPr>
    </w:lvl>
    <w:lvl w:ilvl="3" w:tplc="D8D4E424">
      <w:start w:val="1"/>
      <w:numFmt w:val="bullet"/>
      <w:lvlText w:val=""/>
      <w:lvlJc w:val="left"/>
      <w:pPr>
        <w:tabs>
          <w:tab w:val="num" w:pos="2880"/>
        </w:tabs>
        <w:ind w:left="2880" w:hanging="360"/>
      </w:pPr>
      <w:rPr>
        <w:rFonts w:ascii="Symbol" w:hAnsi="Symbol"/>
      </w:rPr>
    </w:lvl>
    <w:lvl w:ilvl="4" w:tplc="F3ACCC6A">
      <w:start w:val="1"/>
      <w:numFmt w:val="bullet"/>
      <w:lvlText w:val="o"/>
      <w:lvlJc w:val="left"/>
      <w:pPr>
        <w:tabs>
          <w:tab w:val="num" w:pos="3600"/>
        </w:tabs>
        <w:ind w:left="3600" w:hanging="360"/>
      </w:pPr>
      <w:rPr>
        <w:rFonts w:ascii="Courier New" w:hAnsi="Courier New"/>
      </w:rPr>
    </w:lvl>
    <w:lvl w:ilvl="5" w:tplc="9E8495D2">
      <w:start w:val="1"/>
      <w:numFmt w:val="bullet"/>
      <w:lvlText w:val=""/>
      <w:lvlJc w:val="left"/>
      <w:pPr>
        <w:tabs>
          <w:tab w:val="num" w:pos="4320"/>
        </w:tabs>
        <w:ind w:left="4320" w:hanging="360"/>
      </w:pPr>
      <w:rPr>
        <w:rFonts w:ascii="Wingdings" w:hAnsi="Wingdings"/>
      </w:rPr>
    </w:lvl>
    <w:lvl w:ilvl="6" w:tplc="1480AFBC">
      <w:start w:val="1"/>
      <w:numFmt w:val="bullet"/>
      <w:lvlText w:val=""/>
      <w:lvlJc w:val="left"/>
      <w:pPr>
        <w:tabs>
          <w:tab w:val="num" w:pos="5040"/>
        </w:tabs>
        <w:ind w:left="5040" w:hanging="360"/>
      </w:pPr>
      <w:rPr>
        <w:rFonts w:ascii="Symbol" w:hAnsi="Symbol"/>
      </w:rPr>
    </w:lvl>
    <w:lvl w:ilvl="7" w:tplc="45C85A4A">
      <w:start w:val="1"/>
      <w:numFmt w:val="bullet"/>
      <w:lvlText w:val="o"/>
      <w:lvlJc w:val="left"/>
      <w:pPr>
        <w:tabs>
          <w:tab w:val="num" w:pos="5760"/>
        </w:tabs>
        <w:ind w:left="5760" w:hanging="360"/>
      </w:pPr>
      <w:rPr>
        <w:rFonts w:ascii="Courier New" w:hAnsi="Courier New"/>
      </w:rPr>
    </w:lvl>
    <w:lvl w:ilvl="8" w:tplc="3888396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69AA0E42">
      <w:start w:val="1"/>
      <w:numFmt w:val="bullet"/>
      <w:lvlText w:val=""/>
      <w:lvlJc w:val="left"/>
      <w:pPr>
        <w:ind w:left="720" w:hanging="360"/>
      </w:pPr>
      <w:rPr>
        <w:rFonts w:ascii="Symbol" w:hAnsi="Symbol"/>
        <w:b w:val="0"/>
        <w:bCs w:val="0"/>
      </w:rPr>
    </w:lvl>
    <w:lvl w:ilvl="1" w:tplc="5EB6F2DA">
      <w:start w:val="1"/>
      <w:numFmt w:val="bullet"/>
      <w:lvlText w:val="o"/>
      <w:lvlJc w:val="left"/>
      <w:pPr>
        <w:tabs>
          <w:tab w:val="num" w:pos="1440"/>
        </w:tabs>
        <w:ind w:left="1440" w:hanging="360"/>
      </w:pPr>
      <w:rPr>
        <w:rFonts w:ascii="Courier New" w:hAnsi="Courier New"/>
      </w:rPr>
    </w:lvl>
    <w:lvl w:ilvl="2" w:tplc="57E8C1A6">
      <w:start w:val="1"/>
      <w:numFmt w:val="bullet"/>
      <w:lvlText w:val=""/>
      <w:lvlJc w:val="left"/>
      <w:pPr>
        <w:tabs>
          <w:tab w:val="num" w:pos="2160"/>
        </w:tabs>
        <w:ind w:left="2160" w:hanging="360"/>
      </w:pPr>
      <w:rPr>
        <w:rFonts w:ascii="Wingdings" w:hAnsi="Wingdings"/>
      </w:rPr>
    </w:lvl>
    <w:lvl w:ilvl="3" w:tplc="9F1467B2">
      <w:start w:val="1"/>
      <w:numFmt w:val="bullet"/>
      <w:lvlText w:val=""/>
      <w:lvlJc w:val="left"/>
      <w:pPr>
        <w:tabs>
          <w:tab w:val="num" w:pos="2880"/>
        </w:tabs>
        <w:ind w:left="2880" w:hanging="360"/>
      </w:pPr>
      <w:rPr>
        <w:rFonts w:ascii="Symbol" w:hAnsi="Symbol"/>
      </w:rPr>
    </w:lvl>
    <w:lvl w:ilvl="4" w:tplc="8C5C3D10">
      <w:start w:val="1"/>
      <w:numFmt w:val="bullet"/>
      <w:lvlText w:val="o"/>
      <w:lvlJc w:val="left"/>
      <w:pPr>
        <w:tabs>
          <w:tab w:val="num" w:pos="3600"/>
        </w:tabs>
        <w:ind w:left="3600" w:hanging="360"/>
      </w:pPr>
      <w:rPr>
        <w:rFonts w:ascii="Courier New" w:hAnsi="Courier New"/>
      </w:rPr>
    </w:lvl>
    <w:lvl w:ilvl="5" w:tplc="0798A032">
      <w:start w:val="1"/>
      <w:numFmt w:val="bullet"/>
      <w:lvlText w:val=""/>
      <w:lvlJc w:val="left"/>
      <w:pPr>
        <w:tabs>
          <w:tab w:val="num" w:pos="4320"/>
        </w:tabs>
        <w:ind w:left="4320" w:hanging="360"/>
      </w:pPr>
      <w:rPr>
        <w:rFonts w:ascii="Wingdings" w:hAnsi="Wingdings"/>
      </w:rPr>
    </w:lvl>
    <w:lvl w:ilvl="6" w:tplc="4D86A32A">
      <w:start w:val="1"/>
      <w:numFmt w:val="bullet"/>
      <w:lvlText w:val=""/>
      <w:lvlJc w:val="left"/>
      <w:pPr>
        <w:tabs>
          <w:tab w:val="num" w:pos="5040"/>
        </w:tabs>
        <w:ind w:left="5040" w:hanging="360"/>
      </w:pPr>
      <w:rPr>
        <w:rFonts w:ascii="Symbol" w:hAnsi="Symbol"/>
      </w:rPr>
    </w:lvl>
    <w:lvl w:ilvl="7" w:tplc="FED82EFC">
      <w:start w:val="1"/>
      <w:numFmt w:val="bullet"/>
      <w:lvlText w:val="o"/>
      <w:lvlJc w:val="left"/>
      <w:pPr>
        <w:tabs>
          <w:tab w:val="num" w:pos="5760"/>
        </w:tabs>
        <w:ind w:left="5760" w:hanging="360"/>
      </w:pPr>
      <w:rPr>
        <w:rFonts w:ascii="Courier New" w:hAnsi="Courier New"/>
      </w:rPr>
    </w:lvl>
    <w:lvl w:ilvl="8" w:tplc="089237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1410E7BC">
      <w:start w:val="1"/>
      <w:numFmt w:val="bullet"/>
      <w:lvlText w:val=""/>
      <w:lvlJc w:val="left"/>
      <w:pPr>
        <w:ind w:left="720" w:hanging="360"/>
      </w:pPr>
      <w:rPr>
        <w:rFonts w:ascii="Symbol" w:hAnsi="Symbol"/>
        <w:b w:val="0"/>
        <w:bCs w:val="0"/>
      </w:rPr>
    </w:lvl>
    <w:lvl w:ilvl="1" w:tplc="B6521CF2">
      <w:start w:val="1"/>
      <w:numFmt w:val="bullet"/>
      <w:lvlText w:val="o"/>
      <w:lvlJc w:val="left"/>
      <w:pPr>
        <w:tabs>
          <w:tab w:val="num" w:pos="1440"/>
        </w:tabs>
        <w:ind w:left="1440" w:hanging="360"/>
      </w:pPr>
      <w:rPr>
        <w:rFonts w:ascii="Courier New" w:hAnsi="Courier New"/>
      </w:rPr>
    </w:lvl>
    <w:lvl w:ilvl="2" w:tplc="EA204E0C">
      <w:start w:val="1"/>
      <w:numFmt w:val="bullet"/>
      <w:lvlText w:val=""/>
      <w:lvlJc w:val="left"/>
      <w:pPr>
        <w:tabs>
          <w:tab w:val="num" w:pos="2160"/>
        </w:tabs>
        <w:ind w:left="2160" w:hanging="360"/>
      </w:pPr>
      <w:rPr>
        <w:rFonts w:ascii="Wingdings" w:hAnsi="Wingdings"/>
      </w:rPr>
    </w:lvl>
    <w:lvl w:ilvl="3" w:tplc="ABFC5926">
      <w:start w:val="1"/>
      <w:numFmt w:val="bullet"/>
      <w:lvlText w:val=""/>
      <w:lvlJc w:val="left"/>
      <w:pPr>
        <w:tabs>
          <w:tab w:val="num" w:pos="2880"/>
        </w:tabs>
        <w:ind w:left="2880" w:hanging="360"/>
      </w:pPr>
      <w:rPr>
        <w:rFonts w:ascii="Symbol" w:hAnsi="Symbol"/>
      </w:rPr>
    </w:lvl>
    <w:lvl w:ilvl="4" w:tplc="66CAAE2C">
      <w:start w:val="1"/>
      <w:numFmt w:val="bullet"/>
      <w:lvlText w:val="o"/>
      <w:lvlJc w:val="left"/>
      <w:pPr>
        <w:tabs>
          <w:tab w:val="num" w:pos="3600"/>
        </w:tabs>
        <w:ind w:left="3600" w:hanging="360"/>
      </w:pPr>
      <w:rPr>
        <w:rFonts w:ascii="Courier New" w:hAnsi="Courier New"/>
      </w:rPr>
    </w:lvl>
    <w:lvl w:ilvl="5" w:tplc="755CD9F2">
      <w:start w:val="1"/>
      <w:numFmt w:val="bullet"/>
      <w:lvlText w:val=""/>
      <w:lvlJc w:val="left"/>
      <w:pPr>
        <w:tabs>
          <w:tab w:val="num" w:pos="4320"/>
        </w:tabs>
        <w:ind w:left="4320" w:hanging="360"/>
      </w:pPr>
      <w:rPr>
        <w:rFonts w:ascii="Wingdings" w:hAnsi="Wingdings"/>
      </w:rPr>
    </w:lvl>
    <w:lvl w:ilvl="6" w:tplc="93AE1F9C">
      <w:start w:val="1"/>
      <w:numFmt w:val="bullet"/>
      <w:lvlText w:val=""/>
      <w:lvlJc w:val="left"/>
      <w:pPr>
        <w:tabs>
          <w:tab w:val="num" w:pos="5040"/>
        </w:tabs>
        <w:ind w:left="5040" w:hanging="360"/>
      </w:pPr>
      <w:rPr>
        <w:rFonts w:ascii="Symbol" w:hAnsi="Symbol"/>
      </w:rPr>
    </w:lvl>
    <w:lvl w:ilvl="7" w:tplc="06C64F08">
      <w:start w:val="1"/>
      <w:numFmt w:val="bullet"/>
      <w:lvlText w:val="o"/>
      <w:lvlJc w:val="left"/>
      <w:pPr>
        <w:tabs>
          <w:tab w:val="num" w:pos="5760"/>
        </w:tabs>
        <w:ind w:left="5760" w:hanging="360"/>
      </w:pPr>
      <w:rPr>
        <w:rFonts w:ascii="Courier New" w:hAnsi="Courier New"/>
      </w:rPr>
    </w:lvl>
    <w:lvl w:ilvl="8" w:tplc="5C42E54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0E16B6E8">
      <w:start w:val="1"/>
      <w:numFmt w:val="bullet"/>
      <w:lvlText w:val=""/>
      <w:lvlJc w:val="left"/>
      <w:pPr>
        <w:ind w:left="0" w:firstLine="0"/>
      </w:pPr>
    </w:lvl>
    <w:lvl w:ilvl="1" w:tplc="7084FEF6">
      <w:start w:val="1"/>
      <w:numFmt w:val="bullet"/>
      <w:lvlText w:val="o"/>
      <w:lvlJc w:val="left"/>
      <w:pPr>
        <w:ind w:left="0" w:firstLine="0"/>
      </w:pPr>
    </w:lvl>
    <w:lvl w:ilvl="2" w:tplc="B6A46324">
      <w:start w:val="1"/>
      <w:numFmt w:val="bullet"/>
      <w:lvlText w:val=""/>
      <w:lvlJc w:val="left"/>
      <w:pPr>
        <w:tabs>
          <w:tab w:val="num" w:pos="2160"/>
        </w:tabs>
        <w:ind w:left="2160" w:hanging="360"/>
      </w:pPr>
      <w:rPr>
        <w:rFonts w:ascii="Wingdings" w:hAnsi="Wingdings"/>
      </w:rPr>
    </w:lvl>
    <w:lvl w:ilvl="3" w:tplc="CB04FC46">
      <w:start w:val="1"/>
      <w:numFmt w:val="bullet"/>
      <w:lvlText w:val=""/>
      <w:lvlJc w:val="left"/>
      <w:pPr>
        <w:tabs>
          <w:tab w:val="num" w:pos="2880"/>
        </w:tabs>
        <w:ind w:left="2880" w:hanging="360"/>
      </w:pPr>
      <w:rPr>
        <w:rFonts w:ascii="Symbol" w:hAnsi="Symbol"/>
      </w:rPr>
    </w:lvl>
    <w:lvl w:ilvl="4" w:tplc="9808139A">
      <w:start w:val="1"/>
      <w:numFmt w:val="bullet"/>
      <w:lvlText w:val="o"/>
      <w:lvlJc w:val="left"/>
      <w:pPr>
        <w:tabs>
          <w:tab w:val="num" w:pos="3600"/>
        </w:tabs>
        <w:ind w:left="3600" w:hanging="360"/>
      </w:pPr>
      <w:rPr>
        <w:rFonts w:ascii="Courier New" w:hAnsi="Courier New"/>
      </w:rPr>
    </w:lvl>
    <w:lvl w:ilvl="5" w:tplc="4AC00E98">
      <w:start w:val="1"/>
      <w:numFmt w:val="bullet"/>
      <w:lvlText w:val=""/>
      <w:lvlJc w:val="left"/>
      <w:pPr>
        <w:tabs>
          <w:tab w:val="num" w:pos="4320"/>
        </w:tabs>
        <w:ind w:left="4320" w:hanging="360"/>
      </w:pPr>
      <w:rPr>
        <w:rFonts w:ascii="Wingdings" w:hAnsi="Wingdings"/>
      </w:rPr>
    </w:lvl>
    <w:lvl w:ilvl="6" w:tplc="1C4839CC">
      <w:start w:val="1"/>
      <w:numFmt w:val="bullet"/>
      <w:lvlText w:val=""/>
      <w:lvlJc w:val="left"/>
      <w:pPr>
        <w:tabs>
          <w:tab w:val="num" w:pos="5040"/>
        </w:tabs>
        <w:ind w:left="5040" w:hanging="360"/>
      </w:pPr>
      <w:rPr>
        <w:rFonts w:ascii="Symbol" w:hAnsi="Symbol"/>
      </w:rPr>
    </w:lvl>
    <w:lvl w:ilvl="7" w:tplc="A1023248">
      <w:start w:val="1"/>
      <w:numFmt w:val="bullet"/>
      <w:lvlText w:val="o"/>
      <w:lvlJc w:val="left"/>
      <w:pPr>
        <w:tabs>
          <w:tab w:val="num" w:pos="5760"/>
        </w:tabs>
        <w:ind w:left="5760" w:hanging="360"/>
      </w:pPr>
      <w:rPr>
        <w:rFonts w:ascii="Courier New" w:hAnsi="Courier New"/>
      </w:rPr>
    </w:lvl>
    <w:lvl w:ilvl="8" w:tplc="57B2BFF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C7E8A43E">
      <w:start w:val="1"/>
      <w:numFmt w:val="bullet"/>
      <w:lvlText w:val=""/>
      <w:lvlJc w:val="left"/>
      <w:pPr>
        <w:ind w:left="720" w:hanging="360"/>
      </w:pPr>
      <w:rPr>
        <w:rFonts w:ascii="Symbol" w:hAnsi="Symbol"/>
        <w:b w:val="0"/>
        <w:bCs w:val="0"/>
      </w:rPr>
    </w:lvl>
    <w:lvl w:ilvl="1" w:tplc="8A80CDA4">
      <w:start w:val="1"/>
      <w:numFmt w:val="bullet"/>
      <w:lvlText w:val="o"/>
      <w:lvlJc w:val="left"/>
      <w:pPr>
        <w:tabs>
          <w:tab w:val="num" w:pos="1440"/>
        </w:tabs>
        <w:ind w:left="1440" w:hanging="360"/>
      </w:pPr>
      <w:rPr>
        <w:rFonts w:ascii="Courier New" w:hAnsi="Courier New"/>
      </w:rPr>
    </w:lvl>
    <w:lvl w:ilvl="2" w:tplc="81C4E2F0">
      <w:start w:val="1"/>
      <w:numFmt w:val="bullet"/>
      <w:lvlText w:val=""/>
      <w:lvlJc w:val="left"/>
      <w:pPr>
        <w:tabs>
          <w:tab w:val="num" w:pos="2160"/>
        </w:tabs>
        <w:ind w:left="2160" w:hanging="360"/>
      </w:pPr>
      <w:rPr>
        <w:rFonts w:ascii="Wingdings" w:hAnsi="Wingdings"/>
      </w:rPr>
    </w:lvl>
    <w:lvl w:ilvl="3" w:tplc="9738A690">
      <w:start w:val="1"/>
      <w:numFmt w:val="bullet"/>
      <w:lvlText w:val=""/>
      <w:lvlJc w:val="left"/>
      <w:pPr>
        <w:tabs>
          <w:tab w:val="num" w:pos="2880"/>
        </w:tabs>
        <w:ind w:left="2880" w:hanging="360"/>
      </w:pPr>
      <w:rPr>
        <w:rFonts w:ascii="Symbol" w:hAnsi="Symbol"/>
      </w:rPr>
    </w:lvl>
    <w:lvl w:ilvl="4" w:tplc="633EA56A">
      <w:start w:val="1"/>
      <w:numFmt w:val="bullet"/>
      <w:lvlText w:val="o"/>
      <w:lvlJc w:val="left"/>
      <w:pPr>
        <w:tabs>
          <w:tab w:val="num" w:pos="3600"/>
        </w:tabs>
        <w:ind w:left="3600" w:hanging="360"/>
      </w:pPr>
      <w:rPr>
        <w:rFonts w:ascii="Courier New" w:hAnsi="Courier New"/>
      </w:rPr>
    </w:lvl>
    <w:lvl w:ilvl="5" w:tplc="863C5506">
      <w:start w:val="1"/>
      <w:numFmt w:val="bullet"/>
      <w:lvlText w:val=""/>
      <w:lvlJc w:val="left"/>
      <w:pPr>
        <w:tabs>
          <w:tab w:val="num" w:pos="4320"/>
        </w:tabs>
        <w:ind w:left="4320" w:hanging="360"/>
      </w:pPr>
      <w:rPr>
        <w:rFonts w:ascii="Wingdings" w:hAnsi="Wingdings"/>
      </w:rPr>
    </w:lvl>
    <w:lvl w:ilvl="6" w:tplc="629A0F84">
      <w:start w:val="1"/>
      <w:numFmt w:val="bullet"/>
      <w:lvlText w:val=""/>
      <w:lvlJc w:val="left"/>
      <w:pPr>
        <w:tabs>
          <w:tab w:val="num" w:pos="5040"/>
        </w:tabs>
        <w:ind w:left="5040" w:hanging="360"/>
      </w:pPr>
      <w:rPr>
        <w:rFonts w:ascii="Symbol" w:hAnsi="Symbol"/>
      </w:rPr>
    </w:lvl>
    <w:lvl w:ilvl="7" w:tplc="8A1E190E">
      <w:start w:val="1"/>
      <w:numFmt w:val="bullet"/>
      <w:lvlText w:val="o"/>
      <w:lvlJc w:val="left"/>
      <w:pPr>
        <w:tabs>
          <w:tab w:val="num" w:pos="5760"/>
        </w:tabs>
        <w:ind w:left="5760" w:hanging="360"/>
      </w:pPr>
      <w:rPr>
        <w:rFonts w:ascii="Courier New" w:hAnsi="Courier New"/>
      </w:rPr>
    </w:lvl>
    <w:lvl w:ilvl="8" w:tplc="B1942A3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EBBE9188">
      <w:start w:val="1"/>
      <w:numFmt w:val="bullet"/>
      <w:lvlText w:val="o"/>
      <w:lvlJc w:val="left"/>
      <w:pPr>
        <w:ind w:left="720" w:hanging="360"/>
      </w:pPr>
      <w:rPr>
        <w:rFonts w:ascii="Courier New" w:hAnsi="Courier New"/>
        <w:b w:val="0"/>
        <w:bCs w:val="0"/>
      </w:rPr>
    </w:lvl>
    <w:lvl w:ilvl="1" w:tplc="70DAC130">
      <w:start w:val="1"/>
      <w:numFmt w:val="bullet"/>
      <w:lvlText w:val="o"/>
      <w:lvlJc w:val="left"/>
      <w:pPr>
        <w:tabs>
          <w:tab w:val="num" w:pos="1440"/>
        </w:tabs>
        <w:ind w:left="1440" w:hanging="360"/>
      </w:pPr>
      <w:rPr>
        <w:rFonts w:ascii="Courier New" w:hAnsi="Courier New"/>
      </w:rPr>
    </w:lvl>
    <w:lvl w:ilvl="2" w:tplc="FA60B698">
      <w:start w:val="1"/>
      <w:numFmt w:val="bullet"/>
      <w:lvlText w:val=""/>
      <w:lvlJc w:val="left"/>
      <w:pPr>
        <w:tabs>
          <w:tab w:val="num" w:pos="2160"/>
        </w:tabs>
        <w:ind w:left="2160" w:hanging="360"/>
      </w:pPr>
      <w:rPr>
        <w:rFonts w:ascii="Wingdings" w:hAnsi="Wingdings"/>
      </w:rPr>
    </w:lvl>
    <w:lvl w:ilvl="3" w:tplc="7940F954">
      <w:start w:val="1"/>
      <w:numFmt w:val="bullet"/>
      <w:lvlText w:val=""/>
      <w:lvlJc w:val="left"/>
      <w:pPr>
        <w:tabs>
          <w:tab w:val="num" w:pos="2880"/>
        </w:tabs>
        <w:ind w:left="2880" w:hanging="360"/>
      </w:pPr>
      <w:rPr>
        <w:rFonts w:ascii="Symbol" w:hAnsi="Symbol"/>
      </w:rPr>
    </w:lvl>
    <w:lvl w:ilvl="4" w:tplc="C6AA0A7A">
      <w:start w:val="1"/>
      <w:numFmt w:val="bullet"/>
      <w:lvlText w:val="o"/>
      <w:lvlJc w:val="left"/>
      <w:pPr>
        <w:tabs>
          <w:tab w:val="num" w:pos="3600"/>
        </w:tabs>
        <w:ind w:left="3600" w:hanging="360"/>
      </w:pPr>
      <w:rPr>
        <w:rFonts w:ascii="Courier New" w:hAnsi="Courier New"/>
      </w:rPr>
    </w:lvl>
    <w:lvl w:ilvl="5" w:tplc="31423196">
      <w:start w:val="1"/>
      <w:numFmt w:val="bullet"/>
      <w:lvlText w:val=""/>
      <w:lvlJc w:val="left"/>
      <w:pPr>
        <w:tabs>
          <w:tab w:val="num" w:pos="4320"/>
        </w:tabs>
        <w:ind w:left="4320" w:hanging="360"/>
      </w:pPr>
      <w:rPr>
        <w:rFonts w:ascii="Wingdings" w:hAnsi="Wingdings"/>
      </w:rPr>
    </w:lvl>
    <w:lvl w:ilvl="6" w:tplc="93FA7708">
      <w:start w:val="1"/>
      <w:numFmt w:val="bullet"/>
      <w:lvlText w:val=""/>
      <w:lvlJc w:val="left"/>
      <w:pPr>
        <w:tabs>
          <w:tab w:val="num" w:pos="5040"/>
        </w:tabs>
        <w:ind w:left="5040" w:hanging="360"/>
      </w:pPr>
      <w:rPr>
        <w:rFonts w:ascii="Symbol" w:hAnsi="Symbol"/>
      </w:rPr>
    </w:lvl>
    <w:lvl w:ilvl="7" w:tplc="F326AA1A">
      <w:start w:val="1"/>
      <w:numFmt w:val="bullet"/>
      <w:lvlText w:val="o"/>
      <w:lvlJc w:val="left"/>
      <w:pPr>
        <w:tabs>
          <w:tab w:val="num" w:pos="5760"/>
        </w:tabs>
        <w:ind w:left="5760" w:hanging="360"/>
      </w:pPr>
      <w:rPr>
        <w:rFonts w:ascii="Courier New" w:hAnsi="Courier New"/>
      </w:rPr>
    </w:lvl>
    <w:lvl w:ilvl="8" w:tplc="215C18B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9"/>
    <w:multiLevelType w:val="hybridMultilevel"/>
    <w:tmpl w:val="00000019"/>
    <w:lvl w:ilvl="0" w:tplc="21340B58">
      <w:start w:val="1"/>
      <w:numFmt w:val="bullet"/>
      <w:lvlText w:val="o"/>
      <w:lvlJc w:val="left"/>
      <w:pPr>
        <w:ind w:left="720" w:hanging="360"/>
      </w:pPr>
      <w:rPr>
        <w:rFonts w:ascii="Courier New" w:hAnsi="Courier New"/>
        <w:b w:val="0"/>
        <w:bCs w:val="0"/>
      </w:rPr>
    </w:lvl>
    <w:lvl w:ilvl="1" w:tplc="91F85A0C">
      <w:start w:val="1"/>
      <w:numFmt w:val="bullet"/>
      <w:lvlText w:val="o"/>
      <w:lvlJc w:val="left"/>
      <w:pPr>
        <w:tabs>
          <w:tab w:val="num" w:pos="1440"/>
        </w:tabs>
        <w:ind w:left="1440" w:hanging="360"/>
      </w:pPr>
      <w:rPr>
        <w:rFonts w:ascii="Courier New" w:hAnsi="Courier New"/>
      </w:rPr>
    </w:lvl>
    <w:lvl w:ilvl="2" w:tplc="F4D072EC">
      <w:start w:val="1"/>
      <w:numFmt w:val="bullet"/>
      <w:lvlText w:val=""/>
      <w:lvlJc w:val="left"/>
      <w:pPr>
        <w:tabs>
          <w:tab w:val="num" w:pos="2160"/>
        </w:tabs>
        <w:ind w:left="2160" w:hanging="360"/>
      </w:pPr>
      <w:rPr>
        <w:rFonts w:ascii="Wingdings" w:hAnsi="Wingdings"/>
      </w:rPr>
    </w:lvl>
    <w:lvl w:ilvl="3" w:tplc="54A4ACE4">
      <w:start w:val="1"/>
      <w:numFmt w:val="bullet"/>
      <w:lvlText w:val=""/>
      <w:lvlJc w:val="left"/>
      <w:pPr>
        <w:tabs>
          <w:tab w:val="num" w:pos="2880"/>
        </w:tabs>
        <w:ind w:left="2880" w:hanging="360"/>
      </w:pPr>
      <w:rPr>
        <w:rFonts w:ascii="Symbol" w:hAnsi="Symbol"/>
      </w:rPr>
    </w:lvl>
    <w:lvl w:ilvl="4" w:tplc="4B2C3782">
      <w:start w:val="1"/>
      <w:numFmt w:val="bullet"/>
      <w:lvlText w:val="o"/>
      <w:lvlJc w:val="left"/>
      <w:pPr>
        <w:tabs>
          <w:tab w:val="num" w:pos="3600"/>
        </w:tabs>
        <w:ind w:left="3600" w:hanging="360"/>
      </w:pPr>
      <w:rPr>
        <w:rFonts w:ascii="Courier New" w:hAnsi="Courier New"/>
      </w:rPr>
    </w:lvl>
    <w:lvl w:ilvl="5" w:tplc="CA223002">
      <w:start w:val="1"/>
      <w:numFmt w:val="bullet"/>
      <w:lvlText w:val=""/>
      <w:lvlJc w:val="left"/>
      <w:pPr>
        <w:tabs>
          <w:tab w:val="num" w:pos="4320"/>
        </w:tabs>
        <w:ind w:left="4320" w:hanging="360"/>
      </w:pPr>
      <w:rPr>
        <w:rFonts w:ascii="Wingdings" w:hAnsi="Wingdings"/>
      </w:rPr>
    </w:lvl>
    <w:lvl w:ilvl="6" w:tplc="4502E56A">
      <w:start w:val="1"/>
      <w:numFmt w:val="bullet"/>
      <w:lvlText w:val=""/>
      <w:lvlJc w:val="left"/>
      <w:pPr>
        <w:tabs>
          <w:tab w:val="num" w:pos="5040"/>
        </w:tabs>
        <w:ind w:left="5040" w:hanging="360"/>
      </w:pPr>
      <w:rPr>
        <w:rFonts w:ascii="Symbol" w:hAnsi="Symbol"/>
      </w:rPr>
    </w:lvl>
    <w:lvl w:ilvl="7" w:tplc="D25EFD38">
      <w:start w:val="1"/>
      <w:numFmt w:val="bullet"/>
      <w:lvlText w:val="o"/>
      <w:lvlJc w:val="left"/>
      <w:pPr>
        <w:tabs>
          <w:tab w:val="num" w:pos="5760"/>
        </w:tabs>
        <w:ind w:left="5760" w:hanging="360"/>
      </w:pPr>
      <w:rPr>
        <w:rFonts w:ascii="Courier New" w:hAnsi="Courier New"/>
      </w:rPr>
    </w:lvl>
    <w:lvl w:ilvl="8" w:tplc="E33C380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A"/>
    <w:multiLevelType w:val="hybridMultilevel"/>
    <w:tmpl w:val="0000001A"/>
    <w:lvl w:ilvl="0" w:tplc="6C882C78">
      <w:start w:val="1"/>
      <w:numFmt w:val="bullet"/>
      <w:lvlText w:val="o"/>
      <w:lvlJc w:val="left"/>
      <w:pPr>
        <w:ind w:left="720" w:hanging="360"/>
      </w:pPr>
      <w:rPr>
        <w:rFonts w:ascii="Courier New" w:hAnsi="Courier New"/>
        <w:b w:val="0"/>
        <w:bCs w:val="0"/>
      </w:rPr>
    </w:lvl>
    <w:lvl w:ilvl="1" w:tplc="6F9084C8">
      <w:start w:val="1"/>
      <w:numFmt w:val="bullet"/>
      <w:lvlText w:val="o"/>
      <w:lvlJc w:val="left"/>
      <w:pPr>
        <w:ind w:left="1440" w:hanging="360"/>
      </w:pPr>
      <w:rPr>
        <w:rFonts w:ascii="Courier New" w:hAnsi="Courier New"/>
        <w:b w:val="0"/>
        <w:bCs w:val="0"/>
      </w:rPr>
    </w:lvl>
    <w:lvl w:ilvl="2" w:tplc="563CA682">
      <w:start w:val="1"/>
      <w:numFmt w:val="bullet"/>
      <w:lvlText w:val=""/>
      <w:lvlJc w:val="left"/>
      <w:pPr>
        <w:tabs>
          <w:tab w:val="num" w:pos="2160"/>
        </w:tabs>
        <w:ind w:left="2160" w:hanging="360"/>
      </w:pPr>
      <w:rPr>
        <w:rFonts w:ascii="Wingdings" w:hAnsi="Wingdings"/>
      </w:rPr>
    </w:lvl>
    <w:lvl w:ilvl="3" w:tplc="403E0798">
      <w:start w:val="1"/>
      <w:numFmt w:val="bullet"/>
      <w:lvlText w:val=""/>
      <w:lvlJc w:val="left"/>
      <w:pPr>
        <w:tabs>
          <w:tab w:val="num" w:pos="2880"/>
        </w:tabs>
        <w:ind w:left="2880" w:hanging="360"/>
      </w:pPr>
      <w:rPr>
        <w:rFonts w:ascii="Symbol" w:hAnsi="Symbol"/>
      </w:rPr>
    </w:lvl>
    <w:lvl w:ilvl="4" w:tplc="AC780C4C">
      <w:start w:val="1"/>
      <w:numFmt w:val="bullet"/>
      <w:lvlText w:val="o"/>
      <w:lvlJc w:val="left"/>
      <w:pPr>
        <w:tabs>
          <w:tab w:val="num" w:pos="3600"/>
        </w:tabs>
        <w:ind w:left="3600" w:hanging="360"/>
      </w:pPr>
      <w:rPr>
        <w:rFonts w:ascii="Courier New" w:hAnsi="Courier New"/>
      </w:rPr>
    </w:lvl>
    <w:lvl w:ilvl="5" w:tplc="336C013A">
      <w:start w:val="1"/>
      <w:numFmt w:val="bullet"/>
      <w:lvlText w:val=""/>
      <w:lvlJc w:val="left"/>
      <w:pPr>
        <w:tabs>
          <w:tab w:val="num" w:pos="4320"/>
        </w:tabs>
        <w:ind w:left="4320" w:hanging="360"/>
      </w:pPr>
      <w:rPr>
        <w:rFonts w:ascii="Wingdings" w:hAnsi="Wingdings"/>
      </w:rPr>
    </w:lvl>
    <w:lvl w:ilvl="6" w:tplc="7E283D86">
      <w:start w:val="1"/>
      <w:numFmt w:val="bullet"/>
      <w:lvlText w:val=""/>
      <w:lvlJc w:val="left"/>
      <w:pPr>
        <w:tabs>
          <w:tab w:val="num" w:pos="5040"/>
        </w:tabs>
        <w:ind w:left="5040" w:hanging="360"/>
      </w:pPr>
      <w:rPr>
        <w:rFonts w:ascii="Symbol" w:hAnsi="Symbol"/>
      </w:rPr>
    </w:lvl>
    <w:lvl w:ilvl="7" w:tplc="AEEAC852">
      <w:start w:val="1"/>
      <w:numFmt w:val="bullet"/>
      <w:lvlText w:val="o"/>
      <w:lvlJc w:val="left"/>
      <w:pPr>
        <w:tabs>
          <w:tab w:val="num" w:pos="5760"/>
        </w:tabs>
        <w:ind w:left="5760" w:hanging="360"/>
      </w:pPr>
      <w:rPr>
        <w:rFonts w:ascii="Courier New" w:hAnsi="Courier New"/>
      </w:rPr>
    </w:lvl>
    <w:lvl w:ilvl="8" w:tplc="99FE0C6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B"/>
    <w:multiLevelType w:val="hybridMultilevel"/>
    <w:tmpl w:val="0000001B"/>
    <w:lvl w:ilvl="0" w:tplc="E3AA8AA8">
      <w:start w:val="1"/>
      <w:numFmt w:val="bullet"/>
      <w:lvlText w:val="o"/>
      <w:lvlJc w:val="left"/>
      <w:pPr>
        <w:ind w:left="720" w:hanging="360"/>
      </w:pPr>
      <w:rPr>
        <w:rFonts w:ascii="Courier New" w:hAnsi="Courier New"/>
        <w:b w:val="0"/>
        <w:bCs w:val="0"/>
      </w:rPr>
    </w:lvl>
    <w:lvl w:ilvl="1" w:tplc="CE60C376">
      <w:start w:val="1"/>
      <w:numFmt w:val="bullet"/>
      <w:lvlText w:val="o"/>
      <w:lvlJc w:val="left"/>
      <w:pPr>
        <w:tabs>
          <w:tab w:val="num" w:pos="1440"/>
        </w:tabs>
        <w:ind w:left="1440" w:hanging="360"/>
      </w:pPr>
      <w:rPr>
        <w:rFonts w:ascii="Courier New" w:hAnsi="Courier New"/>
      </w:rPr>
    </w:lvl>
    <w:lvl w:ilvl="2" w:tplc="092ACD1A">
      <w:start w:val="1"/>
      <w:numFmt w:val="bullet"/>
      <w:lvlText w:val=""/>
      <w:lvlJc w:val="left"/>
      <w:pPr>
        <w:tabs>
          <w:tab w:val="num" w:pos="2160"/>
        </w:tabs>
        <w:ind w:left="2160" w:hanging="360"/>
      </w:pPr>
      <w:rPr>
        <w:rFonts w:ascii="Wingdings" w:hAnsi="Wingdings"/>
      </w:rPr>
    </w:lvl>
    <w:lvl w:ilvl="3" w:tplc="ECE0CDA6">
      <w:start w:val="1"/>
      <w:numFmt w:val="bullet"/>
      <w:lvlText w:val=""/>
      <w:lvlJc w:val="left"/>
      <w:pPr>
        <w:tabs>
          <w:tab w:val="num" w:pos="2880"/>
        </w:tabs>
        <w:ind w:left="2880" w:hanging="360"/>
      </w:pPr>
      <w:rPr>
        <w:rFonts w:ascii="Symbol" w:hAnsi="Symbol"/>
      </w:rPr>
    </w:lvl>
    <w:lvl w:ilvl="4" w:tplc="CFF0BB5C">
      <w:start w:val="1"/>
      <w:numFmt w:val="bullet"/>
      <w:lvlText w:val="o"/>
      <w:lvlJc w:val="left"/>
      <w:pPr>
        <w:tabs>
          <w:tab w:val="num" w:pos="3600"/>
        </w:tabs>
        <w:ind w:left="3600" w:hanging="360"/>
      </w:pPr>
      <w:rPr>
        <w:rFonts w:ascii="Courier New" w:hAnsi="Courier New"/>
      </w:rPr>
    </w:lvl>
    <w:lvl w:ilvl="5" w:tplc="558AEB0E">
      <w:start w:val="1"/>
      <w:numFmt w:val="bullet"/>
      <w:lvlText w:val=""/>
      <w:lvlJc w:val="left"/>
      <w:pPr>
        <w:tabs>
          <w:tab w:val="num" w:pos="4320"/>
        </w:tabs>
        <w:ind w:left="4320" w:hanging="360"/>
      </w:pPr>
      <w:rPr>
        <w:rFonts w:ascii="Wingdings" w:hAnsi="Wingdings"/>
      </w:rPr>
    </w:lvl>
    <w:lvl w:ilvl="6" w:tplc="FDCC09B6">
      <w:start w:val="1"/>
      <w:numFmt w:val="bullet"/>
      <w:lvlText w:val=""/>
      <w:lvlJc w:val="left"/>
      <w:pPr>
        <w:tabs>
          <w:tab w:val="num" w:pos="5040"/>
        </w:tabs>
        <w:ind w:left="5040" w:hanging="360"/>
      </w:pPr>
      <w:rPr>
        <w:rFonts w:ascii="Symbol" w:hAnsi="Symbol"/>
      </w:rPr>
    </w:lvl>
    <w:lvl w:ilvl="7" w:tplc="F9364B2A">
      <w:start w:val="1"/>
      <w:numFmt w:val="bullet"/>
      <w:lvlText w:val="o"/>
      <w:lvlJc w:val="left"/>
      <w:pPr>
        <w:tabs>
          <w:tab w:val="num" w:pos="5760"/>
        </w:tabs>
        <w:ind w:left="5760" w:hanging="360"/>
      </w:pPr>
      <w:rPr>
        <w:rFonts w:ascii="Courier New" w:hAnsi="Courier New"/>
      </w:rPr>
    </w:lvl>
    <w:lvl w:ilvl="8" w:tplc="DA0ED99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C"/>
    <w:multiLevelType w:val="hybridMultilevel"/>
    <w:tmpl w:val="0000001C"/>
    <w:lvl w:ilvl="0" w:tplc="0BD8B212">
      <w:start w:val="1"/>
      <w:numFmt w:val="bullet"/>
      <w:lvlText w:val="o"/>
      <w:lvlJc w:val="left"/>
      <w:pPr>
        <w:ind w:left="720" w:hanging="360"/>
      </w:pPr>
      <w:rPr>
        <w:rFonts w:ascii="Courier New" w:hAnsi="Courier New"/>
        <w:b w:val="0"/>
        <w:bCs w:val="0"/>
      </w:rPr>
    </w:lvl>
    <w:lvl w:ilvl="1" w:tplc="EA02ED4A">
      <w:start w:val="1"/>
      <w:numFmt w:val="bullet"/>
      <w:lvlText w:val="o"/>
      <w:lvlJc w:val="left"/>
      <w:pPr>
        <w:tabs>
          <w:tab w:val="num" w:pos="1440"/>
        </w:tabs>
        <w:ind w:left="1440" w:hanging="360"/>
      </w:pPr>
      <w:rPr>
        <w:rFonts w:ascii="Courier New" w:hAnsi="Courier New"/>
      </w:rPr>
    </w:lvl>
    <w:lvl w:ilvl="2" w:tplc="B90214D0">
      <w:start w:val="1"/>
      <w:numFmt w:val="bullet"/>
      <w:lvlText w:val=""/>
      <w:lvlJc w:val="left"/>
      <w:pPr>
        <w:tabs>
          <w:tab w:val="num" w:pos="2160"/>
        </w:tabs>
        <w:ind w:left="2160" w:hanging="360"/>
      </w:pPr>
      <w:rPr>
        <w:rFonts w:ascii="Wingdings" w:hAnsi="Wingdings"/>
      </w:rPr>
    </w:lvl>
    <w:lvl w:ilvl="3" w:tplc="D5280892">
      <w:start w:val="1"/>
      <w:numFmt w:val="bullet"/>
      <w:lvlText w:val=""/>
      <w:lvlJc w:val="left"/>
      <w:pPr>
        <w:tabs>
          <w:tab w:val="num" w:pos="2880"/>
        </w:tabs>
        <w:ind w:left="2880" w:hanging="360"/>
      </w:pPr>
      <w:rPr>
        <w:rFonts w:ascii="Symbol" w:hAnsi="Symbol"/>
      </w:rPr>
    </w:lvl>
    <w:lvl w:ilvl="4" w:tplc="05084488">
      <w:start w:val="1"/>
      <w:numFmt w:val="bullet"/>
      <w:lvlText w:val="o"/>
      <w:lvlJc w:val="left"/>
      <w:pPr>
        <w:tabs>
          <w:tab w:val="num" w:pos="3600"/>
        </w:tabs>
        <w:ind w:left="3600" w:hanging="360"/>
      </w:pPr>
      <w:rPr>
        <w:rFonts w:ascii="Courier New" w:hAnsi="Courier New"/>
      </w:rPr>
    </w:lvl>
    <w:lvl w:ilvl="5" w:tplc="9FF040AC">
      <w:start w:val="1"/>
      <w:numFmt w:val="bullet"/>
      <w:lvlText w:val=""/>
      <w:lvlJc w:val="left"/>
      <w:pPr>
        <w:tabs>
          <w:tab w:val="num" w:pos="4320"/>
        </w:tabs>
        <w:ind w:left="4320" w:hanging="360"/>
      </w:pPr>
      <w:rPr>
        <w:rFonts w:ascii="Wingdings" w:hAnsi="Wingdings"/>
      </w:rPr>
    </w:lvl>
    <w:lvl w:ilvl="6" w:tplc="848C666A">
      <w:start w:val="1"/>
      <w:numFmt w:val="bullet"/>
      <w:lvlText w:val=""/>
      <w:lvlJc w:val="left"/>
      <w:pPr>
        <w:tabs>
          <w:tab w:val="num" w:pos="5040"/>
        </w:tabs>
        <w:ind w:left="5040" w:hanging="360"/>
      </w:pPr>
      <w:rPr>
        <w:rFonts w:ascii="Symbol" w:hAnsi="Symbol"/>
      </w:rPr>
    </w:lvl>
    <w:lvl w:ilvl="7" w:tplc="5FF4AE2A">
      <w:start w:val="1"/>
      <w:numFmt w:val="bullet"/>
      <w:lvlText w:val="o"/>
      <w:lvlJc w:val="left"/>
      <w:pPr>
        <w:tabs>
          <w:tab w:val="num" w:pos="5760"/>
        </w:tabs>
        <w:ind w:left="5760" w:hanging="360"/>
      </w:pPr>
      <w:rPr>
        <w:rFonts w:ascii="Courier New" w:hAnsi="Courier New"/>
      </w:rPr>
    </w:lvl>
    <w:lvl w:ilvl="8" w:tplc="07C46BE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E"/>
    <w:multiLevelType w:val="hybridMultilevel"/>
    <w:tmpl w:val="0000001E"/>
    <w:lvl w:ilvl="0" w:tplc="5E3EDFC2">
      <w:start w:val="1"/>
      <w:numFmt w:val="bullet"/>
      <w:lvlText w:val=""/>
      <w:lvlPicBulletId w:val="4"/>
      <w:lvlJc w:val="left"/>
      <w:pPr>
        <w:ind w:left="720" w:hanging="360"/>
      </w:pPr>
      <w:rPr>
        <w:rFonts w:ascii="Symbol" w:hAnsi="Symbol"/>
        <w:sz w:val="30"/>
      </w:rPr>
    </w:lvl>
    <w:lvl w:ilvl="1" w:tplc="9730AFB4">
      <w:start w:val="1"/>
      <w:numFmt w:val="bullet"/>
      <w:lvlText w:val="o"/>
      <w:lvlJc w:val="left"/>
      <w:pPr>
        <w:tabs>
          <w:tab w:val="num" w:pos="1440"/>
        </w:tabs>
        <w:ind w:left="1440" w:hanging="360"/>
      </w:pPr>
      <w:rPr>
        <w:rFonts w:ascii="Courier New" w:hAnsi="Courier New"/>
      </w:rPr>
    </w:lvl>
    <w:lvl w:ilvl="2" w:tplc="2A043430">
      <w:start w:val="1"/>
      <w:numFmt w:val="bullet"/>
      <w:lvlText w:val=""/>
      <w:lvlJc w:val="left"/>
      <w:pPr>
        <w:tabs>
          <w:tab w:val="num" w:pos="2160"/>
        </w:tabs>
        <w:ind w:left="2160" w:hanging="360"/>
      </w:pPr>
      <w:rPr>
        <w:rFonts w:ascii="Wingdings" w:hAnsi="Wingdings"/>
      </w:rPr>
    </w:lvl>
    <w:lvl w:ilvl="3" w:tplc="888271DC">
      <w:start w:val="1"/>
      <w:numFmt w:val="bullet"/>
      <w:lvlText w:val=""/>
      <w:lvlJc w:val="left"/>
      <w:pPr>
        <w:tabs>
          <w:tab w:val="num" w:pos="2880"/>
        </w:tabs>
        <w:ind w:left="2880" w:hanging="360"/>
      </w:pPr>
      <w:rPr>
        <w:rFonts w:ascii="Symbol" w:hAnsi="Symbol"/>
      </w:rPr>
    </w:lvl>
    <w:lvl w:ilvl="4" w:tplc="7A9AF862">
      <w:start w:val="1"/>
      <w:numFmt w:val="bullet"/>
      <w:lvlText w:val="o"/>
      <w:lvlJc w:val="left"/>
      <w:pPr>
        <w:tabs>
          <w:tab w:val="num" w:pos="3600"/>
        </w:tabs>
        <w:ind w:left="3600" w:hanging="360"/>
      </w:pPr>
      <w:rPr>
        <w:rFonts w:ascii="Courier New" w:hAnsi="Courier New"/>
      </w:rPr>
    </w:lvl>
    <w:lvl w:ilvl="5" w:tplc="4B3E1278">
      <w:start w:val="1"/>
      <w:numFmt w:val="bullet"/>
      <w:lvlText w:val=""/>
      <w:lvlJc w:val="left"/>
      <w:pPr>
        <w:tabs>
          <w:tab w:val="num" w:pos="4320"/>
        </w:tabs>
        <w:ind w:left="4320" w:hanging="360"/>
      </w:pPr>
      <w:rPr>
        <w:rFonts w:ascii="Wingdings" w:hAnsi="Wingdings"/>
      </w:rPr>
    </w:lvl>
    <w:lvl w:ilvl="6" w:tplc="EB4EBF38">
      <w:start w:val="1"/>
      <w:numFmt w:val="bullet"/>
      <w:lvlText w:val=""/>
      <w:lvlJc w:val="left"/>
      <w:pPr>
        <w:tabs>
          <w:tab w:val="num" w:pos="5040"/>
        </w:tabs>
        <w:ind w:left="5040" w:hanging="360"/>
      </w:pPr>
      <w:rPr>
        <w:rFonts w:ascii="Symbol" w:hAnsi="Symbol"/>
      </w:rPr>
    </w:lvl>
    <w:lvl w:ilvl="7" w:tplc="39804F16">
      <w:start w:val="1"/>
      <w:numFmt w:val="bullet"/>
      <w:lvlText w:val="o"/>
      <w:lvlJc w:val="left"/>
      <w:pPr>
        <w:tabs>
          <w:tab w:val="num" w:pos="5760"/>
        </w:tabs>
        <w:ind w:left="5760" w:hanging="360"/>
      </w:pPr>
      <w:rPr>
        <w:rFonts w:ascii="Courier New" w:hAnsi="Courier New"/>
      </w:rPr>
    </w:lvl>
    <w:lvl w:ilvl="8" w:tplc="565C9008">
      <w:start w:val="1"/>
      <w:numFmt w:val="bullet"/>
      <w:lvlText w:val=""/>
      <w:lvlJc w:val="left"/>
      <w:pPr>
        <w:tabs>
          <w:tab w:val="num" w:pos="6480"/>
        </w:tabs>
        <w:ind w:left="6480" w:hanging="360"/>
      </w:pPr>
      <w:rPr>
        <w:rFonts w:ascii="Wingdings" w:hAnsi="Wingdings"/>
      </w:rPr>
    </w:lvl>
  </w:abstractNum>
  <w:abstractNum w:abstractNumId="2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05D31C72"/>
    <w:multiLevelType w:val="hybridMultilevel"/>
    <w:tmpl w:val="D2E08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C1F3519"/>
    <w:multiLevelType w:val="hybridMultilevel"/>
    <w:tmpl w:val="8FCE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2203"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ECF269A"/>
    <w:multiLevelType w:val="hybridMultilevel"/>
    <w:tmpl w:val="15BC2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1"/>
  </w:num>
  <w:num w:numId="3">
    <w:abstractNumId w:val="32"/>
  </w:num>
  <w:num w:numId="4">
    <w:abstractNumId w:val="28"/>
  </w:num>
  <w:num w:numId="5">
    <w:abstractNumId w:val="37"/>
  </w:num>
  <w:num w:numId="6">
    <w:abstractNumId w:val="35"/>
  </w:num>
  <w:num w:numId="7">
    <w:abstractNumId w:val="36"/>
  </w:num>
  <w:num w:numId="8">
    <w:abstractNumId w:val="27"/>
  </w:num>
  <w:num w:numId="9">
    <w:abstractNumId w:val="30"/>
  </w:num>
  <w:num w:numId="10">
    <w:abstractNumId w:val="33"/>
  </w:num>
  <w:num w:numId="11">
    <w:abstractNumId w:val="1"/>
  </w:num>
  <w:num w:numId="12">
    <w:abstractNumId w:val="26"/>
  </w:num>
  <w:num w:numId="13">
    <w:abstractNumId w:val="0"/>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12"/>
  </w:num>
  <w:num w:numId="25">
    <w:abstractNumId w:val="13"/>
  </w:num>
  <w:num w:numId="26">
    <w:abstractNumId w:val="14"/>
  </w:num>
  <w:num w:numId="27">
    <w:abstractNumId w:val="15"/>
  </w:num>
  <w:num w:numId="28">
    <w:abstractNumId w:val="16"/>
  </w:num>
  <w:num w:numId="29">
    <w:abstractNumId w:val="17"/>
  </w:num>
  <w:num w:numId="30">
    <w:abstractNumId w:val="18"/>
  </w:num>
  <w:num w:numId="31">
    <w:abstractNumId w:val="19"/>
  </w:num>
  <w:num w:numId="32">
    <w:abstractNumId w:val="20"/>
  </w:num>
  <w:num w:numId="33">
    <w:abstractNumId w:val="21"/>
  </w:num>
  <w:num w:numId="34">
    <w:abstractNumId w:val="22"/>
  </w:num>
  <w:num w:numId="35">
    <w:abstractNumId w:val="23"/>
  </w:num>
  <w:num w:numId="36">
    <w:abstractNumId w:val="24"/>
  </w:num>
  <w:num w:numId="37">
    <w:abstractNumId w:val="25"/>
  </w:num>
  <w:num w:numId="38">
    <w:abstractNumId w:val="29"/>
  </w:num>
  <w:num w:numId="39">
    <w:abstractNumId w:val="38"/>
  </w:num>
  <w:num w:numId="40">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26BA"/>
    <w:rsid w:val="00024567"/>
    <w:rsid w:val="00024CD3"/>
    <w:rsid w:val="00026691"/>
    <w:rsid w:val="00027732"/>
    <w:rsid w:val="00031358"/>
    <w:rsid w:val="000321D4"/>
    <w:rsid w:val="0003241C"/>
    <w:rsid w:val="0003248D"/>
    <w:rsid w:val="000528DA"/>
    <w:rsid w:val="0007633A"/>
    <w:rsid w:val="00076870"/>
    <w:rsid w:val="00082050"/>
    <w:rsid w:val="000A569F"/>
    <w:rsid w:val="000B2CE7"/>
    <w:rsid w:val="000B77E5"/>
    <w:rsid w:val="000C1544"/>
    <w:rsid w:val="000C748E"/>
    <w:rsid w:val="000D0B29"/>
    <w:rsid w:val="000D6968"/>
    <w:rsid w:val="000D6D9C"/>
    <w:rsid w:val="000E09E0"/>
    <w:rsid w:val="000E14A8"/>
    <w:rsid w:val="000F5932"/>
    <w:rsid w:val="000F7FD0"/>
    <w:rsid w:val="001142CE"/>
    <w:rsid w:val="001201E4"/>
    <w:rsid w:val="001215D6"/>
    <w:rsid w:val="001235FA"/>
    <w:rsid w:val="00124675"/>
    <w:rsid w:val="00127BE8"/>
    <w:rsid w:val="00131717"/>
    <w:rsid w:val="001357C9"/>
    <w:rsid w:val="001405E4"/>
    <w:rsid w:val="00142B22"/>
    <w:rsid w:val="00144B58"/>
    <w:rsid w:val="001566F2"/>
    <w:rsid w:val="00157037"/>
    <w:rsid w:val="00157684"/>
    <w:rsid w:val="00160BB4"/>
    <w:rsid w:val="0017045F"/>
    <w:rsid w:val="001714F0"/>
    <w:rsid w:val="001722E8"/>
    <w:rsid w:val="00172BD8"/>
    <w:rsid w:val="0018039C"/>
    <w:rsid w:val="00192B54"/>
    <w:rsid w:val="00192EA8"/>
    <w:rsid w:val="00195A9E"/>
    <w:rsid w:val="001978C4"/>
    <w:rsid w:val="001A7576"/>
    <w:rsid w:val="001B2301"/>
    <w:rsid w:val="001B2525"/>
    <w:rsid w:val="001B2621"/>
    <w:rsid w:val="001B495D"/>
    <w:rsid w:val="001B600F"/>
    <w:rsid w:val="001B683E"/>
    <w:rsid w:val="001B6D72"/>
    <w:rsid w:val="001B7A64"/>
    <w:rsid w:val="001C0A95"/>
    <w:rsid w:val="001C3657"/>
    <w:rsid w:val="001C3D3D"/>
    <w:rsid w:val="001D0892"/>
    <w:rsid w:val="001D24C9"/>
    <w:rsid w:val="001E3CA3"/>
    <w:rsid w:val="001E7E54"/>
    <w:rsid w:val="001F00D1"/>
    <w:rsid w:val="001F2B16"/>
    <w:rsid w:val="00201CF4"/>
    <w:rsid w:val="0020645B"/>
    <w:rsid w:val="00206C15"/>
    <w:rsid w:val="00214A66"/>
    <w:rsid w:val="00216B40"/>
    <w:rsid w:val="00216E7A"/>
    <w:rsid w:val="00222ADC"/>
    <w:rsid w:val="0022462A"/>
    <w:rsid w:val="00224C97"/>
    <w:rsid w:val="002255BA"/>
    <w:rsid w:val="00230190"/>
    <w:rsid w:val="0023074C"/>
    <w:rsid w:val="00234973"/>
    <w:rsid w:val="00235450"/>
    <w:rsid w:val="00236014"/>
    <w:rsid w:val="002416DD"/>
    <w:rsid w:val="00250177"/>
    <w:rsid w:val="00251689"/>
    <w:rsid w:val="00251AFD"/>
    <w:rsid w:val="00254B10"/>
    <w:rsid w:val="002570E0"/>
    <w:rsid w:val="002630E3"/>
    <w:rsid w:val="002635D9"/>
    <w:rsid w:val="00264FB3"/>
    <w:rsid w:val="00271A0D"/>
    <w:rsid w:val="0027357B"/>
    <w:rsid w:val="00275D5E"/>
    <w:rsid w:val="00280668"/>
    <w:rsid w:val="00292845"/>
    <w:rsid w:val="00292D99"/>
    <w:rsid w:val="00292FF7"/>
    <w:rsid w:val="002A001C"/>
    <w:rsid w:val="002C0269"/>
    <w:rsid w:val="002E16E7"/>
    <w:rsid w:val="002E1867"/>
    <w:rsid w:val="002E3705"/>
    <w:rsid w:val="002E5D89"/>
    <w:rsid w:val="002E6E0E"/>
    <w:rsid w:val="002F0DA7"/>
    <w:rsid w:val="002F0DB5"/>
    <w:rsid w:val="002F4E11"/>
    <w:rsid w:val="003000B2"/>
    <w:rsid w:val="00300CA3"/>
    <w:rsid w:val="003036D5"/>
    <w:rsid w:val="00303DD5"/>
    <w:rsid w:val="003051EA"/>
    <w:rsid w:val="003073F2"/>
    <w:rsid w:val="00311897"/>
    <w:rsid w:val="003120D8"/>
    <w:rsid w:val="00321F93"/>
    <w:rsid w:val="00322B56"/>
    <w:rsid w:val="003264AF"/>
    <w:rsid w:val="00334D97"/>
    <w:rsid w:val="0033642D"/>
    <w:rsid w:val="003365A2"/>
    <w:rsid w:val="00337E04"/>
    <w:rsid w:val="003612F9"/>
    <w:rsid w:val="00363B1C"/>
    <w:rsid w:val="00372379"/>
    <w:rsid w:val="00372F45"/>
    <w:rsid w:val="00374FA3"/>
    <w:rsid w:val="00375061"/>
    <w:rsid w:val="003758A7"/>
    <w:rsid w:val="00377808"/>
    <w:rsid w:val="00377BE5"/>
    <w:rsid w:val="00377FFC"/>
    <w:rsid w:val="0038465B"/>
    <w:rsid w:val="00384DCF"/>
    <w:rsid w:val="00385CC6"/>
    <w:rsid w:val="00394E47"/>
    <w:rsid w:val="00396157"/>
    <w:rsid w:val="003A37DF"/>
    <w:rsid w:val="003A3C25"/>
    <w:rsid w:val="003A5144"/>
    <w:rsid w:val="003A66E0"/>
    <w:rsid w:val="003B055B"/>
    <w:rsid w:val="003B2EB4"/>
    <w:rsid w:val="003B666E"/>
    <w:rsid w:val="003B751E"/>
    <w:rsid w:val="003C1D02"/>
    <w:rsid w:val="003C5206"/>
    <w:rsid w:val="003D1AF5"/>
    <w:rsid w:val="003D4E0B"/>
    <w:rsid w:val="003D6B9C"/>
    <w:rsid w:val="003D6CD5"/>
    <w:rsid w:val="003D6FD7"/>
    <w:rsid w:val="003E08C6"/>
    <w:rsid w:val="003F1D30"/>
    <w:rsid w:val="003F21CA"/>
    <w:rsid w:val="003F2BD9"/>
    <w:rsid w:val="003F6230"/>
    <w:rsid w:val="00411BE9"/>
    <w:rsid w:val="00414006"/>
    <w:rsid w:val="00414583"/>
    <w:rsid w:val="00414A4E"/>
    <w:rsid w:val="00422CDF"/>
    <w:rsid w:val="004250F7"/>
    <w:rsid w:val="004254BD"/>
    <w:rsid w:val="00430916"/>
    <w:rsid w:val="004526E1"/>
    <w:rsid w:val="0045273C"/>
    <w:rsid w:val="00452C1B"/>
    <w:rsid w:val="004536ED"/>
    <w:rsid w:val="00457266"/>
    <w:rsid w:val="00460180"/>
    <w:rsid w:val="0046077F"/>
    <w:rsid w:val="00465755"/>
    <w:rsid w:val="0046674B"/>
    <w:rsid w:val="004701CB"/>
    <w:rsid w:val="00471AB7"/>
    <w:rsid w:val="004750A7"/>
    <w:rsid w:val="0047714E"/>
    <w:rsid w:val="00492175"/>
    <w:rsid w:val="004942D4"/>
    <w:rsid w:val="004944EE"/>
    <w:rsid w:val="004A6A91"/>
    <w:rsid w:val="004A7E8F"/>
    <w:rsid w:val="004B05BB"/>
    <w:rsid w:val="004B2619"/>
    <w:rsid w:val="004B3A8A"/>
    <w:rsid w:val="004B3C9A"/>
    <w:rsid w:val="004B4610"/>
    <w:rsid w:val="004C44C4"/>
    <w:rsid w:val="004C5BE5"/>
    <w:rsid w:val="004E0BB6"/>
    <w:rsid w:val="004E4035"/>
    <w:rsid w:val="004F463D"/>
    <w:rsid w:val="004F4BD6"/>
    <w:rsid w:val="00507935"/>
    <w:rsid w:val="00510ED3"/>
    <w:rsid w:val="00511E5E"/>
    <w:rsid w:val="00512647"/>
    <w:rsid w:val="00512916"/>
    <w:rsid w:val="005168DA"/>
    <w:rsid w:val="0052299E"/>
    <w:rsid w:val="00525785"/>
    <w:rsid w:val="0052761A"/>
    <w:rsid w:val="0053071C"/>
    <w:rsid w:val="0053131A"/>
    <w:rsid w:val="00531C8C"/>
    <w:rsid w:val="00534642"/>
    <w:rsid w:val="00536FE0"/>
    <w:rsid w:val="005422AB"/>
    <w:rsid w:val="00542DDA"/>
    <w:rsid w:val="00543D26"/>
    <w:rsid w:val="00544F9B"/>
    <w:rsid w:val="0054646F"/>
    <w:rsid w:val="005559EB"/>
    <w:rsid w:val="00560403"/>
    <w:rsid w:val="005648BB"/>
    <w:rsid w:val="005648CE"/>
    <w:rsid w:val="00564CD3"/>
    <w:rsid w:val="00567689"/>
    <w:rsid w:val="00567DBF"/>
    <w:rsid w:val="00571FE2"/>
    <w:rsid w:val="00573834"/>
    <w:rsid w:val="0058065D"/>
    <w:rsid w:val="005822B8"/>
    <w:rsid w:val="0058356E"/>
    <w:rsid w:val="00584A10"/>
    <w:rsid w:val="005879B7"/>
    <w:rsid w:val="00590890"/>
    <w:rsid w:val="00597ED1"/>
    <w:rsid w:val="005A0A5D"/>
    <w:rsid w:val="005B1D35"/>
    <w:rsid w:val="005B3CA6"/>
    <w:rsid w:val="005B4650"/>
    <w:rsid w:val="005B4CF2"/>
    <w:rsid w:val="005B7ADF"/>
    <w:rsid w:val="005C1AFE"/>
    <w:rsid w:val="005C5FF6"/>
    <w:rsid w:val="005D1EFE"/>
    <w:rsid w:val="005D3512"/>
    <w:rsid w:val="005E354A"/>
    <w:rsid w:val="005E3BDD"/>
    <w:rsid w:val="005E7C0B"/>
    <w:rsid w:val="005F0D23"/>
    <w:rsid w:val="005F5291"/>
    <w:rsid w:val="005F6FD4"/>
    <w:rsid w:val="00600F78"/>
    <w:rsid w:val="00603C96"/>
    <w:rsid w:val="00605945"/>
    <w:rsid w:val="0060732D"/>
    <w:rsid w:val="00607463"/>
    <w:rsid w:val="00620D60"/>
    <w:rsid w:val="00621DD1"/>
    <w:rsid w:val="0062232B"/>
    <w:rsid w:val="00624089"/>
    <w:rsid w:val="0062626B"/>
    <w:rsid w:val="00626761"/>
    <w:rsid w:val="00626AA9"/>
    <w:rsid w:val="00626EDA"/>
    <w:rsid w:val="00630086"/>
    <w:rsid w:val="00650830"/>
    <w:rsid w:val="00651895"/>
    <w:rsid w:val="00655518"/>
    <w:rsid w:val="00655BD3"/>
    <w:rsid w:val="00656499"/>
    <w:rsid w:val="00664A10"/>
    <w:rsid w:val="00670AFD"/>
    <w:rsid w:val="00671FE5"/>
    <w:rsid w:val="00674487"/>
    <w:rsid w:val="00680CD2"/>
    <w:rsid w:val="0068772A"/>
    <w:rsid w:val="006A64F9"/>
    <w:rsid w:val="006B06B6"/>
    <w:rsid w:val="006B3D3C"/>
    <w:rsid w:val="006C1241"/>
    <w:rsid w:val="006C6E95"/>
    <w:rsid w:val="006D212F"/>
    <w:rsid w:val="006D54DC"/>
    <w:rsid w:val="006E00AB"/>
    <w:rsid w:val="006E2263"/>
    <w:rsid w:val="006E6F74"/>
    <w:rsid w:val="006F0323"/>
    <w:rsid w:val="006F3B29"/>
    <w:rsid w:val="006F569D"/>
    <w:rsid w:val="006F604A"/>
    <w:rsid w:val="006F7E8A"/>
    <w:rsid w:val="00701258"/>
    <w:rsid w:val="007017C0"/>
    <w:rsid w:val="00704308"/>
    <w:rsid w:val="0070547D"/>
    <w:rsid w:val="007070A1"/>
    <w:rsid w:val="00711066"/>
    <w:rsid w:val="00713CF7"/>
    <w:rsid w:val="00715DD1"/>
    <w:rsid w:val="007239F8"/>
    <w:rsid w:val="0072620F"/>
    <w:rsid w:val="00727C69"/>
    <w:rsid w:val="007355BD"/>
    <w:rsid w:val="00735B7D"/>
    <w:rsid w:val="00740AC8"/>
    <w:rsid w:val="007534C1"/>
    <w:rsid w:val="00777A84"/>
    <w:rsid w:val="00783A1A"/>
    <w:rsid w:val="00785BEE"/>
    <w:rsid w:val="00797D3C"/>
    <w:rsid w:val="007A03B3"/>
    <w:rsid w:val="007A0A12"/>
    <w:rsid w:val="007A2E62"/>
    <w:rsid w:val="007A4039"/>
    <w:rsid w:val="007A6E68"/>
    <w:rsid w:val="007A7E05"/>
    <w:rsid w:val="007B5B7B"/>
    <w:rsid w:val="007C05D4"/>
    <w:rsid w:val="007C1C65"/>
    <w:rsid w:val="007C30D8"/>
    <w:rsid w:val="007C4ABE"/>
    <w:rsid w:val="007C5AC9"/>
    <w:rsid w:val="007D268D"/>
    <w:rsid w:val="007D3D5E"/>
    <w:rsid w:val="007E217D"/>
    <w:rsid w:val="007E5C99"/>
    <w:rsid w:val="007E6128"/>
    <w:rsid w:val="007F2F4C"/>
    <w:rsid w:val="007F440D"/>
    <w:rsid w:val="007F788B"/>
    <w:rsid w:val="007F7F0B"/>
    <w:rsid w:val="00805A94"/>
    <w:rsid w:val="0080784C"/>
    <w:rsid w:val="00810F01"/>
    <w:rsid w:val="008116A6"/>
    <w:rsid w:val="00813FC8"/>
    <w:rsid w:val="00822DDD"/>
    <w:rsid w:val="00823C37"/>
    <w:rsid w:val="0082408E"/>
    <w:rsid w:val="00825BD5"/>
    <w:rsid w:val="00825E73"/>
    <w:rsid w:val="00834C41"/>
    <w:rsid w:val="00840814"/>
    <w:rsid w:val="00845CB0"/>
    <w:rsid w:val="008472C3"/>
    <w:rsid w:val="00863C89"/>
    <w:rsid w:val="00866E39"/>
    <w:rsid w:val="00874C73"/>
    <w:rsid w:val="008764C5"/>
    <w:rsid w:val="00877394"/>
    <w:rsid w:val="00882D4D"/>
    <w:rsid w:val="00883726"/>
    <w:rsid w:val="00885D6B"/>
    <w:rsid w:val="00887DB6"/>
    <w:rsid w:val="008909B7"/>
    <w:rsid w:val="008911E6"/>
    <w:rsid w:val="008941E7"/>
    <w:rsid w:val="00894C5A"/>
    <w:rsid w:val="008A3408"/>
    <w:rsid w:val="008A4F2B"/>
    <w:rsid w:val="008A5423"/>
    <w:rsid w:val="008C08DE"/>
    <w:rsid w:val="008C1253"/>
    <w:rsid w:val="008C1CAF"/>
    <w:rsid w:val="008C3F0F"/>
    <w:rsid w:val="008C61CC"/>
    <w:rsid w:val="008C61ED"/>
    <w:rsid w:val="008D3429"/>
    <w:rsid w:val="008E4141"/>
    <w:rsid w:val="008E78D9"/>
    <w:rsid w:val="008F1889"/>
    <w:rsid w:val="008F1913"/>
    <w:rsid w:val="008F2ECD"/>
    <w:rsid w:val="008F744A"/>
    <w:rsid w:val="008F7523"/>
    <w:rsid w:val="0090037C"/>
    <w:rsid w:val="0090165C"/>
    <w:rsid w:val="00903B3C"/>
    <w:rsid w:val="009122BB"/>
    <w:rsid w:val="00917D13"/>
    <w:rsid w:val="009221EB"/>
    <w:rsid w:val="00922B5D"/>
    <w:rsid w:val="009300B0"/>
    <w:rsid w:val="0093445E"/>
    <w:rsid w:val="009443EC"/>
    <w:rsid w:val="0095180F"/>
    <w:rsid w:val="0096179C"/>
    <w:rsid w:val="009637F5"/>
    <w:rsid w:val="00965A19"/>
    <w:rsid w:val="00971274"/>
    <w:rsid w:val="009741CE"/>
    <w:rsid w:val="00974C49"/>
    <w:rsid w:val="00980737"/>
    <w:rsid w:val="00980C10"/>
    <w:rsid w:val="00981D4D"/>
    <w:rsid w:val="0098764A"/>
    <w:rsid w:val="0099114F"/>
    <w:rsid w:val="0099335F"/>
    <w:rsid w:val="009941E7"/>
    <w:rsid w:val="00995106"/>
    <w:rsid w:val="00995471"/>
    <w:rsid w:val="009A267F"/>
    <w:rsid w:val="009A448F"/>
    <w:rsid w:val="009A69BE"/>
    <w:rsid w:val="009B0C84"/>
    <w:rsid w:val="009B1F2D"/>
    <w:rsid w:val="009B317F"/>
    <w:rsid w:val="009C2112"/>
    <w:rsid w:val="009C343C"/>
    <w:rsid w:val="009D0C22"/>
    <w:rsid w:val="009D1474"/>
    <w:rsid w:val="009D26AE"/>
    <w:rsid w:val="009D3B93"/>
    <w:rsid w:val="009D5422"/>
    <w:rsid w:val="009D6260"/>
    <w:rsid w:val="009E16D0"/>
    <w:rsid w:val="009E26A2"/>
    <w:rsid w:val="009E331F"/>
    <w:rsid w:val="009E430F"/>
    <w:rsid w:val="009E7242"/>
    <w:rsid w:val="009F38C8"/>
    <w:rsid w:val="009F66A8"/>
    <w:rsid w:val="00A069B4"/>
    <w:rsid w:val="00A148D5"/>
    <w:rsid w:val="00A15F27"/>
    <w:rsid w:val="00A17D0E"/>
    <w:rsid w:val="00A321D0"/>
    <w:rsid w:val="00A33FFA"/>
    <w:rsid w:val="00A34EE4"/>
    <w:rsid w:val="00A466EE"/>
    <w:rsid w:val="00A477BB"/>
    <w:rsid w:val="00A47CDE"/>
    <w:rsid w:val="00A52433"/>
    <w:rsid w:val="00A5658E"/>
    <w:rsid w:val="00A62B49"/>
    <w:rsid w:val="00A702D0"/>
    <w:rsid w:val="00A70608"/>
    <w:rsid w:val="00A742E7"/>
    <w:rsid w:val="00A766D1"/>
    <w:rsid w:val="00A80AA7"/>
    <w:rsid w:val="00A91D2D"/>
    <w:rsid w:val="00A97215"/>
    <w:rsid w:val="00AA53E4"/>
    <w:rsid w:val="00AA6E73"/>
    <w:rsid w:val="00AB1BF3"/>
    <w:rsid w:val="00AC1B1F"/>
    <w:rsid w:val="00AC51E0"/>
    <w:rsid w:val="00AC61B4"/>
    <w:rsid w:val="00AC70EE"/>
    <w:rsid w:val="00AC7388"/>
    <w:rsid w:val="00AD0484"/>
    <w:rsid w:val="00AD3666"/>
    <w:rsid w:val="00AD4FE6"/>
    <w:rsid w:val="00AE1646"/>
    <w:rsid w:val="00AE31E3"/>
    <w:rsid w:val="00AF2A41"/>
    <w:rsid w:val="00B10048"/>
    <w:rsid w:val="00B10EF6"/>
    <w:rsid w:val="00B11BEB"/>
    <w:rsid w:val="00B11D33"/>
    <w:rsid w:val="00B1247D"/>
    <w:rsid w:val="00B14129"/>
    <w:rsid w:val="00B20C40"/>
    <w:rsid w:val="00B26420"/>
    <w:rsid w:val="00B2798D"/>
    <w:rsid w:val="00B30183"/>
    <w:rsid w:val="00B33E3D"/>
    <w:rsid w:val="00B3513D"/>
    <w:rsid w:val="00B4263C"/>
    <w:rsid w:val="00B43332"/>
    <w:rsid w:val="00B464C2"/>
    <w:rsid w:val="00B46759"/>
    <w:rsid w:val="00B5559F"/>
    <w:rsid w:val="00B613DC"/>
    <w:rsid w:val="00B63157"/>
    <w:rsid w:val="00B64A1D"/>
    <w:rsid w:val="00B6679E"/>
    <w:rsid w:val="00B66F6B"/>
    <w:rsid w:val="00B67521"/>
    <w:rsid w:val="00B7557D"/>
    <w:rsid w:val="00B81BD0"/>
    <w:rsid w:val="00B81F95"/>
    <w:rsid w:val="00B846C2"/>
    <w:rsid w:val="00B92F4C"/>
    <w:rsid w:val="00B94C25"/>
    <w:rsid w:val="00B95BAD"/>
    <w:rsid w:val="00B95F60"/>
    <w:rsid w:val="00B96FFA"/>
    <w:rsid w:val="00BB3855"/>
    <w:rsid w:val="00BD2763"/>
    <w:rsid w:val="00BD5538"/>
    <w:rsid w:val="00BD6038"/>
    <w:rsid w:val="00BD7B2E"/>
    <w:rsid w:val="00BE2999"/>
    <w:rsid w:val="00BE2DFA"/>
    <w:rsid w:val="00BE3E54"/>
    <w:rsid w:val="00BE57B9"/>
    <w:rsid w:val="00BF2CC1"/>
    <w:rsid w:val="00C04115"/>
    <w:rsid w:val="00C059E0"/>
    <w:rsid w:val="00C1357A"/>
    <w:rsid w:val="00C23C08"/>
    <w:rsid w:val="00C30563"/>
    <w:rsid w:val="00C31397"/>
    <w:rsid w:val="00C34925"/>
    <w:rsid w:val="00C423DC"/>
    <w:rsid w:val="00C4589F"/>
    <w:rsid w:val="00C4731F"/>
    <w:rsid w:val="00C47A40"/>
    <w:rsid w:val="00C50D5E"/>
    <w:rsid w:val="00C51C6A"/>
    <w:rsid w:val="00C52BFD"/>
    <w:rsid w:val="00C620BC"/>
    <w:rsid w:val="00C63784"/>
    <w:rsid w:val="00C64859"/>
    <w:rsid w:val="00C81C8A"/>
    <w:rsid w:val="00C8294C"/>
    <w:rsid w:val="00C8314B"/>
    <w:rsid w:val="00C84022"/>
    <w:rsid w:val="00C91F46"/>
    <w:rsid w:val="00C9436C"/>
    <w:rsid w:val="00CB0B62"/>
    <w:rsid w:val="00CB1B55"/>
    <w:rsid w:val="00CB65FB"/>
    <w:rsid w:val="00CB7AD9"/>
    <w:rsid w:val="00CC0730"/>
    <w:rsid w:val="00CC51B6"/>
    <w:rsid w:val="00CC563E"/>
    <w:rsid w:val="00CC570D"/>
    <w:rsid w:val="00CD07A9"/>
    <w:rsid w:val="00CD2003"/>
    <w:rsid w:val="00CD23C4"/>
    <w:rsid w:val="00CD2BC6"/>
    <w:rsid w:val="00CD639C"/>
    <w:rsid w:val="00CE5BBF"/>
    <w:rsid w:val="00CF553F"/>
    <w:rsid w:val="00D007FC"/>
    <w:rsid w:val="00D018E8"/>
    <w:rsid w:val="00D02B20"/>
    <w:rsid w:val="00D038D7"/>
    <w:rsid w:val="00D04403"/>
    <w:rsid w:val="00D05504"/>
    <w:rsid w:val="00D07DF7"/>
    <w:rsid w:val="00D11C7E"/>
    <w:rsid w:val="00D14156"/>
    <w:rsid w:val="00D159DF"/>
    <w:rsid w:val="00D17094"/>
    <w:rsid w:val="00D313F3"/>
    <w:rsid w:val="00D332BF"/>
    <w:rsid w:val="00D3471C"/>
    <w:rsid w:val="00D34966"/>
    <w:rsid w:val="00D4289B"/>
    <w:rsid w:val="00D42A20"/>
    <w:rsid w:val="00D508B4"/>
    <w:rsid w:val="00D50A4D"/>
    <w:rsid w:val="00D51E54"/>
    <w:rsid w:val="00D5217F"/>
    <w:rsid w:val="00D52920"/>
    <w:rsid w:val="00D533B8"/>
    <w:rsid w:val="00D57753"/>
    <w:rsid w:val="00D60E2F"/>
    <w:rsid w:val="00D6440F"/>
    <w:rsid w:val="00D65AE9"/>
    <w:rsid w:val="00D86022"/>
    <w:rsid w:val="00D86752"/>
    <w:rsid w:val="00D9570B"/>
    <w:rsid w:val="00D95FA0"/>
    <w:rsid w:val="00DA09CF"/>
    <w:rsid w:val="00DA43DE"/>
    <w:rsid w:val="00DA5725"/>
    <w:rsid w:val="00DA7F11"/>
    <w:rsid w:val="00DB334C"/>
    <w:rsid w:val="00DB3F40"/>
    <w:rsid w:val="00DC28D6"/>
    <w:rsid w:val="00DC4C0F"/>
    <w:rsid w:val="00DC5FAC"/>
    <w:rsid w:val="00DC7F39"/>
    <w:rsid w:val="00DD50CA"/>
    <w:rsid w:val="00DD79D4"/>
    <w:rsid w:val="00DE44BC"/>
    <w:rsid w:val="00DF437E"/>
    <w:rsid w:val="00DF5D44"/>
    <w:rsid w:val="00DF66B4"/>
    <w:rsid w:val="00E00085"/>
    <w:rsid w:val="00E054F4"/>
    <w:rsid w:val="00E0604C"/>
    <w:rsid w:val="00E12894"/>
    <w:rsid w:val="00E13521"/>
    <w:rsid w:val="00E159D2"/>
    <w:rsid w:val="00E2474E"/>
    <w:rsid w:val="00E24FDF"/>
    <w:rsid w:val="00E3108D"/>
    <w:rsid w:val="00E317B9"/>
    <w:rsid w:val="00E3210F"/>
    <w:rsid w:val="00E322A9"/>
    <w:rsid w:val="00E36879"/>
    <w:rsid w:val="00E44B87"/>
    <w:rsid w:val="00E50050"/>
    <w:rsid w:val="00E521F7"/>
    <w:rsid w:val="00E5297C"/>
    <w:rsid w:val="00E52BEA"/>
    <w:rsid w:val="00E606E8"/>
    <w:rsid w:val="00E647DF"/>
    <w:rsid w:val="00E763E4"/>
    <w:rsid w:val="00E77671"/>
    <w:rsid w:val="00E8173D"/>
    <w:rsid w:val="00E82606"/>
    <w:rsid w:val="00E83AFB"/>
    <w:rsid w:val="00E8770E"/>
    <w:rsid w:val="00E9136B"/>
    <w:rsid w:val="00E92209"/>
    <w:rsid w:val="00E929AB"/>
    <w:rsid w:val="00E92A34"/>
    <w:rsid w:val="00EA0195"/>
    <w:rsid w:val="00EB0C1C"/>
    <w:rsid w:val="00EB3A20"/>
    <w:rsid w:val="00EC1BAF"/>
    <w:rsid w:val="00EC4AA3"/>
    <w:rsid w:val="00EC6653"/>
    <w:rsid w:val="00ED52FB"/>
    <w:rsid w:val="00EF225A"/>
    <w:rsid w:val="00EF22F0"/>
    <w:rsid w:val="00EF256D"/>
    <w:rsid w:val="00EF4BFA"/>
    <w:rsid w:val="00EF595E"/>
    <w:rsid w:val="00EF631F"/>
    <w:rsid w:val="00EF63BD"/>
    <w:rsid w:val="00F02A4E"/>
    <w:rsid w:val="00F06022"/>
    <w:rsid w:val="00F07977"/>
    <w:rsid w:val="00F1251D"/>
    <w:rsid w:val="00F139E0"/>
    <w:rsid w:val="00F23D15"/>
    <w:rsid w:val="00F2746D"/>
    <w:rsid w:val="00F32660"/>
    <w:rsid w:val="00F3585B"/>
    <w:rsid w:val="00F35E03"/>
    <w:rsid w:val="00F43FDA"/>
    <w:rsid w:val="00F44DFB"/>
    <w:rsid w:val="00F466A7"/>
    <w:rsid w:val="00F475A8"/>
    <w:rsid w:val="00F506FB"/>
    <w:rsid w:val="00F519DC"/>
    <w:rsid w:val="00F52FE7"/>
    <w:rsid w:val="00F53819"/>
    <w:rsid w:val="00F82220"/>
    <w:rsid w:val="00F84228"/>
    <w:rsid w:val="00F91A0F"/>
    <w:rsid w:val="00F9563C"/>
    <w:rsid w:val="00F97695"/>
    <w:rsid w:val="00FA0626"/>
    <w:rsid w:val="00FA0C10"/>
    <w:rsid w:val="00FA2EF5"/>
    <w:rsid w:val="00FA33F0"/>
    <w:rsid w:val="00FA3EC5"/>
    <w:rsid w:val="00FA4EC5"/>
    <w:rsid w:val="00FA6939"/>
    <w:rsid w:val="00FB1B95"/>
    <w:rsid w:val="00FB5BE6"/>
    <w:rsid w:val="00FC4325"/>
    <w:rsid w:val="00FC470E"/>
    <w:rsid w:val="00FD13FE"/>
    <w:rsid w:val="00FD7A2D"/>
    <w:rsid w:val="00FE23C1"/>
    <w:rsid w:val="00FE3F15"/>
    <w:rsid w:val="00FE4FB6"/>
    <w:rsid w:val="00FE63B4"/>
    <w:rsid w:val="00FF66F0"/>
    <w:rsid w:val="00FF6711"/>
    <w:rsid w:val="00FF7949"/>
    <w:rsid w:val="00FF7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C950AB3"/>
  <w15:chartTrackingRefBased/>
  <w15:docId w15:val="{6335A6EA-79C6-491D-9241-6C5C2E47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qFormat/>
    <w:rsid w:val="00E054F4"/>
    <w:pPr>
      <w:keepNext/>
      <w:keepLines/>
      <w:spacing w:before="40" w:after="0"/>
      <w:outlineLvl w:val="3"/>
    </w:pPr>
    <w:rPr>
      <w:rFonts w:ascii="Times New Roman" w:eastAsia="Times New Roman" w:hAnsi="Times New Roman"/>
      <w:b/>
      <w:bCs/>
      <w:iCs/>
      <w:color w:val="2F5496"/>
      <w:sz w:val="24"/>
    </w:rPr>
  </w:style>
  <w:style w:type="paragraph" w:styleId="Heading5">
    <w:name w:val="heading 5"/>
    <w:basedOn w:val="Normal"/>
    <w:next w:val="Normal"/>
    <w:link w:val="Heading5Char"/>
    <w:uiPriority w:val="9"/>
    <w:qFormat/>
    <w:rsid w:val="00E054F4"/>
    <w:pPr>
      <w:keepNext/>
      <w:keepLines/>
      <w:spacing w:before="40" w:after="0"/>
      <w:outlineLvl w:val="4"/>
    </w:pPr>
    <w:rPr>
      <w:rFonts w:ascii="Times New Roman" w:eastAsia="Times New Roman" w:hAnsi="Times New Roman"/>
      <w:b/>
      <w:bCs/>
      <w:color w:val="2F5496"/>
      <w:szCs w:val="20"/>
    </w:rPr>
  </w:style>
  <w:style w:type="paragraph" w:styleId="Heading6">
    <w:name w:val="heading 6"/>
    <w:basedOn w:val="Normal"/>
    <w:next w:val="Normal"/>
    <w:link w:val="Heading6Char"/>
    <w:uiPriority w:val="9"/>
    <w:qFormat/>
    <w:rsid w:val="00E054F4"/>
    <w:pPr>
      <w:keepNext/>
      <w:keepLines/>
      <w:spacing w:before="40" w:after="0"/>
      <w:outlineLvl w:val="5"/>
    </w:pPr>
    <w:rPr>
      <w:rFonts w:ascii="Times New Roman" w:eastAsia="Times New Roman" w:hAnsi="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rFonts w:cs="Arial"/>
      <w:b/>
      <w:sz w:val="24"/>
      <w:szCs w:val="20"/>
    </w:rPr>
  </w:style>
  <w:style w:type="paragraph" w:customStyle="1" w:styleId="7DOsbullet">
    <w:name w:val="7 DOs bullet"/>
    <w:basedOn w:val="Normal"/>
    <w:rsid w:val="00B846C2"/>
    <w:pPr>
      <w:numPr>
        <w:numId w:val="4"/>
      </w:numPr>
      <w:ind w:right="284"/>
    </w:pPr>
    <w:rPr>
      <w:rFonts w:cs="Arial"/>
      <w:b/>
      <w:sz w:val="24"/>
      <w:szCs w:val="20"/>
    </w:rPr>
  </w:style>
  <w:style w:type="paragraph" w:customStyle="1" w:styleId="4Bulletedcopyblue">
    <w:name w:val="4 Bulleted copy blue"/>
    <w:basedOn w:val="Normal"/>
    <w:qFormat/>
    <w:rsid w:val="00B846C2"/>
    <w:pPr>
      <w:numPr>
        <w:numId w:val="5"/>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7"/>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701258"/>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8"/>
      </w:numPr>
    </w:pPr>
  </w:style>
  <w:style w:type="paragraph" w:customStyle="1" w:styleId="Tablecopybulleted">
    <w:name w:val="Table copy bulleted"/>
    <w:basedOn w:val="Tablebodycopy"/>
    <w:qFormat/>
    <w:rsid w:val="009122BB"/>
    <w:pPr>
      <w:numPr>
        <w:numId w:val="9"/>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0"/>
      </w:numPr>
    </w:pPr>
  </w:style>
  <w:style w:type="paragraph" w:styleId="Revision">
    <w:name w:val="Revision"/>
    <w:hidden/>
    <w:uiPriority w:val="99"/>
    <w:semiHidden/>
    <w:rsid w:val="00EF595E"/>
    <w:rPr>
      <w:rFonts w:eastAsia="MS Mincho"/>
      <w:szCs w:val="24"/>
      <w:lang w:val="en-US" w:eastAsia="en-US"/>
    </w:rPr>
  </w:style>
  <w:style w:type="character" w:styleId="CommentReference">
    <w:name w:val="annotation reference"/>
    <w:uiPriority w:val="99"/>
    <w:unhideWhenUsed/>
    <w:rsid w:val="00AC70EE"/>
    <w:rPr>
      <w:sz w:val="16"/>
      <w:szCs w:val="16"/>
    </w:rPr>
  </w:style>
  <w:style w:type="paragraph" w:styleId="CommentText">
    <w:name w:val="annotation text"/>
    <w:basedOn w:val="Normal"/>
    <w:link w:val="CommentTextChar"/>
    <w:uiPriority w:val="99"/>
    <w:unhideWhenUsed/>
    <w:rsid w:val="00AC70EE"/>
    <w:rPr>
      <w:szCs w:val="20"/>
    </w:rPr>
  </w:style>
  <w:style w:type="character" w:customStyle="1" w:styleId="CommentTextChar">
    <w:name w:val="Comment Text Char"/>
    <w:link w:val="CommentText"/>
    <w:uiPriority w:val="99"/>
    <w:rsid w:val="00AC70EE"/>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C70EE"/>
    <w:rPr>
      <w:b/>
      <w:bCs/>
    </w:rPr>
  </w:style>
  <w:style w:type="character" w:customStyle="1" w:styleId="CommentSubjectChar">
    <w:name w:val="Comment Subject Char"/>
    <w:link w:val="CommentSubject"/>
    <w:uiPriority w:val="99"/>
    <w:semiHidden/>
    <w:rsid w:val="00AC70EE"/>
    <w:rPr>
      <w:rFonts w:eastAsia="MS Mincho"/>
      <w:b/>
      <w:bCs/>
      <w:lang w:val="en-US" w:eastAsia="en-US"/>
    </w:rPr>
  </w:style>
  <w:style w:type="character" w:customStyle="1" w:styleId="Heading4Char">
    <w:name w:val="Heading 4 Char"/>
    <w:basedOn w:val="DefaultParagraphFont"/>
    <w:link w:val="Heading4"/>
    <w:uiPriority w:val="9"/>
    <w:rsid w:val="00E054F4"/>
    <w:rPr>
      <w:rFonts w:ascii="Times New Roman" w:eastAsia="Times New Roman" w:hAnsi="Times New Roman"/>
      <w:b/>
      <w:bCs/>
      <w:iCs/>
      <w:color w:val="2F5496"/>
      <w:sz w:val="24"/>
      <w:szCs w:val="24"/>
      <w:lang w:val="en-US" w:eastAsia="en-US"/>
    </w:rPr>
  </w:style>
  <w:style w:type="character" w:customStyle="1" w:styleId="Heading5Char">
    <w:name w:val="Heading 5 Char"/>
    <w:basedOn w:val="DefaultParagraphFont"/>
    <w:link w:val="Heading5"/>
    <w:uiPriority w:val="9"/>
    <w:rsid w:val="00E054F4"/>
    <w:rPr>
      <w:rFonts w:ascii="Times New Roman" w:eastAsia="Times New Roman" w:hAnsi="Times New Roman"/>
      <w:b/>
      <w:bCs/>
      <w:color w:val="2F5496"/>
      <w:lang w:val="en-US" w:eastAsia="en-US"/>
    </w:rPr>
  </w:style>
  <w:style w:type="character" w:customStyle="1" w:styleId="Heading6Char">
    <w:name w:val="Heading 6 Char"/>
    <w:basedOn w:val="DefaultParagraphFont"/>
    <w:link w:val="Heading6"/>
    <w:uiPriority w:val="9"/>
    <w:rsid w:val="00E054F4"/>
    <w:rPr>
      <w:rFonts w:ascii="Times New Roman" w:eastAsia="Times New Roman" w:hAnsi="Times New Roman"/>
      <w:b/>
      <w:bCs/>
      <w:color w:val="1F3763"/>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arly-years-foundation-stage-framework--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screen-u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early-years-foundation-stage-nutri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D3937EDE5BA849A3227CCDD3117364" ma:contentTypeVersion="8" ma:contentTypeDescription="Create a new document." ma:contentTypeScope="" ma:versionID="0a4d9f9629e2b2668987a508a7cbfd5c">
  <xsd:schema xmlns:xsd="http://www.w3.org/2001/XMLSchema" xmlns:xs="http://www.w3.org/2001/XMLSchema" xmlns:p="http://schemas.microsoft.com/office/2006/metadata/properties" xmlns:ns2="6d2577f8-3b31-4126-88b3-074f75be8070" xmlns:ns3="b2616c6c-8563-4b54-837f-c1259871bbce" targetNamespace="http://schemas.microsoft.com/office/2006/metadata/properties" ma:root="true" ma:fieldsID="e0a2615de5cea41778639830e894c4bb" ns2:_="" ns3:_="">
    <xsd:import namespace="6d2577f8-3b31-4126-88b3-074f75be8070"/>
    <xsd:import namespace="b2616c6c-8563-4b54-837f-c1259871bb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577f8-3b31-4126-88b3-074f75be8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616c6c-8563-4b54-837f-c1259871bb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0291BF9-2163-4709-98C1-D2A3039ED4D7}">
  <ds:schemaRef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http://schemas.microsoft.com/office/infopath/2007/PartnerControls"/>
    <ds:schemaRef ds:uri="b2616c6c-8563-4b54-837f-c1259871bbce"/>
    <ds:schemaRef ds:uri="6d2577f8-3b31-4126-88b3-074f75be8070"/>
  </ds:schemaRefs>
</ds:datastoreItem>
</file>

<file path=customXml/itemProps2.xml><?xml version="1.0" encoding="utf-8"?>
<ds:datastoreItem xmlns:ds="http://schemas.openxmlformats.org/officeDocument/2006/customXml" ds:itemID="{92A8E49B-C9A5-43E7-B3BB-0FD9B21CC06C}">
  <ds:schemaRefs>
    <ds:schemaRef ds:uri="http://schemas.microsoft.com/sharepoint/v3/contenttype/forms"/>
  </ds:schemaRefs>
</ds:datastoreItem>
</file>

<file path=customXml/itemProps3.xml><?xml version="1.0" encoding="utf-8"?>
<ds:datastoreItem xmlns:ds="http://schemas.openxmlformats.org/officeDocument/2006/customXml" ds:itemID="{0153C511-8133-479C-978C-93AB58C3D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577f8-3b31-4126-88b3-074f75be8070"/>
    <ds:schemaRef ds:uri="b2616c6c-8563-4b54-837f-c1259871bb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CC3FB0-D951-4B1B-BC55-8D3C073F4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14911</CharactersWithSpaces>
  <SharedDoc>false</SharedDoc>
  <HLinks>
    <vt:vector size="66" baseType="variant">
      <vt:variant>
        <vt:i4>1310777</vt:i4>
      </vt:variant>
      <vt:variant>
        <vt:i4>47</vt:i4>
      </vt:variant>
      <vt:variant>
        <vt:i4>0</vt:i4>
      </vt:variant>
      <vt:variant>
        <vt:i4>5</vt:i4>
      </vt:variant>
      <vt:variant>
        <vt:lpwstr/>
      </vt:variant>
      <vt:variant>
        <vt:lpwstr>_Toc157073857</vt:lpwstr>
      </vt:variant>
      <vt:variant>
        <vt:i4>1310777</vt:i4>
      </vt:variant>
      <vt:variant>
        <vt:i4>41</vt:i4>
      </vt:variant>
      <vt:variant>
        <vt:i4>0</vt:i4>
      </vt:variant>
      <vt:variant>
        <vt:i4>5</vt:i4>
      </vt:variant>
      <vt:variant>
        <vt:lpwstr/>
      </vt:variant>
      <vt:variant>
        <vt:lpwstr>_Toc157073856</vt:lpwstr>
      </vt:variant>
      <vt:variant>
        <vt:i4>1310777</vt:i4>
      </vt:variant>
      <vt:variant>
        <vt:i4>35</vt:i4>
      </vt:variant>
      <vt:variant>
        <vt:i4>0</vt:i4>
      </vt:variant>
      <vt:variant>
        <vt:i4>5</vt:i4>
      </vt:variant>
      <vt:variant>
        <vt:lpwstr/>
      </vt:variant>
      <vt:variant>
        <vt:lpwstr>_Toc157073855</vt:lpwstr>
      </vt:variant>
      <vt:variant>
        <vt:i4>1310777</vt:i4>
      </vt:variant>
      <vt:variant>
        <vt:i4>29</vt:i4>
      </vt:variant>
      <vt:variant>
        <vt:i4>0</vt:i4>
      </vt:variant>
      <vt:variant>
        <vt:i4>5</vt:i4>
      </vt:variant>
      <vt:variant>
        <vt:lpwstr/>
      </vt:variant>
      <vt:variant>
        <vt:lpwstr>_Toc157073854</vt:lpwstr>
      </vt:variant>
      <vt:variant>
        <vt:i4>1310777</vt:i4>
      </vt:variant>
      <vt:variant>
        <vt:i4>23</vt:i4>
      </vt:variant>
      <vt:variant>
        <vt:i4>0</vt:i4>
      </vt:variant>
      <vt:variant>
        <vt:i4>5</vt:i4>
      </vt:variant>
      <vt:variant>
        <vt:lpwstr/>
      </vt:variant>
      <vt:variant>
        <vt:lpwstr>_Toc157073853</vt:lpwstr>
      </vt:variant>
      <vt:variant>
        <vt:i4>1310777</vt:i4>
      </vt:variant>
      <vt:variant>
        <vt:i4>17</vt:i4>
      </vt:variant>
      <vt:variant>
        <vt:i4>0</vt:i4>
      </vt:variant>
      <vt:variant>
        <vt:i4>5</vt:i4>
      </vt:variant>
      <vt:variant>
        <vt:lpwstr/>
      </vt:variant>
      <vt:variant>
        <vt:lpwstr>_Toc157073852</vt:lpwstr>
      </vt:variant>
      <vt:variant>
        <vt:i4>1310777</vt:i4>
      </vt:variant>
      <vt:variant>
        <vt:i4>11</vt:i4>
      </vt:variant>
      <vt:variant>
        <vt:i4>0</vt:i4>
      </vt:variant>
      <vt:variant>
        <vt:i4>5</vt:i4>
      </vt:variant>
      <vt:variant>
        <vt:lpwstr/>
      </vt:variant>
      <vt:variant>
        <vt:lpwstr>_Toc157073851</vt:lpwstr>
      </vt:variant>
      <vt:variant>
        <vt:i4>1310777</vt:i4>
      </vt:variant>
      <vt:variant>
        <vt:i4>5</vt:i4>
      </vt:variant>
      <vt:variant>
        <vt:i4>0</vt:i4>
      </vt:variant>
      <vt:variant>
        <vt:i4>5</vt:i4>
      </vt:variant>
      <vt:variant>
        <vt:lpwstr/>
      </vt:variant>
      <vt:variant>
        <vt:lpwstr>_Toc157073850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Fiona</cp:lastModifiedBy>
  <cp:revision>2</cp:revision>
  <cp:lastPrinted>2026-09-15T14:53:00Z</cp:lastPrinted>
  <dcterms:created xsi:type="dcterms:W3CDTF">2026-09-29T14:57:00Z</dcterms:created>
  <dcterms:modified xsi:type="dcterms:W3CDTF">2026-09-29T14:57:00Z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45893000</vt:i4>
  </property>
  <property fmtid="{D5CDD505-2E9C-101B-9397-08002B2CF9AE}" pid="3" name="ContentTypeId">
    <vt:lpwstr>0x01010060D3937EDE5BA849A3227CCDD3117364</vt:lpwstr>
  </property>
</Properties>
</file>