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420"/>
        <w:tblW w:w="0" w:type="auto"/>
        <w:tblLayout w:type="fixed"/>
        <w:tblLook w:val="04A0" w:firstRow="1" w:lastRow="0" w:firstColumn="1" w:lastColumn="0" w:noHBand="0" w:noVBand="1"/>
      </w:tblPr>
      <w:tblGrid>
        <w:gridCol w:w="965"/>
        <w:gridCol w:w="1145"/>
        <w:gridCol w:w="1449"/>
        <w:gridCol w:w="1449"/>
        <w:gridCol w:w="1333"/>
        <w:gridCol w:w="1288"/>
        <w:gridCol w:w="1453"/>
        <w:gridCol w:w="1112"/>
        <w:gridCol w:w="1361"/>
        <w:gridCol w:w="1177"/>
        <w:gridCol w:w="1216"/>
      </w:tblGrid>
      <w:tr w:rsidR="002470B5" w:rsidRPr="00456755" w14:paraId="32A8E129" w14:textId="77777777" w:rsidTr="0076068E">
        <w:tc>
          <w:tcPr>
            <w:tcW w:w="965" w:type="dxa"/>
          </w:tcPr>
          <w:p w14:paraId="658A81DD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bookmarkStart w:id="0" w:name="_Hlk56152798"/>
          </w:p>
        </w:tc>
        <w:tc>
          <w:tcPr>
            <w:tcW w:w="1145" w:type="dxa"/>
          </w:tcPr>
          <w:p w14:paraId="0DA4E3BD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Literacy</w:t>
            </w:r>
          </w:p>
        </w:tc>
        <w:tc>
          <w:tcPr>
            <w:tcW w:w="1449" w:type="dxa"/>
          </w:tcPr>
          <w:p w14:paraId="09C18515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Science</w:t>
            </w:r>
          </w:p>
        </w:tc>
        <w:tc>
          <w:tcPr>
            <w:tcW w:w="1449" w:type="dxa"/>
          </w:tcPr>
          <w:p w14:paraId="6C553D77" w14:textId="77777777" w:rsidR="0076068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History/</w:t>
            </w:r>
          </w:p>
          <w:p w14:paraId="601B2BAD" w14:textId="6E9885E3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Geography</w:t>
            </w:r>
          </w:p>
        </w:tc>
        <w:tc>
          <w:tcPr>
            <w:tcW w:w="1333" w:type="dxa"/>
          </w:tcPr>
          <w:p w14:paraId="0D677CC5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French</w:t>
            </w:r>
          </w:p>
        </w:tc>
        <w:tc>
          <w:tcPr>
            <w:tcW w:w="1288" w:type="dxa"/>
          </w:tcPr>
          <w:p w14:paraId="562A3AC7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Art &amp; DT</w:t>
            </w:r>
          </w:p>
        </w:tc>
        <w:tc>
          <w:tcPr>
            <w:tcW w:w="1453" w:type="dxa"/>
          </w:tcPr>
          <w:p w14:paraId="2D1DBA63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Computing</w:t>
            </w:r>
            <w:r w:rsidR="00842B10" w:rsidRPr="00456755">
              <w:rPr>
                <w:sz w:val="18"/>
                <w:szCs w:val="18"/>
              </w:rPr>
              <w:t xml:space="preserve"> (6)</w:t>
            </w:r>
          </w:p>
        </w:tc>
        <w:tc>
          <w:tcPr>
            <w:tcW w:w="1112" w:type="dxa"/>
          </w:tcPr>
          <w:p w14:paraId="6884367D" w14:textId="77777777" w:rsidR="005638BE" w:rsidRPr="00456755" w:rsidRDefault="005638BE" w:rsidP="00756FBA">
            <w:pPr>
              <w:rPr>
                <w:color w:val="000000" w:themeColor="text1"/>
                <w:sz w:val="18"/>
                <w:szCs w:val="18"/>
              </w:rPr>
            </w:pPr>
            <w:r w:rsidRPr="00456755">
              <w:rPr>
                <w:color w:val="000000" w:themeColor="text1"/>
                <w:sz w:val="18"/>
                <w:szCs w:val="18"/>
              </w:rPr>
              <w:t>RE</w:t>
            </w:r>
          </w:p>
        </w:tc>
        <w:tc>
          <w:tcPr>
            <w:tcW w:w="1361" w:type="dxa"/>
          </w:tcPr>
          <w:p w14:paraId="332B4109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PSHE</w:t>
            </w:r>
          </w:p>
        </w:tc>
        <w:tc>
          <w:tcPr>
            <w:tcW w:w="1177" w:type="dxa"/>
          </w:tcPr>
          <w:p w14:paraId="1D6AD821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PE</w:t>
            </w:r>
          </w:p>
        </w:tc>
        <w:tc>
          <w:tcPr>
            <w:tcW w:w="1216" w:type="dxa"/>
          </w:tcPr>
          <w:p w14:paraId="26F22602" w14:textId="77777777" w:rsidR="005638BE" w:rsidRPr="00456755" w:rsidRDefault="005638BE" w:rsidP="00756FBA">
            <w:pPr>
              <w:rPr>
                <w:sz w:val="18"/>
                <w:szCs w:val="18"/>
              </w:rPr>
            </w:pPr>
            <w:r w:rsidRPr="00456755">
              <w:rPr>
                <w:sz w:val="18"/>
                <w:szCs w:val="18"/>
              </w:rPr>
              <w:t>Music</w:t>
            </w:r>
          </w:p>
        </w:tc>
      </w:tr>
      <w:tr w:rsidR="002470B5" w:rsidRPr="00456755" w14:paraId="16E05C48" w14:textId="77777777" w:rsidTr="0076068E">
        <w:tc>
          <w:tcPr>
            <w:tcW w:w="965" w:type="dxa"/>
          </w:tcPr>
          <w:p w14:paraId="13D2B1D9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Autumn term 1</w:t>
            </w:r>
          </w:p>
        </w:tc>
        <w:tc>
          <w:tcPr>
            <w:tcW w:w="1145" w:type="dxa"/>
          </w:tcPr>
          <w:p w14:paraId="14FD7E0B" w14:textId="77777777" w:rsidR="005B05F2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P</w:t>
            </w:r>
            <w:r w:rsidR="00113A78" w:rsidRPr="00456755">
              <w:rPr>
                <w:rFonts w:cstheme="minorHAnsi"/>
                <w:sz w:val="18"/>
                <w:szCs w:val="18"/>
              </w:rPr>
              <w:t>ercy Jackson</w:t>
            </w:r>
            <w:r w:rsidRPr="00456755">
              <w:rPr>
                <w:rFonts w:cstheme="minorHAnsi"/>
                <w:sz w:val="18"/>
                <w:szCs w:val="18"/>
              </w:rPr>
              <w:t xml:space="preserve">– </w:t>
            </w:r>
            <w:r w:rsidR="005E2BEF" w:rsidRPr="00456755">
              <w:rPr>
                <w:rFonts w:cstheme="minorHAnsi"/>
                <w:sz w:val="18"/>
                <w:szCs w:val="18"/>
              </w:rPr>
              <w:t>Myth</w:t>
            </w:r>
            <w:r w:rsidR="00113A78" w:rsidRPr="00456755">
              <w:rPr>
                <w:rFonts w:cstheme="minorHAnsi"/>
                <w:sz w:val="18"/>
                <w:szCs w:val="18"/>
              </w:rPr>
              <w:t>s.</w:t>
            </w:r>
            <w:r w:rsidR="0003184C" w:rsidRPr="0045675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</w:tcPr>
          <w:p w14:paraId="5BD925EA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Earth and Space</w:t>
            </w:r>
          </w:p>
        </w:tc>
        <w:tc>
          <w:tcPr>
            <w:tcW w:w="1449" w:type="dxa"/>
          </w:tcPr>
          <w:p w14:paraId="34906B82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Ancient Greece – Trojan Horse</w:t>
            </w:r>
          </w:p>
        </w:tc>
        <w:tc>
          <w:tcPr>
            <w:tcW w:w="1333" w:type="dxa"/>
          </w:tcPr>
          <w:p w14:paraId="23792A7A" w14:textId="58F47D03" w:rsidR="00E377FE" w:rsidRPr="00456755" w:rsidRDefault="00EB4EBD" w:rsidP="00E377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Classroom instructions / </w:t>
            </w:r>
            <w:r w:rsidR="00E72A8D">
              <w:rPr>
                <w:rFonts w:cstheme="minorHAnsi"/>
                <w:sz w:val="18"/>
                <w:szCs w:val="18"/>
              </w:rPr>
              <w:t>Family / What time is it?</w:t>
            </w:r>
          </w:p>
        </w:tc>
        <w:tc>
          <w:tcPr>
            <w:tcW w:w="1288" w:type="dxa"/>
          </w:tcPr>
          <w:p w14:paraId="7A5F5266" w14:textId="77777777" w:rsidR="00E377FE" w:rsidRPr="00456755" w:rsidRDefault="00337211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Sculpting Vases.</w:t>
            </w:r>
          </w:p>
        </w:tc>
        <w:tc>
          <w:tcPr>
            <w:tcW w:w="1453" w:type="dxa"/>
          </w:tcPr>
          <w:p w14:paraId="35E90938" w14:textId="77777777" w:rsidR="00E377FE" w:rsidRPr="00456755" w:rsidRDefault="00842B10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Computing systems and networks</w:t>
            </w:r>
          </w:p>
        </w:tc>
        <w:tc>
          <w:tcPr>
            <w:tcW w:w="1112" w:type="dxa"/>
          </w:tcPr>
          <w:p w14:paraId="2C71D838" w14:textId="011D5AEF" w:rsidR="00E377FE" w:rsidRPr="00456755" w:rsidRDefault="00456755" w:rsidP="004D6BC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6755">
              <w:rPr>
                <w:rFonts w:cstheme="minorHAnsi"/>
                <w:color w:val="000000" w:themeColor="text1"/>
                <w:sz w:val="18"/>
                <w:szCs w:val="18"/>
              </w:rPr>
              <w:t>Why do people have to stand up for what they believe in?</w:t>
            </w:r>
          </w:p>
        </w:tc>
        <w:tc>
          <w:tcPr>
            <w:tcW w:w="1361" w:type="dxa"/>
            <w:tcBorders>
              <w:right w:val="nil"/>
            </w:tcBorders>
          </w:tcPr>
          <w:p w14:paraId="26809A9C" w14:textId="46C3BCA9" w:rsidR="00E377FE" w:rsidRPr="00456755" w:rsidRDefault="00B924A2" w:rsidP="00E377FE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Healthy Eating 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Phunky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Foods </w:t>
            </w:r>
          </w:p>
        </w:tc>
        <w:tc>
          <w:tcPr>
            <w:tcW w:w="1177" w:type="dxa"/>
          </w:tcPr>
          <w:p w14:paraId="6F32FCBD" w14:textId="77777777" w:rsidR="00E377FE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 xml:space="preserve">Fitness </w:t>
            </w:r>
          </w:p>
          <w:p w14:paraId="0FF8327D" w14:textId="77777777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</w:p>
          <w:p w14:paraId="6A3D1303" w14:textId="50A69BBD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Tri Golf</w:t>
            </w:r>
          </w:p>
        </w:tc>
        <w:tc>
          <w:tcPr>
            <w:tcW w:w="1216" w:type="dxa"/>
          </w:tcPr>
          <w:p w14:paraId="440F37E6" w14:textId="77777777" w:rsidR="00E377FE" w:rsidRPr="00456755" w:rsidRDefault="002669A6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Melody and harmony in music</w:t>
            </w:r>
          </w:p>
        </w:tc>
      </w:tr>
      <w:tr w:rsidR="002470B5" w:rsidRPr="00456755" w14:paraId="60B1EC1E" w14:textId="77777777" w:rsidTr="0076068E">
        <w:tc>
          <w:tcPr>
            <w:tcW w:w="965" w:type="dxa"/>
          </w:tcPr>
          <w:p w14:paraId="3840F4F2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Autumn term 2</w:t>
            </w:r>
          </w:p>
        </w:tc>
        <w:tc>
          <w:tcPr>
            <w:tcW w:w="1145" w:type="dxa"/>
          </w:tcPr>
          <w:p w14:paraId="2F01C9FF" w14:textId="77777777" w:rsidR="00E377FE" w:rsidRPr="00456755" w:rsidRDefault="0017388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King of the Cloud Forests</w:t>
            </w:r>
            <w:r w:rsidR="005B05F2" w:rsidRPr="00456755">
              <w:rPr>
                <w:rFonts w:cstheme="minorHAnsi"/>
                <w:sz w:val="18"/>
                <w:szCs w:val="18"/>
              </w:rPr>
              <w:t>.</w:t>
            </w:r>
          </w:p>
          <w:p w14:paraId="72AF0C8E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Newspaper articles</w:t>
            </w:r>
          </w:p>
        </w:tc>
        <w:tc>
          <w:tcPr>
            <w:tcW w:w="1449" w:type="dxa"/>
          </w:tcPr>
          <w:p w14:paraId="4081AA62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Inheritance</w:t>
            </w:r>
          </w:p>
        </w:tc>
        <w:tc>
          <w:tcPr>
            <w:tcW w:w="1449" w:type="dxa"/>
          </w:tcPr>
          <w:p w14:paraId="497242C0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Why are mountains so important?</w:t>
            </w:r>
          </w:p>
        </w:tc>
        <w:tc>
          <w:tcPr>
            <w:tcW w:w="1333" w:type="dxa"/>
          </w:tcPr>
          <w:p w14:paraId="3F778EBA" w14:textId="6017F535" w:rsidR="00E377FE" w:rsidRPr="00456755" w:rsidRDefault="00EB4EBD" w:rsidP="00E377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Numbers to 100 / the date / Christmas</w:t>
            </w:r>
          </w:p>
        </w:tc>
        <w:tc>
          <w:tcPr>
            <w:tcW w:w="1288" w:type="dxa"/>
          </w:tcPr>
          <w:p w14:paraId="68AB3A47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Burgers</w:t>
            </w:r>
          </w:p>
        </w:tc>
        <w:tc>
          <w:tcPr>
            <w:tcW w:w="1453" w:type="dxa"/>
          </w:tcPr>
          <w:p w14:paraId="0BE7A54A" w14:textId="77777777" w:rsidR="00E377FE" w:rsidRPr="00456755" w:rsidRDefault="00842B10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Creating media webpage creations.</w:t>
            </w:r>
          </w:p>
        </w:tc>
        <w:tc>
          <w:tcPr>
            <w:tcW w:w="1112" w:type="dxa"/>
          </w:tcPr>
          <w:p w14:paraId="12621D0A" w14:textId="77777777" w:rsidR="00E377FE" w:rsidRPr="00456755" w:rsidRDefault="00456755" w:rsidP="00E377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6755">
              <w:rPr>
                <w:rFonts w:cstheme="minorHAnsi"/>
                <w:color w:val="000000" w:themeColor="text1"/>
                <w:sz w:val="18"/>
                <w:szCs w:val="18"/>
              </w:rPr>
              <w:t>Christmas Unit 5.2</w:t>
            </w:r>
          </w:p>
          <w:p w14:paraId="2D96245D" w14:textId="67EAB37C" w:rsidR="00456755" w:rsidRPr="00456755" w:rsidRDefault="00456755" w:rsidP="00E377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6755">
              <w:rPr>
                <w:rFonts w:cstheme="minorHAnsi"/>
                <w:color w:val="000000" w:themeColor="text1"/>
                <w:sz w:val="18"/>
                <w:szCs w:val="18"/>
              </w:rPr>
              <w:t>How do our celebration reflect the true meaning of Christmas?</w:t>
            </w:r>
          </w:p>
        </w:tc>
        <w:tc>
          <w:tcPr>
            <w:tcW w:w="1361" w:type="dxa"/>
          </w:tcPr>
          <w:p w14:paraId="73FDE1AB" w14:textId="3F6E9692" w:rsidR="00E377FE" w:rsidRPr="00456755" w:rsidRDefault="00B924A2" w:rsidP="00E377FE">
            <w:pPr>
              <w:ind w:left="29" w:hanging="2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Relationships </w:t>
            </w:r>
          </w:p>
        </w:tc>
        <w:tc>
          <w:tcPr>
            <w:tcW w:w="1177" w:type="dxa"/>
          </w:tcPr>
          <w:p w14:paraId="12010599" w14:textId="38957608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 xml:space="preserve">Stomp Dance </w:t>
            </w:r>
            <w:proofErr w:type="spellStart"/>
            <w:r w:rsidRPr="00456755">
              <w:rPr>
                <w:rFonts w:cstheme="minorHAnsi"/>
                <w:sz w:val="18"/>
                <w:szCs w:val="18"/>
              </w:rPr>
              <w:t>Basketballl</w:t>
            </w:r>
            <w:proofErr w:type="spellEnd"/>
          </w:p>
        </w:tc>
        <w:tc>
          <w:tcPr>
            <w:tcW w:w="1216" w:type="dxa"/>
          </w:tcPr>
          <w:p w14:paraId="4C407AC0" w14:textId="77777777" w:rsidR="00E377FE" w:rsidRPr="00456755" w:rsidRDefault="002669A6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Developing ensemble skills</w:t>
            </w:r>
          </w:p>
        </w:tc>
      </w:tr>
      <w:tr w:rsidR="002470B5" w:rsidRPr="00456755" w14:paraId="0634A549" w14:textId="77777777" w:rsidTr="0076068E">
        <w:tc>
          <w:tcPr>
            <w:tcW w:w="965" w:type="dxa"/>
          </w:tcPr>
          <w:p w14:paraId="24BC28F8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Spring term 1</w:t>
            </w:r>
          </w:p>
        </w:tc>
        <w:tc>
          <w:tcPr>
            <w:tcW w:w="1145" w:type="dxa"/>
          </w:tcPr>
          <w:p w14:paraId="617C856A" w14:textId="77777777" w:rsidR="008E33B4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Th</w:t>
            </w:r>
            <w:r w:rsidR="0071324B" w:rsidRPr="00456755">
              <w:rPr>
                <w:rFonts w:cstheme="minorHAnsi"/>
                <w:sz w:val="18"/>
                <w:szCs w:val="18"/>
              </w:rPr>
              <w:t>e Accidental prime Minister.</w:t>
            </w:r>
          </w:p>
          <w:p w14:paraId="01170CC0" w14:textId="77777777" w:rsidR="005B05F2" w:rsidRPr="00456755" w:rsidRDefault="005B05F2" w:rsidP="00E377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9" w:type="dxa"/>
          </w:tcPr>
          <w:p w14:paraId="6C50E209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Living things.</w:t>
            </w:r>
          </w:p>
          <w:p w14:paraId="75FC6DA0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 xml:space="preserve">Plants and fossilisation </w:t>
            </w:r>
          </w:p>
        </w:tc>
        <w:tc>
          <w:tcPr>
            <w:tcW w:w="1449" w:type="dxa"/>
          </w:tcPr>
          <w:p w14:paraId="70069054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British Empire</w:t>
            </w:r>
          </w:p>
        </w:tc>
        <w:tc>
          <w:tcPr>
            <w:tcW w:w="1333" w:type="dxa"/>
          </w:tcPr>
          <w:p w14:paraId="46DBD46F" w14:textId="0AE0441F" w:rsidR="00E377FE" w:rsidRPr="00456755" w:rsidRDefault="00EB4EBD" w:rsidP="00E377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Mardi Gras / In the classroom</w:t>
            </w:r>
          </w:p>
        </w:tc>
        <w:tc>
          <w:tcPr>
            <w:tcW w:w="1288" w:type="dxa"/>
          </w:tcPr>
          <w:p w14:paraId="7A719225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Famous fashions</w:t>
            </w:r>
          </w:p>
        </w:tc>
        <w:tc>
          <w:tcPr>
            <w:tcW w:w="1453" w:type="dxa"/>
          </w:tcPr>
          <w:p w14:paraId="72007DE4" w14:textId="77777777" w:rsidR="00E377FE" w:rsidRPr="00456755" w:rsidRDefault="00842B10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Programming A Variables in games.</w:t>
            </w:r>
          </w:p>
        </w:tc>
        <w:tc>
          <w:tcPr>
            <w:tcW w:w="1112" w:type="dxa"/>
          </w:tcPr>
          <w:p w14:paraId="5F287332" w14:textId="625B64F8" w:rsidR="00E377FE" w:rsidRPr="00456755" w:rsidRDefault="00456755" w:rsidP="00E377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6755">
              <w:rPr>
                <w:rFonts w:cstheme="minorHAnsi"/>
                <w:color w:val="000000" w:themeColor="text1"/>
                <w:sz w:val="18"/>
                <w:szCs w:val="18"/>
              </w:rPr>
              <w:t xml:space="preserve">Why doesn’t Christianity always look the same? </w:t>
            </w:r>
          </w:p>
        </w:tc>
        <w:tc>
          <w:tcPr>
            <w:tcW w:w="1361" w:type="dxa"/>
          </w:tcPr>
          <w:p w14:paraId="6CFA8B1C" w14:textId="77777777" w:rsidR="00B924A2" w:rsidRDefault="00B924A2" w:rsidP="00E377FE">
            <w:pPr>
              <w:ind w:left="29" w:hanging="2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Understanding </w:t>
            </w:r>
          </w:p>
          <w:p w14:paraId="2DD837BB" w14:textId="62B7A41C" w:rsidR="00E377FE" w:rsidRPr="00456755" w:rsidRDefault="00B924A2" w:rsidP="00E377FE">
            <w:pPr>
              <w:ind w:left="29" w:hanging="2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the law </w:t>
            </w:r>
          </w:p>
        </w:tc>
        <w:tc>
          <w:tcPr>
            <w:tcW w:w="1177" w:type="dxa"/>
          </w:tcPr>
          <w:p w14:paraId="3190098F" w14:textId="77777777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Yoga</w:t>
            </w:r>
          </w:p>
          <w:p w14:paraId="30EC2194" w14:textId="3293C641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Handball</w:t>
            </w:r>
          </w:p>
        </w:tc>
        <w:tc>
          <w:tcPr>
            <w:tcW w:w="1216" w:type="dxa"/>
          </w:tcPr>
          <w:p w14:paraId="6DD10188" w14:textId="77777777" w:rsidR="00E377FE" w:rsidRPr="00456755" w:rsidRDefault="002669A6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Composing and chords</w:t>
            </w:r>
          </w:p>
        </w:tc>
      </w:tr>
      <w:tr w:rsidR="002470B5" w:rsidRPr="00456755" w14:paraId="2EE93C28" w14:textId="77777777" w:rsidTr="0076068E">
        <w:tc>
          <w:tcPr>
            <w:tcW w:w="965" w:type="dxa"/>
          </w:tcPr>
          <w:p w14:paraId="2CB5A422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Spring term 2</w:t>
            </w:r>
          </w:p>
        </w:tc>
        <w:tc>
          <w:tcPr>
            <w:tcW w:w="1145" w:type="dxa"/>
          </w:tcPr>
          <w:p w14:paraId="4F66722F" w14:textId="77777777" w:rsidR="00E377FE" w:rsidRPr="00456755" w:rsidRDefault="005B05F2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Into the Volcano.</w:t>
            </w:r>
          </w:p>
          <w:p w14:paraId="28375A01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Debates.</w:t>
            </w:r>
          </w:p>
        </w:tc>
        <w:tc>
          <w:tcPr>
            <w:tcW w:w="1449" w:type="dxa"/>
          </w:tcPr>
          <w:p w14:paraId="6E84A589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Forces</w:t>
            </w:r>
          </w:p>
        </w:tc>
        <w:tc>
          <w:tcPr>
            <w:tcW w:w="1449" w:type="dxa"/>
          </w:tcPr>
          <w:p w14:paraId="71CF7C6A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Volcanoes</w:t>
            </w:r>
          </w:p>
        </w:tc>
        <w:tc>
          <w:tcPr>
            <w:tcW w:w="1333" w:type="dxa"/>
          </w:tcPr>
          <w:p w14:paraId="3FE4F441" w14:textId="1AAA0A13" w:rsidR="00E377FE" w:rsidRPr="00456755" w:rsidRDefault="00EB4EBD" w:rsidP="00E377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My Home</w:t>
            </w:r>
          </w:p>
        </w:tc>
        <w:tc>
          <w:tcPr>
            <w:tcW w:w="1288" w:type="dxa"/>
          </w:tcPr>
          <w:p w14:paraId="4D7B444B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Building bridges</w:t>
            </w:r>
          </w:p>
        </w:tc>
        <w:tc>
          <w:tcPr>
            <w:tcW w:w="1453" w:type="dxa"/>
          </w:tcPr>
          <w:p w14:paraId="0CF7D38E" w14:textId="77777777" w:rsidR="00E377FE" w:rsidRPr="00456755" w:rsidRDefault="00842B10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Data and information – spreadsheets.</w:t>
            </w:r>
          </w:p>
        </w:tc>
        <w:tc>
          <w:tcPr>
            <w:tcW w:w="1112" w:type="dxa"/>
          </w:tcPr>
          <w:p w14:paraId="0D7EC9F2" w14:textId="18C2E350" w:rsidR="00E377FE" w:rsidRPr="00456755" w:rsidRDefault="00456755" w:rsidP="00E377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6755">
              <w:rPr>
                <w:rFonts w:cstheme="minorHAnsi"/>
                <w:color w:val="000000" w:themeColor="text1"/>
                <w:sz w:val="18"/>
                <w:szCs w:val="18"/>
              </w:rPr>
              <w:t>What happens when we die Part 1?</w:t>
            </w:r>
          </w:p>
        </w:tc>
        <w:tc>
          <w:tcPr>
            <w:tcW w:w="1361" w:type="dxa"/>
            <w:tcBorders>
              <w:right w:val="nil"/>
            </w:tcBorders>
          </w:tcPr>
          <w:p w14:paraId="5416065B" w14:textId="64207C01" w:rsidR="00E377FE" w:rsidRPr="00456755" w:rsidRDefault="00B924A2" w:rsidP="00E377FE">
            <w:pPr>
              <w:ind w:left="29" w:hanging="29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Well-being </w:t>
            </w:r>
          </w:p>
        </w:tc>
        <w:tc>
          <w:tcPr>
            <w:tcW w:w="1177" w:type="dxa"/>
          </w:tcPr>
          <w:p w14:paraId="049616C6" w14:textId="77777777" w:rsidR="00E377FE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Judo</w:t>
            </w:r>
          </w:p>
          <w:p w14:paraId="239E8EDA" w14:textId="7911A07B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Quick Sticks</w:t>
            </w:r>
          </w:p>
        </w:tc>
        <w:tc>
          <w:tcPr>
            <w:tcW w:w="1216" w:type="dxa"/>
          </w:tcPr>
          <w:p w14:paraId="14DAF4AD" w14:textId="77777777" w:rsidR="00E377FE" w:rsidRPr="00456755" w:rsidRDefault="002669A6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Musical styles connect us</w:t>
            </w:r>
          </w:p>
        </w:tc>
      </w:tr>
      <w:tr w:rsidR="002470B5" w:rsidRPr="00456755" w14:paraId="71FCFE3F" w14:textId="77777777" w:rsidTr="0076068E">
        <w:tc>
          <w:tcPr>
            <w:tcW w:w="965" w:type="dxa"/>
          </w:tcPr>
          <w:p w14:paraId="44B5A3EC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Summer term 1</w:t>
            </w:r>
          </w:p>
        </w:tc>
        <w:tc>
          <w:tcPr>
            <w:tcW w:w="1145" w:type="dxa"/>
          </w:tcPr>
          <w:p w14:paraId="075E62F7" w14:textId="77777777" w:rsidR="00E377FE" w:rsidRPr="00456755" w:rsidRDefault="005B05F2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The Curse of the Maya.</w:t>
            </w:r>
          </w:p>
          <w:p w14:paraId="4B07431F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Fact sheets</w:t>
            </w:r>
          </w:p>
        </w:tc>
        <w:tc>
          <w:tcPr>
            <w:tcW w:w="1449" w:type="dxa"/>
          </w:tcPr>
          <w:p w14:paraId="70A6C83D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Animals</w:t>
            </w:r>
          </w:p>
          <w:p w14:paraId="495CAD0B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Life cycles</w:t>
            </w:r>
          </w:p>
        </w:tc>
        <w:tc>
          <w:tcPr>
            <w:tcW w:w="1449" w:type="dxa"/>
          </w:tcPr>
          <w:p w14:paraId="03675398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Ancient Maya</w:t>
            </w:r>
          </w:p>
        </w:tc>
        <w:tc>
          <w:tcPr>
            <w:tcW w:w="1333" w:type="dxa"/>
          </w:tcPr>
          <w:p w14:paraId="2DFEA478" w14:textId="7BB619BD" w:rsidR="00E377FE" w:rsidRPr="00456755" w:rsidRDefault="00EB4EBD" w:rsidP="00E377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At School </w:t>
            </w:r>
          </w:p>
        </w:tc>
        <w:tc>
          <w:tcPr>
            <w:tcW w:w="1288" w:type="dxa"/>
          </w:tcPr>
          <w:p w14:paraId="1CF8568E" w14:textId="77777777" w:rsidR="00E377FE" w:rsidRPr="00456755" w:rsidRDefault="00C3345A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Chinese Art</w:t>
            </w:r>
          </w:p>
        </w:tc>
        <w:tc>
          <w:tcPr>
            <w:tcW w:w="1453" w:type="dxa"/>
          </w:tcPr>
          <w:p w14:paraId="7E1D3995" w14:textId="77777777" w:rsidR="00E377FE" w:rsidRPr="00456755" w:rsidRDefault="004F0BA3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Programming A</w:t>
            </w:r>
          </w:p>
        </w:tc>
        <w:tc>
          <w:tcPr>
            <w:tcW w:w="1112" w:type="dxa"/>
          </w:tcPr>
          <w:p w14:paraId="009CEA35" w14:textId="7DE051DA" w:rsidR="00E377FE" w:rsidRPr="00456755" w:rsidRDefault="00456755" w:rsidP="00E377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6755">
              <w:rPr>
                <w:rFonts w:cstheme="minorHAnsi"/>
                <w:color w:val="000000" w:themeColor="text1"/>
                <w:sz w:val="18"/>
                <w:szCs w:val="18"/>
              </w:rPr>
              <w:t xml:space="preserve">What happens when we die Part 2? </w:t>
            </w:r>
          </w:p>
        </w:tc>
        <w:tc>
          <w:tcPr>
            <w:tcW w:w="1361" w:type="dxa"/>
          </w:tcPr>
          <w:p w14:paraId="1ED1A23C" w14:textId="25EEEA7F" w:rsidR="009636B5" w:rsidRPr="00456755" w:rsidRDefault="00B924A2" w:rsidP="00E377FE">
            <w:pPr>
              <w:ind w:left="29" w:hanging="2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Keeping safe &amp; Kid-</w:t>
            </w:r>
            <w:bookmarkStart w:id="1" w:name="_GoBack"/>
            <w:bookmarkEnd w:id="1"/>
            <w:r>
              <w:rPr>
                <w:rFonts w:cstheme="minorHAnsi"/>
                <w:sz w:val="18"/>
                <w:szCs w:val="18"/>
              </w:rPr>
              <w:t xml:space="preserve">safe </w:t>
            </w:r>
          </w:p>
        </w:tc>
        <w:tc>
          <w:tcPr>
            <w:tcW w:w="1177" w:type="dxa"/>
          </w:tcPr>
          <w:p w14:paraId="01F2D3B3" w14:textId="77777777" w:rsidR="00E377FE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Tennis</w:t>
            </w:r>
          </w:p>
          <w:p w14:paraId="048CBEC4" w14:textId="774D7102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Tag Rugby</w:t>
            </w:r>
          </w:p>
        </w:tc>
        <w:tc>
          <w:tcPr>
            <w:tcW w:w="1216" w:type="dxa"/>
          </w:tcPr>
          <w:p w14:paraId="267F0559" w14:textId="77777777" w:rsidR="00E377FE" w:rsidRPr="00456755" w:rsidRDefault="002669A6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Freedom to improvise</w:t>
            </w:r>
          </w:p>
        </w:tc>
      </w:tr>
      <w:tr w:rsidR="002470B5" w:rsidRPr="00456755" w14:paraId="7B314C0D" w14:textId="77777777" w:rsidTr="0076068E">
        <w:tc>
          <w:tcPr>
            <w:tcW w:w="965" w:type="dxa"/>
          </w:tcPr>
          <w:p w14:paraId="11B2ABB4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 xml:space="preserve">Summer term 2 </w:t>
            </w:r>
          </w:p>
        </w:tc>
        <w:tc>
          <w:tcPr>
            <w:tcW w:w="1145" w:type="dxa"/>
          </w:tcPr>
          <w:p w14:paraId="0E71D2C3" w14:textId="77777777" w:rsidR="00E377FE" w:rsidRPr="00456755" w:rsidRDefault="008E33B4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The island.</w:t>
            </w:r>
          </w:p>
          <w:p w14:paraId="3FAF496C" w14:textId="77777777" w:rsidR="0003184C" w:rsidRPr="00456755" w:rsidRDefault="005143DD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Poetry.</w:t>
            </w:r>
          </w:p>
          <w:p w14:paraId="42A0921F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9" w:type="dxa"/>
          </w:tcPr>
          <w:p w14:paraId="25127998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Investigations</w:t>
            </w:r>
          </w:p>
        </w:tc>
        <w:tc>
          <w:tcPr>
            <w:tcW w:w="1449" w:type="dxa"/>
          </w:tcPr>
          <w:p w14:paraId="50CF76E3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Fair Trade</w:t>
            </w:r>
          </w:p>
        </w:tc>
        <w:tc>
          <w:tcPr>
            <w:tcW w:w="1333" w:type="dxa"/>
          </w:tcPr>
          <w:p w14:paraId="4210C4EC" w14:textId="1D0586D7" w:rsidR="00E377FE" w:rsidRPr="00456755" w:rsidRDefault="00EB4EBD" w:rsidP="00E377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Second World War</w:t>
            </w:r>
          </w:p>
        </w:tc>
        <w:tc>
          <w:tcPr>
            <w:tcW w:w="1288" w:type="dxa"/>
          </w:tcPr>
          <w:p w14:paraId="185F5F23" w14:textId="77777777" w:rsidR="00E377FE" w:rsidRPr="00456755" w:rsidRDefault="00E377FE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African instruments</w:t>
            </w:r>
          </w:p>
        </w:tc>
        <w:tc>
          <w:tcPr>
            <w:tcW w:w="1453" w:type="dxa"/>
          </w:tcPr>
          <w:p w14:paraId="1DD18D8B" w14:textId="77777777" w:rsidR="00E377FE" w:rsidRPr="00456755" w:rsidRDefault="00842B10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Programming B sensing movement.</w:t>
            </w:r>
          </w:p>
        </w:tc>
        <w:tc>
          <w:tcPr>
            <w:tcW w:w="1112" w:type="dxa"/>
          </w:tcPr>
          <w:p w14:paraId="46C22BD0" w14:textId="27491301" w:rsidR="00E377FE" w:rsidRPr="00456755" w:rsidRDefault="00456755" w:rsidP="00E377F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6755">
              <w:rPr>
                <w:rFonts w:cstheme="minorHAnsi"/>
                <w:color w:val="000000" w:themeColor="text1"/>
                <w:sz w:val="18"/>
                <w:szCs w:val="18"/>
              </w:rPr>
              <w:t xml:space="preserve">Why are some places in the world significant to believers?  </w:t>
            </w:r>
          </w:p>
        </w:tc>
        <w:tc>
          <w:tcPr>
            <w:tcW w:w="1361" w:type="dxa"/>
          </w:tcPr>
          <w:p w14:paraId="4C765FF6" w14:textId="3F15AB0D" w:rsidR="009636B5" w:rsidRPr="00456755" w:rsidRDefault="00B924A2" w:rsidP="00E377FE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Growing Up – RSE &amp; Transition</w:t>
            </w:r>
          </w:p>
        </w:tc>
        <w:tc>
          <w:tcPr>
            <w:tcW w:w="1177" w:type="dxa"/>
          </w:tcPr>
          <w:p w14:paraId="7C6C1610" w14:textId="77777777" w:rsidR="00E377FE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Athletics</w:t>
            </w:r>
          </w:p>
          <w:p w14:paraId="1CEDE158" w14:textId="77777777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</w:p>
          <w:p w14:paraId="7CCBC5FE" w14:textId="75EEBAC6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 xml:space="preserve">Outdoor Adventure </w:t>
            </w:r>
          </w:p>
          <w:p w14:paraId="2BB2514E" w14:textId="5A3430F3" w:rsidR="002470B5" w:rsidRPr="00456755" w:rsidRDefault="002470B5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Activities</w:t>
            </w:r>
          </w:p>
        </w:tc>
        <w:tc>
          <w:tcPr>
            <w:tcW w:w="1216" w:type="dxa"/>
          </w:tcPr>
          <w:p w14:paraId="72E5F693" w14:textId="77777777" w:rsidR="00E377FE" w:rsidRPr="00456755" w:rsidRDefault="002669A6" w:rsidP="00E377FE">
            <w:pPr>
              <w:rPr>
                <w:rFonts w:cstheme="minorHAnsi"/>
                <w:sz w:val="18"/>
                <w:szCs w:val="18"/>
              </w:rPr>
            </w:pPr>
            <w:r w:rsidRPr="00456755">
              <w:rPr>
                <w:rFonts w:cstheme="minorHAnsi"/>
                <w:sz w:val="18"/>
                <w:szCs w:val="18"/>
              </w:rPr>
              <w:t>Farewell Tour</w:t>
            </w:r>
          </w:p>
        </w:tc>
      </w:tr>
      <w:bookmarkEnd w:id="0"/>
    </w:tbl>
    <w:p w14:paraId="2D3F893B" w14:textId="77777777" w:rsidR="00F47462" w:rsidRPr="00456755" w:rsidRDefault="00B924A2">
      <w:pPr>
        <w:rPr>
          <w:sz w:val="18"/>
          <w:szCs w:val="18"/>
        </w:rPr>
      </w:pPr>
    </w:p>
    <w:sectPr w:rsidR="00F47462" w:rsidRPr="00456755" w:rsidSect="00756FB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120AD" w14:textId="77777777" w:rsidR="00756FBA" w:rsidRDefault="00756FBA" w:rsidP="00756FBA">
      <w:pPr>
        <w:spacing w:after="0" w:line="240" w:lineRule="auto"/>
      </w:pPr>
      <w:r>
        <w:separator/>
      </w:r>
    </w:p>
  </w:endnote>
  <w:endnote w:type="continuationSeparator" w:id="0">
    <w:p w14:paraId="58712295" w14:textId="77777777" w:rsidR="00756FBA" w:rsidRDefault="00756FBA" w:rsidP="0075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075AC" w14:textId="77777777" w:rsidR="00756FBA" w:rsidRDefault="00756FBA" w:rsidP="00756FBA">
      <w:pPr>
        <w:spacing w:after="0" w:line="240" w:lineRule="auto"/>
      </w:pPr>
      <w:r>
        <w:separator/>
      </w:r>
    </w:p>
  </w:footnote>
  <w:footnote w:type="continuationSeparator" w:id="0">
    <w:p w14:paraId="3D09C8DC" w14:textId="77777777" w:rsidR="00756FBA" w:rsidRDefault="00756FBA" w:rsidP="0075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8861" w14:textId="52B7AA87" w:rsidR="00756FBA" w:rsidRDefault="00756FBA">
    <w:pPr>
      <w:pStyle w:val="Header"/>
      <w:rPr>
        <w:lang w:val="en-US"/>
      </w:rPr>
    </w:pPr>
    <w:r>
      <w:rPr>
        <w:lang w:val="en-US"/>
      </w:rPr>
      <w:t xml:space="preserve">Year 5 and 6 Long Term Plan                                       Year </w:t>
    </w:r>
    <w:r w:rsidR="009636B5">
      <w:rPr>
        <w:lang w:val="en-US"/>
      </w:rPr>
      <w:t>A</w:t>
    </w:r>
  </w:p>
  <w:p w14:paraId="1ED49AE7" w14:textId="77777777" w:rsidR="00756FBA" w:rsidRPr="00756FBA" w:rsidRDefault="00756FB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BA"/>
    <w:rsid w:val="0003184C"/>
    <w:rsid w:val="00113A78"/>
    <w:rsid w:val="00173885"/>
    <w:rsid w:val="00222DB6"/>
    <w:rsid w:val="002470B5"/>
    <w:rsid w:val="002669A6"/>
    <w:rsid w:val="002A3637"/>
    <w:rsid w:val="002E2C37"/>
    <w:rsid w:val="00337211"/>
    <w:rsid w:val="00397614"/>
    <w:rsid w:val="00456755"/>
    <w:rsid w:val="00494AFE"/>
    <w:rsid w:val="004D6BC5"/>
    <w:rsid w:val="004F0BA3"/>
    <w:rsid w:val="005143DD"/>
    <w:rsid w:val="00526528"/>
    <w:rsid w:val="005638BE"/>
    <w:rsid w:val="005A7797"/>
    <w:rsid w:val="005B05F2"/>
    <w:rsid w:val="005E2BEF"/>
    <w:rsid w:val="00663D4E"/>
    <w:rsid w:val="00711F17"/>
    <w:rsid w:val="0071324B"/>
    <w:rsid w:val="007231F6"/>
    <w:rsid w:val="00723823"/>
    <w:rsid w:val="00732E2B"/>
    <w:rsid w:val="00756FBA"/>
    <w:rsid w:val="00760141"/>
    <w:rsid w:val="0076068E"/>
    <w:rsid w:val="00842B10"/>
    <w:rsid w:val="008D1DFD"/>
    <w:rsid w:val="008E33B4"/>
    <w:rsid w:val="008F428E"/>
    <w:rsid w:val="009118CA"/>
    <w:rsid w:val="009636B5"/>
    <w:rsid w:val="00973239"/>
    <w:rsid w:val="009A559B"/>
    <w:rsid w:val="009F4456"/>
    <w:rsid w:val="00A103AE"/>
    <w:rsid w:val="00A37261"/>
    <w:rsid w:val="00AA27E2"/>
    <w:rsid w:val="00AE3DE7"/>
    <w:rsid w:val="00B668E6"/>
    <w:rsid w:val="00B924A2"/>
    <w:rsid w:val="00BF1229"/>
    <w:rsid w:val="00C23F5E"/>
    <w:rsid w:val="00C3345A"/>
    <w:rsid w:val="00C469FB"/>
    <w:rsid w:val="00D00E51"/>
    <w:rsid w:val="00DD7FAD"/>
    <w:rsid w:val="00E377FE"/>
    <w:rsid w:val="00E72A8D"/>
    <w:rsid w:val="00EB4EBD"/>
    <w:rsid w:val="00EE7BE1"/>
    <w:rsid w:val="00F33819"/>
    <w:rsid w:val="00F561AE"/>
    <w:rsid w:val="00F76CB3"/>
    <w:rsid w:val="00F81135"/>
    <w:rsid w:val="00FA7831"/>
    <w:rsid w:val="00FC390E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33C4"/>
  <w15:chartTrackingRefBased/>
  <w15:docId w15:val="{42BFDD5D-87E9-4393-AA57-4AAF7B24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FBA"/>
  </w:style>
  <w:style w:type="paragraph" w:styleId="Footer">
    <w:name w:val="footer"/>
    <w:basedOn w:val="Normal"/>
    <w:link w:val="FooterChar"/>
    <w:uiPriority w:val="99"/>
    <w:unhideWhenUsed/>
    <w:rsid w:val="00756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FBA"/>
  </w:style>
  <w:style w:type="paragraph" w:styleId="NoSpacing">
    <w:name w:val="No Spacing"/>
    <w:uiPriority w:val="1"/>
    <w:qFormat/>
    <w:rsid w:val="00E37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Bury</dc:creator>
  <cp:keywords/>
  <dc:description/>
  <cp:lastModifiedBy>Jacqui Beavis</cp:lastModifiedBy>
  <cp:revision>43</cp:revision>
  <dcterms:created xsi:type="dcterms:W3CDTF">2020-11-13T09:03:00Z</dcterms:created>
  <dcterms:modified xsi:type="dcterms:W3CDTF">2026-01-08T09:25:00Z</dcterms:modified>
</cp:coreProperties>
</file>