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21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921"/>
      </w:tblGrid>
      <w:tr w:rsidR="00717697" w14:paraId="1859AB05" w14:textId="77777777" w:rsidTr="00B00DBC">
        <w:trPr>
          <w:trHeight w:val="1956"/>
        </w:trPr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14:paraId="7D5E60AD" w14:textId="77777777" w:rsidR="00717697" w:rsidRDefault="00717697" w:rsidP="00B00DBC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  <w:p w14:paraId="28AFCDE0" w14:textId="77777777" w:rsidR="00717697" w:rsidRPr="00752DD6" w:rsidRDefault="00717697" w:rsidP="00B00DB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52DD6">
              <w:rPr>
                <w:rFonts w:ascii="Arial Rounded MT Bold" w:hAnsi="Arial Rounded MT Bold"/>
                <w:sz w:val="48"/>
                <w:szCs w:val="48"/>
              </w:rPr>
              <w:t>Stockport Speech and Language Therapy</w:t>
            </w:r>
          </w:p>
          <w:p w14:paraId="7B79DC1E" w14:textId="77777777" w:rsidR="00717697" w:rsidRPr="00752DD6" w:rsidRDefault="00717697" w:rsidP="00B00DBC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  <w:p w14:paraId="0CFE719F" w14:textId="77777777" w:rsidR="00717697" w:rsidRPr="00752DD6" w:rsidRDefault="00717697" w:rsidP="00B00DBC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52DD6">
              <w:rPr>
                <w:rFonts w:ascii="Arial Rounded MT Bold" w:hAnsi="Arial Rounded MT Bold"/>
                <w:sz w:val="48"/>
                <w:szCs w:val="48"/>
              </w:rPr>
              <w:t>New Telephone Advice Line</w:t>
            </w:r>
          </w:p>
        </w:tc>
      </w:tr>
    </w:tbl>
    <w:p w14:paraId="4877CB16" w14:textId="77777777" w:rsidR="007E26BE" w:rsidRDefault="007E26BE" w:rsidP="00C42690"/>
    <w:tbl>
      <w:tblPr>
        <w:tblStyle w:val="TableGrid"/>
        <w:tblW w:w="0" w:type="auto"/>
        <w:jc w:val="center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996"/>
      </w:tblGrid>
      <w:tr w:rsidR="00717697" w14:paraId="052958B2" w14:textId="77777777" w:rsidTr="00D274AA">
        <w:trPr>
          <w:jc w:val="center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EB344E6" w14:textId="77777777" w:rsidR="00717697" w:rsidRPr="00752DD6" w:rsidRDefault="00717697" w:rsidP="00D274AA">
            <w:pPr>
              <w:spacing w:before="240"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752DD6">
              <w:rPr>
                <w:rFonts w:ascii="Arial Rounded MT Bold" w:hAnsi="Arial Rounded MT Bold"/>
                <w:sz w:val="22"/>
                <w:szCs w:val="22"/>
              </w:rPr>
              <w:t>For All our partner services working with children (HV, EYW, Childminders and EY Settings)</w:t>
            </w:r>
          </w:p>
          <w:p w14:paraId="6E671F51" w14:textId="77777777" w:rsidR="00717697" w:rsidRDefault="00717697" w:rsidP="00D274AA"/>
        </w:tc>
      </w:tr>
    </w:tbl>
    <w:tbl>
      <w:tblPr>
        <w:tblStyle w:val="TableGrid"/>
        <w:tblpPr w:leftFromText="180" w:rightFromText="180" w:vertAnchor="text" w:horzAnchor="margin" w:tblpY="206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460"/>
      </w:tblGrid>
      <w:tr w:rsidR="00717697" w14:paraId="0141A447" w14:textId="77777777" w:rsidTr="00717697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14:paraId="7DBFC158" w14:textId="77777777" w:rsidR="00717697" w:rsidRDefault="00717697" w:rsidP="00717697">
            <w:pPr>
              <w:pStyle w:val="ListParagraph"/>
            </w:pPr>
          </w:p>
          <w:p w14:paraId="40694C1F" w14:textId="77777777" w:rsidR="00717697" w:rsidRPr="00752DD6" w:rsidRDefault="00717697" w:rsidP="0071769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>Want to know more about Speech and Language needs?</w:t>
            </w:r>
          </w:p>
          <w:p w14:paraId="229A248B" w14:textId="77777777" w:rsidR="00717697" w:rsidRPr="00752DD6" w:rsidRDefault="00717697" w:rsidP="00717697">
            <w:pPr>
              <w:rPr>
                <w:rFonts w:ascii="Arial Rounded MT Bold" w:hAnsi="Arial Rounded MT Bold"/>
              </w:rPr>
            </w:pPr>
          </w:p>
          <w:p w14:paraId="0E78B5D3" w14:textId="77777777" w:rsidR="00717697" w:rsidRPr="00752DD6" w:rsidRDefault="00717697" w:rsidP="0071769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>Want to talk through any children you are concerned about and gain some pre-referral ideas of what to try/put in place?</w:t>
            </w:r>
          </w:p>
          <w:p w14:paraId="47E42483" w14:textId="77777777" w:rsidR="00717697" w:rsidRPr="00752DD6" w:rsidRDefault="00717697" w:rsidP="00717697">
            <w:pPr>
              <w:rPr>
                <w:rFonts w:ascii="Arial Rounded MT Bold" w:hAnsi="Arial Rounded MT Bold"/>
              </w:rPr>
            </w:pPr>
          </w:p>
          <w:p w14:paraId="16598CA9" w14:textId="77777777" w:rsidR="00717697" w:rsidRPr="00752DD6" w:rsidRDefault="00717697" w:rsidP="0071769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 xml:space="preserve">Need to talk through </w:t>
            </w:r>
            <w:proofErr w:type="spellStart"/>
            <w:r w:rsidRPr="00752DD6">
              <w:rPr>
                <w:rFonts w:ascii="Arial Rounded MT Bold" w:hAnsi="Arial Rounded MT Bold"/>
              </w:rPr>
              <w:t>Wellcomm</w:t>
            </w:r>
            <w:proofErr w:type="spellEnd"/>
            <w:r w:rsidRPr="00752DD6">
              <w:rPr>
                <w:rFonts w:ascii="Arial Rounded MT Bold" w:hAnsi="Arial Rounded MT Bold"/>
              </w:rPr>
              <w:t xml:space="preserve"> results?</w:t>
            </w:r>
          </w:p>
          <w:p w14:paraId="0475E56C" w14:textId="77777777" w:rsidR="00717697" w:rsidRPr="00752DD6" w:rsidRDefault="00717697" w:rsidP="00717697">
            <w:pPr>
              <w:rPr>
                <w:rFonts w:ascii="Arial Rounded MT Bold" w:hAnsi="Arial Rounded MT Bold"/>
              </w:rPr>
            </w:pPr>
          </w:p>
          <w:p w14:paraId="39EF124A" w14:textId="77777777" w:rsidR="00717697" w:rsidRPr="00752DD6" w:rsidRDefault="00717697" w:rsidP="0071769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 xml:space="preserve">Need to discuss whether a child is appropriate to be referred? </w:t>
            </w:r>
          </w:p>
          <w:p w14:paraId="239D6140" w14:textId="77777777" w:rsidR="00717697" w:rsidRPr="00752DD6" w:rsidRDefault="00717697" w:rsidP="00717697">
            <w:pPr>
              <w:pStyle w:val="ListParagraph"/>
              <w:rPr>
                <w:rFonts w:ascii="Arial Rounded MT Bold" w:hAnsi="Arial Rounded MT Bold"/>
              </w:rPr>
            </w:pPr>
          </w:p>
          <w:p w14:paraId="67A888D9" w14:textId="77777777" w:rsidR="00717697" w:rsidRPr="00752DD6" w:rsidRDefault="00717697" w:rsidP="00717697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>Would like an up-date as to the current status of a child you believe is receiving Speech and Language Input?</w:t>
            </w:r>
          </w:p>
          <w:p w14:paraId="4796DA4D" w14:textId="77777777" w:rsidR="00717697" w:rsidRDefault="00717697" w:rsidP="00717697"/>
        </w:tc>
      </w:tr>
    </w:tbl>
    <w:p w14:paraId="7F489733" w14:textId="77777777" w:rsidR="007E26BE" w:rsidRDefault="007E26BE" w:rsidP="00C42690"/>
    <w:tbl>
      <w:tblPr>
        <w:tblStyle w:val="TableGrid"/>
        <w:tblpPr w:leftFromText="180" w:rightFromText="180" w:vertAnchor="text" w:horzAnchor="margin" w:tblpY="47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60"/>
      </w:tblGrid>
      <w:tr w:rsidR="00717697" w14:paraId="207F5DD4" w14:textId="77777777" w:rsidTr="00717697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04C8B9F6" w14:textId="77777777" w:rsidR="00717697" w:rsidRDefault="00717697" w:rsidP="00717697">
            <w:pPr>
              <w:rPr>
                <w:rFonts w:ascii="Arial Rounded MT Bold" w:hAnsi="Arial Rounded MT Bold"/>
              </w:rPr>
            </w:pPr>
          </w:p>
          <w:p w14:paraId="2392B762" w14:textId="77777777" w:rsidR="00717697" w:rsidRDefault="00717697" w:rsidP="00717697">
            <w:p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>Phone our new Telephone Advice Line</w:t>
            </w:r>
            <w:r>
              <w:rPr>
                <w:rFonts w:ascii="Arial Rounded MT Bold" w:hAnsi="Arial Rounded MT Bold"/>
              </w:rPr>
              <w:t xml:space="preserve">: </w:t>
            </w:r>
          </w:p>
          <w:p w14:paraId="4E91FA1A" w14:textId="77777777" w:rsidR="00717697" w:rsidRPr="00752DD6" w:rsidRDefault="00717697" w:rsidP="00717697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51348692" w14:textId="77777777" w:rsidR="00717697" w:rsidRPr="00752DD6" w:rsidRDefault="00717697" w:rsidP="00717697">
            <w:pPr>
              <w:rPr>
                <w:rFonts w:ascii="Arial Rounded MT Bold" w:hAnsi="Arial Rounded MT Bold"/>
              </w:rPr>
            </w:pPr>
            <w:r w:rsidRPr="00752DD6">
              <w:rPr>
                <w:rFonts w:ascii="Arial Rounded MT Bold" w:hAnsi="Arial Rounded MT Bold"/>
              </w:rPr>
              <w:t>Ask to speak to Catrina Dawson – Speech and Language Therapist – Early Years Lead</w:t>
            </w:r>
          </w:p>
          <w:p w14:paraId="671B61AF" w14:textId="77777777" w:rsidR="00717697" w:rsidRDefault="00717697" w:rsidP="00717697"/>
        </w:tc>
      </w:tr>
    </w:tbl>
    <w:p w14:paraId="48F181C9" w14:textId="77777777" w:rsidR="007E26BE" w:rsidRDefault="007E26BE" w:rsidP="00C42690"/>
    <w:tbl>
      <w:tblPr>
        <w:tblStyle w:val="TableGrid"/>
        <w:tblpPr w:leftFromText="180" w:rightFromText="180" w:vertAnchor="tex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717697" w:rsidRPr="00717697" w14:paraId="630E7344" w14:textId="77777777" w:rsidTr="00717697">
        <w:tc>
          <w:tcPr>
            <w:tcW w:w="10676" w:type="dxa"/>
            <w:shd w:val="clear" w:color="auto" w:fill="auto"/>
          </w:tcPr>
          <w:p w14:paraId="1E2A316E" w14:textId="77882BE4" w:rsidR="00717697" w:rsidRPr="00717697" w:rsidRDefault="00717697" w:rsidP="00717697">
            <w:pPr>
              <w:shd w:val="clear" w:color="auto" w:fill="C0E399"/>
              <w:rPr>
                <w:rFonts w:ascii="Arial Rounded MT Bold" w:hAnsi="Arial Rounded MT Bold"/>
              </w:rPr>
            </w:pPr>
            <w:r w:rsidRPr="00717697">
              <w:rPr>
                <w:noProof/>
                <w:snapToGrid/>
                <w:lang w:eastAsia="en-GB"/>
              </w:rPr>
              <w:drawing>
                <wp:inline distT="0" distB="0" distL="0" distR="0" wp14:anchorId="3C68ECF7" wp14:editId="2057A3D6">
                  <wp:extent cx="228600" cy="228600"/>
                  <wp:effectExtent l="0" t="0" r="0" b="0"/>
                  <wp:docPr id="11" name="Picture 11" descr="Calendar Icon, Transparent Calendar.PNG Images &amp;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lendar Icon, Transparent Calendar.PNG Images &amp;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697">
              <w:rPr>
                <w:rFonts w:ascii="Arial Rounded MT Bold" w:hAnsi="Arial Rounded MT Bold"/>
              </w:rPr>
              <w:t xml:space="preserve"> </w:t>
            </w:r>
            <w:r w:rsidR="009D3B17" w:rsidRPr="009D3B17">
              <w:rPr>
                <w:rFonts w:ascii="Arial Rounded MT Bold" w:hAnsi="Arial Rounded MT Bold"/>
                <w:b/>
                <w:bCs/>
              </w:rPr>
              <w:t xml:space="preserve">Option 1: </w:t>
            </w:r>
            <w:r w:rsidRPr="009D3B17">
              <w:rPr>
                <w:rFonts w:ascii="Arial Rounded MT Bold" w:hAnsi="Arial Rounded MT Bold"/>
                <w:b/>
                <w:bCs/>
              </w:rPr>
              <w:t>The First Tuesday of the month 1700-1800</w:t>
            </w:r>
            <w:r w:rsidRPr="00717697">
              <w:rPr>
                <w:rFonts w:ascii="Arial Rounded MT Bold" w:hAnsi="Arial Rounded MT Bold"/>
              </w:rPr>
              <w:t xml:space="preserve">: </w:t>
            </w:r>
          </w:p>
          <w:p w14:paraId="53B71A68" w14:textId="4CA11F6D" w:rsidR="00717697" w:rsidRPr="00717697" w:rsidRDefault="009D3B17" w:rsidP="00717697">
            <w:pPr>
              <w:shd w:val="clear" w:color="auto" w:fill="C0E399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proofErr w:type="gramStart"/>
            <w:r w:rsidR="00717697" w:rsidRPr="00717697">
              <w:rPr>
                <w:rFonts w:ascii="Arial Rounded MT Bold" w:hAnsi="Arial Rounded MT Bold"/>
              </w:rPr>
              <w:t xml:space="preserve">Tuesday  </w:t>
            </w:r>
            <w:r w:rsidR="00717697">
              <w:rPr>
                <w:rFonts w:ascii="Arial Rounded MT Bold" w:hAnsi="Arial Rounded MT Bold"/>
              </w:rPr>
              <w:t>5</w:t>
            </w:r>
            <w:proofErr w:type="gramEnd"/>
            <w:r w:rsidR="00717697" w:rsidRPr="00717697">
              <w:rPr>
                <w:rFonts w:ascii="Arial Rounded MT Bold" w:hAnsi="Arial Rounded MT Bold"/>
                <w:vertAlign w:val="superscript"/>
              </w:rPr>
              <w:t>th</w:t>
            </w:r>
            <w:r w:rsidR="00717697">
              <w:rPr>
                <w:rFonts w:ascii="Arial Rounded MT Bold" w:hAnsi="Arial Rounded MT Bold"/>
              </w:rPr>
              <w:t xml:space="preserve"> September ; Tuesday 3</w:t>
            </w:r>
            <w:r w:rsidR="00717697" w:rsidRPr="00717697">
              <w:rPr>
                <w:rFonts w:ascii="Arial Rounded MT Bold" w:hAnsi="Arial Rounded MT Bold"/>
                <w:vertAlign w:val="superscript"/>
              </w:rPr>
              <w:t>rd</w:t>
            </w:r>
            <w:r w:rsidR="00717697">
              <w:rPr>
                <w:rFonts w:ascii="Arial Rounded MT Bold" w:hAnsi="Arial Rounded MT Bold"/>
              </w:rPr>
              <w:t xml:space="preserve"> October ; Tuesday </w:t>
            </w:r>
            <w:r>
              <w:rPr>
                <w:rFonts w:ascii="Arial Rounded MT Bold" w:hAnsi="Arial Rounded MT Bold"/>
              </w:rPr>
              <w:t>7</w:t>
            </w:r>
            <w:r w:rsidRPr="009D3B17">
              <w:rPr>
                <w:rFonts w:ascii="Arial Rounded MT Bold" w:hAnsi="Arial Rounded MT Bold"/>
                <w:vertAlign w:val="superscript"/>
              </w:rPr>
              <w:t>th</w:t>
            </w:r>
            <w:r w:rsidR="00717697">
              <w:rPr>
                <w:rFonts w:ascii="Arial Rounded MT Bold" w:hAnsi="Arial Rounded MT Bold"/>
              </w:rPr>
              <w:t xml:space="preserve"> November ; Tuesday 5</w:t>
            </w:r>
            <w:r w:rsidR="00717697" w:rsidRPr="00717697">
              <w:rPr>
                <w:rFonts w:ascii="Arial Rounded MT Bold" w:hAnsi="Arial Rounded MT Bold"/>
                <w:vertAlign w:val="superscript"/>
              </w:rPr>
              <w:t>th</w:t>
            </w:r>
            <w:r w:rsidR="00717697">
              <w:rPr>
                <w:rFonts w:ascii="Arial Rounded MT Bold" w:hAnsi="Arial Rounded MT Bold"/>
              </w:rPr>
              <w:t xml:space="preserve"> December</w:t>
            </w:r>
          </w:p>
          <w:p w14:paraId="327CF2A1" w14:textId="306036DD" w:rsidR="00717697" w:rsidRPr="009D3B17" w:rsidRDefault="009D3B17" w:rsidP="009D3B17">
            <w:pPr>
              <w:shd w:val="clear" w:color="auto" w:fill="C0E399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</w:rPr>
              <w:t xml:space="preserve">        </w:t>
            </w:r>
            <w:r w:rsidRPr="009D3B17">
              <w:rPr>
                <w:rFonts w:ascii="Arial Rounded MT Bold" w:hAnsi="Arial Rounded MT Bold"/>
                <w:b/>
                <w:bCs/>
              </w:rPr>
              <w:t>Option 2: The First Friday of the month 11-1300</w:t>
            </w:r>
          </w:p>
          <w:p w14:paraId="182B9BC3" w14:textId="595C07C1" w:rsidR="009D3B17" w:rsidRPr="00717697" w:rsidRDefault="009D3B17" w:rsidP="009D3B17">
            <w:pPr>
              <w:shd w:val="clear" w:color="auto" w:fill="C0E399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Friday 1</w:t>
            </w:r>
            <w:r w:rsidRPr="009D3B17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</w:rPr>
              <w:t>September ;</w:t>
            </w:r>
            <w:proofErr w:type="gramEnd"/>
            <w:r>
              <w:rPr>
                <w:rFonts w:ascii="Arial Rounded MT Bold" w:hAnsi="Arial Rounded MT Bold"/>
              </w:rPr>
              <w:t xml:space="preserve"> Friday 6</w:t>
            </w:r>
            <w:r w:rsidRPr="009D3B17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 ; Friday 3</w:t>
            </w:r>
            <w:r w:rsidRPr="009D3B17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November ; Friday 1</w:t>
            </w:r>
            <w:r w:rsidRPr="009D3B17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December</w:t>
            </w:r>
          </w:p>
          <w:p w14:paraId="7E74E513" w14:textId="77777777" w:rsidR="00717697" w:rsidRPr="00717697" w:rsidRDefault="00717697" w:rsidP="00717697">
            <w:pPr>
              <w:shd w:val="clear" w:color="auto" w:fill="C0E399"/>
              <w:jc w:val="center"/>
              <w:rPr>
                <w:rFonts w:ascii="Arial Rounded MT Bold" w:hAnsi="Arial Rounded MT Bold"/>
              </w:rPr>
            </w:pPr>
            <w:r w:rsidRPr="00717697">
              <w:rPr>
                <w:rFonts w:ascii="Arial Rounded MT Bold" w:hAnsi="Arial Rounded MT Bold"/>
              </w:rPr>
              <w:tab/>
            </w:r>
          </w:p>
          <w:p w14:paraId="6584FAE4" w14:textId="77777777" w:rsidR="00717697" w:rsidRPr="00717697" w:rsidRDefault="00717697" w:rsidP="00717697">
            <w:pPr>
              <w:shd w:val="clear" w:color="auto" w:fill="C0E399"/>
              <w:rPr>
                <w:rFonts w:ascii="Arial Rounded MT Bold" w:hAnsi="Arial Rounded MT Bold"/>
              </w:rPr>
            </w:pPr>
          </w:p>
          <w:p w14:paraId="3999F9BC" w14:textId="2C5E2660" w:rsidR="00717697" w:rsidRPr="00717697" w:rsidRDefault="00717697" w:rsidP="00717697">
            <w:pPr>
              <w:shd w:val="clear" w:color="auto" w:fill="C0E399"/>
              <w:rPr>
                <w:rFonts w:ascii="Arial Rounded MT Bold" w:hAnsi="Arial Rounded MT Bold"/>
              </w:rPr>
            </w:pPr>
            <w:r w:rsidRPr="00717697">
              <w:rPr>
                <w:noProof/>
                <w:snapToGrid/>
                <w:lang w:eastAsia="en-GB"/>
              </w:rPr>
              <w:lastRenderedPageBreak/>
              <w:drawing>
                <wp:inline distT="0" distB="0" distL="0" distR="0" wp14:anchorId="5D3515FE" wp14:editId="58999587">
                  <wp:extent cx="342900" cy="342900"/>
                  <wp:effectExtent l="0" t="0" r="0" b="0"/>
                  <wp:docPr id="6" name="Picture 6" descr="Clock PNG, Clock Transparent Background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ck PNG, Clock Transparent Background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697">
              <w:rPr>
                <w:rFonts w:ascii="Arial Rounded MT Bold" w:hAnsi="Arial Rounded MT Bold"/>
              </w:rPr>
              <w:t xml:space="preserve">                                                         </w:t>
            </w:r>
            <w:r w:rsidRPr="00717697">
              <w:rPr>
                <w:noProof/>
                <w:snapToGrid/>
                <w:lang w:eastAsia="en-GB"/>
              </w:rPr>
              <w:drawing>
                <wp:inline distT="0" distB="0" distL="0" distR="0" wp14:anchorId="170A373C" wp14:editId="7DF5AE71">
                  <wp:extent cx="342900" cy="342900"/>
                  <wp:effectExtent l="0" t="0" r="0" b="0"/>
                  <wp:docPr id="8" name="Picture 8" descr="Phone Icons transparent PNG image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ne Icons transparent PNG image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697">
              <w:rPr>
                <w:rFonts w:ascii="Arial Rounded MT Bold" w:hAnsi="Arial Rounded MT Bold"/>
              </w:rPr>
              <w:t xml:space="preserve">   </w:t>
            </w:r>
            <w:r w:rsidRPr="009D3B17">
              <w:rPr>
                <w:rFonts w:ascii="Arial Rounded MT Bold" w:hAnsi="Arial Rounded MT Bold"/>
                <w:sz w:val="36"/>
                <w:szCs w:val="36"/>
              </w:rPr>
              <w:t>07894 802094</w:t>
            </w:r>
          </w:p>
        </w:tc>
      </w:tr>
    </w:tbl>
    <w:p w14:paraId="7E4EA1C1" w14:textId="77777777" w:rsidR="00752DD6" w:rsidRPr="007A7A7C" w:rsidRDefault="00752DD6" w:rsidP="00C42690"/>
    <w:sectPr w:rsidR="00752DD6" w:rsidRPr="007A7A7C" w:rsidSect="00752D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5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10C6" w14:textId="77777777" w:rsidR="005A0F9B" w:rsidRDefault="005A0F9B">
      <w:r>
        <w:separator/>
      </w:r>
    </w:p>
  </w:endnote>
  <w:endnote w:type="continuationSeparator" w:id="0">
    <w:p w14:paraId="1FA18A09" w14:textId="77777777" w:rsidR="005A0F9B" w:rsidRDefault="005A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E74" w14:textId="77777777" w:rsidR="00745E1B" w:rsidRDefault="0074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860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98286" w14:textId="77777777" w:rsidR="005A0F9B" w:rsidRDefault="005A0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13824" w14:textId="77777777" w:rsidR="005A0F9B" w:rsidRDefault="005A0F9B">
    <w:pPr>
      <w:pStyle w:val="Footer"/>
      <w:jc w:val="center"/>
      <w:rPr>
        <w:rFonts w:ascii="Arial" w:hAnsi="Arial" w:cs="Arial"/>
        <w:b/>
        <w:color w:val="FF66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6EB2" w14:textId="77777777" w:rsidR="005A0F9B" w:rsidRDefault="005A0F9B">
    <w:pPr>
      <w:pStyle w:val="Footer"/>
      <w:jc w:val="center"/>
      <w:rPr>
        <w:rFonts w:ascii="Arial" w:hAnsi="Arial" w:cs="Arial"/>
        <w:b/>
        <w:color w:val="FF6600"/>
      </w:rPr>
    </w:pPr>
    <w:r>
      <w:rPr>
        <w:noProof/>
        <w:snapToGrid/>
        <w:lang w:eastAsia="en-GB"/>
      </w:rPr>
      <w:drawing>
        <wp:anchor distT="0" distB="0" distL="114300" distR="114300" simplePos="0" relativeHeight="251657216" behindDoc="1" locked="0" layoutInCell="1" allowOverlap="1" wp14:anchorId="22935F0E" wp14:editId="0AB25CE7">
          <wp:simplePos x="0" y="0"/>
          <wp:positionH relativeFrom="column">
            <wp:posOffset>-131445</wp:posOffset>
          </wp:positionH>
          <wp:positionV relativeFrom="paragraph">
            <wp:posOffset>74295</wp:posOffset>
          </wp:positionV>
          <wp:extent cx="2345690" cy="464820"/>
          <wp:effectExtent l="0" t="0" r="0" b="0"/>
          <wp:wrapNone/>
          <wp:docPr id="7" name="Picture 7" descr="Stockpo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ckpo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9264" behindDoc="1" locked="0" layoutInCell="1" allowOverlap="1" wp14:anchorId="77A2C1F6" wp14:editId="39F7F57A">
          <wp:simplePos x="0" y="0"/>
          <wp:positionH relativeFrom="column">
            <wp:posOffset>4221480</wp:posOffset>
          </wp:positionH>
          <wp:positionV relativeFrom="paragraph">
            <wp:posOffset>-270510</wp:posOffset>
          </wp:positionV>
          <wp:extent cx="1877060" cy="1049020"/>
          <wp:effectExtent l="0" t="0" r="8890" b="0"/>
          <wp:wrapNone/>
          <wp:docPr id="9" name="Picture 9" descr="Stockport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ckport NHS Foundation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E6461" w14:textId="77777777" w:rsidR="005A0F9B" w:rsidRDefault="005A0F9B">
    <w:pPr>
      <w:pStyle w:val="Footer"/>
      <w:jc w:val="center"/>
      <w:rPr>
        <w:rFonts w:ascii="Arial" w:hAnsi="Arial" w:cs="Arial"/>
        <w:b/>
        <w:color w:val="FF6600"/>
      </w:rPr>
    </w:pPr>
  </w:p>
  <w:p w14:paraId="7EDD9C2D" w14:textId="77777777" w:rsidR="005A0F9B" w:rsidRDefault="005A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5FBD" w14:textId="77777777" w:rsidR="005A0F9B" w:rsidRDefault="005A0F9B">
      <w:r>
        <w:separator/>
      </w:r>
    </w:p>
  </w:footnote>
  <w:footnote w:type="continuationSeparator" w:id="0">
    <w:p w14:paraId="01DEA2B2" w14:textId="77777777" w:rsidR="005A0F9B" w:rsidRDefault="005A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AAAF" w14:textId="77777777" w:rsidR="00745E1B" w:rsidRDefault="0074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97A8" w14:textId="77777777" w:rsidR="00745E1B" w:rsidRDefault="0074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5C92" w14:textId="77777777" w:rsidR="005A0F9B" w:rsidRDefault="005A0F9B" w:rsidP="00B51452">
    <w:pPr>
      <w:jc w:val="right"/>
      <w:rPr>
        <w:rFonts w:ascii="Arial" w:hAnsi="Arial" w:cs="Arial"/>
        <w:b/>
        <w:color w:val="FF6600"/>
      </w:rPr>
    </w:pPr>
    <w:r>
      <w:rPr>
        <w:noProof/>
        <w:snapToGrid/>
        <w:lang w:eastAsia="en-GB"/>
      </w:rPr>
      <w:drawing>
        <wp:anchor distT="0" distB="0" distL="114300" distR="114300" simplePos="0" relativeHeight="251660288" behindDoc="1" locked="0" layoutInCell="1" allowOverlap="1" wp14:anchorId="3D03D612" wp14:editId="57383699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2853690" cy="1899285"/>
          <wp:effectExtent l="0" t="0" r="3810" b="5715"/>
          <wp:wrapThrough wrapText="bothSides">
            <wp:wrapPolygon edited="0">
              <wp:start x="0" y="0"/>
              <wp:lineTo x="0" y="21448"/>
              <wp:lineTo x="21485" y="21448"/>
              <wp:lineTo x="21485" y="0"/>
              <wp:lineTo x="0" y="0"/>
            </wp:wrapPolygon>
          </wp:wrapThrough>
          <wp:docPr id="2" name="irc_mi" descr="Image result for stockport family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Image result for stockport family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189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</w:r>
    <w:r>
      <w:rPr>
        <w:rFonts w:ascii="Arial" w:hAnsi="Arial" w:cs="Arial"/>
        <w:b/>
        <w:color w:val="FF6600"/>
        <w:lang w:eastAsia="en-GB"/>
      </w:rPr>
      <w:tab/>
      <w:t xml:space="preserve"> Children’s Therapy Services</w:t>
    </w:r>
  </w:p>
  <w:p w14:paraId="3A9E0B88" w14:textId="77777777" w:rsidR="005A0F9B" w:rsidRDefault="005A0F9B" w:rsidP="00B51452">
    <w:pPr>
      <w:jc w:val="right"/>
      <w:rPr>
        <w:rFonts w:ascii="Arial" w:hAnsi="Arial" w:cs="Arial"/>
      </w:rPr>
    </w:pPr>
    <w:r>
      <w:rPr>
        <w:rFonts w:ascii="Arial" w:hAnsi="Arial" w:cs="Arial"/>
      </w:rPr>
      <w:t>Children’s Speech and Language Therapy service</w:t>
    </w:r>
  </w:p>
  <w:p w14:paraId="5C2D269D" w14:textId="77777777" w:rsidR="005A0F9B" w:rsidRDefault="005A0F9B" w:rsidP="00B51452">
    <w:pPr>
      <w:ind w:left="648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Children’s Therapy Centre</w:t>
    </w:r>
  </w:p>
  <w:p w14:paraId="4B2F3671" w14:textId="77777777" w:rsidR="005A0F9B" w:rsidRDefault="005A0F9B" w:rsidP="00B51452">
    <w:pPr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</w:t>
    </w:r>
    <w:r w:rsidRPr="00B51452">
      <w:rPr>
        <w:rFonts w:ascii="Arial" w:hAnsi="Arial" w:cs="Arial"/>
        <w:szCs w:val="24"/>
        <w:vertAlign w:val="superscript"/>
      </w:rPr>
      <w:t>st</w:t>
    </w:r>
    <w:r>
      <w:rPr>
        <w:rFonts w:ascii="Arial" w:hAnsi="Arial" w:cs="Arial"/>
        <w:szCs w:val="24"/>
      </w:rPr>
      <w:t xml:space="preserve"> Floor Beckwith House</w:t>
    </w:r>
  </w:p>
  <w:p w14:paraId="6D486BFC" w14:textId="77777777" w:rsidR="005A0F9B" w:rsidRDefault="005A0F9B" w:rsidP="00B51452">
    <w:pPr>
      <w:ind w:left="7920" w:firstLine="7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Stockport</w:t>
    </w:r>
  </w:p>
  <w:p w14:paraId="0E6381B6" w14:textId="77777777" w:rsidR="005A0F9B" w:rsidRDefault="006525B7" w:rsidP="00B51452">
    <w:pPr>
      <w:ind w:left="7920" w:firstLine="7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SK4 1AF</w:t>
    </w:r>
  </w:p>
  <w:p w14:paraId="1A73CA9B" w14:textId="77777777" w:rsidR="005A0F9B" w:rsidRDefault="005A0F9B" w:rsidP="00B51452">
    <w:pPr>
      <w:jc w:val="right"/>
      <w:rPr>
        <w:rFonts w:ascii="Arial" w:hAnsi="Arial" w:cs="Arial"/>
      </w:rPr>
    </w:pPr>
    <w:r>
      <w:rPr>
        <w:rFonts w:ascii="Arial" w:hAnsi="Arial" w:cs="Arial"/>
      </w:rPr>
      <w:t>Tel: 0161 204 4153/4154</w:t>
    </w:r>
  </w:p>
  <w:p w14:paraId="67306B95" w14:textId="77777777" w:rsidR="005A0F9B" w:rsidRDefault="005A0F9B">
    <w:pPr>
      <w:jc w:val="right"/>
      <w:rPr>
        <w:rFonts w:ascii="Arial" w:hAnsi="Arial" w:cs="Arial"/>
      </w:rPr>
    </w:pPr>
  </w:p>
  <w:p w14:paraId="479C13B6" w14:textId="77777777" w:rsidR="005A0F9B" w:rsidRDefault="005A0F9B">
    <w:pPr>
      <w:jc w:val="right"/>
      <w:rPr>
        <w:rFonts w:ascii="Arial" w:hAnsi="Arial" w:cs="Arial"/>
      </w:rPr>
    </w:pPr>
  </w:p>
  <w:p w14:paraId="49AD0C20" w14:textId="77777777" w:rsidR="005A0F9B" w:rsidRDefault="005A0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D9C"/>
    <w:multiLevelType w:val="multilevel"/>
    <w:tmpl w:val="AA3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805B6"/>
    <w:multiLevelType w:val="hybridMultilevel"/>
    <w:tmpl w:val="9D6CA7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E84"/>
    <w:multiLevelType w:val="hybridMultilevel"/>
    <w:tmpl w:val="96DAB1BC"/>
    <w:lvl w:ilvl="0" w:tplc="DA9E04DC">
      <w:start w:val="1"/>
      <w:numFmt w:val="bullet"/>
      <w:pStyle w:val="Bos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393C20"/>
    <w:multiLevelType w:val="multilevel"/>
    <w:tmpl w:val="BC0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B9"/>
    <w:rsid w:val="00001B82"/>
    <w:rsid w:val="0002596C"/>
    <w:rsid w:val="00056BCB"/>
    <w:rsid w:val="00087ED3"/>
    <w:rsid w:val="00097479"/>
    <w:rsid w:val="000D684F"/>
    <w:rsid w:val="00105E4A"/>
    <w:rsid w:val="00124FFF"/>
    <w:rsid w:val="002C5AE4"/>
    <w:rsid w:val="003301CF"/>
    <w:rsid w:val="00411E24"/>
    <w:rsid w:val="00487D0E"/>
    <w:rsid w:val="004C50ED"/>
    <w:rsid w:val="004E3F39"/>
    <w:rsid w:val="005A0F9B"/>
    <w:rsid w:val="006525B7"/>
    <w:rsid w:val="006A3C85"/>
    <w:rsid w:val="00715713"/>
    <w:rsid w:val="00717697"/>
    <w:rsid w:val="00722459"/>
    <w:rsid w:val="00727685"/>
    <w:rsid w:val="00745E1B"/>
    <w:rsid w:val="00752DD6"/>
    <w:rsid w:val="007A7A7C"/>
    <w:rsid w:val="007E26BE"/>
    <w:rsid w:val="008449B4"/>
    <w:rsid w:val="008C13EF"/>
    <w:rsid w:val="008F252D"/>
    <w:rsid w:val="00904454"/>
    <w:rsid w:val="00921317"/>
    <w:rsid w:val="009C499C"/>
    <w:rsid w:val="009D3B17"/>
    <w:rsid w:val="00B35FFB"/>
    <w:rsid w:val="00B51452"/>
    <w:rsid w:val="00BA4FA3"/>
    <w:rsid w:val="00BC79BB"/>
    <w:rsid w:val="00BD0ADE"/>
    <w:rsid w:val="00C27EF9"/>
    <w:rsid w:val="00C42690"/>
    <w:rsid w:val="00C475BA"/>
    <w:rsid w:val="00CD1C88"/>
    <w:rsid w:val="00D64E21"/>
    <w:rsid w:val="00E243C5"/>
    <w:rsid w:val="00E2452A"/>
    <w:rsid w:val="00E351CD"/>
    <w:rsid w:val="00E36902"/>
    <w:rsid w:val="00E771B9"/>
    <w:rsid w:val="00F05543"/>
    <w:rsid w:val="00F45868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FC2D2CF"/>
  <w15:docId w15:val="{E5352AE8-82A4-468D-8348-5C53F1C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BosSubHead">
    <w:name w:val="Bos Sub Head"/>
    <w:basedOn w:val="Heading1"/>
    <w:autoRedefine/>
    <w:pPr>
      <w:tabs>
        <w:tab w:val="left" w:pos="284"/>
      </w:tabs>
      <w:spacing w:before="0" w:after="0"/>
      <w:ind w:left="284"/>
    </w:pPr>
    <w:rPr>
      <w:rFonts w:eastAsia="Cambria"/>
      <w:color w:val="532E7C"/>
      <w:sz w:val="24"/>
    </w:rPr>
  </w:style>
  <w:style w:type="paragraph" w:customStyle="1" w:styleId="Bostext1">
    <w:name w:val="Bos text 1"/>
    <w:basedOn w:val="Normal"/>
    <w:autoRedefine/>
    <w:pPr>
      <w:numPr>
        <w:numId w:val="1"/>
      </w:numPr>
      <w:contextualSpacing/>
    </w:pPr>
    <w:rPr>
      <w:rFonts w:ascii="Arial" w:eastAsia="Cambria" w:hAnsi="Arial"/>
      <w:color w:val="808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2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35FFB"/>
    <w:rPr>
      <w:snapToGrid w:val="0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8F252D"/>
    <w:rPr>
      <w:b/>
      <w:bCs/>
    </w:rPr>
  </w:style>
  <w:style w:type="paragraph" w:styleId="ListParagraph">
    <w:name w:val="List Paragraph"/>
    <w:basedOn w:val="Normal"/>
    <w:uiPriority w:val="34"/>
    <w:qFormat/>
    <w:rsid w:val="0075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google.co.uk/url?sa=i&amp;rct=j&amp;q=&amp;esrc=s&amp;source=images&amp;cd=&amp;ved=0ahUKEwjd1-_D9NvVAhWExRQKHVSgA1QQjRwIBw&amp;url=http://www.stockportfamily.uk/AboutUs&amp;psig=AFQjCNG2IM0Z2DS9OiWxZryHqXkodE0ZrA&amp;ust=1502978273558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ECED-D4D7-4FCE-BAB7-70673AE1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55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Anderson</dc:creator>
  <cp:lastModifiedBy>Miss Pugh</cp:lastModifiedBy>
  <cp:revision>2</cp:revision>
  <cp:lastPrinted>2011-03-23T10:35:00Z</cp:lastPrinted>
  <dcterms:created xsi:type="dcterms:W3CDTF">2023-09-13T11:34:00Z</dcterms:created>
  <dcterms:modified xsi:type="dcterms:W3CDTF">2023-09-13T11:34:00Z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c148d-1837-4605-813b-0f4629c213a3_Enabled">
    <vt:lpwstr>true</vt:lpwstr>
  </property>
  <property fmtid="{D5CDD505-2E9C-101B-9397-08002B2CF9AE}" pid="3" name="MSIP_Label_e5fc148d-1837-4605-813b-0f4629c213a3_SetDate">
    <vt:lpwstr>2023-07-30T10:39:38Z</vt:lpwstr>
  </property>
  <property fmtid="{D5CDD505-2E9C-101B-9397-08002B2CF9AE}" pid="4" name="MSIP_Label_e5fc148d-1837-4605-813b-0f4629c213a3_Method">
    <vt:lpwstr>Standard</vt:lpwstr>
  </property>
  <property fmtid="{D5CDD505-2E9C-101B-9397-08002B2CF9AE}" pid="5" name="MSIP_Label_e5fc148d-1837-4605-813b-0f4629c213a3_Name">
    <vt:lpwstr>OFFICIAL - ROUTINE DATA</vt:lpwstr>
  </property>
  <property fmtid="{D5CDD505-2E9C-101B-9397-08002B2CF9AE}" pid="6" name="MSIP_Label_e5fc148d-1837-4605-813b-0f4629c213a3_SiteId">
    <vt:lpwstr>4242c7a1-0d99-470e-9ae1-a907bfe45eb8</vt:lpwstr>
  </property>
  <property fmtid="{D5CDD505-2E9C-101B-9397-08002B2CF9AE}" pid="7" name="MSIP_Label_e5fc148d-1837-4605-813b-0f4629c213a3_ActionId">
    <vt:lpwstr>6db221d8-4355-40ec-8708-d722d88cff13</vt:lpwstr>
  </property>
  <property fmtid="{D5CDD505-2E9C-101B-9397-08002B2CF9AE}" pid="8" name="MSIP_Label_e5fc148d-1837-4605-813b-0f4629c213a3_ContentBits">
    <vt:lpwstr>0</vt:lpwstr>
  </property>
</Properties>
</file>