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80B0" w14:textId="4E26786B" w:rsidR="00513B5B" w:rsidRDefault="00142248">
      <w:pPr>
        <w:pStyle w:val="BodyText"/>
        <w:rPr>
          <w:rFonts w:ascii="Times New Roman"/>
        </w:rPr>
      </w:pPr>
      <w:r w:rsidRPr="00142248">
        <w:rPr>
          <w:rFonts w:ascii="Times New Roman" w:eastAsiaTheme="min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ECF65" wp14:editId="654D510B">
                <wp:simplePos x="0" y="0"/>
                <wp:positionH relativeFrom="column">
                  <wp:posOffset>952500</wp:posOffset>
                </wp:positionH>
                <wp:positionV relativeFrom="paragraph">
                  <wp:posOffset>271145</wp:posOffset>
                </wp:positionV>
                <wp:extent cx="2870200" cy="100965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8D07C" w14:textId="77777777" w:rsidR="00142248" w:rsidRDefault="00142248" w:rsidP="00142248">
                            <w:pPr>
                              <w:spacing w:before="1" w:line="228" w:lineRule="auto"/>
                              <w:rPr>
                                <w:b/>
                                <w:color w:val="262C62"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62C62"/>
                                <w:sz w:val="42"/>
                              </w:rPr>
                              <w:t>Food Safety Management</w:t>
                            </w:r>
                            <w:r>
                              <w:rPr>
                                <w:b/>
                                <w:color w:val="262C62"/>
                                <w:spacing w:val="-3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C62"/>
                                <w:sz w:val="42"/>
                              </w:rPr>
                              <w:t>System</w:t>
                            </w:r>
                          </w:p>
                          <w:p w14:paraId="46201B1A" w14:textId="6F8FAC14" w:rsidR="00142248" w:rsidRDefault="009F5905" w:rsidP="00142248">
                            <w:r>
                              <w:rPr>
                                <w:b/>
                                <w:color w:val="262C62"/>
                                <w:sz w:val="42"/>
                              </w:rPr>
                              <w:t>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ECF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5pt;margin-top:21.35pt;width:226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" fillcolor="window" stroked="f" strokeweight=".5pt">
                <v:textbox>
                  <w:txbxContent>
                    <w:p w14:paraId="50A8D07C" w14:textId="77777777" w:rsidR="00142248" w:rsidRDefault="00142248" w:rsidP="00142248">
                      <w:pPr>
                        <w:spacing w:before="1" w:line="228" w:lineRule="auto"/>
                        <w:rPr>
                          <w:b/>
                          <w:color w:val="262C62"/>
                          <w:sz w:val="42"/>
                        </w:rPr>
                      </w:pPr>
                      <w:r>
                        <w:rPr>
                          <w:b/>
                          <w:color w:val="262C62"/>
                          <w:sz w:val="42"/>
                        </w:rPr>
                        <w:t>Food Safety Management</w:t>
                      </w:r>
                      <w:r>
                        <w:rPr>
                          <w:b/>
                          <w:color w:val="262C62"/>
                          <w:spacing w:val="-30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color w:val="262C62"/>
                          <w:sz w:val="42"/>
                        </w:rPr>
                        <w:t>System</w:t>
                      </w:r>
                    </w:p>
                    <w:p w14:paraId="46201B1A" w14:textId="6F8FAC14" w:rsidR="00142248" w:rsidRDefault="009F5905" w:rsidP="00142248">
                      <w:r>
                        <w:rPr>
                          <w:b/>
                          <w:color w:val="262C62"/>
                          <w:sz w:val="42"/>
                        </w:rPr>
                        <w:t>Forms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DFC382" wp14:editId="65B7D33F">
            <wp:extent cx="106934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26"/>
        <w:tblW w:w="14000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2120"/>
        <w:gridCol w:w="426"/>
        <w:gridCol w:w="572"/>
        <w:gridCol w:w="426"/>
        <w:gridCol w:w="561"/>
        <w:gridCol w:w="567"/>
        <w:gridCol w:w="425"/>
        <w:gridCol w:w="425"/>
        <w:gridCol w:w="1531"/>
        <w:gridCol w:w="454"/>
        <w:gridCol w:w="567"/>
        <w:gridCol w:w="573"/>
        <w:gridCol w:w="674"/>
      </w:tblGrid>
      <w:tr w:rsidR="00914AAB" w:rsidRPr="00406534" w14:paraId="1893533B" w14:textId="77777777" w:rsidTr="00914AAB">
        <w:trPr>
          <w:gridAfter w:val="14"/>
          <w:wAfter w:w="9888" w:type="dxa"/>
          <w:trHeight w:val="5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BE97" w14:textId="4367254D" w:rsidR="00914AAB" w:rsidRPr="00F71984" w:rsidRDefault="00914AAB" w:rsidP="00F71984">
            <w:pPr>
              <w:rPr>
                <w:b/>
                <w:bCs/>
                <w:color w:val="262C62"/>
                <w:sz w:val="20"/>
                <w:lang w:eastAsia="en-GB"/>
              </w:rPr>
            </w:pPr>
          </w:p>
          <w:p w14:paraId="61776724" w14:textId="77777777" w:rsidR="00914AAB" w:rsidRPr="00F71984" w:rsidRDefault="00914AAB" w:rsidP="00FA7937">
            <w:pPr>
              <w:rPr>
                <w:b/>
                <w:bCs/>
                <w:color w:val="262C62"/>
                <w:sz w:val="20"/>
                <w:lang w:eastAsia="en-GB"/>
              </w:rPr>
            </w:pPr>
          </w:p>
          <w:p w14:paraId="3CBCCA70" w14:textId="77777777" w:rsidR="00914AAB" w:rsidRPr="00F71984" w:rsidRDefault="00914AAB" w:rsidP="00FA7937">
            <w:pPr>
              <w:rPr>
                <w:b/>
                <w:bCs/>
                <w:color w:val="262C62"/>
                <w:sz w:val="20"/>
                <w:lang w:eastAsia="en-GB"/>
              </w:rPr>
            </w:pPr>
          </w:p>
        </w:tc>
      </w:tr>
      <w:tr w:rsidR="00914AAB" w:rsidRPr="00406534" w14:paraId="361A7AC0" w14:textId="77777777" w:rsidTr="00914AAB">
        <w:trPr>
          <w:gridAfter w:val="14"/>
          <w:wAfter w:w="9888" w:type="dxa"/>
          <w:trHeight w:val="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2ABC" w14:textId="64D58628" w:rsidR="00914AAB" w:rsidRDefault="00A95886" w:rsidP="00FA7937">
            <w:pPr>
              <w:rPr>
                <w:b/>
                <w:bCs/>
                <w:color w:val="262C62"/>
                <w:sz w:val="20"/>
                <w:lang w:eastAsia="en-GB"/>
              </w:rPr>
            </w:pPr>
            <w:r>
              <w:rPr>
                <w:b/>
                <w:bCs/>
                <w:color w:val="262C62"/>
                <w:sz w:val="20"/>
                <w:lang w:eastAsia="en-GB"/>
              </w:rPr>
              <w:t>D</w:t>
            </w:r>
            <w:r w:rsidR="00BB7B3A">
              <w:rPr>
                <w:b/>
                <w:bCs/>
                <w:color w:val="262C62"/>
                <w:sz w:val="20"/>
                <w:lang w:eastAsia="en-GB"/>
              </w:rPr>
              <w:t>ESSERTS</w:t>
            </w:r>
          </w:p>
          <w:p w14:paraId="2AA6682B" w14:textId="77777777" w:rsidR="00914AAB" w:rsidRDefault="00914AAB" w:rsidP="00FA7937">
            <w:pPr>
              <w:rPr>
                <w:b/>
                <w:bCs/>
                <w:color w:val="262C62"/>
                <w:sz w:val="20"/>
                <w:lang w:eastAsia="en-GB"/>
              </w:rPr>
            </w:pPr>
          </w:p>
          <w:p w14:paraId="66ECCB4F" w14:textId="4CF70573" w:rsidR="00914AAB" w:rsidRPr="00F71984" w:rsidRDefault="00914AAB" w:rsidP="00FA7937">
            <w:pPr>
              <w:rPr>
                <w:b/>
                <w:bCs/>
                <w:color w:val="262C62"/>
                <w:sz w:val="20"/>
                <w:lang w:eastAsia="en-GB"/>
              </w:rPr>
            </w:pPr>
          </w:p>
        </w:tc>
      </w:tr>
      <w:tr w:rsidR="00914AAB" w:rsidRPr="00406534" w14:paraId="7FF81DC6" w14:textId="77777777" w:rsidTr="004700F5">
        <w:trPr>
          <w:trHeight w:val="16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3489F"/>
            <w:vAlign w:val="center"/>
            <w:hideMark/>
          </w:tcPr>
          <w:p w14:paraId="30E3F1E4" w14:textId="77777777" w:rsidR="00914AAB" w:rsidRPr="00F71984" w:rsidRDefault="00914AAB" w:rsidP="00FA7937">
            <w:pPr>
              <w:rPr>
                <w:b/>
                <w:bCs/>
                <w:color w:val="262C62"/>
                <w:lang w:eastAsia="en-GB"/>
              </w:rPr>
            </w:pPr>
          </w:p>
          <w:p w14:paraId="33C37F03" w14:textId="77777777" w:rsidR="00914AAB" w:rsidRPr="00F71984" w:rsidRDefault="00914AAB" w:rsidP="00F71984">
            <w:pPr>
              <w:shd w:val="clear" w:color="auto" w:fill="23489F"/>
              <w:jc w:val="center"/>
              <w:rPr>
                <w:b/>
                <w:bCs/>
                <w:color w:val="FFFFFF" w:themeColor="background1"/>
                <w:lang w:eastAsia="en-GB"/>
              </w:rPr>
            </w:pPr>
            <w:r w:rsidRPr="00F71984">
              <w:rPr>
                <w:b/>
                <w:bCs/>
                <w:color w:val="FFFFFF" w:themeColor="background1"/>
                <w:lang w:eastAsia="en-GB"/>
              </w:rPr>
              <w:t>Menu Item</w:t>
            </w:r>
          </w:p>
          <w:p w14:paraId="6DEC5EFE" w14:textId="606B7B13" w:rsidR="00914AAB" w:rsidRPr="00F71984" w:rsidRDefault="00914AAB" w:rsidP="00F71984">
            <w:pPr>
              <w:shd w:val="clear" w:color="auto" w:fill="23489F"/>
              <w:jc w:val="center"/>
              <w:rPr>
                <w:color w:val="FFFFFF" w:themeColor="background1"/>
                <w:sz w:val="20"/>
                <w:lang w:eastAsia="en-GB"/>
              </w:rPr>
            </w:pPr>
            <w:r w:rsidRPr="00F71984">
              <w:rPr>
                <w:noProof/>
                <w:color w:val="FFFFFF" w:themeColor="background1"/>
                <w:sz w:val="24"/>
                <w:szCs w:val="24"/>
                <w:lang w:eastAsia="en-GB"/>
              </w:rPr>
              <w:drawing>
                <wp:inline distT="0" distB="0" distL="0" distR="0" wp14:anchorId="4524532D" wp14:editId="6474659F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984">
              <w:rPr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F71984">
              <w:rPr>
                <w:color w:val="FFFFFF" w:themeColor="background1"/>
                <w:sz w:val="20"/>
                <w:lang w:eastAsia="en-GB"/>
              </w:rPr>
              <w:t>Tick the allergens that are in the dish</w:t>
            </w:r>
          </w:p>
          <w:p w14:paraId="20052C5D" w14:textId="77777777" w:rsidR="00914AAB" w:rsidRPr="00F71984" w:rsidRDefault="00914AAB" w:rsidP="00F71984">
            <w:pPr>
              <w:shd w:val="clear" w:color="auto" w:fill="23489F"/>
              <w:jc w:val="center"/>
              <w:rPr>
                <w:b/>
                <w:bCs/>
                <w:color w:val="262C62"/>
                <w:szCs w:val="18"/>
                <w:lang w:eastAsia="en-GB"/>
              </w:rPr>
            </w:pPr>
            <w:r w:rsidRPr="00F71984">
              <w:rPr>
                <w:color w:val="FFFFFF" w:themeColor="background1"/>
                <w:sz w:val="20"/>
                <w:lang w:eastAsia="en-GB"/>
              </w:rPr>
              <w:t>Insert ‘MC’ where the label states ‘May Contain’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0183A975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Celery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33088D6D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Cereal</w:t>
            </w:r>
          </w:p>
          <w:p w14:paraId="6A26509C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containing</w:t>
            </w:r>
          </w:p>
          <w:p w14:paraId="5AEF56FC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gluten *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2AE8EFB1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Crustaceans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45403397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Eggs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4B07FCF9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Fish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0C80C37D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Lupin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42D83C85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Milk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7C96974D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Molluscs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38374EC6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Mustard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3CD5C7B0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Nuts**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705A88E5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Peanuts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5C42B0DA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Sesame seeds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extDirection w:val="btLr"/>
            <w:vAlign w:val="center"/>
            <w:hideMark/>
          </w:tcPr>
          <w:p w14:paraId="0587782F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Soya</w:t>
            </w:r>
          </w:p>
          <w:p w14:paraId="391A6683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44DB7559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Sulphur</w:t>
            </w:r>
          </w:p>
          <w:p w14:paraId="3231B54B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Dioxide &amp;</w:t>
            </w:r>
          </w:p>
          <w:p w14:paraId="3804CF8B" w14:textId="77777777" w:rsidR="00914AAB" w:rsidRPr="00F71984" w:rsidRDefault="00914AAB" w:rsidP="00FA7937">
            <w:pPr>
              <w:jc w:val="center"/>
              <w:rPr>
                <w:b/>
                <w:color w:val="262C62"/>
                <w:szCs w:val="18"/>
                <w:lang w:eastAsia="en-GB"/>
              </w:rPr>
            </w:pPr>
            <w:r w:rsidRPr="00F71984">
              <w:rPr>
                <w:b/>
                <w:color w:val="262C62"/>
                <w:szCs w:val="18"/>
                <w:lang w:eastAsia="en-GB"/>
              </w:rPr>
              <w:t>Sulphites</w:t>
            </w:r>
          </w:p>
        </w:tc>
      </w:tr>
      <w:tr w:rsidR="00914AAB" w:rsidRPr="00406534" w14:paraId="34A136AA" w14:textId="77777777" w:rsidTr="004700F5">
        <w:trPr>
          <w:trHeight w:val="4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659" w14:textId="40C12047" w:rsidR="00AF5025" w:rsidRDefault="00967A37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 Iced </w:t>
            </w:r>
            <w:r w:rsidR="009F774A">
              <w:rPr>
                <w:sz w:val="16"/>
                <w:szCs w:val="16"/>
                <w:lang w:eastAsia="en-GB"/>
              </w:rPr>
              <w:t xml:space="preserve">School </w:t>
            </w:r>
            <w:r w:rsidR="00AB4550">
              <w:rPr>
                <w:sz w:val="16"/>
                <w:szCs w:val="16"/>
                <w:lang w:eastAsia="en-GB"/>
              </w:rPr>
              <w:t>Cake</w:t>
            </w:r>
          </w:p>
          <w:p w14:paraId="6C9B44B7" w14:textId="1E1F1D23" w:rsidR="00914AAB" w:rsidRPr="00967A37" w:rsidRDefault="00914AAB" w:rsidP="00DC474C">
            <w:pPr>
              <w:rPr>
                <w:sz w:val="16"/>
                <w:szCs w:val="16"/>
                <w:lang w:eastAsia="en-GB"/>
              </w:rPr>
            </w:pPr>
          </w:p>
          <w:p w14:paraId="1BA81033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98247C6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4934" w14:textId="51DEEA95" w:rsidR="00914AAB" w:rsidRPr="00967A37" w:rsidRDefault="00967A37" w:rsidP="00E22950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6ED144C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199" w14:textId="4F654DC7" w:rsidR="00914AAB" w:rsidRPr="00967A37" w:rsidRDefault="00967A37" w:rsidP="00FA7937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51EFCAF" wp14:editId="4C1EA9CF">
                  <wp:extent cx="182880" cy="182880"/>
                  <wp:effectExtent l="0" t="0" r="7620" b="7620"/>
                  <wp:docPr id="756551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4B412F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8A43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8ED1038" w14:textId="7AD310DA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32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0AEAA35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F90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F8FE7E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526D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326DA58" w14:textId="77D303C8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509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19D20E3A" w14:textId="77777777" w:rsidTr="004700F5">
        <w:trPr>
          <w:trHeight w:val="41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59C" w14:textId="2594B97A" w:rsidR="00914AAB" w:rsidRPr="00967A37" w:rsidRDefault="009F0DD3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Pineapple </w:t>
            </w:r>
            <w:r w:rsidR="00D076CF">
              <w:rPr>
                <w:sz w:val="16"/>
                <w:szCs w:val="16"/>
                <w:lang w:eastAsia="en-GB"/>
              </w:rPr>
              <w:t>Upside</w:t>
            </w:r>
            <w:r w:rsidR="008C4935">
              <w:rPr>
                <w:sz w:val="16"/>
                <w:szCs w:val="16"/>
                <w:lang w:eastAsia="en-GB"/>
              </w:rPr>
              <w:t xml:space="preserve"> Down </w:t>
            </w:r>
            <w:r w:rsidR="00D076CF">
              <w:rPr>
                <w:sz w:val="16"/>
                <w:szCs w:val="16"/>
                <w:lang w:eastAsia="en-GB"/>
              </w:rPr>
              <w:t>Pudding</w:t>
            </w:r>
            <w:r w:rsidR="00AB4550">
              <w:rPr>
                <w:sz w:val="16"/>
                <w:szCs w:val="16"/>
                <w:lang w:eastAsia="en-GB"/>
              </w:rPr>
              <w:t xml:space="preserve"> </w:t>
            </w:r>
          </w:p>
          <w:p w14:paraId="480760F2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E1F047F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B25" w14:textId="2822B057" w:rsidR="00914AAB" w:rsidRPr="00967A37" w:rsidRDefault="00AA098D" w:rsidP="00FA7937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A41809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A9E" w14:textId="035EF1C4" w:rsidR="00914AAB" w:rsidRPr="00967A37" w:rsidRDefault="00AA098D" w:rsidP="00FA7937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5FFA0A7" wp14:editId="31898278">
                  <wp:extent cx="182880" cy="182880"/>
                  <wp:effectExtent l="0" t="0" r="7620" b="7620"/>
                  <wp:docPr id="10986557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4E5D79F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20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E2401ED" w14:textId="26684A8E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B87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7337F20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CEB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F480B99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989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9678526" w14:textId="394E7130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E7A" w14:textId="2602440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025AAEB8" w14:textId="77777777" w:rsidTr="004700F5">
        <w:trPr>
          <w:trHeight w:val="42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97E" w14:textId="12BFECA3" w:rsidR="00914AAB" w:rsidRPr="00967A37" w:rsidRDefault="00D63B6E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P</w:t>
            </w:r>
            <w:r w:rsidR="00B35640">
              <w:rPr>
                <w:sz w:val="16"/>
                <w:szCs w:val="16"/>
                <w:lang w:eastAsia="en-GB"/>
              </w:rPr>
              <w:t xml:space="preserve">each Crumble Cake </w:t>
            </w:r>
          </w:p>
          <w:p w14:paraId="6FA5491E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2F2F5A4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643A" w14:textId="12632024" w:rsidR="00914AAB" w:rsidRPr="00967A37" w:rsidRDefault="008E4DAD" w:rsidP="008E4DAD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Wheat</w:t>
            </w:r>
            <w:r w:rsidR="000A4708">
              <w:rPr>
                <w:sz w:val="16"/>
                <w:szCs w:val="16"/>
                <w:lang w:eastAsia="en-GB"/>
              </w:rPr>
              <w:t xml:space="preserve"> </w:t>
            </w:r>
            <w:r w:rsidR="00B35640">
              <w:rPr>
                <w:sz w:val="16"/>
                <w:szCs w:val="16"/>
                <w:lang w:eastAsia="en-GB"/>
              </w:rPr>
              <w:t>/ Oats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EFFE222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CC2" w14:textId="3EB8BA7E" w:rsidR="00914AAB" w:rsidRPr="00967A37" w:rsidRDefault="000A4708" w:rsidP="00FA7937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FD73B1B" wp14:editId="0F0351A7">
                  <wp:extent cx="182880" cy="182880"/>
                  <wp:effectExtent l="0" t="0" r="7620" b="7620"/>
                  <wp:docPr id="21389149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6F7601E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16DE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88D36CA" w14:textId="1EEDC9EB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ABB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F7663A4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93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EA62644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CE4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324D6AC" w14:textId="68CE8EE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2EAB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7312866A" w14:textId="77777777" w:rsidTr="004700F5">
        <w:trPr>
          <w:trHeight w:val="41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8C8" w14:textId="77777777" w:rsidR="00B35640" w:rsidRDefault="00B35640" w:rsidP="00345242">
            <w:pPr>
              <w:jc w:val="center"/>
              <w:rPr>
                <w:sz w:val="16"/>
                <w:szCs w:val="16"/>
                <w:lang w:eastAsia="en-GB"/>
              </w:rPr>
            </w:pPr>
          </w:p>
          <w:p w14:paraId="3E2F31FE" w14:textId="16FC3D2E" w:rsidR="000A4708" w:rsidRDefault="00D873AA" w:rsidP="00345242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Vanilla</w:t>
            </w:r>
            <w:r w:rsidR="00967A37" w:rsidRPr="00967A37">
              <w:rPr>
                <w:sz w:val="16"/>
                <w:szCs w:val="16"/>
                <w:lang w:eastAsia="en-GB"/>
              </w:rPr>
              <w:t xml:space="preserve"> </w:t>
            </w:r>
            <w:r w:rsidR="00BB7B3A" w:rsidRPr="00967A37">
              <w:rPr>
                <w:sz w:val="16"/>
                <w:szCs w:val="16"/>
                <w:lang w:eastAsia="en-GB"/>
              </w:rPr>
              <w:t>Cookie</w:t>
            </w:r>
            <w:r w:rsidR="00967A37" w:rsidRPr="00967A37">
              <w:rPr>
                <w:sz w:val="16"/>
                <w:szCs w:val="16"/>
                <w:lang w:eastAsia="en-GB"/>
              </w:rPr>
              <w:t xml:space="preserve">/ </w:t>
            </w:r>
            <w:r w:rsidR="000A4708">
              <w:rPr>
                <w:sz w:val="16"/>
                <w:szCs w:val="16"/>
                <w:lang w:eastAsia="en-GB"/>
              </w:rPr>
              <w:t>Chocolate Cookie</w:t>
            </w:r>
            <w:r w:rsidR="00332EDB">
              <w:rPr>
                <w:sz w:val="16"/>
                <w:szCs w:val="16"/>
                <w:lang w:eastAsia="en-GB"/>
              </w:rPr>
              <w:t xml:space="preserve"> </w:t>
            </w:r>
          </w:p>
          <w:p w14:paraId="71D248A0" w14:textId="77777777" w:rsidR="004D60DC" w:rsidRPr="00967A37" w:rsidRDefault="004D60DC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  <w:p w14:paraId="0E98109F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AC256A3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91DF" w14:textId="04D2C909" w:rsidR="00914AAB" w:rsidRPr="00967A37" w:rsidRDefault="00BB7B3A" w:rsidP="00FA7937">
            <w:pPr>
              <w:jc w:val="center"/>
              <w:rPr>
                <w:sz w:val="16"/>
                <w:szCs w:val="16"/>
                <w:lang w:eastAsia="en-GB"/>
              </w:rPr>
            </w:pPr>
            <w:r w:rsidRPr="00967A37"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822C5CC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D5E9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FBD2B53" w14:textId="5C49F38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DA2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2FBCAB5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6D8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6566BB8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1B8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D7F08E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42C2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C5EF932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282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1640EA9A" w14:textId="77777777" w:rsidTr="004700F5">
        <w:trPr>
          <w:trHeight w:val="41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D15" w14:textId="0342B592" w:rsidR="00914AAB" w:rsidRPr="00967A37" w:rsidRDefault="0073691C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Chocolate/ Strawberry </w:t>
            </w:r>
            <w:r w:rsidR="00D63B6E">
              <w:rPr>
                <w:sz w:val="16"/>
                <w:szCs w:val="16"/>
                <w:lang w:eastAsia="en-GB"/>
              </w:rPr>
              <w:t>Mousse</w:t>
            </w:r>
            <w:r w:rsidR="00847C84">
              <w:rPr>
                <w:sz w:val="16"/>
                <w:szCs w:val="16"/>
                <w:lang w:eastAsia="en-GB"/>
              </w:rPr>
              <w:t xml:space="preserve"> </w:t>
            </w:r>
          </w:p>
          <w:p w14:paraId="3BBA49BF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4AC0A49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93ED" w14:textId="201CA32C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51E92E3" w14:textId="62219D5A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340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1B60E5A" w14:textId="25771DD0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4CD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9FDAC27" w14:textId="6F29234E" w:rsidR="00914AAB" w:rsidRPr="00967A37" w:rsidRDefault="004E7760" w:rsidP="00FA7937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89C7D71" wp14:editId="1EA305FB">
                  <wp:extent cx="182880" cy="182880"/>
                  <wp:effectExtent l="0" t="0" r="7620" b="7620"/>
                  <wp:docPr id="6152721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08B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5D454CE" w14:textId="04D64E15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8E4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61BACAA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B692" w14:textId="01AE005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257DD73" w14:textId="11A3EB65" w:rsidR="00914AAB" w:rsidRPr="00406534" w:rsidRDefault="00914AAB" w:rsidP="001B580F">
            <w:pPr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986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42B75912" w14:textId="77777777" w:rsidTr="004700F5">
        <w:trPr>
          <w:trHeight w:val="4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FA4" w14:textId="1B38E779" w:rsidR="00914AAB" w:rsidRPr="00967A37" w:rsidRDefault="00BB7B3A" w:rsidP="004D60DC">
            <w:pPr>
              <w:jc w:val="center"/>
              <w:rPr>
                <w:sz w:val="16"/>
                <w:szCs w:val="16"/>
                <w:lang w:eastAsia="en-GB"/>
              </w:rPr>
            </w:pPr>
            <w:r w:rsidRPr="00967A37">
              <w:rPr>
                <w:sz w:val="16"/>
                <w:szCs w:val="16"/>
                <w:lang w:eastAsia="en-GB"/>
              </w:rPr>
              <w:t>Iced Carrot Cake</w:t>
            </w:r>
            <w:r w:rsidR="00DC474C">
              <w:rPr>
                <w:sz w:val="16"/>
                <w:szCs w:val="16"/>
                <w:lang w:eastAsia="en-GB"/>
              </w:rPr>
              <w:t xml:space="preserve">, Chocolate &amp; Beetroot Cake </w:t>
            </w:r>
          </w:p>
          <w:p w14:paraId="434E9B2C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9A3C399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8B8A" w14:textId="02884B2A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  <w:r w:rsidRPr="00967A37"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95D077E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6F3A" w14:textId="38A6070B" w:rsidR="00914AAB" w:rsidRPr="00967A37" w:rsidRDefault="00BB7B3A" w:rsidP="00BB7B3A">
            <w:pPr>
              <w:rPr>
                <w:sz w:val="16"/>
                <w:szCs w:val="16"/>
                <w:lang w:eastAsia="en-GB"/>
              </w:rPr>
            </w:pPr>
            <w:r w:rsidRPr="00967A37"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A5A725E" wp14:editId="4C3216EB">
                  <wp:extent cx="182880" cy="182880"/>
                  <wp:effectExtent l="0" t="0" r="7620" b="7620"/>
                  <wp:docPr id="10197076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2B8C09D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17E3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51B1290" w14:textId="4935171D" w:rsidR="00914AAB" w:rsidRPr="00967A37" w:rsidRDefault="00914AAB" w:rsidP="00BB7B3A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9DF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48147B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312B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BCFF17F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7BCA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D49C861" w14:textId="556D36A8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C78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1E468448" w14:textId="77777777" w:rsidTr="004700F5">
        <w:trPr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A14" w14:textId="77777777" w:rsidR="000A4708" w:rsidRDefault="000A4708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  <w:p w14:paraId="3831BCDF" w14:textId="469FB29D" w:rsidR="00967A37" w:rsidRPr="00967A37" w:rsidRDefault="0073691C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Apple &amp; Cinnamon Flapjack</w:t>
            </w:r>
          </w:p>
          <w:p w14:paraId="7DCEA62C" w14:textId="672795A5" w:rsidR="00BB7B3A" w:rsidRPr="00967A37" w:rsidRDefault="00BB7B3A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  <w:p w14:paraId="665AFF14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BF88A0A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16E" w14:textId="4E977FE8" w:rsidR="00914AAB" w:rsidRPr="00967A37" w:rsidRDefault="0073691C" w:rsidP="0073691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Oats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DDBDCBD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05D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9DCF861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4A98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707B39C" w14:textId="5E7B91EB" w:rsidR="00914AAB" w:rsidRPr="0073691C" w:rsidRDefault="00914AAB" w:rsidP="00FA793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5465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BEC6FAB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F02D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EFECE54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081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4091599" w14:textId="3A5E9E89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53E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23F1725D" w14:textId="77777777" w:rsidTr="004700F5">
        <w:trPr>
          <w:trHeight w:val="4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5B6" w14:textId="30437EA1" w:rsidR="00B35640" w:rsidRDefault="00EB43B0" w:rsidP="004D60DC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Apple Shortbread</w:t>
            </w:r>
            <w:r w:rsidRPr="00967A37">
              <w:rPr>
                <w:sz w:val="16"/>
                <w:szCs w:val="16"/>
                <w:lang w:eastAsia="en-GB"/>
              </w:rPr>
              <w:t>,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 w:rsidR="0073691C">
              <w:rPr>
                <w:sz w:val="16"/>
                <w:szCs w:val="16"/>
                <w:lang w:eastAsia="en-GB"/>
              </w:rPr>
              <w:t>Lime &amp; Coconut</w:t>
            </w:r>
            <w:r>
              <w:rPr>
                <w:sz w:val="16"/>
                <w:szCs w:val="16"/>
                <w:lang w:eastAsia="en-GB"/>
              </w:rPr>
              <w:t xml:space="preserve"> Cake </w:t>
            </w:r>
          </w:p>
          <w:p w14:paraId="5C32459A" w14:textId="77777777" w:rsidR="00EB43B0" w:rsidRPr="00967A37" w:rsidRDefault="00EB43B0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  <w:p w14:paraId="403B2374" w14:textId="77777777" w:rsidR="00914AAB" w:rsidRPr="00967A37" w:rsidRDefault="00914AAB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7CBFD52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703" w14:textId="1C343B4D" w:rsidR="00914AAB" w:rsidRPr="00967A37" w:rsidRDefault="00EB43B0" w:rsidP="00BB7B3A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993B7DC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E7D" w14:textId="221E9096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42CC38A" w14:textId="3268AEBD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4C7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DC04812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863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AA93C88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A95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731036B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D8D0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AF6A590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64D8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406534" w14:paraId="6599D648" w14:textId="77777777" w:rsidTr="004700F5">
        <w:trPr>
          <w:trHeight w:val="4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D9C6" w14:textId="77777777" w:rsidR="00EB43B0" w:rsidRDefault="00EB43B0" w:rsidP="00EB43B0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Fruit Jelly </w:t>
            </w:r>
          </w:p>
          <w:p w14:paraId="00BD2D7C" w14:textId="62DD8999" w:rsidR="00EB43B0" w:rsidRPr="00967A37" w:rsidRDefault="00EB43B0" w:rsidP="00EB43B0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74869D66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4A77" w14:textId="4D57D001" w:rsidR="00914AAB" w:rsidRPr="00967A37" w:rsidRDefault="00BB7B3A" w:rsidP="00BB7B3A">
            <w:pPr>
              <w:jc w:val="center"/>
              <w:rPr>
                <w:sz w:val="16"/>
                <w:szCs w:val="16"/>
                <w:lang w:eastAsia="en-GB"/>
              </w:rPr>
            </w:pPr>
            <w:r w:rsidRPr="00967A37">
              <w:rPr>
                <w:sz w:val="16"/>
                <w:szCs w:val="16"/>
                <w:lang w:eastAsia="en-GB"/>
              </w:rPr>
              <w:t>Wheat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28A298B7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6419" w14:textId="1EAD910D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4911CEBA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7F86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380D27B3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C6B5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2AABEEF0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374B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3A280460" w14:textId="77777777" w:rsidR="00914AAB" w:rsidRPr="00967A37" w:rsidRDefault="00914AAB" w:rsidP="00FA7937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9F55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2CB94C28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70EC" w14:textId="77777777" w:rsidR="00914AAB" w:rsidRPr="00406534" w:rsidRDefault="00914AAB" w:rsidP="00FA7937">
            <w:pPr>
              <w:jc w:val="center"/>
              <w:rPr>
                <w:szCs w:val="18"/>
                <w:lang w:eastAsia="en-GB"/>
              </w:rPr>
            </w:pPr>
          </w:p>
        </w:tc>
      </w:tr>
      <w:tr w:rsidR="00914AAB" w:rsidRPr="0086108D" w14:paraId="672E8E77" w14:textId="77777777" w:rsidTr="004700F5">
        <w:trPr>
          <w:trHeight w:val="40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AF14" w14:textId="59C6CD6E" w:rsidR="00EB43B0" w:rsidRDefault="00EB43B0" w:rsidP="00905EED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Ice Cream </w:t>
            </w:r>
          </w:p>
          <w:p w14:paraId="59BE6F42" w14:textId="5B867277" w:rsidR="00EB43B0" w:rsidRPr="00967A37" w:rsidRDefault="00EB43B0" w:rsidP="004D60DC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79BF0E6A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F7BD" w14:textId="15E5F4D3" w:rsidR="00914AAB" w:rsidRPr="00967A37" w:rsidRDefault="00914AAB" w:rsidP="00F26112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5464D19F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90F0" w14:textId="100A1BAB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0827084E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45E4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40642674" w14:textId="1D4EE3A2" w:rsidR="00914AAB" w:rsidRPr="00967A37" w:rsidRDefault="00EB43B0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782CBAE" wp14:editId="111CEA22">
                  <wp:extent cx="182880" cy="182880"/>
                  <wp:effectExtent l="0" t="0" r="7620" b="7620"/>
                  <wp:docPr id="1448165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F5D3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479A76A5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6D5D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565E3EF5" w14:textId="77777777" w:rsidR="00914AAB" w:rsidRPr="00967A37" w:rsidRDefault="00914AAB" w:rsidP="00FA7937">
            <w:pPr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35A" w14:textId="77777777" w:rsidR="00914AAB" w:rsidRPr="0086108D" w:rsidRDefault="00914AAB" w:rsidP="00FA7937">
            <w:pPr>
              <w:jc w:val="center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7F33388A" w14:textId="77777777" w:rsidR="00914AAB" w:rsidRPr="0086108D" w:rsidRDefault="00914AAB" w:rsidP="00FA7937">
            <w:pPr>
              <w:jc w:val="center"/>
              <w:rPr>
                <w:b/>
                <w:bCs/>
                <w:szCs w:val="18"/>
                <w:lang w:eastAsia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0848" w14:textId="77777777" w:rsidR="00914AAB" w:rsidRPr="0086108D" w:rsidRDefault="00914AAB" w:rsidP="00FA7937">
            <w:pPr>
              <w:jc w:val="center"/>
              <w:rPr>
                <w:b/>
                <w:bCs/>
                <w:szCs w:val="18"/>
                <w:lang w:eastAsia="en-GB"/>
              </w:rPr>
            </w:pPr>
          </w:p>
        </w:tc>
      </w:tr>
    </w:tbl>
    <w:p w14:paraId="762180BC" w14:textId="77777777" w:rsidR="00513B5B" w:rsidRDefault="00513B5B">
      <w:pPr>
        <w:rPr>
          <w:rFonts w:ascii="Times New Roman"/>
          <w:sz w:val="15"/>
        </w:rPr>
        <w:sectPr w:rsidR="00513B5B" w:rsidSect="00142248">
          <w:footerReference w:type="default" r:id="rId14"/>
          <w:type w:val="continuous"/>
          <w:pgSz w:w="16840" w:h="11910" w:orient="landscape"/>
          <w:pgMar w:top="0" w:right="0" w:bottom="1559" w:left="0" w:header="0" w:footer="1378" w:gutter="0"/>
          <w:pgNumType w:start="1"/>
          <w:cols w:space="720"/>
        </w:sectPr>
      </w:pPr>
    </w:p>
    <w:p w14:paraId="762180CD" w14:textId="77777777" w:rsidR="00513B5B" w:rsidRDefault="00513B5B">
      <w:pPr>
        <w:spacing w:line="249" w:lineRule="auto"/>
        <w:sectPr w:rsidR="00513B5B" w:rsidSect="00142248">
          <w:type w:val="continuous"/>
          <w:pgSz w:w="16840" w:h="11910" w:orient="landscape"/>
          <w:pgMar w:top="0" w:right="0" w:bottom="1559" w:left="0" w:header="0" w:footer="1378" w:gutter="0"/>
          <w:cols w:num="2" w:space="720" w:equalWidth="0">
            <w:col w:w="7979" w:space="40"/>
            <w:col w:w="8821"/>
          </w:cols>
        </w:sectPr>
      </w:pPr>
    </w:p>
    <w:p w14:paraId="2883CF96" w14:textId="156B246B" w:rsidR="00A703BF" w:rsidRDefault="00A703BF" w:rsidP="00F71984">
      <w:pPr>
        <w:pStyle w:val="BodyText"/>
        <w:spacing w:before="1" w:line="249" w:lineRule="auto"/>
        <w:ind w:right="1031"/>
      </w:pPr>
    </w:p>
    <w:sectPr w:rsidR="00A703BF" w:rsidSect="00142248">
      <w:type w:val="continuous"/>
      <w:pgSz w:w="16840" w:h="11910" w:orient="landscape"/>
      <w:pgMar w:top="0" w:right="0" w:bottom="1559" w:left="0" w:header="0" w:footer="1378" w:gutter="0"/>
      <w:cols w: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FD25" w14:textId="77777777" w:rsidR="008079A0" w:rsidRDefault="008079A0">
      <w:r>
        <w:separator/>
      </w:r>
    </w:p>
  </w:endnote>
  <w:endnote w:type="continuationSeparator" w:id="0">
    <w:p w14:paraId="448D564C" w14:textId="77777777" w:rsidR="008079A0" w:rsidRDefault="008079A0">
      <w:r>
        <w:continuationSeparator/>
      </w:r>
    </w:p>
  </w:endnote>
  <w:endnote w:type="continuationNotice" w:id="1">
    <w:p w14:paraId="630EA9D3" w14:textId="77777777" w:rsidR="008079A0" w:rsidRDefault="00807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594" w:tblpY="42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3827"/>
    </w:tblGrid>
    <w:tr w:rsidR="001D3DC4" w:rsidRPr="005B65E6" w14:paraId="352B1E47" w14:textId="77777777" w:rsidTr="00A01C3C">
      <w:trPr>
        <w:trHeight w:val="162"/>
      </w:trPr>
      <w:tc>
        <w:tcPr>
          <w:tcW w:w="5920" w:type="dxa"/>
        </w:tcPr>
        <w:p w14:paraId="3BA3C576" w14:textId="4DF1CCD4" w:rsidR="001D3DC4" w:rsidRPr="005B65E6" w:rsidRDefault="001D3DC4" w:rsidP="00A01C3C">
          <w:pPr>
            <w:widowControl/>
            <w:tabs>
              <w:tab w:val="left" w:pos="851"/>
            </w:tabs>
            <w:autoSpaceDE/>
            <w:autoSpaceDN/>
            <w:ind w:left="567" w:right="567"/>
            <w:outlineLvl w:val="1"/>
            <w:rPr>
              <w:rFonts w:eastAsia="Times New Roman" w:cs="Times New Roman"/>
              <w:iCs/>
              <w:color w:val="2A295C"/>
              <w:lang w:val="en-AU" w:eastAsia="zh-CN"/>
            </w:rPr>
          </w:pPr>
          <w:r w:rsidRPr="005B65E6">
            <w:rPr>
              <w:rFonts w:eastAsia="Times New Roman" w:cs="Times New Roman"/>
              <w:iCs/>
              <w:color w:val="2A295C"/>
              <w:lang w:val="en-AU" w:eastAsia="zh-CN"/>
            </w:rPr>
            <w:t>Reference No:</w:t>
          </w:r>
          <w:r>
            <w:rPr>
              <w:rFonts w:eastAsia="Times New Roman" w:cs="Times New Roman"/>
              <w:iCs/>
              <w:color w:val="2A295C"/>
              <w:lang w:val="en-AU" w:eastAsia="zh-CN"/>
            </w:rPr>
            <w:t xml:space="preserve"> </w:t>
          </w:r>
          <w:r w:rsidR="00A01C3C" w:rsidRPr="00A01C3C">
            <w:rPr>
              <w:rFonts w:eastAsia="Times New Roman" w:cs="Times New Roman"/>
              <w:iCs/>
              <w:color w:val="2A295C"/>
              <w:lang w:val="en-AU" w:eastAsia="zh-CN"/>
            </w:rPr>
            <w:t>UKI-HSEQ-FSMS-FORM-13v1</w:t>
          </w:r>
        </w:p>
      </w:tc>
      <w:tc>
        <w:tcPr>
          <w:tcW w:w="3827" w:type="dxa"/>
        </w:tcPr>
        <w:p w14:paraId="14DB1E6E" w14:textId="0BF6CCD4" w:rsidR="001D3DC4" w:rsidRPr="005B65E6" w:rsidRDefault="001D3DC4" w:rsidP="001D3DC4">
          <w:pPr>
            <w:widowControl/>
            <w:tabs>
              <w:tab w:val="left" w:pos="851"/>
            </w:tabs>
            <w:autoSpaceDE/>
            <w:autoSpaceDN/>
            <w:ind w:left="567" w:right="567"/>
            <w:jc w:val="center"/>
            <w:outlineLvl w:val="1"/>
            <w:rPr>
              <w:rFonts w:eastAsia="Times New Roman" w:cs="Times New Roman"/>
              <w:iCs/>
              <w:color w:val="2A295C"/>
              <w:lang w:val="en-AU" w:eastAsia="zh-CN"/>
            </w:rPr>
          </w:pPr>
          <w:r w:rsidRPr="005B65E6">
            <w:rPr>
              <w:rFonts w:eastAsia="Times New Roman" w:cs="Times New Roman"/>
              <w:iCs/>
              <w:color w:val="2A295C"/>
              <w:lang w:val="en-AU" w:eastAsia="zh-CN"/>
            </w:rPr>
            <w:t xml:space="preserve">Date: </w:t>
          </w:r>
          <w:r w:rsidR="00615442">
            <w:rPr>
              <w:rFonts w:eastAsia="Times New Roman" w:cs="Times New Roman"/>
              <w:iCs/>
              <w:color w:val="2A295C"/>
              <w:lang w:val="en-AU" w:eastAsia="zh-CN"/>
            </w:rPr>
            <w:t>January 2023</w:t>
          </w:r>
        </w:p>
      </w:tc>
    </w:tr>
    <w:tr w:rsidR="001D3DC4" w:rsidRPr="005B65E6" w14:paraId="79411EB6" w14:textId="77777777" w:rsidTr="00A01C3C">
      <w:trPr>
        <w:trHeight w:val="269"/>
      </w:trPr>
      <w:tc>
        <w:tcPr>
          <w:tcW w:w="5920" w:type="dxa"/>
        </w:tcPr>
        <w:p w14:paraId="52356C19" w14:textId="77777777" w:rsidR="001D3DC4" w:rsidRPr="005B65E6" w:rsidRDefault="0073691C" w:rsidP="001D3DC4">
          <w:pPr>
            <w:widowControl/>
            <w:tabs>
              <w:tab w:val="left" w:pos="851"/>
            </w:tabs>
            <w:autoSpaceDE/>
            <w:autoSpaceDN/>
            <w:ind w:left="567" w:right="567"/>
            <w:jc w:val="center"/>
            <w:outlineLvl w:val="1"/>
            <w:rPr>
              <w:rFonts w:eastAsia="Times New Roman" w:cs="Times New Roman"/>
              <w:iCs/>
              <w:color w:val="000000"/>
              <w:lang w:val="en-AU" w:eastAsia="zh-CN"/>
            </w:rPr>
          </w:pPr>
          <w:sdt>
            <w:sdtPr>
              <w:rPr>
                <w:color w:val="2A295C"/>
              </w:rPr>
              <w:id w:val="328639049"/>
              <w:docPartObj>
                <w:docPartGallery w:val="Page Numbers (Top of Page)"/>
                <w:docPartUnique/>
              </w:docPartObj>
            </w:sdtPr>
            <w:sdtEndPr/>
            <w:sdtContent>
              <w:r w:rsidR="001D3DC4" w:rsidRPr="005B65E6">
                <w:rPr>
                  <w:color w:val="2A295C"/>
                </w:rPr>
                <w:t xml:space="preserve"> Uncontrolled When Printed </w:t>
              </w:r>
            </w:sdtContent>
          </w:sdt>
        </w:p>
      </w:tc>
      <w:tc>
        <w:tcPr>
          <w:tcW w:w="3827" w:type="dxa"/>
        </w:tcPr>
        <w:p w14:paraId="6680E0E8" w14:textId="77777777" w:rsidR="001D3DC4" w:rsidRPr="005B65E6" w:rsidRDefault="001D3DC4" w:rsidP="001D3DC4">
          <w:pPr>
            <w:widowControl/>
            <w:tabs>
              <w:tab w:val="left" w:pos="851"/>
            </w:tabs>
            <w:autoSpaceDE/>
            <w:autoSpaceDN/>
            <w:ind w:left="567" w:right="567"/>
            <w:jc w:val="center"/>
            <w:outlineLvl w:val="1"/>
            <w:rPr>
              <w:rFonts w:eastAsia="Times New Roman" w:cs="Times New Roman"/>
              <w:iCs/>
              <w:color w:val="000000"/>
              <w:lang w:val="en-AU" w:eastAsia="zh-CN"/>
            </w:rPr>
          </w:pPr>
          <w:r w:rsidRPr="005B65E6">
            <w:rPr>
              <w:color w:val="2A295C"/>
            </w:rPr>
            <w:t>Page</w:t>
          </w:r>
          <w:r>
            <w:rPr>
              <w:color w:val="2A295C"/>
            </w:rPr>
            <w:t>:</w:t>
          </w:r>
          <w:r w:rsidRPr="005B65E6">
            <w:rPr>
              <w:color w:val="2A295C"/>
            </w:rPr>
            <w:t xml:space="preserve"> </w:t>
          </w:r>
          <w:r w:rsidRPr="005B65E6">
            <w:rPr>
              <w:color w:val="2A295C"/>
            </w:rPr>
            <w:fldChar w:fldCharType="begin"/>
          </w:r>
          <w:r w:rsidRPr="005B65E6">
            <w:rPr>
              <w:color w:val="2A295C"/>
            </w:rPr>
            <w:instrText xml:space="preserve"> PAGE </w:instrText>
          </w:r>
          <w:r w:rsidRPr="005B65E6">
            <w:rPr>
              <w:color w:val="2A295C"/>
            </w:rPr>
            <w:fldChar w:fldCharType="separate"/>
          </w:r>
          <w:r>
            <w:rPr>
              <w:color w:val="2A295C"/>
            </w:rPr>
            <w:t>1</w:t>
          </w:r>
          <w:r w:rsidRPr="005B65E6">
            <w:rPr>
              <w:color w:val="2A295C"/>
            </w:rPr>
            <w:fldChar w:fldCharType="end"/>
          </w:r>
          <w:r w:rsidRPr="005B65E6">
            <w:rPr>
              <w:color w:val="2A295C"/>
            </w:rPr>
            <w:t xml:space="preserve"> of </w:t>
          </w:r>
          <w:r w:rsidRPr="005B65E6">
            <w:rPr>
              <w:color w:val="2A295C"/>
            </w:rPr>
            <w:fldChar w:fldCharType="begin"/>
          </w:r>
          <w:r w:rsidRPr="005B65E6">
            <w:rPr>
              <w:color w:val="2A295C"/>
            </w:rPr>
            <w:instrText xml:space="preserve"> NUMPAGES  </w:instrText>
          </w:r>
          <w:r w:rsidRPr="005B65E6">
            <w:rPr>
              <w:color w:val="2A295C"/>
            </w:rPr>
            <w:fldChar w:fldCharType="separate"/>
          </w:r>
          <w:r>
            <w:rPr>
              <w:color w:val="2A295C"/>
            </w:rPr>
            <w:t>3</w:t>
          </w:r>
          <w:r w:rsidRPr="005B65E6">
            <w:rPr>
              <w:color w:val="2A295C"/>
            </w:rPr>
            <w:fldChar w:fldCharType="end"/>
          </w:r>
        </w:p>
      </w:tc>
    </w:tr>
  </w:tbl>
  <w:p w14:paraId="762180EA" w14:textId="77777777" w:rsidR="00513B5B" w:rsidRDefault="00AC6BB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7456" behindDoc="1" locked="0" layoutInCell="1" allowOverlap="1" wp14:anchorId="762180EB" wp14:editId="762180EC">
          <wp:simplePos x="0" y="0"/>
          <wp:positionH relativeFrom="page">
            <wp:posOffset>9063286</wp:posOffset>
          </wp:positionH>
          <wp:positionV relativeFrom="page">
            <wp:posOffset>6557957</wp:posOffset>
          </wp:positionV>
          <wp:extent cx="1628716" cy="686553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716" cy="68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1113" w14:textId="77777777" w:rsidR="008079A0" w:rsidRDefault="008079A0">
      <w:r>
        <w:separator/>
      </w:r>
    </w:p>
  </w:footnote>
  <w:footnote w:type="continuationSeparator" w:id="0">
    <w:p w14:paraId="38E854F0" w14:textId="77777777" w:rsidR="008079A0" w:rsidRDefault="008079A0">
      <w:r>
        <w:continuationSeparator/>
      </w:r>
    </w:p>
  </w:footnote>
  <w:footnote w:type="continuationNotice" w:id="1">
    <w:p w14:paraId="1B437EF5" w14:textId="77777777" w:rsidR="008079A0" w:rsidRDefault="008079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B"/>
    <w:rsid w:val="000038D7"/>
    <w:rsid w:val="000770BD"/>
    <w:rsid w:val="000902A2"/>
    <w:rsid w:val="000944AF"/>
    <w:rsid w:val="000A4708"/>
    <w:rsid w:val="000D3BE2"/>
    <w:rsid w:val="00126123"/>
    <w:rsid w:val="00142248"/>
    <w:rsid w:val="00156C18"/>
    <w:rsid w:val="00164CA9"/>
    <w:rsid w:val="001B580F"/>
    <w:rsid w:val="001D028D"/>
    <w:rsid w:val="001D3DC4"/>
    <w:rsid w:val="001F7392"/>
    <w:rsid w:val="002F390E"/>
    <w:rsid w:val="0032189B"/>
    <w:rsid w:val="00332EDB"/>
    <w:rsid w:val="00345242"/>
    <w:rsid w:val="003A6DC7"/>
    <w:rsid w:val="003F2325"/>
    <w:rsid w:val="003F40EB"/>
    <w:rsid w:val="0041469B"/>
    <w:rsid w:val="004700F5"/>
    <w:rsid w:val="004D1842"/>
    <w:rsid w:val="004D4757"/>
    <w:rsid w:val="004D60DC"/>
    <w:rsid w:val="004E7760"/>
    <w:rsid w:val="00513B5B"/>
    <w:rsid w:val="00533A41"/>
    <w:rsid w:val="005356C7"/>
    <w:rsid w:val="00580E46"/>
    <w:rsid w:val="005C531B"/>
    <w:rsid w:val="00615442"/>
    <w:rsid w:val="00684BC9"/>
    <w:rsid w:val="006940EE"/>
    <w:rsid w:val="006C336C"/>
    <w:rsid w:val="006C50A2"/>
    <w:rsid w:val="00726688"/>
    <w:rsid w:val="0073691C"/>
    <w:rsid w:val="007435F3"/>
    <w:rsid w:val="007540DF"/>
    <w:rsid w:val="007A3F11"/>
    <w:rsid w:val="008079A0"/>
    <w:rsid w:val="008121B6"/>
    <w:rsid w:val="00847C84"/>
    <w:rsid w:val="00852F51"/>
    <w:rsid w:val="008620A5"/>
    <w:rsid w:val="00895FDA"/>
    <w:rsid w:val="008C4935"/>
    <w:rsid w:val="008E4DAD"/>
    <w:rsid w:val="00905EED"/>
    <w:rsid w:val="00906C71"/>
    <w:rsid w:val="00914AAB"/>
    <w:rsid w:val="00967A37"/>
    <w:rsid w:val="00995A67"/>
    <w:rsid w:val="009B41E2"/>
    <w:rsid w:val="009B56E0"/>
    <w:rsid w:val="009D3F85"/>
    <w:rsid w:val="009E435A"/>
    <w:rsid w:val="009F0DD3"/>
    <w:rsid w:val="009F5905"/>
    <w:rsid w:val="009F774A"/>
    <w:rsid w:val="00A01C3C"/>
    <w:rsid w:val="00A703BF"/>
    <w:rsid w:val="00A95886"/>
    <w:rsid w:val="00A9657A"/>
    <w:rsid w:val="00AA098D"/>
    <w:rsid w:val="00AB4550"/>
    <w:rsid w:val="00AC6BB8"/>
    <w:rsid w:val="00AF5025"/>
    <w:rsid w:val="00B35640"/>
    <w:rsid w:val="00BB7B3A"/>
    <w:rsid w:val="00C469A7"/>
    <w:rsid w:val="00C6215F"/>
    <w:rsid w:val="00D076CF"/>
    <w:rsid w:val="00D63B6E"/>
    <w:rsid w:val="00D873AA"/>
    <w:rsid w:val="00D9724E"/>
    <w:rsid w:val="00D977EC"/>
    <w:rsid w:val="00DC474C"/>
    <w:rsid w:val="00DE50A7"/>
    <w:rsid w:val="00E00D1D"/>
    <w:rsid w:val="00E22950"/>
    <w:rsid w:val="00E2380C"/>
    <w:rsid w:val="00E30F19"/>
    <w:rsid w:val="00E310E6"/>
    <w:rsid w:val="00E736B3"/>
    <w:rsid w:val="00E96595"/>
    <w:rsid w:val="00EB43B0"/>
    <w:rsid w:val="00ED49D9"/>
    <w:rsid w:val="00ED6F02"/>
    <w:rsid w:val="00F10ADF"/>
    <w:rsid w:val="00F26112"/>
    <w:rsid w:val="00F71984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80AD"/>
  <w15:docId w15:val="{D4FD13EF-E910-464A-9A9E-5746AD12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1"/>
      <w:ind w:left="103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  <w:ind w:left="243"/>
    </w:pPr>
  </w:style>
  <w:style w:type="paragraph" w:styleId="Header">
    <w:name w:val="header"/>
    <w:basedOn w:val="Normal"/>
    <w:link w:val="HeaderChar"/>
    <w:uiPriority w:val="99"/>
    <w:unhideWhenUsed/>
    <w:rsid w:val="00AC6B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6B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B8"/>
    <w:rPr>
      <w:rFonts w:ascii="Arial" w:eastAsia="Arial" w:hAnsi="Arial" w:cs="Arial"/>
    </w:rPr>
  </w:style>
  <w:style w:type="paragraph" w:customStyle="1" w:styleId="Bristol2">
    <w:name w:val="Bristol 2"/>
    <w:basedOn w:val="Normal"/>
    <w:rsid w:val="009E435A"/>
    <w:pPr>
      <w:widowControl/>
      <w:autoSpaceDE/>
      <w:autoSpaceDN/>
      <w:spacing w:line="480" w:lineRule="exact"/>
      <w:jc w:val="center"/>
    </w:pPr>
    <w:rPr>
      <w:rFonts w:ascii="Sodexho" w:eastAsia="Times New Roman" w:hAnsi="Sodexho" w:cs="Times New Roman"/>
      <w:color w:val="FF412E"/>
      <w:sz w:val="40"/>
      <w:szCs w:val="40"/>
      <w:lang w:eastAsia="fr-FR"/>
    </w:rPr>
  </w:style>
  <w:style w:type="character" w:customStyle="1" w:styleId="Bristol2Car">
    <w:name w:val="Bristol 2 Car"/>
    <w:rsid w:val="009E435A"/>
    <w:rPr>
      <w:rFonts w:ascii="Sodexho" w:hAnsi="Sodexho"/>
      <w:noProof w:val="0"/>
      <w:color w:val="FF412E"/>
      <w:sz w:val="40"/>
      <w:szCs w:val="40"/>
      <w:lang w:val="fr-FR" w:eastAsia="fr-FR" w:bidi="ar-SA"/>
    </w:rPr>
  </w:style>
  <w:style w:type="character" w:styleId="Hyperlink">
    <w:name w:val="Hyperlink"/>
    <w:basedOn w:val="DefaultParagraphFont"/>
    <w:uiPriority w:val="99"/>
    <w:unhideWhenUsed/>
    <w:rsid w:val="000A47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Original_x0020_Name xmlns="f303cfa0-caea-43f9-9810-9df534b5c5ba" xsi:nil="true"/>
    <_x0032_nd_er xmlns="f303cfa0-caea-43f9-9810-9df534b5c5ba">
      <UserInfo>
        <DisplayName>Wagner, Julie</DisplayName>
        <AccountId>17</AccountId>
        <AccountType/>
      </UserInfo>
    </_x0032_nd_er>
    <Content_Owner xmlns="f303cfa0-caea-43f9-9810-9df534b5c5ba">
      <UserInfo>
        <DisplayName>Elliott, Rachael</DisplayName>
        <AccountId>18</AccountId>
        <AccountType/>
      </UserInfo>
    </Content_Owner>
    <Archive xmlns="f303cfa0-caea-43f9-9810-9df534b5c5ba" xsi:nil="true"/>
    <Dimension_x0020_Owner xmlns="f303cfa0-caea-43f9-9810-9df534b5c5ba" xsi:nil="true"/>
    <Applicable_x0020_To xmlns="f303cfa0-caea-43f9-9810-9df534b5c5ba">
      <Value>1</Value>
    </Applicable_x0020_To>
    <Quick_x0020_Share_x0020_Type xmlns="f303cfa0-caea-43f9-9810-9df534b5c5ba" xsi:nil="true"/>
    <Noticeboard_x0020_Matrix xmlns="f303cfa0-caea-43f9-9810-9df534b5c5ba" xsi:nil="true"/>
    <Noticeboard xmlns="f303cfa0-caea-43f9-9810-9df534b5c5ba" xsi:nil="true"/>
    <Sub_x0020_2_x0020_Topic xmlns="f303cfa0-caea-43f9-9810-9df534b5c5ba">60</Sub_x0020_2_x0020_Topic>
    <Review_x0020_Period_x0020__x002d__x0020_mm xmlns="f303cfa0-caea-43f9-9810-9df534b5c5ba">24</Review_x0020_Period_x0020__x002d__x0020_mm>
    <Sub_x0020_Topic xmlns="f303cfa0-caea-43f9-9810-9df534b5c5ba">
      <Value>159</Value>
    </Sub_x0020_Topic>
    <Topic xmlns="f303cfa0-caea-43f9-9810-9df534b5c5ba">3</Topic>
    <Document_x0020_Type xmlns="f303cfa0-caea-43f9-9810-9df534b5c5ba">4</Document_x0020_Type>
    <Issuing_x0020_Body xmlns="f303cfa0-caea-43f9-9810-9df534b5c5ba" xsi:nil="true"/>
    <Service_x0020_Lifecycle xmlns="f303cfa0-caea-43f9-9810-9df534b5c5ba" xsi:nil="true"/>
    <Subject_x0020_Safety_x0020_Moment xmlns="f303cfa0-caea-43f9-9810-9df534b5c5ba" xsi:nil="true"/>
    <Column_Ordering xmlns="f303cfa0-caea-43f9-9810-9df534b5c5ba">1</Column_Ord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D9E8122C9314B92DFEEB150F43451" ma:contentTypeVersion="26" ma:contentTypeDescription="Create a new document." ma:contentTypeScope="" ma:versionID="da868b4cb08de76fd312ed559d7183a2">
  <xsd:schema xmlns:xsd="http://www.w3.org/2001/XMLSchema" xmlns:xs="http://www.w3.org/2001/XMLSchema" xmlns:p="http://schemas.microsoft.com/office/2006/metadata/properties" xmlns:ns2="f303cfa0-caea-43f9-9810-9df534b5c5ba" xmlns:ns3="http://schemas.microsoft.com/sharepoint/v4" targetNamespace="http://schemas.microsoft.com/office/2006/metadata/properties" ma:root="true" ma:fieldsID="99f02d24b7b54689d3328fa9955449c1" ns2:_="" ns3:_="">
    <xsd:import namespace="f303cfa0-caea-43f9-9810-9df534b5c5b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0_Topic" minOccurs="0"/>
                <xsd:element ref="ns2:Sub_x0020_2_x0020_Topic" minOccurs="0"/>
                <xsd:element ref="ns2:Document_x0020_Type" minOccurs="0"/>
                <xsd:element ref="ns2:Applicable_x0020_To" minOccurs="0"/>
                <xsd:element ref="ns2:Content_Owner" minOccurs="0"/>
                <xsd:element ref="ns2:_x0032_nd_er" minOccurs="0"/>
                <xsd:element ref="ns2:Review_x0020_Period_x0020__x002d__x0020_mm" minOccurs="0"/>
                <xsd:element ref="ns2:Archive" minOccurs="0"/>
                <xsd:element ref="ns2:Original_x0020_Name" minOccurs="0"/>
                <xsd:element ref="ns2:Noticeboard_x0020_Matrix" minOccurs="0"/>
                <xsd:element ref="ns2:Noticeboard" minOccurs="0"/>
                <xsd:element ref="ns2:MediaServiceMetadata" minOccurs="0"/>
                <xsd:element ref="ns2:MediaServiceFastMetadata" minOccurs="0"/>
                <xsd:element ref="ns3:IconOverlay" minOccurs="0"/>
                <xsd:element ref="ns2:Dimension_x0020_Owner" minOccurs="0"/>
                <xsd:element ref="ns2:Issuing_x0020_Body" minOccurs="0"/>
                <xsd:element ref="ns2:Service_x0020_Lifecycle" minOccurs="0"/>
                <xsd:element ref="ns2:Quick_x0020_Share_x0020_Type" minOccurs="0"/>
                <xsd:element ref="ns2:Subject_x0020_Safety_x0020_Moment" minOccurs="0"/>
                <xsd:element ref="ns2:Column_Ord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cfa0-caea-43f9-9810-9df534b5c5ba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list="{eede9f3c-4520-4536-9ad2-7cdf069d419b}" ma:internalName="Topic" ma:showField="Topic">
      <xsd:simpleType>
        <xsd:restriction base="dms:Lookup"/>
      </xsd:simpleType>
    </xsd:element>
    <xsd:element name="Sub_x0020_Topic" ma:index="9" nillable="true" ma:displayName="Sub Topic" ma:list="{eede9f3c-4520-4536-9ad2-7cdf069d419b}" ma:internalName="Sub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2_x0020_Topic" ma:index="10" nillable="true" ma:displayName="Sub 2 Topic" ma:list="{eede9f3c-4520-4536-9ad2-7cdf069d419b}" ma:internalName="Sub_x0020_2_x0020_Topic" ma:showField="Sub_2_Topic">
      <xsd:simpleType>
        <xsd:restriction base="dms:Lookup"/>
      </xsd:simpleType>
    </xsd:element>
    <xsd:element name="Document_x0020_Type" ma:index="11" nillable="true" ma:displayName="Document Type" ma:list="{eede9f3c-4520-4536-9ad2-7cdf069d419b}" ma:internalName="Document_x0020_Type" ma:showField="DocumentType">
      <xsd:simpleType>
        <xsd:restriction base="dms:Lookup"/>
      </xsd:simpleType>
    </xsd:element>
    <xsd:element name="Applicable_x0020_To" ma:index="12" nillable="true" ma:displayName="Applicable To" ma:list="{eede9f3c-4520-4536-9ad2-7cdf069d419b}" ma:internalName="Applicable_x0020_To" ma:showField="ApplicableT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_Owner" ma:index="13" nillable="true" ma:displayName="Content_Owner" ma:list="UserInfo" ma:SharePointGroup="0" ma:internalName="Content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nd_er" ma:index="14" nillable="true" ma:displayName="2nd_er" ma:list="UserInfo" ma:SharePointGroup="0" ma:internalName="_x0032_nd_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Period_x0020__x002d__x0020_mm" ma:index="15" nillable="true" ma:displayName="Review Period - mm" ma:decimals="0" ma:default="24" ma:internalName="Review_x0020_Period_x0020__x002d__x0020_mm" ma:percentage="FALSE">
      <xsd:simpleType>
        <xsd:restriction base="dms:Number"/>
      </xsd:simpleType>
    </xsd:element>
    <xsd:element name="Archive" ma:index="16" nillable="true" ma:displayName="Archive" ma:format="Dropdown" ma:internalName="Archive">
      <xsd:simpleType>
        <xsd:restriction base="dms:Choice">
          <xsd:enumeration value="Archive"/>
        </xsd:restriction>
      </xsd:simpleType>
    </xsd:element>
    <xsd:element name="Original_x0020_Name" ma:index="17" nillable="true" ma:displayName="Original Name" ma:internalName="Original_x0020_Name">
      <xsd:simpleType>
        <xsd:restriction base="dms:Text">
          <xsd:maxLength value="255"/>
        </xsd:restriction>
      </xsd:simpleType>
    </xsd:element>
    <xsd:element name="Noticeboard_x0020_Matrix" ma:index="18" nillable="true" ma:displayName="Noticeboard Matrix" ma:format="Dropdown" ma:internalName="Noticeboard_x0020_Matrix">
      <xsd:simpleType>
        <xsd:restriction base="dms:Choice">
          <xsd:enumeration value="A1"/>
          <xsd:enumeration value="A2"/>
          <xsd:enumeration value="A3"/>
          <xsd:enumeration value="A4"/>
          <xsd:enumeration value="A5"/>
          <xsd:enumeration value="A6"/>
          <xsd:enumeration value="B1"/>
          <xsd:enumeration value="B2"/>
          <xsd:enumeration value="B3"/>
          <xsd:enumeration value="B4"/>
          <xsd:enumeration value="B5"/>
          <xsd:enumeration value="B6"/>
          <xsd:enumeration value="C1"/>
          <xsd:enumeration value="C2"/>
          <xsd:enumeration value="C3"/>
          <xsd:enumeration value="C4"/>
          <xsd:enumeration value="C5"/>
          <xsd:enumeration value="C6"/>
          <xsd:enumeration value="A00"/>
        </xsd:restriction>
      </xsd:simpleType>
    </xsd:element>
    <xsd:element name="Noticeboard" ma:index="19" nillable="true" ma:displayName="Noticeboard" ma:format="Dropdown" ma:internalName="Noticeboard">
      <xsd:simpleType>
        <xsd:restriction base="dms:Choice">
          <xsd:enumeration value="Noticeboard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Dimension_x0020_Owner" ma:index="27" nillable="true" ma:displayName="Dimension Owner" ma:list="{eede9f3c-4520-4536-9ad2-7cdf069d419b}" ma:internalName="Dimension_x0020_Owner" ma:showField="DimensionOwner">
      <xsd:simpleType>
        <xsd:restriction base="dms:Lookup"/>
      </xsd:simpleType>
    </xsd:element>
    <xsd:element name="Issuing_x0020_Body" ma:index="28" nillable="true" ma:displayName="Issuing Body" ma:list="{eede9f3c-4520-4536-9ad2-7cdf069d419b}" ma:internalName="Issuing_x0020_Body" ma:showField="IssuingBody">
      <xsd:simpleType>
        <xsd:restriction base="dms:Lookup"/>
      </xsd:simpleType>
    </xsd:element>
    <xsd:element name="Service_x0020_Lifecycle" ma:index="29" nillable="true" ma:displayName="Service Lifecycle" ma:list="{eede9f3c-4520-4536-9ad2-7cdf069d419b}" ma:internalName="Service_x0020_Lifecycle" ma:showField="ServiceLifecycle">
      <xsd:simpleType>
        <xsd:restriction base="dms:Lookup"/>
      </xsd:simpleType>
    </xsd:element>
    <xsd:element name="Quick_x0020_Share_x0020_Type" ma:index="30" nillable="true" ma:displayName="Quick Share Type" ma:list="{eede9f3c-4520-4536-9ad2-7cdf069d419b}" ma:internalName="Quick_x0020_Share_x0020_Type" ma:showField="Title">
      <xsd:simpleType>
        <xsd:restriction base="dms:Lookup"/>
      </xsd:simpleType>
    </xsd:element>
    <xsd:element name="Subject_x0020_Safety_x0020_Moment" ma:index="31" nillable="true" ma:displayName="Subject" ma:format="Dropdown" ma:internalName="Subject_x0020_Safety_x0020_Moment">
      <xsd:simpleType>
        <xsd:restriction base="dms:Choice">
          <xsd:enumeration value="3 Checks for Safety"/>
          <xsd:enumeration value="Accident Management"/>
          <xsd:enumeration value="Allergen Management"/>
          <xsd:enumeration value="Anxiety"/>
          <xsd:enumeration value="Asbestos"/>
          <xsd:enumeration value="Asset Management"/>
          <xsd:enumeration value="Audit"/>
          <xsd:enumeration value="Business Continuity"/>
          <xsd:enumeration value="Business Continuity"/>
          <xsd:enumeration value="Certification"/>
          <xsd:enumeration value="Change Control"/>
          <xsd:enumeration value="Chemical Safety"/>
          <xsd:enumeration value="Cleaning"/>
          <xsd:enumeration value="Cleaning Services"/>
          <xsd:enumeration value="Cleaning_Standard"/>
          <xsd:enumeration value="Compliance"/>
          <xsd:enumeration value="Confined Spaces"/>
          <xsd:enumeration value="Construction Safety"/>
          <xsd:enumeration value="Contact with enforcement authorities"/>
          <xsd:enumeration value="Contractor Management"/>
          <xsd:enumeration value="Cooking Standard"/>
          <xsd:enumeration value="Cooling and Reheating Standard"/>
          <xsd:enumeration value="Corporate Social Responsibility"/>
          <xsd:enumeration value="COSHH Assessment"/>
          <xsd:enumeration value="Cyber Security"/>
          <xsd:enumeration value="Data Protection"/>
          <xsd:enumeration value="Defrosting Standard"/>
          <xsd:enumeration value="Depression"/>
          <xsd:enumeration value="Display Screen Equipment"/>
          <xsd:enumeration value="Distance Selling Standard"/>
          <xsd:enumeration value="Document Control"/>
          <xsd:enumeration value="Document Management"/>
          <xsd:enumeration value="Document Storage"/>
          <xsd:enumeration value="Document Storage and Retention"/>
          <xsd:enumeration value="DSEAR"/>
          <xsd:enumeration value="Electrical"/>
          <xsd:enumeration value="Energy Management"/>
          <xsd:enumeration value="Environment"/>
          <xsd:enumeration value="Environmental Compliance"/>
          <xsd:enumeration value="External Audit"/>
          <xsd:enumeration value="Fire Safety"/>
          <xsd:enumeration value="First Aid"/>
          <xsd:enumeration value="FM Services"/>
          <xsd:enumeration value="Food Incident Management"/>
          <xsd:enumeration value="Food Labelling Standard"/>
          <xsd:enumeration value="Food Operating Facilities"/>
          <xsd:enumeration value="Food Operations Training Standard"/>
          <xsd:enumeration value="Food Safety"/>
          <xsd:enumeration value="Food Service Standard"/>
          <xsd:enumeration value="Food Storage and Freezing Standard"/>
          <xsd:enumeration value="Food Transportation Standard"/>
          <xsd:enumeration value="Food Vending Standard"/>
          <xsd:enumeration value="Food-Complaints-Standard"/>
          <xsd:enumeration value="Food-Enforcement-Officer-Visits-Standard"/>
          <xsd:enumeration value="Food-Handlers-Fitness-to-Work-Guidance"/>
          <xsd:enumeration value="Food-Poisoning-Types-Guidance"/>
          <xsd:enumeration value="Food-Safety-Glossary"/>
          <xsd:enumeration value="Food-Weighing-Eq"/>
          <xsd:enumeration value="Freezing of Food"/>
          <xsd:enumeration value="FS Contamination Control Standard"/>
          <xsd:enumeration value="Gas Safety"/>
          <xsd:enumeration value="Gas Services"/>
          <xsd:enumeration value="General"/>
          <xsd:enumeration value="General Food Safety"/>
          <xsd:enumeration value="Grow Your Own"/>
          <xsd:enumeration value="Grow-Your-Own-Produce-Standard"/>
          <xsd:enumeration value="HACCP"/>
          <xsd:enumeration value="HACCP Standard"/>
          <xsd:enumeration value="Health &amp; Safety"/>
          <xsd:enumeration value="Health &amp; Wellbeing"/>
          <xsd:enumeration value="Home Working"/>
          <xsd:enumeration value="Hospital Patient Dining Standard"/>
          <xsd:enumeration value="HSEQ Regional Governance Reporting"/>
          <xsd:enumeration value="HSEQ Transition Toolkit"/>
          <xsd:enumeration value="IAMS"/>
          <xsd:enumeration value="Ice-Cream-and-Sorbet-Standard"/>
          <xsd:enumeration value="Incident Investigations"/>
          <xsd:enumeration value="Incident Management"/>
          <xsd:enumeration value="Internal Assurance Review"/>
          <xsd:enumeration value="Internal Audit"/>
          <xsd:enumeration value="Labelling"/>
          <xsd:enumeration value="Left Over and Donation of Food"/>
          <xsd:enumeration value="Legionella Management"/>
          <xsd:enumeration value="Legislation"/>
          <xsd:enumeration value="Lifting Equipment &amp; Operations"/>
          <xsd:enumeration value="Lone Working"/>
          <xsd:enumeration value="Long Life Cook Chill"/>
          <xsd:enumeration value="Long Life Cook Chill Standard"/>
          <xsd:enumeration value="Management Review"/>
          <xsd:enumeration value="Managing Food Allergens Safely Standard"/>
          <xsd:enumeration value="Manual"/>
          <xsd:enumeration value="Manual Handling"/>
          <xsd:enumeration value="Mobilisation"/>
          <xsd:enumeration value="Noise at Work"/>
          <xsd:enumeration value="Occupational Health"/>
          <xsd:enumeration value="Permit to Work"/>
          <xsd:enumeration value="Personal Hygiene"/>
          <xsd:enumeration value="Personal Hygiene Standard"/>
          <xsd:enumeration value="Pest Control"/>
          <xsd:enumeration value="Pest Management Standard"/>
          <xsd:enumeration value="Policy"/>
          <xsd:enumeration value="PPDS"/>
          <xsd:enumeration value="PPE"/>
          <xsd:enumeration value="Preparation Standard"/>
          <xsd:enumeration value="Pressure Systems"/>
          <xsd:enumeration value="Purchase and Delivery Standard"/>
          <xsd:enumeration value="QS Amputations"/>
          <xsd:enumeration value="QS Cleaning"/>
          <xsd:enumeration value="QS Collisions"/>
          <xsd:enumeration value="QS Confined Spaces"/>
          <xsd:enumeration value="QS Contractor Control"/>
          <xsd:enumeration value="QS COSHH"/>
          <xsd:enumeration value="QS Deliveries"/>
          <xsd:enumeration value="QS Electrical"/>
          <xsd:enumeration value="QS Enforcement Authority"/>
          <xsd:enumeration value="QS Fatalities and Injuries"/>
          <xsd:enumeration value="QS Fire Safety"/>
          <xsd:enumeration value="QS Food Safety"/>
          <xsd:enumeration value="QS Fraud"/>
          <xsd:enumeration value="QS Gas Safety"/>
          <xsd:enumeration value="QS Kitchen Equipment"/>
          <xsd:enumeration value="QS Lifting Equipment"/>
          <xsd:enumeration value="QS Machinery"/>
          <xsd:enumeration value="QS Manual Handling"/>
          <xsd:enumeration value="QS Near Miss"/>
          <xsd:enumeration value="QS Pedestrian Safety"/>
          <xsd:enumeration value="QS Refrigerants"/>
          <xsd:enumeration value="QS Supporting Content"/>
          <xsd:enumeration value="QS Transport"/>
          <xsd:enumeration value="QS Violence &amp; Aggression"/>
          <xsd:enumeration value="QS Waste Management"/>
          <xsd:enumeration value="QS Water Quality"/>
          <xsd:enumeration value="QS Working at Height"/>
          <xsd:enumeration value="Quality Management"/>
          <xsd:enumeration value="Quick Share Documents"/>
          <xsd:enumeration value="Radiological Protection"/>
          <xsd:enumeration value="Regional Systems Manual"/>
          <xsd:enumeration value="Request for independent SME advice"/>
          <xsd:enumeration value="Responsibilities"/>
          <xsd:enumeration value="Retail Food Storage and Display Standard"/>
          <xsd:enumeration value="Risk Assessment"/>
          <xsd:enumeration value="Safe Systems of Work"/>
          <xsd:enumeration value="Safety Nets"/>
          <xsd:enumeration value="Safety Training"/>
          <xsd:enumeration value="Safety Walks"/>
          <xsd:enumeration value="Salus"/>
          <xsd:enumeration value="Sampling"/>
          <xsd:enumeration value="Sealing-Raw-Meats-and-Poultry"/>
          <xsd:enumeration value="Security Services"/>
          <xsd:enumeration value="Sous-Vide-Standard"/>
          <xsd:enumeration value="SSIP Safety Schemes"/>
          <xsd:enumeration value="Statutory incident reporting"/>
          <xsd:enumeration value="Stress"/>
          <xsd:enumeration value="Sustainable Procurement"/>
          <xsd:enumeration value="Temperature Control"/>
          <xsd:enumeration value="Temperature Probe Standard"/>
          <xsd:enumeration value="Training"/>
          <xsd:enumeration value="Transport Management"/>
          <xsd:enumeration value="Transport Safety"/>
          <xsd:enumeration value="Transportation"/>
          <xsd:enumeration value="Vacuum Packing"/>
          <xsd:enumeration value="Vacuum-Packing-Standard"/>
          <xsd:enumeration value="Vending"/>
          <xsd:enumeration value="Waste Management"/>
          <xsd:enumeration value="Waste Management Manual (ROI)"/>
          <xsd:enumeration value="Waste Management Manual (UK)"/>
          <xsd:enumeration value="Waste Services"/>
          <xsd:enumeration value="Water Compliance"/>
          <xsd:enumeration value="Water Supply Standard"/>
          <xsd:enumeration value="Water-Sampling-Guidance"/>
          <xsd:enumeration value="Ways of Working Document"/>
          <xsd:enumeration value="Weighing of Foods"/>
          <xsd:enumeration value="Working at Height"/>
          <xsd:enumeration value="Working with People"/>
          <xsd:enumeration value="Workplace Equipment"/>
          <xsd:enumeration value="Workplace Safety"/>
          <xsd:enumeration value="Young Persons at Work"/>
        </xsd:restriction>
      </xsd:simpleType>
    </xsd:element>
    <xsd:element name="Column_Ordering" ma:index="32" nillable="true" ma:displayName="Column_Ordering" ma:decimals="0" ma:format="Dropdown" ma:internalName="Column_Order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BC191-0654-4211-A2D7-A3F1F738190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303cfa0-caea-43f9-9810-9df534b5c5ba"/>
  </ds:schemaRefs>
</ds:datastoreItem>
</file>

<file path=customXml/itemProps2.xml><?xml version="1.0" encoding="utf-8"?>
<ds:datastoreItem xmlns:ds="http://schemas.openxmlformats.org/officeDocument/2006/customXml" ds:itemID="{9266F0D7-945E-421B-B0EF-874332CFE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8F37E-D07B-4CE0-8735-1D7EAFC74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3cfa0-caea-43f9-9810-9df534b5c5b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Safety Template - Landscape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Template - Landscape</dc:title>
  <dc:creator>Elliott, Rachael</dc:creator>
  <cp:lastModifiedBy>Hart2, Joanne</cp:lastModifiedBy>
  <cp:revision>2</cp:revision>
  <cp:lastPrinted>2025-03-24T12:13:00Z</cp:lastPrinted>
  <dcterms:created xsi:type="dcterms:W3CDTF">2026-01-26T12:06:00Z</dcterms:created>
  <dcterms:modified xsi:type="dcterms:W3CDTF">2026-01-26T12:06:00Z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0x01010088CD9E8122C9314B92DFEEB150F43451</vt:lpwstr>
  </property>
</Properties>
</file>