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52C4"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3EBF09C" w14:textId="77777777" w:rsidR="004655D5" w:rsidRPr="00593F53" w:rsidRDefault="004655D5">
      <w:pPr>
        <w:pStyle w:val="BodyText"/>
        <w:rPr>
          <w:rFonts w:ascii="Arial" w:hAnsi="Arial" w:cs="Arial"/>
          <w:sz w:val="20"/>
        </w:rPr>
      </w:pPr>
    </w:p>
    <w:p w14:paraId="7D7A6E7B" w14:textId="77777777" w:rsidR="004655D5" w:rsidRPr="00593F53" w:rsidRDefault="004655D5">
      <w:pPr>
        <w:pStyle w:val="BodyText"/>
        <w:rPr>
          <w:rFonts w:ascii="Arial" w:hAnsi="Arial" w:cs="Arial"/>
          <w:sz w:val="20"/>
        </w:rPr>
      </w:pPr>
    </w:p>
    <w:p w14:paraId="5CED4E68" w14:textId="77777777" w:rsidR="004655D5" w:rsidRPr="00593F53" w:rsidRDefault="004655D5" w:rsidP="002E5FC3">
      <w:pPr>
        <w:pStyle w:val="BodyText"/>
        <w:jc w:val="right"/>
        <w:rPr>
          <w:rFonts w:ascii="Arial" w:hAnsi="Arial" w:cs="Arial"/>
          <w:sz w:val="20"/>
        </w:rPr>
      </w:pPr>
    </w:p>
    <w:p w14:paraId="16E5D103" w14:textId="77777777" w:rsidR="004655D5" w:rsidRPr="00593F53" w:rsidRDefault="004655D5">
      <w:pPr>
        <w:pStyle w:val="BodyText"/>
        <w:rPr>
          <w:rFonts w:ascii="Arial" w:hAnsi="Arial" w:cs="Arial"/>
          <w:sz w:val="20"/>
        </w:rPr>
      </w:pPr>
    </w:p>
    <w:p w14:paraId="099022C8" w14:textId="77777777" w:rsidR="004655D5" w:rsidRPr="00593F53" w:rsidRDefault="004655D5">
      <w:pPr>
        <w:pStyle w:val="BodyText"/>
        <w:rPr>
          <w:rFonts w:ascii="Arial" w:hAnsi="Arial" w:cs="Arial"/>
          <w:sz w:val="20"/>
        </w:rPr>
      </w:pPr>
    </w:p>
    <w:p w14:paraId="7992F917" w14:textId="77777777" w:rsidR="004655D5" w:rsidRPr="00593F53" w:rsidRDefault="004655D5">
      <w:pPr>
        <w:pStyle w:val="BodyText"/>
        <w:rPr>
          <w:rFonts w:ascii="Arial" w:hAnsi="Arial" w:cs="Arial"/>
          <w:sz w:val="20"/>
        </w:rPr>
      </w:pPr>
    </w:p>
    <w:p w14:paraId="166AEE87" w14:textId="77777777" w:rsidR="004655D5" w:rsidRPr="00593F53" w:rsidRDefault="004655D5">
      <w:pPr>
        <w:pStyle w:val="BodyText"/>
        <w:rPr>
          <w:rFonts w:ascii="Arial" w:hAnsi="Arial" w:cs="Arial"/>
          <w:sz w:val="20"/>
        </w:rPr>
      </w:pPr>
    </w:p>
    <w:p w14:paraId="1F4D7E99" w14:textId="77777777" w:rsidR="004655D5" w:rsidRPr="00593F53" w:rsidRDefault="004655D5">
      <w:pPr>
        <w:pStyle w:val="BodyText"/>
        <w:rPr>
          <w:rFonts w:ascii="Arial" w:hAnsi="Arial" w:cs="Arial"/>
          <w:sz w:val="20"/>
        </w:rPr>
      </w:pPr>
    </w:p>
    <w:p w14:paraId="7AFE66FB" w14:textId="77777777" w:rsidR="004655D5" w:rsidRPr="00593F53" w:rsidRDefault="004655D5">
      <w:pPr>
        <w:pStyle w:val="BodyText"/>
        <w:rPr>
          <w:rFonts w:ascii="Arial" w:hAnsi="Arial" w:cs="Arial"/>
          <w:sz w:val="20"/>
        </w:rPr>
      </w:pPr>
    </w:p>
    <w:p w14:paraId="0CC19C41" w14:textId="77777777" w:rsidR="004655D5" w:rsidRPr="00593F53" w:rsidRDefault="004655D5">
      <w:pPr>
        <w:pStyle w:val="BodyText"/>
        <w:rPr>
          <w:rFonts w:ascii="Arial" w:hAnsi="Arial" w:cs="Arial"/>
          <w:sz w:val="20"/>
        </w:rPr>
      </w:pPr>
    </w:p>
    <w:p w14:paraId="7A9420D5" w14:textId="77777777" w:rsidR="004655D5" w:rsidRPr="00593F53" w:rsidRDefault="004655D5">
      <w:pPr>
        <w:pStyle w:val="BodyText"/>
        <w:rPr>
          <w:rFonts w:ascii="Arial" w:hAnsi="Arial" w:cs="Arial"/>
          <w:sz w:val="20"/>
        </w:rPr>
      </w:pPr>
    </w:p>
    <w:p w14:paraId="1FBC8690" w14:textId="77777777" w:rsidR="004655D5" w:rsidRPr="00593F53" w:rsidRDefault="004655D5">
      <w:pPr>
        <w:pStyle w:val="BodyText"/>
        <w:rPr>
          <w:rFonts w:ascii="Arial" w:hAnsi="Arial" w:cs="Arial"/>
          <w:sz w:val="20"/>
        </w:rPr>
      </w:pPr>
    </w:p>
    <w:p w14:paraId="1E830D78" w14:textId="77777777" w:rsidR="004655D5" w:rsidRPr="00593F53" w:rsidRDefault="004655D5">
      <w:pPr>
        <w:pStyle w:val="BodyText"/>
        <w:rPr>
          <w:rFonts w:ascii="Arial" w:hAnsi="Arial" w:cs="Arial"/>
          <w:sz w:val="20"/>
        </w:rPr>
      </w:pPr>
    </w:p>
    <w:p w14:paraId="24A86F31" w14:textId="77777777" w:rsidR="004655D5" w:rsidRPr="00593F53" w:rsidRDefault="004655D5">
      <w:pPr>
        <w:pStyle w:val="BodyText"/>
        <w:rPr>
          <w:rFonts w:ascii="Arial" w:hAnsi="Arial" w:cs="Arial"/>
          <w:sz w:val="20"/>
        </w:rPr>
      </w:pPr>
    </w:p>
    <w:p w14:paraId="6CBE5FEC" w14:textId="77777777" w:rsidR="004655D5" w:rsidRPr="00593F53" w:rsidRDefault="004655D5">
      <w:pPr>
        <w:pStyle w:val="BodyText"/>
        <w:rPr>
          <w:rFonts w:ascii="Arial" w:hAnsi="Arial" w:cs="Arial"/>
          <w:sz w:val="20"/>
        </w:rPr>
      </w:pPr>
    </w:p>
    <w:p w14:paraId="5E72D89E" w14:textId="77777777" w:rsidR="004655D5" w:rsidRPr="00593F53" w:rsidRDefault="004655D5">
      <w:pPr>
        <w:pStyle w:val="BodyText"/>
        <w:rPr>
          <w:rFonts w:ascii="Arial" w:hAnsi="Arial" w:cs="Arial"/>
          <w:sz w:val="20"/>
        </w:rPr>
      </w:pPr>
    </w:p>
    <w:p w14:paraId="76ED1736" w14:textId="77777777" w:rsidR="004655D5" w:rsidRPr="00593F53" w:rsidRDefault="004655D5">
      <w:pPr>
        <w:pStyle w:val="BodyText"/>
        <w:rPr>
          <w:rFonts w:ascii="Arial" w:hAnsi="Arial" w:cs="Arial"/>
          <w:sz w:val="20"/>
        </w:rPr>
      </w:pPr>
    </w:p>
    <w:p w14:paraId="00A06F74" w14:textId="77777777" w:rsidR="004655D5" w:rsidRPr="00593F53" w:rsidRDefault="004655D5">
      <w:pPr>
        <w:pStyle w:val="BodyText"/>
        <w:rPr>
          <w:rFonts w:ascii="Arial" w:hAnsi="Arial" w:cs="Arial"/>
          <w:sz w:val="20"/>
        </w:rPr>
      </w:pPr>
    </w:p>
    <w:p w14:paraId="25E059EF" w14:textId="77777777" w:rsidR="004655D5" w:rsidRPr="00593F53" w:rsidRDefault="004655D5">
      <w:pPr>
        <w:pStyle w:val="BodyText"/>
        <w:rPr>
          <w:rFonts w:ascii="Arial" w:hAnsi="Arial" w:cs="Arial"/>
          <w:sz w:val="20"/>
        </w:rPr>
      </w:pPr>
    </w:p>
    <w:p w14:paraId="2AE6E06C" w14:textId="77777777" w:rsidR="004655D5" w:rsidRPr="00593F53" w:rsidRDefault="004655D5">
      <w:pPr>
        <w:pStyle w:val="BodyText"/>
        <w:rPr>
          <w:rFonts w:ascii="Arial" w:hAnsi="Arial" w:cs="Arial"/>
          <w:sz w:val="20"/>
        </w:rPr>
      </w:pPr>
    </w:p>
    <w:p w14:paraId="763C4FDB" w14:textId="77777777" w:rsidR="004655D5" w:rsidRPr="00593F53" w:rsidRDefault="004655D5">
      <w:pPr>
        <w:pStyle w:val="BodyText"/>
        <w:rPr>
          <w:rFonts w:ascii="Arial" w:hAnsi="Arial" w:cs="Arial"/>
          <w:sz w:val="20"/>
        </w:rPr>
      </w:pPr>
    </w:p>
    <w:p w14:paraId="02D08B19" w14:textId="77777777" w:rsidR="004655D5" w:rsidRPr="00593F53" w:rsidRDefault="004655D5">
      <w:pPr>
        <w:pStyle w:val="BodyText"/>
        <w:rPr>
          <w:rFonts w:ascii="Arial" w:hAnsi="Arial" w:cs="Arial"/>
          <w:sz w:val="20"/>
        </w:rPr>
      </w:pPr>
    </w:p>
    <w:p w14:paraId="1574E3A0" w14:textId="77777777" w:rsidR="004655D5" w:rsidRPr="00593F53" w:rsidRDefault="004655D5">
      <w:pPr>
        <w:pStyle w:val="BodyText"/>
        <w:rPr>
          <w:rFonts w:ascii="Arial" w:hAnsi="Arial" w:cs="Arial"/>
          <w:sz w:val="20"/>
        </w:rPr>
      </w:pPr>
    </w:p>
    <w:p w14:paraId="404D24AE" w14:textId="77777777" w:rsidR="004655D5" w:rsidRPr="00593F53" w:rsidRDefault="004655D5">
      <w:pPr>
        <w:pStyle w:val="BodyText"/>
        <w:rPr>
          <w:rFonts w:ascii="Arial" w:hAnsi="Arial" w:cs="Arial"/>
          <w:sz w:val="20"/>
        </w:rPr>
      </w:pPr>
    </w:p>
    <w:p w14:paraId="6A84F07D" w14:textId="77777777" w:rsidR="004655D5" w:rsidRPr="00593F53" w:rsidRDefault="004655D5">
      <w:pPr>
        <w:pStyle w:val="BodyText"/>
        <w:rPr>
          <w:rFonts w:ascii="Arial" w:hAnsi="Arial" w:cs="Arial"/>
          <w:sz w:val="20"/>
        </w:rPr>
      </w:pPr>
    </w:p>
    <w:p w14:paraId="090ADDFB" w14:textId="77777777" w:rsidR="004655D5" w:rsidRPr="00593F53" w:rsidRDefault="004655D5">
      <w:pPr>
        <w:pStyle w:val="BodyText"/>
        <w:rPr>
          <w:rFonts w:ascii="Arial" w:hAnsi="Arial" w:cs="Arial"/>
          <w:sz w:val="20"/>
        </w:rPr>
      </w:pPr>
    </w:p>
    <w:p w14:paraId="00F28F40" w14:textId="77777777" w:rsidR="004655D5" w:rsidRPr="00593F53" w:rsidRDefault="004655D5">
      <w:pPr>
        <w:pStyle w:val="BodyText"/>
        <w:rPr>
          <w:rFonts w:ascii="Arial" w:hAnsi="Arial" w:cs="Arial"/>
          <w:sz w:val="20"/>
        </w:rPr>
      </w:pPr>
    </w:p>
    <w:p w14:paraId="746E2C0A" w14:textId="77777777" w:rsidR="004655D5" w:rsidRPr="00593F53" w:rsidRDefault="004655D5">
      <w:pPr>
        <w:pStyle w:val="BodyText"/>
        <w:rPr>
          <w:rFonts w:ascii="Arial" w:hAnsi="Arial" w:cs="Arial"/>
          <w:sz w:val="20"/>
        </w:rPr>
      </w:pPr>
    </w:p>
    <w:p w14:paraId="419C78C4" w14:textId="77777777" w:rsidR="004655D5" w:rsidRPr="00593F53" w:rsidRDefault="004655D5">
      <w:pPr>
        <w:pStyle w:val="BodyText"/>
        <w:rPr>
          <w:rFonts w:ascii="Arial" w:hAnsi="Arial" w:cs="Arial"/>
          <w:sz w:val="20"/>
        </w:rPr>
      </w:pPr>
    </w:p>
    <w:p w14:paraId="2AD1C342" w14:textId="77777777" w:rsidR="004655D5" w:rsidRPr="00593F53" w:rsidRDefault="004655D5">
      <w:pPr>
        <w:pStyle w:val="BodyText"/>
        <w:rPr>
          <w:rFonts w:ascii="Arial" w:hAnsi="Arial" w:cs="Arial"/>
          <w:sz w:val="20"/>
        </w:rPr>
      </w:pPr>
    </w:p>
    <w:p w14:paraId="4C3C7C77" w14:textId="77777777" w:rsidR="004655D5" w:rsidRPr="00593F53" w:rsidRDefault="004655D5">
      <w:pPr>
        <w:pStyle w:val="BodyText"/>
        <w:rPr>
          <w:rFonts w:ascii="Arial" w:hAnsi="Arial" w:cs="Arial"/>
          <w:sz w:val="20"/>
        </w:rPr>
      </w:pPr>
    </w:p>
    <w:p w14:paraId="477FB1A1" w14:textId="77777777" w:rsidR="004655D5" w:rsidRPr="00593F53" w:rsidRDefault="004655D5">
      <w:pPr>
        <w:pStyle w:val="BodyText"/>
        <w:rPr>
          <w:rFonts w:ascii="Arial" w:hAnsi="Arial" w:cs="Arial"/>
          <w:sz w:val="20"/>
        </w:rPr>
      </w:pPr>
    </w:p>
    <w:p w14:paraId="08CE4382" w14:textId="77777777" w:rsidR="004655D5" w:rsidRPr="00593F53" w:rsidRDefault="004655D5">
      <w:pPr>
        <w:pStyle w:val="BodyText"/>
        <w:rPr>
          <w:rFonts w:ascii="Arial" w:hAnsi="Arial" w:cs="Arial"/>
          <w:sz w:val="20"/>
        </w:rPr>
      </w:pPr>
    </w:p>
    <w:p w14:paraId="6C0099C8" w14:textId="77777777" w:rsidR="004655D5" w:rsidRPr="00593F53" w:rsidRDefault="004655D5">
      <w:pPr>
        <w:pStyle w:val="BodyText"/>
        <w:rPr>
          <w:rFonts w:ascii="Arial" w:hAnsi="Arial" w:cs="Arial"/>
          <w:sz w:val="20"/>
        </w:rPr>
      </w:pPr>
    </w:p>
    <w:p w14:paraId="6E187967" w14:textId="77777777" w:rsidR="004655D5" w:rsidRPr="00593F53" w:rsidRDefault="004655D5">
      <w:pPr>
        <w:pStyle w:val="BodyText"/>
        <w:rPr>
          <w:rFonts w:ascii="Arial" w:hAnsi="Arial" w:cs="Arial"/>
          <w:sz w:val="20"/>
        </w:rPr>
      </w:pPr>
    </w:p>
    <w:p w14:paraId="3BF6460D" w14:textId="77777777" w:rsidR="004655D5" w:rsidRPr="00593F53" w:rsidRDefault="004655D5">
      <w:pPr>
        <w:pStyle w:val="BodyText"/>
        <w:spacing w:before="3"/>
        <w:rPr>
          <w:rFonts w:ascii="Arial" w:hAnsi="Arial" w:cs="Arial"/>
          <w:sz w:val="18"/>
        </w:rPr>
      </w:pPr>
    </w:p>
    <w:p w14:paraId="71EA2E45" w14:textId="77777777" w:rsidR="004655D5" w:rsidRPr="00593F53" w:rsidRDefault="005766AC">
      <w:pPr>
        <w:pStyle w:val="BodyText"/>
        <w:spacing w:before="2"/>
        <w:rPr>
          <w:rFonts w:ascii="Arial" w:hAnsi="Arial" w:cs="Arial"/>
          <w:sz w:val="23"/>
        </w:rPr>
      </w:pPr>
      <w:r>
        <w:rPr>
          <w:rFonts w:ascii="Arial" w:hAnsi="Arial" w:cs="Arial"/>
          <w:noProof/>
          <w:lang w:bidi="ar-SA"/>
        </w:rPr>
        <mc:AlternateContent>
          <mc:Choice Requires="wps">
            <w:drawing>
              <wp:anchor distT="45720" distB="45720" distL="114300" distR="114300" simplePos="0" relativeHeight="251657728" behindDoc="0" locked="0" layoutInCell="1" allowOverlap="1" wp14:anchorId="04FEBA7D" wp14:editId="35D1CE16">
                <wp:simplePos x="0" y="0"/>
                <wp:positionH relativeFrom="column">
                  <wp:posOffset>-106045</wp:posOffset>
                </wp:positionH>
                <wp:positionV relativeFrom="paragraph">
                  <wp:posOffset>97155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E987" w14:textId="1C72F4B0" w:rsidR="00534A79" w:rsidRPr="00376878" w:rsidRDefault="00E128BF" w:rsidP="002E6F78">
                            <w:pPr>
                              <w:pStyle w:val="Title"/>
                              <w:rPr>
                                <w:rFonts w:ascii="Arial" w:hAnsi="Arial" w:cs="Arial"/>
                              </w:rPr>
                            </w:pPr>
                            <w:r>
                              <w:rPr>
                                <w:rFonts w:ascii="Arial" w:hAnsi="Arial" w:cs="Arial"/>
                              </w:rPr>
                              <w:t>History</w:t>
                            </w:r>
                            <w:r w:rsidR="00F979E6">
                              <w:rPr>
                                <w:rFonts w:ascii="Arial" w:hAnsi="Arial" w:cs="Arial"/>
                              </w:rPr>
                              <w:t xml:space="preserve"> </w:t>
                            </w:r>
                            <w:r w:rsidR="00534A79" w:rsidRPr="00376878">
                              <w:rPr>
                                <w:rFonts w:ascii="Arial" w:hAnsi="Arial" w:cs="Arial"/>
                              </w:rPr>
                              <w:t>Policy</w:t>
                            </w:r>
                          </w:p>
                          <w:p w14:paraId="592BB024"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FEBA7D"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15A0E987" w14:textId="1C72F4B0" w:rsidR="00534A79" w:rsidRPr="00376878" w:rsidRDefault="00E128BF" w:rsidP="002E6F78">
                      <w:pPr>
                        <w:pStyle w:val="Title"/>
                        <w:rPr>
                          <w:rFonts w:ascii="Arial" w:hAnsi="Arial" w:cs="Arial"/>
                        </w:rPr>
                      </w:pPr>
                      <w:r>
                        <w:rPr>
                          <w:rFonts w:ascii="Arial" w:hAnsi="Arial" w:cs="Arial"/>
                        </w:rPr>
                        <w:t>History</w:t>
                      </w:r>
                      <w:r w:rsidR="00F979E6">
                        <w:rPr>
                          <w:rFonts w:ascii="Arial" w:hAnsi="Arial" w:cs="Arial"/>
                        </w:rPr>
                        <w:t xml:space="preserve"> </w:t>
                      </w:r>
                      <w:r w:rsidR="00534A79" w:rsidRPr="00376878">
                        <w:rPr>
                          <w:rFonts w:ascii="Arial" w:hAnsi="Arial" w:cs="Arial"/>
                        </w:rPr>
                        <w:t>Policy</w:t>
                      </w:r>
                    </w:p>
                    <w:p w14:paraId="592BB024" w14:textId="77777777" w:rsidR="00534A79" w:rsidRPr="00D319CC" w:rsidRDefault="00534A79"/>
                  </w:txbxContent>
                </v:textbox>
                <w10:wrap type="square"/>
              </v:shape>
            </w:pict>
          </mc:Fallback>
        </mc:AlternateContent>
      </w:r>
    </w:p>
    <w:p w14:paraId="39EFD50A"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0CCC616" w14:textId="77777777" w:rsidR="004655D5" w:rsidRPr="00593F53" w:rsidRDefault="004655D5">
      <w:pPr>
        <w:pStyle w:val="BodyText"/>
        <w:rPr>
          <w:rFonts w:ascii="Arial" w:hAnsi="Arial" w:cs="Arial"/>
          <w:sz w:val="20"/>
        </w:rPr>
      </w:pPr>
    </w:p>
    <w:p w14:paraId="0AD81196" w14:textId="77777777" w:rsidR="004655D5" w:rsidRPr="00593F53" w:rsidRDefault="004655D5">
      <w:pPr>
        <w:pStyle w:val="BodyText"/>
        <w:rPr>
          <w:rFonts w:ascii="Arial" w:hAnsi="Arial" w:cs="Arial"/>
          <w:sz w:val="20"/>
        </w:rPr>
      </w:pPr>
    </w:p>
    <w:p w14:paraId="1E2767EF" w14:textId="77777777" w:rsidR="004655D5" w:rsidRPr="00593F53" w:rsidRDefault="004655D5">
      <w:pPr>
        <w:pStyle w:val="BodyText"/>
        <w:spacing w:before="1"/>
        <w:rPr>
          <w:rFonts w:ascii="Arial" w:hAnsi="Arial" w:cs="Arial"/>
          <w:sz w:val="27"/>
        </w:rPr>
      </w:pPr>
    </w:p>
    <w:p w14:paraId="68CAF764" w14:textId="77777777" w:rsidR="00D319CC" w:rsidRPr="00593F53" w:rsidRDefault="00D319CC">
      <w:pPr>
        <w:rPr>
          <w:rFonts w:ascii="Arial" w:hAnsi="Arial" w:cs="Arial"/>
          <w:sz w:val="16"/>
        </w:rPr>
      </w:pPr>
    </w:p>
    <w:p w14:paraId="4D81A0AD" w14:textId="77777777" w:rsidR="00D319CC" w:rsidRPr="00593F53" w:rsidRDefault="00D319CC" w:rsidP="00D319CC">
      <w:pPr>
        <w:rPr>
          <w:rFonts w:ascii="Arial" w:hAnsi="Arial" w:cs="Arial"/>
          <w:sz w:val="16"/>
        </w:rPr>
      </w:pPr>
    </w:p>
    <w:p w14:paraId="00FDF587" w14:textId="77777777" w:rsidR="00D319CC" w:rsidRPr="00593F53" w:rsidRDefault="00D319CC" w:rsidP="00D319CC">
      <w:pPr>
        <w:rPr>
          <w:rFonts w:ascii="Arial" w:hAnsi="Arial" w:cs="Arial"/>
          <w:sz w:val="16"/>
        </w:rPr>
      </w:pPr>
    </w:p>
    <w:p w14:paraId="29C0E601" w14:textId="77777777" w:rsidR="00D319CC" w:rsidRPr="00593F53" w:rsidRDefault="00D319CC" w:rsidP="00D319CC">
      <w:pPr>
        <w:rPr>
          <w:rFonts w:ascii="Arial" w:hAnsi="Arial" w:cs="Arial"/>
          <w:sz w:val="16"/>
        </w:rPr>
      </w:pPr>
    </w:p>
    <w:p w14:paraId="68448369" w14:textId="77777777" w:rsidR="00D319CC" w:rsidRPr="00593F53" w:rsidRDefault="00D319CC" w:rsidP="00D319CC">
      <w:pPr>
        <w:rPr>
          <w:rFonts w:ascii="Arial" w:hAnsi="Arial" w:cs="Arial"/>
          <w:sz w:val="16"/>
        </w:rPr>
      </w:pPr>
    </w:p>
    <w:p w14:paraId="277250B0" w14:textId="77777777" w:rsidR="00D319CC" w:rsidRPr="00593F53" w:rsidRDefault="00D319CC" w:rsidP="00D319CC">
      <w:pPr>
        <w:rPr>
          <w:rFonts w:ascii="Arial" w:hAnsi="Arial" w:cs="Arial"/>
          <w:sz w:val="16"/>
        </w:rPr>
      </w:pPr>
    </w:p>
    <w:p w14:paraId="678E438E" w14:textId="77777777" w:rsidR="00D319CC" w:rsidRPr="00593F53" w:rsidRDefault="00D319CC" w:rsidP="00D319CC">
      <w:pPr>
        <w:rPr>
          <w:rFonts w:ascii="Arial" w:hAnsi="Arial" w:cs="Arial"/>
          <w:sz w:val="16"/>
        </w:rPr>
      </w:pPr>
    </w:p>
    <w:p w14:paraId="57C293B3" w14:textId="77777777" w:rsidR="00D319CC" w:rsidRPr="00593F53" w:rsidRDefault="00D319CC" w:rsidP="00D319CC">
      <w:pPr>
        <w:rPr>
          <w:rFonts w:ascii="Arial" w:hAnsi="Arial" w:cs="Arial"/>
          <w:sz w:val="16"/>
        </w:rPr>
      </w:pPr>
    </w:p>
    <w:p w14:paraId="5EA91031" w14:textId="594DF01C" w:rsidR="004655D5" w:rsidRPr="00F979E6" w:rsidRDefault="00F94089" w:rsidP="00D319CC">
      <w:pPr>
        <w:tabs>
          <w:tab w:val="left" w:pos="4650"/>
        </w:tabs>
        <w:rPr>
          <w:rFonts w:ascii="Arial" w:hAnsi="Arial" w:cs="Arial"/>
          <w:b/>
          <w:sz w:val="20"/>
          <w:szCs w:val="20"/>
        </w:rPr>
        <w:sectPr w:rsidR="004655D5" w:rsidRPr="00F979E6">
          <w:type w:val="continuous"/>
          <w:pgSz w:w="11910" w:h="16840"/>
          <w:pgMar w:top="0" w:right="680" w:bottom="560" w:left="940" w:header="720" w:footer="720" w:gutter="0"/>
          <w:cols w:space="720"/>
        </w:sectPr>
      </w:pPr>
      <w:r>
        <w:rPr>
          <w:rFonts w:ascii="Arial" w:hAnsi="Arial" w:cs="Arial"/>
          <w:b/>
          <w:noProof/>
          <w:sz w:val="20"/>
          <w:szCs w:val="20"/>
          <w:lang w:bidi="ar-SA"/>
        </w:rPr>
        <mc:AlternateContent>
          <mc:Choice Requires="wps">
            <w:drawing>
              <wp:anchor distT="45720" distB="45720" distL="114300" distR="114300" simplePos="0" relativeHeight="251667456" behindDoc="0" locked="0" layoutInCell="1" allowOverlap="1" wp14:anchorId="3B45083B" wp14:editId="4CDBF2D7">
                <wp:simplePos x="0" y="0"/>
                <wp:positionH relativeFrom="page">
                  <wp:align>center</wp:align>
                </wp:positionH>
                <wp:positionV relativeFrom="paragraph">
                  <wp:posOffset>97790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209E" w14:textId="77777777" w:rsidR="000820E6" w:rsidRPr="00593F53" w:rsidRDefault="00F979E6" w:rsidP="000820E6">
                            <w:pPr>
                              <w:pStyle w:val="BodyText"/>
                              <w:rPr>
                                <w:rFonts w:ascii="Arial" w:hAnsi="Arial" w:cs="Arial"/>
                              </w:rPr>
                            </w:pPr>
                            <w:r>
                              <w:rPr>
                                <w:rFonts w:ascii="Arial" w:hAnsi="Arial" w:cs="Arial"/>
                              </w:rPr>
                              <w:t>Moredon Primary School</w:t>
                            </w:r>
                          </w:p>
                          <w:p w14:paraId="79492822"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083B" id="Text Box 23" o:spid="_x0000_s1027" type="#_x0000_t202" style="position:absolute;margin-left:0;margin-top:7.7pt;width:346.75pt;height:21.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" filled="f" stroked="f">
                <v:textbox>
                  <w:txbxContent>
                    <w:p w14:paraId="572D209E" w14:textId="77777777" w:rsidR="000820E6" w:rsidRPr="00593F53" w:rsidRDefault="00F979E6" w:rsidP="000820E6">
                      <w:pPr>
                        <w:pStyle w:val="BodyText"/>
                        <w:rPr>
                          <w:rFonts w:ascii="Arial" w:hAnsi="Arial" w:cs="Arial"/>
                        </w:rPr>
                      </w:pPr>
                      <w:r>
                        <w:rPr>
                          <w:rFonts w:ascii="Arial" w:hAnsi="Arial" w:cs="Arial"/>
                        </w:rPr>
                        <w:t>Moredon Primary School</w:t>
                      </w:r>
                    </w:p>
                    <w:p w14:paraId="79492822" w14:textId="77777777" w:rsidR="000820E6" w:rsidRPr="00593F53" w:rsidRDefault="000820E6" w:rsidP="000820E6">
                      <w:pPr>
                        <w:rPr>
                          <w:rFonts w:ascii="Arial" w:hAnsi="Arial" w:cs="Arial"/>
                        </w:rPr>
                      </w:pPr>
                    </w:p>
                  </w:txbxContent>
                </v:textbox>
                <w10:wrap anchorx="page"/>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8240" behindDoc="0" locked="0" layoutInCell="1" allowOverlap="1" wp14:anchorId="62598976" wp14:editId="2CFFFB92">
                <wp:simplePos x="0" y="0"/>
                <wp:positionH relativeFrom="column">
                  <wp:posOffset>1040765</wp:posOffset>
                </wp:positionH>
                <wp:positionV relativeFrom="paragraph">
                  <wp:posOffset>1052830</wp:posOffset>
                </wp:positionV>
                <wp:extent cx="1851025" cy="2667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B500" w14:textId="77777777" w:rsidR="00467496" w:rsidRPr="00593F53" w:rsidRDefault="00DE5DCA" w:rsidP="00467496">
                            <w:pPr>
                              <w:pStyle w:val="BodyText"/>
                              <w:rPr>
                                <w:rFonts w:ascii="Arial" w:hAnsi="Arial" w:cs="Arial"/>
                              </w:rPr>
                            </w:pPr>
                            <w:r>
                              <w:rPr>
                                <w:rFonts w:ascii="Arial" w:hAnsi="Arial" w:cs="Arial"/>
                              </w:rPr>
                              <w:t>Claire Leach</w:t>
                            </w:r>
                          </w:p>
                          <w:p w14:paraId="65529FDB"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98976" id="Text Box 17" o:spid="_x0000_s1028" type="#_x0000_t202" style="position:absolute;margin-left:81.95pt;margin-top:82.9pt;width:145.7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" filled="f" stroked="f">
                <v:textbox>
                  <w:txbxContent>
                    <w:p w14:paraId="6D5EB500" w14:textId="77777777" w:rsidR="00467496" w:rsidRPr="00593F53" w:rsidRDefault="00DE5DCA" w:rsidP="00467496">
                      <w:pPr>
                        <w:pStyle w:val="BodyText"/>
                        <w:rPr>
                          <w:rFonts w:ascii="Arial" w:hAnsi="Arial" w:cs="Arial"/>
                        </w:rPr>
                      </w:pPr>
                      <w:r>
                        <w:rPr>
                          <w:rFonts w:ascii="Arial" w:hAnsi="Arial" w:cs="Arial"/>
                        </w:rPr>
                        <w:t>Claire Leach</w:t>
                      </w:r>
                    </w:p>
                    <w:p w14:paraId="65529FDB"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5168" behindDoc="0" locked="0" layoutInCell="1" allowOverlap="1" wp14:anchorId="1FFB5F64" wp14:editId="7362E53B">
                <wp:simplePos x="0" y="0"/>
                <wp:positionH relativeFrom="column">
                  <wp:posOffset>1061085</wp:posOffset>
                </wp:positionH>
                <wp:positionV relativeFrom="paragraph">
                  <wp:posOffset>816610</wp:posOffset>
                </wp:positionV>
                <wp:extent cx="1851025" cy="2730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0B2A" w14:textId="4966FDB9" w:rsidR="00467496" w:rsidRPr="00593F53" w:rsidRDefault="00F94089" w:rsidP="00467496">
                            <w:pPr>
                              <w:pStyle w:val="BodyText"/>
                              <w:rPr>
                                <w:rFonts w:ascii="Arial" w:hAnsi="Arial" w:cs="Arial"/>
                              </w:rPr>
                            </w:pPr>
                            <w:r>
                              <w:rPr>
                                <w:rFonts w:ascii="Arial" w:hAnsi="Arial" w:cs="Arial"/>
                              </w:rPr>
                              <w:t>Jo Palmer</w:t>
                            </w:r>
                          </w:p>
                          <w:p w14:paraId="4622376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5F64" id="Text Box 16" o:spid="_x0000_s1029" type="#_x0000_t202" style="position:absolute;margin-left:83.55pt;margin-top:64.3pt;width:145.75pt;height:2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467D0B2A" w14:textId="4966FDB9" w:rsidR="00467496" w:rsidRPr="00593F53" w:rsidRDefault="00F94089" w:rsidP="00467496">
                      <w:pPr>
                        <w:pStyle w:val="BodyText"/>
                        <w:rPr>
                          <w:rFonts w:ascii="Arial" w:hAnsi="Arial" w:cs="Arial"/>
                        </w:rPr>
                      </w:pPr>
                      <w:r>
                        <w:rPr>
                          <w:rFonts w:ascii="Arial" w:hAnsi="Arial" w:cs="Arial"/>
                        </w:rPr>
                        <w:t>Jo Palmer</w:t>
                      </w:r>
                    </w:p>
                    <w:p w14:paraId="4622376E"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2096" behindDoc="0" locked="0" layoutInCell="1" allowOverlap="1" wp14:anchorId="09874BE9" wp14:editId="3400F66E">
                <wp:simplePos x="0" y="0"/>
                <wp:positionH relativeFrom="column">
                  <wp:posOffset>1061085</wp:posOffset>
                </wp:positionH>
                <wp:positionV relativeFrom="paragraph">
                  <wp:posOffset>574675</wp:posOffset>
                </wp:positionV>
                <wp:extent cx="1851025" cy="2730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4C68" w14:textId="7C2B735F" w:rsidR="00467496" w:rsidRPr="00593F53" w:rsidRDefault="00F94089" w:rsidP="00467496">
                            <w:pPr>
                              <w:pStyle w:val="BodyText"/>
                              <w:rPr>
                                <w:rFonts w:ascii="Arial" w:hAnsi="Arial" w:cs="Arial"/>
                              </w:rPr>
                            </w:pPr>
                            <w:r>
                              <w:rPr>
                                <w:rFonts w:ascii="Arial" w:hAnsi="Arial" w:cs="Arial"/>
                              </w:rPr>
                              <w:t>Jo Palmer</w:t>
                            </w:r>
                          </w:p>
                          <w:p w14:paraId="3472E34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74BE9" id="Text Box 15" o:spid="_x0000_s1030" type="#_x0000_t202" style="position:absolute;margin-left:83.55pt;margin-top:45.25pt;width:145.75pt;height:2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" filled="f" stroked="f">
                <v:textbox>
                  <w:txbxContent>
                    <w:p w14:paraId="208F4C68" w14:textId="7C2B735F" w:rsidR="00467496" w:rsidRPr="00593F53" w:rsidRDefault="00F94089" w:rsidP="00467496">
                      <w:pPr>
                        <w:pStyle w:val="BodyText"/>
                        <w:rPr>
                          <w:rFonts w:ascii="Arial" w:hAnsi="Arial" w:cs="Arial"/>
                        </w:rPr>
                      </w:pPr>
                      <w:r>
                        <w:rPr>
                          <w:rFonts w:ascii="Arial" w:hAnsi="Arial" w:cs="Arial"/>
                        </w:rPr>
                        <w:t>Jo Palmer</w:t>
                      </w:r>
                    </w:p>
                    <w:p w14:paraId="3472E34F"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49024" behindDoc="0" locked="0" layoutInCell="1" allowOverlap="1" wp14:anchorId="2677CF2F" wp14:editId="23FAA651">
                <wp:simplePos x="0" y="0"/>
                <wp:positionH relativeFrom="column">
                  <wp:posOffset>1061720</wp:posOffset>
                </wp:positionH>
                <wp:positionV relativeFrom="paragraph">
                  <wp:posOffset>336550</wp:posOffset>
                </wp:positionV>
                <wp:extent cx="1851025" cy="2730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29F8" w14:textId="77777777" w:rsidR="00534A79" w:rsidRPr="00593F53" w:rsidRDefault="00593F53" w:rsidP="00534A79">
                            <w:pPr>
                              <w:pStyle w:val="BodyText"/>
                              <w:rPr>
                                <w:rFonts w:ascii="Arial" w:hAnsi="Arial" w:cs="Arial"/>
                              </w:rPr>
                            </w:pPr>
                            <w:r>
                              <w:rPr>
                                <w:rFonts w:ascii="Arial" w:hAnsi="Arial" w:cs="Arial"/>
                              </w:rPr>
                              <w:t>1</w:t>
                            </w:r>
                          </w:p>
                          <w:p w14:paraId="7E0DCEB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7CF2F" id="Text Box 14" o:spid="_x0000_s1031" type="#_x0000_t202" style="position:absolute;margin-left:83.6pt;margin-top:26.5pt;width:145.75pt;height:2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62329F8" w14:textId="77777777" w:rsidR="00534A79" w:rsidRPr="00593F53" w:rsidRDefault="00593F53" w:rsidP="00534A79">
                      <w:pPr>
                        <w:pStyle w:val="BodyText"/>
                        <w:rPr>
                          <w:rFonts w:ascii="Arial" w:hAnsi="Arial" w:cs="Arial"/>
                        </w:rPr>
                      </w:pPr>
                      <w:r>
                        <w:rPr>
                          <w:rFonts w:ascii="Arial" w:hAnsi="Arial" w:cs="Arial"/>
                        </w:rPr>
                        <w:t>1</w:t>
                      </w:r>
                    </w:p>
                    <w:p w14:paraId="7E0DCEB4"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0288" behindDoc="0" locked="0" layoutInCell="1" allowOverlap="1" wp14:anchorId="5D5417FD" wp14:editId="61CB286C">
                <wp:simplePos x="0" y="0"/>
                <wp:positionH relativeFrom="column">
                  <wp:posOffset>4660900</wp:posOffset>
                </wp:positionH>
                <wp:positionV relativeFrom="paragraph">
                  <wp:posOffset>290830</wp:posOffset>
                </wp:positionV>
                <wp:extent cx="185102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0F8B" w14:textId="3202ED81" w:rsidR="00467496" w:rsidRPr="00593F53" w:rsidRDefault="00B13DCA" w:rsidP="00467496">
                            <w:pPr>
                              <w:rPr>
                                <w:rFonts w:ascii="Arial" w:hAnsi="Arial" w:cs="Arial"/>
                              </w:rPr>
                            </w:pPr>
                            <w:r>
                              <w:rPr>
                                <w:rFonts w:ascii="Arial" w:hAnsi="Arial" w:cs="Arial"/>
                              </w:rPr>
                              <w:t>Jan</w:t>
                            </w:r>
                            <w:r w:rsidR="00175A2C">
                              <w:rPr>
                                <w:rFonts w:ascii="Arial" w:hAnsi="Arial" w:cs="Arial"/>
                              </w:rPr>
                              <w:t>uary</w:t>
                            </w:r>
                            <w:r>
                              <w:rPr>
                                <w:rFonts w:ascii="Arial" w:hAnsi="Arial" w:cs="Arial"/>
                              </w:rPr>
                              <w:t xml:space="preserve"> 2</w:t>
                            </w:r>
                            <w:r w:rsidR="009C146F">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417FD" id="Text Box 18" o:spid="_x0000_s1032" type="#_x0000_t202" style="position:absolute;margin-left:367pt;margin-top:22.9pt;width:145.75pt;height: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FE40F8B" w14:textId="3202ED81" w:rsidR="00467496" w:rsidRPr="00593F53" w:rsidRDefault="00B13DCA" w:rsidP="00467496">
                      <w:pPr>
                        <w:rPr>
                          <w:rFonts w:ascii="Arial" w:hAnsi="Arial" w:cs="Arial"/>
                        </w:rPr>
                      </w:pPr>
                      <w:r>
                        <w:rPr>
                          <w:rFonts w:ascii="Arial" w:hAnsi="Arial" w:cs="Arial"/>
                        </w:rPr>
                        <w:t>Jan</w:t>
                      </w:r>
                      <w:r w:rsidR="00175A2C">
                        <w:rPr>
                          <w:rFonts w:ascii="Arial" w:hAnsi="Arial" w:cs="Arial"/>
                        </w:rPr>
                        <w:t>uary</w:t>
                      </w:r>
                      <w:r>
                        <w:rPr>
                          <w:rFonts w:ascii="Arial" w:hAnsi="Arial" w:cs="Arial"/>
                        </w:rPr>
                        <w:t xml:space="preserve"> 2</w:t>
                      </w:r>
                      <w:r w:rsidR="009C146F">
                        <w:rPr>
                          <w:rFonts w:ascii="Arial" w:hAnsi="Arial" w:cs="Arial"/>
                        </w:rPr>
                        <w:t>6</w:t>
                      </w: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2336" behindDoc="0" locked="0" layoutInCell="1" allowOverlap="1" wp14:anchorId="7E291D8C" wp14:editId="49DA9D83">
                <wp:simplePos x="0" y="0"/>
                <wp:positionH relativeFrom="column">
                  <wp:posOffset>4660265</wp:posOffset>
                </wp:positionH>
                <wp:positionV relativeFrom="paragraph">
                  <wp:posOffset>539115</wp:posOffset>
                </wp:positionV>
                <wp:extent cx="1851660" cy="27305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764C" w14:textId="77777777" w:rsidR="00467496" w:rsidRPr="00593F53" w:rsidRDefault="00593F53" w:rsidP="00467496">
                            <w:pPr>
                              <w:pStyle w:val="BodyText"/>
                              <w:rPr>
                                <w:rFonts w:ascii="Arial" w:hAnsi="Arial" w:cs="Arial"/>
                              </w:rPr>
                            </w:pPr>
                            <w:r>
                              <w:rPr>
                                <w:rFonts w:ascii="Arial" w:hAnsi="Arial" w:cs="Arial"/>
                              </w:rPr>
                              <w:t>n/a</w:t>
                            </w:r>
                          </w:p>
                          <w:p w14:paraId="56CF007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91D8C" id="Text Box 19" o:spid="_x0000_s1033" type="#_x0000_t202" style="position:absolute;margin-left:366.95pt;margin-top:42.45pt;width:145.8pt;height: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21A8764C" w14:textId="77777777" w:rsidR="00467496" w:rsidRPr="00593F53" w:rsidRDefault="00593F53" w:rsidP="00467496">
                      <w:pPr>
                        <w:pStyle w:val="BodyText"/>
                        <w:rPr>
                          <w:rFonts w:ascii="Arial" w:hAnsi="Arial" w:cs="Arial"/>
                        </w:rPr>
                      </w:pPr>
                      <w:r>
                        <w:rPr>
                          <w:rFonts w:ascii="Arial" w:hAnsi="Arial" w:cs="Arial"/>
                        </w:rPr>
                        <w:t>n/a</w:t>
                      </w:r>
                    </w:p>
                    <w:p w14:paraId="56CF0079" w14:textId="77777777" w:rsidR="00467496" w:rsidRPr="00593F53" w:rsidRDefault="00467496" w:rsidP="00467496">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4384" behindDoc="0" locked="0" layoutInCell="1" allowOverlap="1" wp14:anchorId="0A5F7F7F" wp14:editId="62D9821B">
                <wp:simplePos x="0" y="0"/>
                <wp:positionH relativeFrom="column">
                  <wp:posOffset>4660265</wp:posOffset>
                </wp:positionH>
                <wp:positionV relativeFrom="paragraph">
                  <wp:posOffset>781050</wp:posOffset>
                </wp:positionV>
                <wp:extent cx="1851025" cy="2730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D3DA" w14:textId="63D0D57B" w:rsidR="00467496" w:rsidRPr="00593F53" w:rsidRDefault="00D848AC" w:rsidP="00467496">
                            <w:pPr>
                              <w:pStyle w:val="BodyText"/>
                              <w:rPr>
                                <w:rFonts w:ascii="Arial" w:hAnsi="Arial" w:cs="Arial"/>
                              </w:rPr>
                            </w:pPr>
                            <w:r>
                              <w:rPr>
                                <w:rFonts w:ascii="Arial" w:hAnsi="Arial" w:cs="Arial"/>
                              </w:rPr>
                              <w:t>Jan</w:t>
                            </w:r>
                            <w:r w:rsidR="00175A2C">
                              <w:rPr>
                                <w:rFonts w:ascii="Arial" w:hAnsi="Arial" w:cs="Arial"/>
                              </w:rPr>
                              <w:t>uary</w:t>
                            </w:r>
                            <w:r w:rsidR="00F94089">
                              <w:rPr>
                                <w:rFonts w:ascii="Arial" w:hAnsi="Arial" w:cs="Arial"/>
                              </w:rPr>
                              <w:t xml:space="preserve"> </w:t>
                            </w:r>
                            <w:r w:rsidR="005766AC">
                              <w:rPr>
                                <w:rFonts w:ascii="Arial" w:hAnsi="Arial" w:cs="Arial"/>
                              </w:rPr>
                              <w:t>202</w:t>
                            </w:r>
                            <w:r w:rsidR="009C146F">
                              <w:rPr>
                                <w:rFonts w:ascii="Arial" w:hAnsi="Arial" w:cs="Arial"/>
                              </w:rPr>
                              <w:t>7</w:t>
                            </w:r>
                          </w:p>
                          <w:p w14:paraId="71261FBE"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F7F7F" id="Text Box 20" o:spid="_x0000_s1034" type="#_x0000_t202" style="position:absolute;margin-left:366.95pt;margin-top:61.5pt;width:145.7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622D3DA" w14:textId="63D0D57B" w:rsidR="00467496" w:rsidRPr="00593F53" w:rsidRDefault="00D848AC" w:rsidP="00467496">
                      <w:pPr>
                        <w:pStyle w:val="BodyText"/>
                        <w:rPr>
                          <w:rFonts w:ascii="Arial" w:hAnsi="Arial" w:cs="Arial"/>
                        </w:rPr>
                      </w:pPr>
                      <w:r>
                        <w:rPr>
                          <w:rFonts w:ascii="Arial" w:hAnsi="Arial" w:cs="Arial"/>
                        </w:rPr>
                        <w:t>Jan</w:t>
                      </w:r>
                      <w:r w:rsidR="00175A2C">
                        <w:rPr>
                          <w:rFonts w:ascii="Arial" w:hAnsi="Arial" w:cs="Arial"/>
                        </w:rPr>
                        <w:t>uary</w:t>
                      </w:r>
                      <w:r w:rsidR="00F94089">
                        <w:rPr>
                          <w:rFonts w:ascii="Arial" w:hAnsi="Arial" w:cs="Arial"/>
                        </w:rPr>
                        <w:t xml:space="preserve"> </w:t>
                      </w:r>
                      <w:r w:rsidR="005766AC">
                        <w:rPr>
                          <w:rFonts w:ascii="Arial" w:hAnsi="Arial" w:cs="Arial"/>
                        </w:rPr>
                        <w:t>202</w:t>
                      </w:r>
                      <w:r w:rsidR="009C146F">
                        <w:rPr>
                          <w:rFonts w:ascii="Arial" w:hAnsi="Arial" w:cs="Arial"/>
                        </w:rPr>
                        <w:t>7</w:t>
                      </w:r>
                    </w:p>
                    <w:p w14:paraId="71261FBE" w14:textId="77777777" w:rsidR="00467496" w:rsidRPr="00593F53" w:rsidRDefault="00467496" w:rsidP="00467496">
                      <w:pPr>
                        <w:rPr>
                          <w:rFonts w:ascii="Arial" w:hAnsi="Arial" w:cs="Arial"/>
                        </w:rPr>
                      </w:pPr>
                    </w:p>
                  </w:txbxContent>
                </v:textbox>
              </v:shape>
            </w:pict>
          </mc:Fallback>
        </mc:AlternateContent>
      </w:r>
      <w:r w:rsidR="00D319CC" w:rsidRPr="00F979E6">
        <w:rPr>
          <w:rFonts w:ascii="Arial" w:hAnsi="Arial" w:cs="Arial"/>
          <w:b/>
          <w:sz w:val="20"/>
          <w:szCs w:val="20"/>
        </w:rPr>
        <w:tab/>
      </w:r>
    </w:p>
    <w:p w14:paraId="5E9CBC26" w14:textId="77777777" w:rsidR="002E6F78" w:rsidRPr="00F979E6" w:rsidRDefault="002E6F78">
      <w:pPr>
        <w:pStyle w:val="BodyText"/>
        <w:spacing w:before="4"/>
        <w:rPr>
          <w:rFonts w:ascii="Arial" w:hAnsi="Arial" w:cs="Arial"/>
          <w:b/>
          <w:sz w:val="20"/>
          <w:szCs w:val="20"/>
        </w:rPr>
      </w:pPr>
    </w:p>
    <w:p w14:paraId="3DEAEF06" w14:textId="77777777" w:rsidR="002E6F78" w:rsidRPr="00F979E6" w:rsidRDefault="002E6F78" w:rsidP="002E6F78">
      <w:pPr>
        <w:rPr>
          <w:rFonts w:ascii="Arial" w:hAnsi="Arial" w:cs="Arial"/>
          <w:b/>
          <w:sz w:val="20"/>
          <w:szCs w:val="20"/>
        </w:rPr>
      </w:pPr>
    </w:p>
    <w:p w14:paraId="78E07E43" w14:textId="77777777" w:rsidR="002E6F78" w:rsidRPr="00F979E6" w:rsidRDefault="002E6F78" w:rsidP="002E6F78">
      <w:pPr>
        <w:rPr>
          <w:rFonts w:ascii="Arial" w:hAnsi="Arial" w:cs="Arial"/>
          <w:b/>
          <w:sz w:val="20"/>
          <w:szCs w:val="20"/>
        </w:rPr>
      </w:pPr>
    </w:p>
    <w:p w14:paraId="5758BC4F" w14:textId="77777777" w:rsidR="002E6F78" w:rsidRPr="00F979E6" w:rsidRDefault="002E6F78" w:rsidP="002E6F78">
      <w:pPr>
        <w:rPr>
          <w:rFonts w:ascii="Arial" w:hAnsi="Arial" w:cs="Arial"/>
          <w:b/>
          <w:sz w:val="20"/>
          <w:szCs w:val="20"/>
        </w:rPr>
      </w:pPr>
    </w:p>
    <w:p w14:paraId="023D192A" w14:textId="77777777" w:rsidR="002E6F78" w:rsidRPr="00F979E6" w:rsidRDefault="002E6F78" w:rsidP="002E6F78">
      <w:pPr>
        <w:rPr>
          <w:rFonts w:ascii="Arial" w:hAnsi="Arial" w:cs="Arial"/>
          <w:b/>
          <w:sz w:val="20"/>
          <w:szCs w:val="20"/>
        </w:rPr>
      </w:pPr>
    </w:p>
    <w:p w14:paraId="7CFB1A66" w14:textId="77777777" w:rsidR="002E6F78" w:rsidRPr="00F979E6" w:rsidRDefault="002E6F78" w:rsidP="002E6F78">
      <w:pPr>
        <w:rPr>
          <w:rFonts w:ascii="Arial" w:hAnsi="Arial" w:cs="Arial"/>
          <w:b/>
          <w:sz w:val="20"/>
          <w:szCs w:val="20"/>
        </w:rPr>
      </w:pPr>
    </w:p>
    <w:p w14:paraId="4830B976" w14:textId="77777777" w:rsidR="002E6F78" w:rsidRPr="00F979E6" w:rsidRDefault="002E6F78" w:rsidP="002E6F78">
      <w:pPr>
        <w:rPr>
          <w:rFonts w:ascii="Arial" w:hAnsi="Arial" w:cs="Arial"/>
          <w:b/>
          <w:sz w:val="20"/>
          <w:szCs w:val="20"/>
        </w:rPr>
      </w:pPr>
    </w:p>
    <w:p w14:paraId="1047BEC2" w14:textId="23AEDFB9" w:rsidR="005766AC" w:rsidRPr="009A1372" w:rsidRDefault="005766AC" w:rsidP="005766AC">
      <w:pPr>
        <w:tabs>
          <w:tab w:val="left" w:pos="9923"/>
        </w:tabs>
        <w:rPr>
          <w:rFonts w:ascii="Arial" w:hAnsi="Arial" w:cs="Arial"/>
        </w:rPr>
      </w:pPr>
      <w:r w:rsidRPr="009A1372">
        <w:rPr>
          <w:rFonts w:ascii="Arial" w:hAnsi="Arial" w:cs="Arial"/>
          <w:b/>
        </w:rPr>
        <w:t xml:space="preserve">Purpose of study – </w:t>
      </w:r>
      <w:r w:rsidR="00111A78" w:rsidRPr="00111A78">
        <w:rPr>
          <w:rFonts w:ascii="Arial" w:hAnsi="Arial" w:cs="Arial"/>
        </w:rPr>
        <w:t xml:space="preserve">A high-quality </w:t>
      </w:r>
      <w:r w:rsidR="00E128BF">
        <w:rPr>
          <w:rFonts w:ascii="Arial" w:hAnsi="Arial" w:cs="Arial"/>
        </w:rPr>
        <w:t>History</w:t>
      </w:r>
      <w:r w:rsidR="00111A78" w:rsidRPr="00111A78">
        <w:rPr>
          <w:rFonts w:ascii="Arial" w:hAnsi="Arial" w:cs="Arial"/>
        </w:rPr>
        <w:t xml:space="preserve"> education will help pupils gain a coherent knowledge and understanding of Britain’s past and that of the wider world. It should inspire pupils’ curiosity to know more about the past. Teaching should equip pupils to ask perceptive questions, think critically, weigh evidence, sift arguments, and develop perspective and judgement. </w:t>
      </w:r>
      <w:r w:rsidR="00E128BF">
        <w:rPr>
          <w:rFonts w:ascii="Arial" w:hAnsi="Arial" w:cs="Arial"/>
        </w:rPr>
        <w:t>History</w:t>
      </w:r>
      <w:r w:rsidR="00111A78" w:rsidRPr="00111A78">
        <w:rPr>
          <w:rFonts w:ascii="Arial" w:hAnsi="Arial" w:cs="Arial"/>
        </w:rPr>
        <w:t xml:space="preserve"> helps pupils to understand the complexity of people’s lives, the process of change, the diversity of societies and relationships between different groups, as well as their own identity and the challenges of their time. At Moredon, our intent, when teaching </w:t>
      </w:r>
      <w:r w:rsidR="00E128BF">
        <w:rPr>
          <w:rFonts w:ascii="Arial" w:hAnsi="Arial" w:cs="Arial"/>
        </w:rPr>
        <w:t>History</w:t>
      </w:r>
      <w:r w:rsidR="00111A78" w:rsidRPr="00111A78">
        <w:rPr>
          <w:rFonts w:ascii="Arial" w:hAnsi="Arial" w:cs="Arial"/>
        </w:rPr>
        <w:t xml:space="preserve"> is to stimulate the children’s curiosity and to ask thought provoking questions which will support the </w:t>
      </w:r>
      <w:r w:rsidR="00D23556" w:rsidRPr="00111A78">
        <w:rPr>
          <w:rFonts w:ascii="Arial" w:hAnsi="Arial" w:cs="Arial"/>
        </w:rPr>
        <w:t>pupils</w:t>
      </w:r>
      <w:r w:rsidR="00111A78" w:rsidRPr="00111A78">
        <w:rPr>
          <w:rFonts w:ascii="Arial" w:hAnsi="Arial" w:cs="Arial"/>
        </w:rPr>
        <w:t xml:space="preserve"> in their learning journey and instil a breadth of knowledge, skills and understanding to take them to new horizons.</w:t>
      </w:r>
    </w:p>
    <w:p w14:paraId="2B6DD89E" w14:textId="77777777" w:rsidR="005766AC" w:rsidRDefault="005766AC" w:rsidP="005766AC">
      <w:pPr>
        <w:pStyle w:val="aLCPBodytext"/>
      </w:pPr>
    </w:p>
    <w:p w14:paraId="301BEB75" w14:textId="77777777" w:rsidR="005766AC" w:rsidRDefault="005766AC" w:rsidP="005766AC">
      <w:pPr>
        <w:pStyle w:val="aLCPBodytext"/>
      </w:pPr>
    </w:p>
    <w:p w14:paraId="3A24BAFA" w14:textId="77777777" w:rsidR="005766AC" w:rsidRDefault="005766AC" w:rsidP="005766AC">
      <w:pPr>
        <w:pStyle w:val="aLCPSubhead"/>
      </w:pPr>
      <w:r>
        <w:t xml:space="preserve">1 </w:t>
      </w:r>
      <w:r>
        <w:tab/>
        <w:t>Aims and objectives</w:t>
      </w:r>
    </w:p>
    <w:p w14:paraId="2E25C9A2" w14:textId="77777777" w:rsidR="005766AC" w:rsidRDefault="005766AC" w:rsidP="005766AC">
      <w:pPr>
        <w:pStyle w:val="aLCPBodytext"/>
      </w:pPr>
    </w:p>
    <w:p w14:paraId="7AB52A42" w14:textId="77777777" w:rsidR="00111A78" w:rsidRDefault="005766AC" w:rsidP="00111A78">
      <w:pPr>
        <w:pStyle w:val="aLCPBodytext"/>
      </w:pPr>
      <w:r>
        <w:rPr>
          <w:rStyle w:val="aLCPboldbodytext"/>
        </w:rPr>
        <w:t>1.1</w:t>
      </w:r>
      <w:r>
        <w:tab/>
      </w:r>
      <w:r w:rsidR="00111A78">
        <w:t>At Moredon Primary and Nursery School we want to ensure that our pupils gain a knowledge and understanding of Britain’s past and that of the wider world. We want to inspire pupils’ curiosity to know more about the past, to ask questions and understand how the past has shaped our world.</w:t>
      </w:r>
    </w:p>
    <w:p w14:paraId="13232116" w14:textId="3027118D" w:rsidR="005766AC" w:rsidRDefault="00111A78" w:rsidP="00111A78">
      <w:pPr>
        <w:pStyle w:val="aLCPBodytext"/>
      </w:pPr>
      <w:r>
        <w:t xml:space="preserve">           Where possible, we link subject areas to provide a purpose for </w:t>
      </w:r>
      <w:r w:rsidR="00E128BF">
        <w:t>History</w:t>
      </w:r>
      <w:r>
        <w:t xml:space="preserve">; this is only done where it is relevant. We want </w:t>
      </w:r>
      <w:r w:rsidR="00E128BF">
        <w:t>History</w:t>
      </w:r>
      <w:r>
        <w:t xml:space="preserve"> to be real for our pupils and so want to expose them to a range of historical resources and allow them opportunities to visit museums, listen to guest speakers, take part in </w:t>
      </w:r>
      <w:r w:rsidR="000D03D8">
        <w:t>drama days</w:t>
      </w:r>
      <w:r>
        <w:t xml:space="preserve"> and watch Historical based plays as well as handle objects from the past. We commemorate key events from British and World </w:t>
      </w:r>
      <w:r w:rsidR="00E128BF">
        <w:t>History</w:t>
      </w:r>
      <w:r>
        <w:t xml:space="preserve"> each year such as Armistice Day, Bonfire Night, St George’s Day and take part in National events such as the VE day anniversary.</w:t>
      </w:r>
    </w:p>
    <w:p w14:paraId="45B90D40" w14:textId="77777777" w:rsidR="005766AC" w:rsidRDefault="005766AC" w:rsidP="005766AC">
      <w:pPr>
        <w:pStyle w:val="aLCPBodytext"/>
      </w:pPr>
    </w:p>
    <w:p w14:paraId="673E3C4B" w14:textId="77777777" w:rsidR="00111A78" w:rsidRDefault="005766AC" w:rsidP="00111A78">
      <w:pPr>
        <w:pStyle w:val="aLCPBodytext"/>
      </w:pPr>
      <w:r>
        <w:rPr>
          <w:rStyle w:val="aLCPboldbodytext"/>
        </w:rPr>
        <w:t>1.2</w:t>
      </w:r>
      <w:r>
        <w:tab/>
      </w:r>
      <w:r w:rsidR="00111A78">
        <w:t xml:space="preserve">By the time the pupils’ leave Moredon Primary and Nursery school they should have developed; </w:t>
      </w:r>
    </w:p>
    <w:p w14:paraId="599C069A" w14:textId="77777777" w:rsidR="00111A78" w:rsidRDefault="00111A78" w:rsidP="00111A78">
      <w:pPr>
        <w:pStyle w:val="aLCPBodytext"/>
      </w:pPr>
    </w:p>
    <w:p w14:paraId="51B6175D" w14:textId="77777777" w:rsidR="00111A78" w:rsidRDefault="00111A78" w:rsidP="00111A78">
      <w:pPr>
        <w:pStyle w:val="aLCPBodytext"/>
        <w:numPr>
          <w:ilvl w:val="0"/>
          <w:numId w:val="18"/>
        </w:numPr>
      </w:pPr>
      <w:r>
        <w:t xml:space="preserve">A secure knowledge and understanding of people, events and contexts from Historical periods taught with an awareness of chronology and concept of time.  </w:t>
      </w:r>
    </w:p>
    <w:p w14:paraId="51AB2752" w14:textId="0CF17474" w:rsidR="00111A78" w:rsidRDefault="00111A78" w:rsidP="00111A78">
      <w:pPr>
        <w:pStyle w:val="aLCPBodytext"/>
        <w:numPr>
          <w:ilvl w:val="0"/>
          <w:numId w:val="18"/>
        </w:numPr>
      </w:pPr>
      <w:r>
        <w:t xml:space="preserve">A curiosity to delve into the past and be an enthusiastic learner that understands how </w:t>
      </w:r>
      <w:r w:rsidR="00E128BF">
        <w:t>History</w:t>
      </w:r>
      <w:r>
        <w:t xml:space="preserve"> could be interpreted in different ways. </w:t>
      </w:r>
    </w:p>
    <w:p w14:paraId="2E105B24" w14:textId="77777777" w:rsidR="00111A78" w:rsidRDefault="00111A78" w:rsidP="00111A78">
      <w:pPr>
        <w:pStyle w:val="aLCPBodytext"/>
        <w:numPr>
          <w:ilvl w:val="0"/>
          <w:numId w:val="18"/>
        </w:numPr>
      </w:pPr>
      <w:r>
        <w:t xml:space="preserve">The ability to be increasingly critical and analytical within their thinking. Making informed and balanced judgements based on their knowledge of the past. </w:t>
      </w:r>
    </w:p>
    <w:p w14:paraId="44855290" w14:textId="66E6575C" w:rsidR="00111A78" w:rsidRDefault="00111A78" w:rsidP="00111A78">
      <w:pPr>
        <w:pStyle w:val="aLCPBodytext"/>
        <w:numPr>
          <w:ilvl w:val="0"/>
          <w:numId w:val="18"/>
        </w:numPr>
      </w:pPr>
      <w:r>
        <w:t xml:space="preserve">A clear understanding of how </w:t>
      </w:r>
      <w:r w:rsidR="00E128BF">
        <w:t>History</w:t>
      </w:r>
      <w:r>
        <w:t xml:space="preserve"> has shaped the world they currently live in and be confident to pursue lines of enquiry and questioning. </w:t>
      </w:r>
    </w:p>
    <w:p w14:paraId="49BD3A06" w14:textId="77777777" w:rsidR="00111A78" w:rsidRDefault="00111A78" w:rsidP="00111A78">
      <w:pPr>
        <w:pStyle w:val="aLCPBodytext"/>
        <w:numPr>
          <w:ilvl w:val="0"/>
          <w:numId w:val="18"/>
        </w:numPr>
      </w:pPr>
      <w:r>
        <w:t xml:space="preserve">A respect for historical evidence and the ability to make robust and critical use of it to support their explanations and judgements. </w:t>
      </w:r>
    </w:p>
    <w:p w14:paraId="7B67DE9A" w14:textId="2ADA58B4" w:rsidR="005766AC" w:rsidRDefault="00111A78" w:rsidP="00111A78">
      <w:pPr>
        <w:pStyle w:val="aLCPBodytext"/>
        <w:numPr>
          <w:ilvl w:val="0"/>
          <w:numId w:val="18"/>
        </w:numPr>
      </w:pPr>
      <w:r>
        <w:t xml:space="preserve">A desire to embrace challenging activities, including opportunities to undertake high-quality research across a range of </w:t>
      </w:r>
      <w:r w:rsidR="00E128BF">
        <w:t>History</w:t>
      </w:r>
      <w:r>
        <w:t xml:space="preserve"> topics.</w:t>
      </w:r>
    </w:p>
    <w:p w14:paraId="5AD3C5C3" w14:textId="77777777" w:rsidR="005766AC" w:rsidRDefault="005766AC" w:rsidP="005766AC">
      <w:pPr>
        <w:pStyle w:val="aLCPBodytext"/>
      </w:pPr>
    </w:p>
    <w:p w14:paraId="0956A196" w14:textId="77777777" w:rsidR="005766AC" w:rsidRDefault="005766AC" w:rsidP="005766AC">
      <w:pPr>
        <w:pStyle w:val="aLCPSubhead"/>
      </w:pPr>
      <w:r>
        <w:t xml:space="preserve">2 </w:t>
      </w:r>
      <w:r>
        <w:tab/>
        <w:t>Teaching and learning style</w:t>
      </w:r>
    </w:p>
    <w:p w14:paraId="5B819F81" w14:textId="77777777" w:rsidR="005766AC" w:rsidRDefault="005766AC" w:rsidP="005766AC">
      <w:pPr>
        <w:pStyle w:val="aLCPBodytext"/>
      </w:pPr>
    </w:p>
    <w:p w14:paraId="16D0F18E" w14:textId="438A4571" w:rsidR="005766AC" w:rsidRDefault="005766AC" w:rsidP="005766AC">
      <w:pPr>
        <w:pStyle w:val="aLCPBodytext"/>
      </w:pPr>
      <w:r>
        <w:rPr>
          <w:rStyle w:val="aLCPboldbodytext"/>
        </w:rPr>
        <w:t>2.1</w:t>
      </w:r>
      <w:r>
        <w:t xml:space="preserve"> </w:t>
      </w:r>
      <w:r>
        <w:tab/>
      </w:r>
      <w:r w:rsidR="00E128BF">
        <w:t>History</w:t>
      </w:r>
      <w:r w:rsidR="00111A78" w:rsidRPr="00111A78">
        <w:t xml:space="preserve"> teaching focuses on enabling children to think as historians. We encourage visitors to come into the school and talk about their experiences of events in the past. We recognise and value the importance of stories in </w:t>
      </w:r>
      <w:r w:rsidR="00E128BF">
        <w:t>History</w:t>
      </w:r>
      <w:r w:rsidR="00111A78" w:rsidRPr="00111A78">
        <w:t xml:space="preserve"> teaching and we regard this as an important way of stimulating interest in the past. We focus on helping children understand that historical events can be interpreted in different ways and that they should always ask searching questions, such as ‘how do we know?’, about information they are given.</w:t>
      </w:r>
      <w:r w:rsidR="00216C01">
        <w:t xml:space="preserve"> Every classroom has a timeline </w:t>
      </w:r>
      <w:r w:rsidR="001B01F3">
        <w:t xml:space="preserve">relevant to their year group and </w:t>
      </w:r>
      <w:r w:rsidR="00143C9D">
        <w:t xml:space="preserve">this </w:t>
      </w:r>
      <w:r w:rsidR="001B01F3">
        <w:t>show</w:t>
      </w:r>
      <w:r w:rsidR="00143C9D">
        <w:t>s</w:t>
      </w:r>
      <w:r w:rsidR="001B01F3">
        <w:t xml:space="preserve"> the previous </w:t>
      </w:r>
      <w:r w:rsidR="000D03D8">
        <w:t>year’s</w:t>
      </w:r>
      <w:r w:rsidR="001B01F3">
        <w:t xml:space="preserve"> </w:t>
      </w:r>
      <w:r w:rsidR="00143C9D">
        <w:t>learning in History.</w:t>
      </w:r>
    </w:p>
    <w:p w14:paraId="68CF9852" w14:textId="77777777" w:rsidR="00111A78" w:rsidRDefault="00111A78" w:rsidP="005766AC">
      <w:pPr>
        <w:pStyle w:val="aLCPBodytext"/>
        <w:rPr>
          <w:rStyle w:val="aLCPboldbodytext"/>
        </w:rPr>
      </w:pPr>
    </w:p>
    <w:p w14:paraId="7F13636B" w14:textId="77777777" w:rsidR="005766AC" w:rsidRDefault="005766AC" w:rsidP="005766AC">
      <w:pPr>
        <w:pStyle w:val="aLCPBodytext"/>
      </w:pPr>
      <w:r>
        <w:rPr>
          <w:rStyle w:val="aLCPboldbodytext"/>
        </w:rPr>
        <w:t>2.2</w:t>
      </w:r>
      <w:r>
        <w:t xml:space="preserve"> </w:t>
      </w:r>
      <w:r>
        <w:tab/>
        <w:t xml:space="preserve">We recognise the fact that there are children of widely different </w:t>
      </w:r>
      <w:r w:rsidR="00111A78">
        <w:t xml:space="preserve">historical </w:t>
      </w:r>
      <w:r>
        <w:t>abilities in all classes and we provide suitable learning opportunities for all children by matching the challenge of the task to the ability of the child. We achieve this by:</w:t>
      </w:r>
    </w:p>
    <w:p w14:paraId="25D9F3B6" w14:textId="77777777" w:rsidR="005766AC" w:rsidRDefault="005766AC" w:rsidP="005766AC">
      <w:pPr>
        <w:pStyle w:val="aLCPBodytext"/>
      </w:pPr>
    </w:p>
    <w:p w14:paraId="35676010" w14:textId="77777777" w:rsidR="005766AC" w:rsidRDefault="005766AC" w:rsidP="005766AC">
      <w:pPr>
        <w:pStyle w:val="aLCPbulletlist"/>
      </w:pPr>
      <w:r>
        <w:t>setting common tasks which are open-ended and can have a variety of responses;</w:t>
      </w:r>
    </w:p>
    <w:p w14:paraId="59DD2293" w14:textId="77777777" w:rsidR="005766AC" w:rsidRDefault="005766AC" w:rsidP="005766AC">
      <w:pPr>
        <w:pStyle w:val="aLCPbulletlist"/>
      </w:pPr>
      <w:r>
        <w:t>setting tasks of increasing difficulty, some children not completing all tasks;</w:t>
      </w:r>
    </w:p>
    <w:p w14:paraId="1384364D" w14:textId="77777777" w:rsidR="005766AC" w:rsidRDefault="005766AC" w:rsidP="005766AC">
      <w:pPr>
        <w:pStyle w:val="aLCPbulletlist"/>
      </w:pPr>
      <w:r>
        <w:lastRenderedPageBreak/>
        <w:t>grouping children by ability in the room and setting different tasks to each ability group;</w:t>
      </w:r>
    </w:p>
    <w:p w14:paraId="5223D3BB" w14:textId="77777777" w:rsidR="005766AC" w:rsidRDefault="005766AC" w:rsidP="005766AC">
      <w:pPr>
        <w:pStyle w:val="aLCPbulletlist"/>
      </w:pPr>
      <w:r>
        <w:t>providing resources of different complexity according to the ability of the child;</w:t>
      </w:r>
    </w:p>
    <w:p w14:paraId="437E89C5" w14:textId="77777777" w:rsidR="005766AC" w:rsidRDefault="005766AC" w:rsidP="005766AC">
      <w:pPr>
        <w:pStyle w:val="aLCPbulletlist"/>
      </w:pPr>
      <w:r>
        <w:t>using classroom assistants to support the work of individual children or groups of children.</w:t>
      </w:r>
    </w:p>
    <w:p w14:paraId="6878266D" w14:textId="77777777" w:rsidR="005766AC" w:rsidRDefault="005766AC" w:rsidP="005766AC">
      <w:pPr>
        <w:pStyle w:val="aLCPBodytext"/>
      </w:pPr>
    </w:p>
    <w:p w14:paraId="646717F6" w14:textId="13AE985E" w:rsidR="005766AC" w:rsidRDefault="005766AC" w:rsidP="005766AC">
      <w:pPr>
        <w:pStyle w:val="aLCPSubhead"/>
      </w:pPr>
      <w:r>
        <w:t xml:space="preserve">3 </w:t>
      </w:r>
      <w:r>
        <w:tab/>
      </w:r>
      <w:r w:rsidR="00E128BF">
        <w:t>History</w:t>
      </w:r>
      <w:r>
        <w:t xml:space="preserve"> curriculum planning </w:t>
      </w:r>
    </w:p>
    <w:p w14:paraId="620F1594" w14:textId="77777777" w:rsidR="005766AC" w:rsidRDefault="005766AC" w:rsidP="005766AC">
      <w:pPr>
        <w:pStyle w:val="aLCPBodytext"/>
      </w:pPr>
    </w:p>
    <w:p w14:paraId="18CB17EA" w14:textId="2493B505" w:rsidR="00111A78" w:rsidRDefault="005766AC" w:rsidP="000D03D8">
      <w:pPr>
        <w:pStyle w:val="aLCPBodytext"/>
      </w:pPr>
      <w:r>
        <w:rPr>
          <w:rStyle w:val="aLCPboldbodytext"/>
        </w:rPr>
        <w:t>3.1</w:t>
      </w:r>
      <w:r>
        <w:rPr>
          <w:sz w:val="24"/>
        </w:rPr>
        <w:t xml:space="preserve"> </w:t>
      </w:r>
      <w:r>
        <w:rPr>
          <w:sz w:val="24"/>
        </w:rPr>
        <w:tab/>
      </w:r>
      <w:r>
        <w:t xml:space="preserve">We use the National Curriculum for </w:t>
      </w:r>
      <w:r w:rsidR="00E128BF">
        <w:t>History</w:t>
      </w:r>
      <w:r>
        <w:t xml:space="preserve"> as the basis for our curriculum planning in Key Stage 1 and 2, linked into the key skills outlined in our topic </w:t>
      </w:r>
      <w:r w:rsidR="007072BC">
        <w:t>overviews</w:t>
      </w:r>
      <w:r>
        <w:t xml:space="preserve">. </w:t>
      </w:r>
      <w:r w:rsidR="00111A78" w:rsidRPr="00111A78">
        <w:t>We ensure that there are opportunities for children of all abilities to develop their skills and knowledge in each unit and we build planned progression into the unit of work so that the children are increasingly challenged as they move up through the school.</w:t>
      </w:r>
    </w:p>
    <w:p w14:paraId="42611A63" w14:textId="77777777" w:rsidR="00111A78" w:rsidRDefault="00111A78" w:rsidP="005766AC">
      <w:pPr>
        <w:pStyle w:val="aLCPBodytext"/>
      </w:pPr>
    </w:p>
    <w:p w14:paraId="223E3284" w14:textId="385EE68B" w:rsidR="005766AC" w:rsidRDefault="005766AC" w:rsidP="005766AC">
      <w:pPr>
        <w:pStyle w:val="aLCPBodytext"/>
      </w:pPr>
      <w:r>
        <w:rPr>
          <w:rStyle w:val="aLCPboldbodytext"/>
        </w:rPr>
        <w:t>3.2</w:t>
      </w:r>
      <w:r>
        <w:t xml:space="preserve"> </w:t>
      </w:r>
      <w:r>
        <w:tab/>
        <w:t xml:space="preserve">Our curriculum planning is in two phases (long-term, short-term). Our long-term plan maps the </w:t>
      </w:r>
      <w:r w:rsidR="00E128BF">
        <w:t>History</w:t>
      </w:r>
      <w:r>
        <w:t xml:space="preserve"> topics studied in each term during each key stage.  The </w:t>
      </w:r>
      <w:r w:rsidR="00E128BF">
        <w:t>History</w:t>
      </w:r>
      <w:r>
        <w:t xml:space="preserve"> subject leader works this out in conjunction with teaching colleagues in each year group</w:t>
      </w:r>
      <w:r w:rsidR="000D03D8">
        <w:t xml:space="preserve"> and with SLT.</w:t>
      </w:r>
    </w:p>
    <w:p w14:paraId="4724B0AB" w14:textId="77777777" w:rsidR="005766AC" w:rsidRDefault="005766AC" w:rsidP="005766AC">
      <w:pPr>
        <w:pStyle w:val="aLCPBodytext"/>
        <w:ind w:left="0" w:firstLine="0"/>
      </w:pPr>
      <w:r>
        <w:rPr>
          <w:rStyle w:val="aLCPboldbodytext"/>
        </w:rPr>
        <w:t xml:space="preserve"> </w:t>
      </w:r>
    </w:p>
    <w:p w14:paraId="659A6B3B" w14:textId="11106AB1" w:rsidR="005766AC" w:rsidRDefault="005766AC" w:rsidP="005766AC">
      <w:pPr>
        <w:pStyle w:val="aLCPBodytext"/>
      </w:pPr>
      <w:r>
        <w:rPr>
          <w:rStyle w:val="aLCPboldbodytext"/>
        </w:rPr>
        <w:t>3.3</w:t>
      </w:r>
      <w:r>
        <w:t xml:space="preserve"> </w:t>
      </w:r>
      <w:r>
        <w:tab/>
        <w:t xml:space="preserve">Each class teacher or year group team creates a plan for each lesson. These lesson plans list specific learning objectives and skills. The class teacher/team keeps these individual plans, and these are reviewed by the </w:t>
      </w:r>
      <w:r w:rsidR="00E128BF">
        <w:t>History</w:t>
      </w:r>
      <w:r>
        <w:t xml:space="preserve"> subject lead throughout the year.</w:t>
      </w:r>
    </w:p>
    <w:p w14:paraId="7010B1D6" w14:textId="77777777" w:rsidR="005766AC" w:rsidRDefault="005766AC" w:rsidP="005766AC">
      <w:pPr>
        <w:pStyle w:val="aLCPBodytext"/>
      </w:pPr>
    </w:p>
    <w:p w14:paraId="4B83652A" w14:textId="7ADD0B50" w:rsidR="005766AC" w:rsidRDefault="005766AC" w:rsidP="005766AC">
      <w:pPr>
        <w:pStyle w:val="aLCPBodytext"/>
      </w:pPr>
      <w:r>
        <w:rPr>
          <w:rStyle w:val="aLCPboldbodytext"/>
        </w:rPr>
        <w:t>3.4</w:t>
      </w:r>
      <w:r>
        <w:t xml:space="preserve"> </w:t>
      </w:r>
      <w:r>
        <w:tab/>
        <w:t xml:space="preserve">We plan the topics in </w:t>
      </w:r>
      <w:r w:rsidR="00E128BF">
        <w:t>History</w:t>
      </w:r>
      <w:r>
        <w:t xml:space="preserve"> so that they build upon prior learning</w:t>
      </w:r>
      <w:r w:rsidR="000D03D8">
        <w:t xml:space="preserve"> and link to the topic</w:t>
      </w:r>
      <w:r>
        <w:t xml:space="preserve">. Children of all abilities have the opportunity to develop their skills and knowledge in each unit and, through planned progression built into the scheme of work, we offer them an increasing challenge as they move up the school. </w:t>
      </w:r>
      <w:r w:rsidR="00111A78">
        <w:t xml:space="preserve">This also creates an understanding on Chronology and a better knowledge of Historical events. </w:t>
      </w:r>
    </w:p>
    <w:p w14:paraId="0ACCD101" w14:textId="77777777" w:rsidR="005766AC" w:rsidRDefault="005766AC" w:rsidP="005766AC">
      <w:pPr>
        <w:pStyle w:val="aLCPBodytext"/>
      </w:pPr>
    </w:p>
    <w:p w14:paraId="6E7AD78C" w14:textId="77777777" w:rsidR="005766AC" w:rsidRDefault="005766AC" w:rsidP="005766AC">
      <w:pPr>
        <w:pStyle w:val="aLCPBodytext"/>
      </w:pPr>
    </w:p>
    <w:p w14:paraId="79ABFAEF" w14:textId="77777777" w:rsidR="005766AC" w:rsidRDefault="005766AC" w:rsidP="005766AC">
      <w:pPr>
        <w:pStyle w:val="aLCPBodytext"/>
      </w:pPr>
    </w:p>
    <w:p w14:paraId="55C6A460" w14:textId="77777777" w:rsidR="005766AC" w:rsidRDefault="005766AC" w:rsidP="005766AC">
      <w:pPr>
        <w:pStyle w:val="aLCPSubhead"/>
      </w:pPr>
      <w:r>
        <w:t>4</w:t>
      </w:r>
      <w:r>
        <w:tab/>
        <w:t xml:space="preserve"> Foundation Stage</w:t>
      </w:r>
    </w:p>
    <w:p w14:paraId="409CD2F6" w14:textId="77777777" w:rsidR="005766AC" w:rsidRDefault="005766AC" w:rsidP="005766AC">
      <w:pPr>
        <w:pStyle w:val="aLCPBodytext"/>
      </w:pPr>
    </w:p>
    <w:p w14:paraId="5B560A45" w14:textId="66F814C5" w:rsidR="005766AC" w:rsidRPr="005222F0" w:rsidRDefault="005766AC" w:rsidP="005766AC">
      <w:pPr>
        <w:pStyle w:val="NormalWeb"/>
        <w:ind w:left="680" w:hanging="680"/>
        <w:rPr>
          <w:rFonts w:ascii="Arial" w:eastAsia="Times New Roman" w:hAnsi="Arial" w:cs="Arial"/>
          <w:sz w:val="22"/>
          <w:szCs w:val="20"/>
          <w:lang w:eastAsia="en-US"/>
        </w:rPr>
      </w:pPr>
      <w:r>
        <w:rPr>
          <w:rStyle w:val="aLCPboldbodytext"/>
        </w:rPr>
        <w:t>4.1</w:t>
      </w:r>
      <w:r>
        <w:t xml:space="preserve"> </w:t>
      </w:r>
      <w:r>
        <w:tab/>
      </w:r>
      <w:r w:rsidRPr="005222F0">
        <w:rPr>
          <w:rFonts w:ascii="Arial" w:eastAsia="Times New Roman" w:hAnsi="Arial" w:cs="Arial"/>
          <w:sz w:val="22"/>
          <w:szCs w:val="20"/>
          <w:lang w:eastAsia="en-US"/>
        </w:rPr>
        <w:t xml:space="preserve">We teach </w:t>
      </w:r>
      <w:r w:rsidR="00E128BF">
        <w:rPr>
          <w:rFonts w:ascii="Arial" w:eastAsia="Times New Roman" w:hAnsi="Arial" w:cs="Arial"/>
          <w:sz w:val="22"/>
          <w:szCs w:val="20"/>
          <w:lang w:eastAsia="en-US"/>
        </w:rPr>
        <w:t>History</w:t>
      </w:r>
      <w:r w:rsidRPr="005222F0">
        <w:rPr>
          <w:rFonts w:ascii="Arial" w:eastAsia="Times New Roman" w:hAnsi="Arial" w:cs="Arial"/>
          <w:sz w:val="22"/>
          <w:szCs w:val="20"/>
          <w:lang w:eastAsia="en-US"/>
        </w:rPr>
        <w:t xml:space="preserve"> in nursery and reception classes as an integral part of the topic work covered during the year. These classes follow the Statutory Programmes within the Statutory Framework for the EYFS for Understanding the World. </w:t>
      </w:r>
      <w:r w:rsidR="00E128BF">
        <w:rPr>
          <w:rFonts w:ascii="Arial" w:eastAsia="Times New Roman" w:hAnsi="Arial" w:cs="Arial"/>
          <w:sz w:val="22"/>
          <w:szCs w:val="20"/>
          <w:lang w:eastAsia="en-US"/>
        </w:rPr>
        <w:t>History</w:t>
      </w:r>
      <w:r w:rsidRPr="005222F0">
        <w:rPr>
          <w:rFonts w:ascii="Arial" w:eastAsia="Times New Roman" w:hAnsi="Arial" w:cs="Arial"/>
          <w:sz w:val="22"/>
          <w:szCs w:val="20"/>
          <w:lang w:eastAsia="en-US"/>
        </w:rPr>
        <w:t xml:space="preserve"> contributes to a child’s knowledge and understanding of the world </w:t>
      </w:r>
      <w:r w:rsidR="00204202">
        <w:rPr>
          <w:rFonts w:ascii="Arial" w:eastAsia="Times New Roman" w:hAnsi="Arial" w:cs="Arial"/>
          <w:sz w:val="22"/>
          <w:szCs w:val="20"/>
          <w:lang w:eastAsia="en-US"/>
        </w:rPr>
        <w:t xml:space="preserve">through learning about past and present. </w:t>
      </w:r>
    </w:p>
    <w:p w14:paraId="0ED4F048" w14:textId="77777777" w:rsidR="005766AC" w:rsidRDefault="005766AC" w:rsidP="005766AC">
      <w:pPr>
        <w:pStyle w:val="aLCPBodytext"/>
      </w:pPr>
    </w:p>
    <w:p w14:paraId="1A12AD43" w14:textId="7A2AB6F7" w:rsidR="005766AC" w:rsidRDefault="005766AC" w:rsidP="005766AC">
      <w:pPr>
        <w:pStyle w:val="aLCPSubhead"/>
      </w:pPr>
      <w:r>
        <w:t xml:space="preserve">5 </w:t>
      </w:r>
      <w:r>
        <w:tab/>
        <w:t xml:space="preserve">The contribution of </w:t>
      </w:r>
      <w:r w:rsidR="00E128BF">
        <w:t>History</w:t>
      </w:r>
      <w:r>
        <w:t xml:space="preserve"> to teaching in other curriculum areas</w:t>
      </w:r>
    </w:p>
    <w:p w14:paraId="598D922B" w14:textId="77777777" w:rsidR="005766AC" w:rsidRDefault="005766AC" w:rsidP="005766AC">
      <w:pPr>
        <w:pStyle w:val="aLCPBodytext"/>
      </w:pPr>
    </w:p>
    <w:p w14:paraId="272D699E" w14:textId="77777777" w:rsidR="005766AC" w:rsidRDefault="005766AC" w:rsidP="005766AC">
      <w:pPr>
        <w:pStyle w:val="aLCPBodytext"/>
      </w:pPr>
      <w:r>
        <w:rPr>
          <w:rStyle w:val="aLCPboldbodytext"/>
        </w:rPr>
        <w:t xml:space="preserve">5.1 </w:t>
      </w:r>
      <w:r>
        <w:rPr>
          <w:rStyle w:val="aLCPboldbodytext"/>
        </w:rPr>
        <w:tab/>
        <w:t>English</w:t>
      </w:r>
    </w:p>
    <w:p w14:paraId="14399EC1" w14:textId="2707FBBF" w:rsidR="005766AC" w:rsidRDefault="00204202" w:rsidP="005766AC">
      <w:pPr>
        <w:pStyle w:val="aLCPBodytext"/>
      </w:pPr>
      <w:r>
        <w:t xml:space="preserve">           </w:t>
      </w:r>
      <w:r w:rsidR="00E128BF">
        <w:t>History</w:t>
      </w:r>
      <w:r w:rsidRPr="00204202">
        <w:t xml:space="preserve"> contributes significantly to the teaching of English in our school by actively promoting the skills of reading, writing, speaking and listening. Some of the texts that we use in the teaching of English are historical in nature. Children develop oral skills through discussing historical questions or presenting their findings to the rest of the class. They develop their writing ability by composing reports and letters and through using writing frames.</w:t>
      </w:r>
      <w:r w:rsidR="005766AC">
        <w:t xml:space="preserve"> </w:t>
      </w:r>
    </w:p>
    <w:p w14:paraId="018C091D" w14:textId="77777777" w:rsidR="00204202" w:rsidRDefault="00204202" w:rsidP="005766AC">
      <w:pPr>
        <w:pStyle w:val="aLCPBodytext"/>
      </w:pPr>
    </w:p>
    <w:p w14:paraId="74465D72" w14:textId="77777777" w:rsidR="005766AC" w:rsidRDefault="005766AC" w:rsidP="005766AC">
      <w:pPr>
        <w:pStyle w:val="aLCPBodytext"/>
      </w:pPr>
      <w:r>
        <w:rPr>
          <w:rStyle w:val="aLCPboldbodytext"/>
        </w:rPr>
        <w:t xml:space="preserve">5.2 </w:t>
      </w:r>
      <w:r>
        <w:rPr>
          <w:rStyle w:val="aLCPboldbodytext"/>
        </w:rPr>
        <w:tab/>
        <w:t>Mathematics</w:t>
      </w:r>
    </w:p>
    <w:p w14:paraId="4A7BDC4B" w14:textId="6EF4B325" w:rsidR="005766AC" w:rsidRDefault="00204202" w:rsidP="005766AC">
      <w:pPr>
        <w:pStyle w:val="aLCPBodytext"/>
      </w:pPr>
      <w:r>
        <w:t xml:space="preserve">           </w:t>
      </w:r>
      <w:r w:rsidR="00E128BF">
        <w:t>History</w:t>
      </w:r>
      <w:r w:rsidRPr="00204202">
        <w:t xml:space="preserve"> teaching contributes to the teaching of mathematics in a variety of ways. Children learn to use numbers when developing a sense of chronology through doing activities such as time-lines. Children learn to interpret information presented in graphical or diagrammatic form.</w:t>
      </w:r>
    </w:p>
    <w:p w14:paraId="0CBF149F" w14:textId="77777777" w:rsidR="00204202" w:rsidRDefault="00204202" w:rsidP="005766AC">
      <w:pPr>
        <w:pStyle w:val="aLCPBodytext"/>
      </w:pPr>
    </w:p>
    <w:p w14:paraId="1986D668" w14:textId="760A90EA" w:rsidR="005766AC" w:rsidRDefault="005766AC" w:rsidP="005766AC">
      <w:pPr>
        <w:pStyle w:val="aLCPBodytext"/>
      </w:pPr>
      <w:r>
        <w:rPr>
          <w:rStyle w:val="aLCPboldbodytext"/>
        </w:rPr>
        <w:t xml:space="preserve">5.3 </w:t>
      </w:r>
      <w:r>
        <w:rPr>
          <w:rStyle w:val="aLCPboldbodytext"/>
        </w:rPr>
        <w:tab/>
      </w:r>
      <w:r w:rsidR="00C62B25">
        <w:rPr>
          <w:rStyle w:val="aLCPboldbodytext"/>
        </w:rPr>
        <w:t>Computing</w:t>
      </w:r>
    </w:p>
    <w:p w14:paraId="64DC018F" w14:textId="3F6CEB5E" w:rsidR="005766AC" w:rsidRDefault="00204202" w:rsidP="005766AC">
      <w:pPr>
        <w:pStyle w:val="aLCPBodytext"/>
      </w:pPr>
      <w:r>
        <w:t xml:space="preserve">            </w:t>
      </w:r>
      <w:r w:rsidRPr="00204202">
        <w:t xml:space="preserve">We use </w:t>
      </w:r>
      <w:r w:rsidR="00C62B25">
        <w:t>Computing</w:t>
      </w:r>
      <w:r w:rsidRPr="00204202">
        <w:t xml:space="preserve"> in </w:t>
      </w:r>
      <w:r w:rsidR="00E128BF">
        <w:t>History</w:t>
      </w:r>
      <w:r w:rsidRPr="00204202">
        <w:t xml:space="preserve"> teaching where appropriate and we meet the statutory requirement for children to use </w:t>
      </w:r>
      <w:r w:rsidR="00C62B25">
        <w:t>computing</w:t>
      </w:r>
      <w:r w:rsidRPr="00204202">
        <w:t xml:space="preserve"> as part of their work in </w:t>
      </w:r>
      <w:r w:rsidR="00E128BF">
        <w:t>History</w:t>
      </w:r>
      <w:r w:rsidRPr="00204202">
        <w:t xml:space="preserve"> at Key Stage 2. Children use </w:t>
      </w:r>
      <w:r w:rsidR="00C62B25">
        <w:t>computing</w:t>
      </w:r>
      <w:r w:rsidRPr="00204202">
        <w:t xml:space="preserve"> in </w:t>
      </w:r>
      <w:r w:rsidR="00E128BF">
        <w:t>History</w:t>
      </w:r>
      <w:r w:rsidRPr="00204202">
        <w:t xml:space="preserve"> to enhance their skills in data handling and in presenting written work, and they research information using the Internet. Children have the opportunity to use the digital camera</w:t>
      </w:r>
      <w:r>
        <w:t xml:space="preserve"> and </w:t>
      </w:r>
      <w:r w:rsidR="000D03D8">
        <w:t>iP</w:t>
      </w:r>
      <w:r>
        <w:t>ads</w:t>
      </w:r>
      <w:r w:rsidRPr="00204202">
        <w:t xml:space="preserve"> to record and use photographic images</w:t>
      </w:r>
      <w:r w:rsidR="00B465D8">
        <w:t>.</w:t>
      </w:r>
    </w:p>
    <w:p w14:paraId="6734CA7A" w14:textId="77777777" w:rsidR="00204202" w:rsidRDefault="00204202" w:rsidP="005766AC">
      <w:pPr>
        <w:pStyle w:val="aLCPBodytext"/>
      </w:pPr>
    </w:p>
    <w:p w14:paraId="6F488A00" w14:textId="77777777" w:rsidR="005766AC" w:rsidRDefault="005766AC" w:rsidP="005766AC">
      <w:pPr>
        <w:pStyle w:val="aLCPBodytext"/>
      </w:pPr>
      <w:r>
        <w:rPr>
          <w:rStyle w:val="aLCPboldbodytext"/>
        </w:rPr>
        <w:t xml:space="preserve">5.4 </w:t>
      </w:r>
      <w:r>
        <w:rPr>
          <w:rStyle w:val="aLCPboldbodytext"/>
        </w:rPr>
        <w:tab/>
        <w:t>Personal, social and health education (PSHE) and citizenship</w:t>
      </w:r>
    </w:p>
    <w:p w14:paraId="4CE3207A" w14:textId="65336B2C" w:rsidR="005766AC" w:rsidRDefault="00204202" w:rsidP="005766AC">
      <w:pPr>
        <w:pStyle w:val="aLCPBodytext"/>
      </w:pPr>
      <w:r>
        <w:t xml:space="preserve">           </w:t>
      </w:r>
      <w:r w:rsidR="00E128BF">
        <w:t>History</w:t>
      </w:r>
      <w:r w:rsidRPr="00204202">
        <w:t xml:space="preserve"> contributes significantly to the teaching of personal, social, citizenship and health education. Children develop self-confidence by having opportunities to explain their views on a number of social questions such as how society should respond to poverty and homelessness. They discover how to be active citizens in a democratic society by learning how laws are made </w:t>
      </w:r>
      <w:r w:rsidRPr="00204202">
        <w:lastRenderedPageBreak/>
        <w:t>and changed, and they learn how to recognize and challenge stereotypes and to appreciate that racism is a harmful aspect of society. They learn how society is made up of people from different cultures and start to develop tolerance and respect for others.</w:t>
      </w:r>
    </w:p>
    <w:p w14:paraId="4061D98A" w14:textId="77777777" w:rsidR="005766AC" w:rsidRDefault="005766AC" w:rsidP="005766AC">
      <w:pPr>
        <w:pStyle w:val="aLCPBodytext"/>
        <w:ind w:left="0" w:firstLine="0"/>
        <w:rPr>
          <w:rStyle w:val="aLCPboldbodytext"/>
        </w:rPr>
      </w:pPr>
    </w:p>
    <w:p w14:paraId="04E34838" w14:textId="77777777" w:rsidR="005766AC" w:rsidRDefault="005766AC" w:rsidP="005766AC">
      <w:pPr>
        <w:pStyle w:val="aLCPBodytext"/>
        <w:tabs>
          <w:tab w:val="left" w:pos="567"/>
        </w:tabs>
        <w:ind w:left="0" w:firstLine="0"/>
        <w:rPr>
          <w:rStyle w:val="aLCPboldbodytext"/>
        </w:rPr>
      </w:pPr>
      <w:r>
        <w:rPr>
          <w:rStyle w:val="aLCPboldbodytext"/>
        </w:rPr>
        <w:t xml:space="preserve">5.5 </w:t>
      </w:r>
      <w:r>
        <w:rPr>
          <w:rStyle w:val="aLCPboldbodytext"/>
        </w:rPr>
        <w:tab/>
        <w:t>Spiritual, moral, social and cultural development</w:t>
      </w:r>
    </w:p>
    <w:p w14:paraId="1E5651F4" w14:textId="77777777" w:rsidR="005766AC" w:rsidRDefault="005766AC" w:rsidP="005766AC">
      <w:pPr>
        <w:pStyle w:val="aLCPBodytext"/>
        <w:tabs>
          <w:tab w:val="left" w:pos="567"/>
        </w:tabs>
        <w:ind w:left="0" w:firstLine="0"/>
      </w:pPr>
    </w:p>
    <w:p w14:paraId="7092CDA9" w14:textId="23E46644" w:rsidR="00204202" w:rsidRDefault="00204202" w:rsidP="005766AC">
      <w:pPr>
        <w:pStyle w:val="aLCPSubhead"/>
        <w:rPr>
          <w:b w:val="0"/>
          <w:sz w:val="22"/>
        </w:rPr>
      </w:pPr>
      <w:r>
        <w:rPr>
          <w:b w:val="0"/>
          <w:sz w:val="22"/>
        </w:rPr>
        <w:t xml:space="preserve">           </w:t>
      </w:r>
      <w:r w:rsidR="00355F5A">
        <w:rPr>
          <w:b w:val="0"/>
          <w:sz w:val="22"/>
        </w:rPr>
        <w:t xml:space="preserve">When teaching </w:t>
      </w:r>
      <w:r w:rsidR="00E128BF">
        <w:rPr>
          <w:b w:val="0"/>
          <w:sz w:val="22"/>
        </w:rPr>
        <w:t>History</w:t>
      </w:r>
      <w:r w:rsidRPr="00204202">
        <w:rPr>
          <w:b w:val="0"/>
          <w:sz w:val="22"/>
        </w:rPr>
        <w:t xml:space="preserve">, we contribute to the children’s spiritual development where possible.  We also provide children with the opportunity to discuss moral questions, or what is right and wrong, when studying topics.  Children find out how British society has changed over time. The </w:t>
      </w:r>
      <w:r w:rsidR="00E128BF">
        <w:rPr>
          <w:b w:val="0"/>
          <w:sz w:val="22"/>
        </w:rPr>
        <w:t>History</w:t>
      </w:r>
      <w:r w:rsidRPr="00204202">
        <w:rPr>
          <w:b w:val="0"/>
          <w:sz w:val="22"/>
        </w:rPr>
        <w:t xml:space="preserve"> programme of study enables children to understand that Britain’s rich cultural heritage can be further enriched by the multi-cultural British society of today</w:t>
      </w:r>
    </w:p>
    <w:p w14:paraId="4AE8CC4C" w14:textId="77777777" w:rsidR="00204202" w:rsidRDefault="00204202" w:rsidP="005766AC">
      <w:pPr>
        <w:pStyle w:val="aLCPSubhead"/>
        <w:rPr>
          <w:b w:val="0"/>
          <w:sz w:val="22"/>
        </w:rPr>
      </w:pPr>
    </w:p>
    <w:p w14:paraId="5FF25BD8" w14:textId="438A9618" w:rsidR="005766AC" w:rsidRDefault="00204202" w:rsidP="005766AC">
      <w:pPr>
        <w:pStyle w:val="aLCPSubhead"/>
      </w:pPr>
      <w:r w:rsidRPr="00204202">
        <w:rPr>
          <w:b w:val="0"/>
          <w:sz w:val="22"/>
        </w:rPr>
        <w:t>.</w:t>
      </w:r>
      <w:r w:rsidR="005766AC">
        <w:t>6</w:t>
      </w:r>
      <w:r w:rsidR="005766AC">
        <w:tab/>
        <w:t xml:space="preserve">Teaching </w:t>
      </w:r>
      <w:r w:rsidR="00E128BF">
        <w:t>History</w:t>
      </w:r>
      <w:r w:rsidR="005766AC">
        <w:t xml:space="preserve"> to children with special educational needs</w:t>
      </w:r>
    </w:p>
    <w:p w14:paraId="6FBA5E4F" w14:textId="77777777" w:rsidR="005766AC" w:rsidRDefault="005766AC" w:rsidP="005766AC">
      <w:pPr>
        <w:pStyle w:val="aLCPBodytext"/>
        <w:ind w:left="0" w:firstLine="0"/>
        <w:rPr>
          <w:u w:val="single"/>
        </w:rPr>
      </w:pPr>
    </w:p>
    <w:p w14:paraId="5BC0EBAB" w14:textId="37F51F09" w:rsidR="005766AC" w:rsidRDefault="005766AC" w:rsidP="005766AC">
      <w:pPr>
        <w:pStyle w:val="aLCPBodytext"/>
        <w:ind w:left="675" w:hanging="675"/>
      </w:pPr>
      <w:r>
        <w:rPr>
          <w:b/>
        </w:rPr>
        <w:t>6.1</w:t>
      </w:r>
      <w:r>
        <w:rPr>
          <w:b/>
        </w:rPr>
        <w:tab/>
      </w:r>
      <w:r>
        <w:t xml:space="preserve">At </w:t>
      </w:r>
      <w:r>
        <w:rPr>
          <w:rStyle w:val="aLCPboldbodytext"/>
          <w:b w:val="0"/>
        </w:rPr>
        <w:t>our school</w:t>
      </w:r>
      <w:r>
        <w:rPr>
          <w:b/>
        </w:rPr>
        <w:t xml:space="preserve"> </w:t>
      </w:r>
      <w:r>
        <w:t xml:space="preserve">we teach </w:t>
      </w:r>
      <w:r w:rsidR="00E128BF">
        <w:t>History</w:t>
      </w:r>
      <w:r>
        <w:t xml:space="preserve"> to all children, </w:t>
      </w:r>
      <w:r w:rsidR="00355F5A">
        <w:t xml:space="preserve">whatever their ability. </w:t>
      </w:r>
      <w:r w:rsidR="00E128BF">
        <w:t>History</w:t>
      </w:r>
      <w:r>
        <w:t xml:space="preserve"> forms part of the school curriculum policy to provide a broad and balanced education to all children. Through our </w:t>
      </w:r>
      <w:proofErr w:type="gramStart"/>
      <w:r w:rsidR="00E128BF">
        <w:t>History</w:t>
      </w:r>
      <w:proofErr w:type="gramEnd"/>
      <w:r>
        <w:t xml:space="preserve"> teaching we provide learning opportunities which enable all pupils to make progress. We do this by setting appropriate learning challenges and responding to each child’s different needs. Assessment against the Early Learning Goals (ELG)</w:t>
      </w:r>
      <w:r w:rsidR="00204202">
        <w:t xml:space="preserve"> </w:t>
      </w:r>
      <w:r>
        <w:t>and National Curriculum allows us to consider each child’s attainment and progress.</w:t>
      </w:r>
    </w:p>
    <w:p w14:paraId="131DD96A" w14:textId="77777777" w:rsidR="005766AC" w:rsidRDefault="005766AC" w:rsidP="005766AC">
      <w:pPr>
        <w:pStyle w:val="aLCPBodytext"/>
        <w:ind w:left="0" w:firstLine="0"/>
      </w:pPr>
    </w:p>
    <w:p w14:paraId="7B2A6643" w14:textId="77777777" w:rsidR="005766AC" w:rsidRDefault="005766AC" w:rsidP="005766AC">
      <w:pPr>
        <w:pStyle w:val="aLCPBodytext"/>
        <w:ind w:left="675" w:hanging="675"/>
      </w:pPr>
      <w:r>
        <w:rPr>
          <w:b/>
        </w:rPr>
        <w:t>6.2</w:t>
      </w:r>
      <w:r>
        <w:rPr>
          <w:b/>
        </w:rPr>
        <w:tab/>
      </w:r>
      <w:r>
        <w:t>When progress falls significantly outside the expected range our assessment process looks at a range of factors – classroom organisation, teaching materials, teaching style, differentiation – so that we can take some additional or different action to enable the child to learn more effectively. This ensures that our teaching is matched to the child’s needs.</w:t>
      </w:r>
    </w:p>
    <w:p w14:paraId="24A1FF5E" w14:textId="77777777" w:rsidR="005766AC" w:rsidRDefault="005766AC" w:rsidP="005766AC">
      <w:pPr>
        <w:pStyle w:val="aLCPBodytext"/>
        <w:ind w:left="0" w:firstLine="0"/>
      </w:pPr>
    </w:p>
    <w:p w14:paraId="75CE89B2" w14:textId="11831499" w:rsidR="005766AC" w:rsidRPr="005222F0" w:rsidRDefault="005766AC" w:rsidP="005766AC">
      <w:pPr>
        <w:pStyle w:val="aLCPBodytext"/>
        <w:numPr>
          <w:ilvl w:val="1"/>
          <w:numId w:val="17"/>
        </w:numPr>
        <w:rPr>
          <w:b/>
        </w:rPr>
      </w:pPr>
      <w:r>
        <w:t xml:space="preserve">We enable pupils to have access to the full range of activities involved in learning </w:t>
      </w:r>
      <w:r w:rsidR="00E128BF">
        <w:t>History</w:t>
      </w:r>
      <w:r>
        <w:t>. Where children are to participate in activities outside the classroom, for example, a field trip, we carry out a risk assessment prior to the activity, to ensure that the activity is safe and appropriate for all pupils.</w:t>
      </w:r>
    </w:p>
    <w:p w14:paraId="0F85559F" w14:textId="77777777" w:rsidR="005766AC" w:rsidRDefault="005766AC" w:rsidP="005766AC">
      <w:pPr>
        <w:pStyle w:val="ListParagraph"/>
        <w:ind w:left="675"/>
      </w:pPr>
    </w:p>
    <w:p w14:paraId="0932743B" w14:textId="77777777" w:rsidR="005766AC" w:rsidRDefault="005766AC" w:rsidP="005766AC">
      <w:pPr>
        <w:pStyle w:val="aLCPBodytext"/>
        <w:numPr>
          <w:ilvl w:val="1"/>
          <w:numId w:val="17"/>
        </w:numPr>
      </w:pPr>
      <w:r>
        <w:t>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 needs, ensuring language, questioning, concepts and ultimately learning is accessible to all.</w:t>
      </w:r>
    </w:p>
    <w:p w14:paraId="6FA1A923" w14:textId="77777777" w:rsidR="005766AC" w:rsidRDefault="005766AC" w:rsidP="005766AC">
      <w:pPr>
        <w:pStyle w:val="aLCPBodytext"/>
        <w:ind w:left="675" w:firstLine="0"/>
        <w:rPr>
          <w:b/>
        </w:rPr>
      </w:pPr>
    </w:p>
    <w:p w14:paraId="27E29C47" w14:textId="77777777" w:rsidR="005766AC" w:rsidRDefault="005766AC" w:rsidP="005766AC">
      <w:pPr>
        <w:pStyle w:val="aLCPBodytext"/>
      </w:pPr>
    </w:p>
    <w:p w14:paraId="3B920D4F" w14:textId="77777777" w:rsidR="005766AC" w:rsidRDefault="005766AC" w:rsidP="005766AC">
      <w:pPr>
        <w:pStyle w:val="aLCPSubhead"/>
      </w:pPr>
      <w:r>
        <w:t xml:space="preserve">7 </w:t>
      </w:r>
      <w:r>
        <w:tab/>
        <w:t>Assessment and recording</w:t>
      </w:r>
    </w:p>
    <w:p w14:paraId="6D156E68" w14:textId="77777777" w:rsidR="005766AC" w:rsidRDefault="005766AC" w:rsidP="005766AC">
      <w:pPr>
        <w:pStyle w:val="aLCPBodytext"/>
      </w:pPr>
    </w:p>
    <w:p w14:paraId="4FA3173D" w14:textId="606FDB23" w:rsidR="005766AC" w:rsidRDefault="005766AC" w:rsidP="005766AC">
      <w:pPr>
        <w:pStyle w:val="aLCPBodytext"/>
      </w:pPr>
      <w:r>
        <w:rPr>
          <w:rStyle w:val="aLCPboldbodytext"/>
        </w:rPr>
        <w:t>7.1</w:t>
      </w:r>
      <w:r>
        <w:t xml:space="preserve"> </w:t>
      </w:r>
      <w:r>
        <w:tab/>
        <w:t>Attainment in nursery / reception classes is recorded against ELGs for ‘</w:t>
      </w:r>
      <w:r w:rsidR="007D118A">
        <w:t>Past and Present</w:t>
      </w:r>
      <w:r>
        <w:t xml:space="preserve">’ (understanding of the world) and will feed into the foundation stage record. In Key Stages 1 and 2, we assess the children’s work in </w:t>
      </w:r>
      <w:r w:rsidR="00E128BF">
        <w:t>History</w:t>
      </w:r>
      <w:r>
        <w:t xml:space="preserve"> by making informal judgements as we observe the children during lessons. In foundation and Key Stage 1 much of the work will be practical and oral and will not</w:t>
      </w:r>
      <w:r w:rsidR="000D03D8">
        <w:t xml:space="preserve"> always</w:t>
      </w:r>
      <w:r>
        <w:t xml:space="preserve"> result in a piece of written </w:t>
      </w:r>
      <w:r w:rsidR="000D03D8">
        <w:t xml:space="preserve">or recorded </w:t>
      </w:r>
      <w:r>
        <w:t>work. At Key Stage 2, there will be a balance between practical, oral and written work. Once the children complete a piece of work, we mark and comment as necessary</w:t>
      </w:r>
      <w:r w:rsidR="00970610">
        <w:t>.</w:t>
      </w:r>
    </w:p>
    <w:p w14:paraId="3EBF4EF6" w14:textId="77777777" w:rsidR="007D118A" w:rsidRDefault="007D118A" w:rsidP="005766AC">
      <w:pPr>
        <w:pStyle w:val="aLCPBodytext"/>
      </w:pPr>
    </w:p>
    <w:p w14:paraId="7F2A3C40" w14:textId="77777777" w:rsidR="005766AC" w:rsidRDefault="005766AC" w:rsidP="005766AC">
      <w:pPr>
        <w:pStyle w:val="aLCPBodytext"/>
      </w:pPr>
    </w:p>
    <w:p w14:paraId="1256548B" w14:textId="77777777" w:rsidR="005766AC" w:rsidRDefault="005766AC" w:rsidP="005766AC">
      <w:pPr>
        <w:pStyle w:val="aLCPSubhead"/>
      </w:pPr>
      <w:r>
        <w:t xml:space="preserve">8 </w:t>
      </w:r>
      <w:r>
        <w:tab/>
        <w:t>Resources</w:t>
      </w:r>
    </w:p>
    <w:p w14:paraId="14F6248D" w14:textId="77777777" w:rsidR="005766AC" w:rsidRDefault="005766AC" w:rsidP="005766AC">
      <w:pPr>
        <w:pStyle w:val="aLCPBodytext"/>
      </w:pPr>
    </w:p>
    <w:p w14:paraId="41E4F6B6" w14:textId="16781253" w:rsidR="005766AC" w:rsidRDefault="005766AC" w:rsidP="005766AC">
      <w:pPr>
        <w:pStyle w:val="aLCPBodytext"/>
      </w:pPr>
      <w:r>
        <w:rPr>
          <w:rStyle w:val="aLCPboldbodytext"/>
        </w:rPr>
        <w:t>8.1</w:t>
      </w:r>
      <w:r>
        <w:t xml:space="preserve"> </w:t>
      </w:r>
      <w:r>
        <w:tab/>
        <w:t xml:space="preserve">We have sufficient resources in our school to be able to teach all the </w:t>
      </w:r>
      <w:r w:rsidR="00E128BF">
        <w:t>History</w:t>
      </w:r>
      <w:r>
        <w:t xml:space="preserve"> units linked to the National Curriculum and these resources in a central store.  We also keep a collection of </w:t>
      </w:r>
      <w:r w:rsidR="007D118A">
        <w:t xml:space="preserve">Historical artefacts which the children will use for enquiry and to spark curiosity </w:t>
      </w:r>
      <w:r>
        <w:t xml:space="preserve">for both key stages. In the library we have a good supply of </w:t>
      </w:r>
      <w:r w:rsidR="00E128BF">
        <w:t>History</w:t>
      </w:r>
      <w:r>
        <w:t xml:space="preserve"> topic books and a range of educational software to support the children’s individual research.</w:t>
      </w:r>
    </w:p>
    <w:p w14:paraId="07D97485" w14:textId="77777777" w:rsidR="005766AC" w:rsidRDefault="005766AC" w:rsidP="005766AC">
      <w:pPr>
        <w:pStyle w:val="aLCPBodytext"/>
      </w:pPr>
    </w:p>
    <w:p w14:paraId="3C57C1F9" w14:textId="77777777" w:rsidR="005766AC" w:rsidRDefault="005766AC" w:rsidP="005766AC">
      <w:pPr>
        <w:pStyle w:val="aLCPBodytext"/>
      </w:pPr>
    </w:p>
    <w:p w14:paraId="0DB93504" w14:textId="77777777" w:rsidR="005766AC" w:rsidRDefault="007D118A" w:rsidP="005766AC">
      <w:pPr>
        <w:pStyle w:val="aLCPSubhead"/>
      </w:pPr>
      <w:r>
        <w:t>9</w:t>
      </w:r>
      <w:r w:rsidR="005766AC">
        <w:tab/>
        <w:t>Monitoring and review</w:t>
      </w:r>
    </w:p>
    <w:p w14:paraId="15339FD7" w14:textId="77777777" w:rsidR="005766AC" w:rsidRDefault="005766AC" w:rsidP="005766AC">
      <w:pPr>
        <w:pStyle w:val="aLCPBodytext"/>
      </w:pPr>
    </w:p>
    <w:p w14:paraId="7887B639" w14:textId="64FA9751" w:rsidR="005766AC" w:rsidRDefault="007D118A" w:rsidP="005766AC">
      <w:pPr>
        <w:pStyle w:val="aLCPBodytext"/>
      </w:pPr>
      <w:r>
        <w:rPr>
          <w:rStyle w:val="aLCPboldbodytext"/>
        </w:rPr>
        <w:lastRenderedPageBreak/>
        <w:t>9</w:t>
      </w:r>
      <w:r w:rsidR="005766AC">
        <w:rPr>
          <w:rStyle w:val="aLCPboldbodytext"/>
        </w:rPr>
        <w:t>.1</w:t>
      </w:r>
      <w:r w:rsidR="005766AC">
        <w:t xml:space="preserve"> </w:t>
      </w:r>
      <w:r w:rsidR="005766AC">
        <w:tab/>
      </w:r>
      <w:r w:rsidR="00355F5A">
        <w:t xml:space="preserve">The </w:t>
      </w:r>
      <w:r w:rsidR="00E128BF">
        <w:t>History</w:t>
      </w:r>
      <w:r w:rsidRPr="007D118A">
        <w:t xml:space="preserve"> subject leader is responsible for monitoring the standard of the children’s work and the quality of teaching in </w:t>
      </w:r>
      <w:r w:rsidR="00E128BF">
        <w:t>History</w:t>
      </w:r>
      <w:r w:rsidRPr="007D118A">
        <w:t xml:space="preserve">. The </w:t>
      </w:r>
      <w:r w:rsidR="00E128BF">
        <w:t>History</w:t>
      </w:r>
      <w:r w:rsidRPr="007D118A">
        <w:t xml:space="preserve"> subject leader is also responsible for supporting colleagues in the teaching of </w:t>
      </w:r>
      <w:r w:rsidR="00E128BF">
        <w:t>History</w:t>
      </w:r>
      <w:r w:rsidRPr="007D118A">
        <w:t>, for being informed about current developments in the subject, and for providing a strategic lead and direction for the subject in the school.</w:t>
      </w:r>
    </w:p>
    <w:p w14:paraId="09668E9D" w14:textId="77777777" w:rsidR="005766AC" w:rsidRDefault="005766AC" w:rsidP="005766AC">
      <w:pPr>
        <w:pStyle w:val="aLCPBodytext"/>
        <w:ind w:left="0" w:firstLine="0"/>
      </w:pPr>
      <w:r>
        <w:t xml:space="preserve">           </w:t>
      </w:r>
    </w:p>
    <w:p w14:paraId="3E79D1B6" w14:textId="77777777" w:rsidR="005766AC" w:rsidRDefault="005766AC" w:rsidP="005766AC">
      <w:pPr>
        <w:pStyle w:val="aLCPBodytext"/>
        <w:ind w:left="0" w:firstLine="0"/>
      </w:pPr>
      <w:r>
        <w:t>This policy will be reviewed annually</w:t>
      </w:r>
    </w:p>
    <w:p w14:paraId="626F0131" w14:textId="77777777" w:rsidR="005766AC" w:rsidRDefault="005766AC" w:rsidP="005766AC">
      <w:pPr>
        <w:pStyle w:val="aLCPBodytext"/>
        <w:ind w:firstLine="0"/>
        <w:rPr>
          <w:rStyle w:val="aLCPboldbodytext"/>
        </w:rPr>
      </w:pPr>
    </w:p>
    <w:p w14:paraId="578D98FB" w14:textId="13452F3E" w:rsidR="005766AC" w:rsidRPr="005222F0" w:rsidRDefault="005766AC" w:rsidP="005766AC">
      <w:pPr>
        <w:pStyle w:val="aLCPBodytext"/>
        <w:ind w:firstLine="0"/>
        <w:rPr>
          <w:rStyle w:val="aLCPboldbodytext"/>
          <w:b w:val="0"/>
        </w:rPr>
      </w:pPr>
      <w:r>
        <w:rPr>
          <w:rStyle w:val="aLCPboldbodytext"/>
        </w:rPr>
        <w:t xml:space="preserve">Signed: </w:t>
      </w:r>
      <w:r w:rsidR="00F94089">
        <w:rPr>
          <w:rStyle w:val="aLCPboldbodytext"/>
          <w:b w:val="0"/>
        </w:rPr>
        <w:t>Jo Palmer</w:t>
      </w:r>
      <w:r w:rsidR="007D118A">
        <w:rPr>
          <w:rStyle w:val="aLCPboldbodytext"/>
          <w:b w:val="0"/>
        </w:rPr>
        <w:t xml:space="preserve"> </w:t>
      </w:r>
    </w:p>
    <w:p w14:paraId="6E32A967" w14:textId="77777777" w:rsidR="005766AC" w:rsidRDefault="005766AC" w:rsidP="005766AC">
      <w:pPr>
        <w:pStyle w:val="aLCPBodytext"/>
        <w:rPr>
          <w:rStyle w:val="aLCPboldbodytext"/>
        </w:rPr>
      </w:pPr>
    </w:p>
    <w:p w14:paraId="2899B48D" w14:textId="77777777" w:rsidR="005766AC" w:rsidRDefault="005766AC" w:rsidP="005766AC">
      <w:pPr>
        <w:pStyle w:val="aLCPBodytext"/>
        <w:rPr>
          <w:rStyle w:val="aLCPboldbodytext"/>
        </w:rPr>
      </w:pPr>
    </w:p>
    <w:p w14:paraId="2BB060DD" w14:textId="77777777" w:rsidR="005766AC" w:rsidRDefault="005766AC" w:rsidP="005766AC">
      <w:pPr>
        <w:pStyle w:val="aLCPBodytext"/>
        <w:rPr>
          <w:rStyle w:val="aLCPboldbodytext"/>
        </w:rPr>
      </w:pPr>
    </w:p>
    <w:p w14:paraId="2880B762" w14:textId="6FB10376" w:rsidR="005766AC" w:rsidRDefault="005766AC" w:rsidP="005766AC">
      <w:pPr>
        <w:pStyle w:val="aLCPBodytext"/>
        <w:ind w:firstLine="0"/>
        <w:rPr>
          <w:sz w:val="24"/>
        </w:rPr>
      </w:pPr>
      <w:r>
        <w:rPr>
          <w:rStyle w:val="aLCPboldbodytext"/>
        </w:rPr>
        <w:t xml:space="preserve">Date:  </w:t>
      </w:r>
      <w:r w:rsidR="000D03D8">
        <w:rPr>
          <w:rStyle w:val="aLCPboldbodytext"/>
        </w:rPr>
        <w:t>Jan 20</w:t>
      </w:r>
      <w:r w:rsidR="00B465D8">
        <w:rPr>
          <w:rStyle w:val="aLCPboldbodytext"/>
        </w:rPr>
        <w:t>26</w:t>
      </w:r>
    </w:p>
    <w:p w14:paraId="6D07EDCF" w14:textId="77777777" w:rsidR="005766AC" w:rsidRDefault="005766AC" w:rsidP="005766AC">
      <w:pPr>
        <w:pStyle w:val="aLCPBodytext"/>
      </w:pPr>
    </w:p>
    <w:p w14:paraId="643B1BC7" w14:textId="77777777" w:rsidR="005766AC" w:rsidRDefault="005766AC" w:rsidP="005766AC">
      <w:pPr>
        <w:pStyle w:val="aLCPBodytext"/>
      </w:pPr>
    </w:p>
    <w:p w14:paraId="4AA58B9E" w14:textId="77777777" w:rsidR="00593F53" w:rsidRPr="00F979E6" w:rsidRDefault="00593F53" w:rsidP="00981C97">
      <w:pPr>
        <w:pStyle w:val="Heading1"/>
        <w:rPr>
          <w:rFonts w:ascii="Arial" w:hAnsi="Arial" w:cs="Arial"/>
          <w:sz w:val="20"/>
          <w:szCs w:val="20"/>
        </w:rPr>
      </w:pPr>
    </w:p>
    <w:sectPr w:rsidR="00593F53" w:rsidRPr="00F979E6" w:rsidSect="00AE53FB">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A5276" w14:textId="77777777" w:rsidR="007813E2" w:rsidRDefault="007813E2">
      <w:r>
        <w:separator/>
      </w:r>
    </w:p>
  </w:endnote>
  <w:endnote w:type="continuationSeparator" w:id="0">
    <w:p w14:paraId="6031D450" w14:textId="77777777" w:rsidR="007813E2" w:rsidRDefault="0078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466801C" w14:textId="6768337E" w:rsidR="000826C6" w:rsidRDefault="000826C6">
            <w:pPr>
              <w:pStyle w:val="Footer"/>
              <w:rPr>
                <w:b/>
                <w:bCs/>
                <w:sz w:val="16"/>
                <w:szCs w:val="16"/>
              </w:rPr>
            </w:pPr>
            <w:r w:rsidRPr="000826C6">
              <w:rPr>
                <w:sz w:val="16"/>
                <w:szCs w:val="16"/>
              </w:rPr>
              <w:t xml:space="preserve">Page </w:t>
            </w:r>
            <w:r w:rsidR="00D107F1" w:rsidRPr="000826C6">
              <w:rPr>
                <w:b/>
                <w:bCs/>
                <w:sz w:val="16"/>
                <w:szCs w:val="16"/>
              </w:rPr>
              <w:fldChar w:fldCharType="begin"/>
            </w:r>
            <w:r w:rsidRPr="000826C6">
              <w:rPr>
                <w:b/>
                <w:bCs/>
                <w:sz w:val="16"/>
                <w:szCs w:val="16"/>
              </w:rPr>
              <w:instrText xml:space="preserve"> PAGE </w:instrText>
            </w:r>
            <w:r w:rsidR="00D107F1" w:rsidRPr="000826C6">
              <w:rPr>
                <w:b/>
                <w:bCs/>
                <w:sz w:val="16"/>
                <w:szCs w:val="16"/>
              </w:rPr>
              <w:fldChar w:fldCharType="separate"/>
            </w:r>
            <w:r w:rsidR="00E128BF">
              <w:rPr>
                <w:b/>
                <w:bCs/>
                <w:noProof/>
                <w:sz w:val="16"/>
                <w:szCs w:val="16"/>
              </w:rPr>
              <w:t>2</w:t>
            </w:r>
            <w:r w:rsidR="00D107F1" w:rsidRPr="000826C6">
              <w:rPr>
                <w:b/>
                <w:bCs/>
                <w:sz w:val="16"/>
                <w:szCs w:val="16"/>
              </w:rPr>
              <w:fldChar w:fldCharType="end"/>
            </w:r>
            <w:r w:rsidRPr="000826C6">
              <w:rPr>
                <w:sz w:val="16"/>
                <w:szCs w:val="16"/>
              </w:rPr>
              <w:t xml:space="preserve"> of </w:t>
            </w:r>
            <w:r w:rsidR="00D107F1" w:rsidRPr="000826C6">
              <w:rPr>
                <w:b/>
                <w:bCs/>
                <w:sz w:val="16"/>
                <w:szCs w:val="16"/>
              </w:rPr>
              <w:fldChar w:fldCharType="begin"/>
            </w:r>
            <w:r w:rsidRPr="000826C6">
              <w:rPr>
                <w:b/>
                <w:bCs/>
                <w:sz w:val="16"/>
                <w:szCs w:val="16"/>
              </w:rPr>
              <w:instrText xml:space="preserve"> NUMPAGES  </w:instrText>
            </w:r>
            <w:r w:rsidR="00D107F1" w:rsidRPr="000826C6">
              <w:rPr>
                <w:b/>
                <w:bCs/>
                <w:sz w:val="16"/>
                <w:szCs w:val="16"/>
              </w:rPr>
              <w:fldChar w:fldCharType="separate"/>
            </w:r>
            <w:r w:rsidR="00E128BF">
              <w:rPr>
                <w:b/>
                <w:bCs/>
                <w:noProof/>
                <w:sz w:val="16"/>
                <w:szCs w:val="16"/>
              </w:rPr>
              <w:t>5</w:t>
            </w:r>
            <w:r w:rsidR="00D107F1" w:rsidRPr="000826C6">
              <w:rPr>
                <w:b/>
                <w:bCs/>
                <w:sz w:val="16"/>
                <w:szCs w:val="16"/>
              </w:rPr>
              <w:fldChar w:fldCharType="end"/>
            </w:r>
          </w:p>
          <w:p w14:paraId="6B4D7348" w14:textId="77777777" w:rsidR="000826C6" w:rsidRDefault="000826C6">
            <w:pPr>
              <w:pStyle w:val="Footer"/>
              <w:rPr>
                <w:b/>
                <w:bCs/>
                <w:sz w:val="16"/>
                <w:szCs w:val="16"/>
              </w:rPr>
            </w:pPr>
          </w:p>
          <w:p w14:paraId="154C8B71" w14:textId="77777777" w:rsidR="000826C6" w:rsidRPr="000826C6" w:rsidRDefault="00175A2C">
            <w:pPr>
              <w:pStyle w:val="Footer"/>
              <w:rPr>
                <w:sz w:val="16"/>
                <w:szCs w:val="16"/>
              </w:rPr>
            </w:pPr>
          </w:p>
        </w:sdtContent>
      </w:sdt>
    </w:sdtContent>
  </w:sdt>
  <w:p w14:paraId="348E3250"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7192" w14:textId="77777777" w:rsidR="00D467D5" w:rsidRDefault="00D467D5">
    <w:pPr>
      <w:pStyle w:val="Footer"/>
    </w:pPr>
  </w:p>
  <w:p w14:paraId="4FCCAE07" w14:textId="77777777" w:rsidR="00D467D5" w:rsidRDefault="00D467D5">
    <w:pPr>
      <w:pStyle w:val="Footer"/>
    </w:pPr>
  </w:p>
  <w:p w14:paraId="7A3D2106" w14:textId="77777777" w:rsidR="00D467D5" w:rsidRDefault="00D467D5">
    <w:pPr>
      <w:pStyle w:val="Footer"/>
    </w:pPr>
  </w:p>
  <w:p w14:paraId="1628E542"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00872" w14:textId="77777777" w:rsidR="007813E2" w:rsidRDefault="007813E2">
      <w:r>
        <w:separator/>
      </w:r>
    </w:p>
  </w:footnote>
  <w:footnote w:type="continuationSeparator" w:id="0">
    <w:p w14:paraId="47F6B6E3" w14:textId="77777777" w:rsidR="007813E2" w:rsidRDefault="0078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9389" w14:textId="77777777" w:rsidR="000820E6" w:rsidRDefault="00D319CC">
    <w:pPr>
      <w:pStyle w:val="Header"/>
    </w:pPr>
    <w:r>
      <w:rPr>
        <w:noProof/>
        <w:lang w:bidi="ar-SA"/>
      </w:rPr>
      <w:drawing>
        <wp:anchor distT="0" distB="0" distL="114300" distR="114300" simplePos="0" relativeHeight="251670016" behindDoc="1" locked="0" layoutInCell="1" allowOverlap="1" wp14:anchorId="0CAAD387" wp14:editId="108191DA">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3261" w14:textId="77777777" w:rsidR="000820E6" w:rsidRDefault="00D319CC">
    <w:pPr>
      <w:pStyle w:val="Header"/>
    </w:pPr>
    <w:r>
      <w:rPr>
        <w:noProof/>
        <w:lang w:bidi="ar-SA"/>
      </w:rPr>
      <w:drawing>
        <wp:anchor distT="0" distB="0" distL="114300" distR="114300" simplePos="0" relativeHeight="251667968" behindDoc="1" locked="0" layoutInCell="1" allowOverlap="1" wp14:anchorId="55C50753" wp14:editId="02B6DEA9">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F24751"/>
    <w:multiLevelType w:val="hybridMultilevel"/>
    <w:tmpl w:val="40BC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CB70E9"/>
    <w:multiLevelType w:val="multilevel"/>
    <w:tmpl w:val="C4C425EE"/>
    <w:lvl w:ilvl="0">
      <w:start w:val="6"/>
      <w:numFmt w:val="decimal"/>
      <w:lvlText w:val="%1"/>
      <w:lvlJc w:val="left"/>
      <w:pPr>
        <w:tabs>
          <w:tab w:val="num" w:pos="675"/>
        </w:tabs>
        <w:ind w:left="675" w:hanging="675"/>
      </w:pPr>
      <w:rPr>
        <w:rFonts w:hint="default"/>
        <w:b/>
      </w:rPr>
    </w:lvl>
    <w:lvl w:ilvl="1">
      <w:start w:val="3"/>
      <w:numFmt w:val="decimal"/>
      <w:lvlText w:val="%1.%2"/>
      <w:lvlJc w:val="left"/>
      <w:pPr>
        <w:tabs>
          <w:tab w:val="num" w:pos="675"/>
        </w:tabs>
        <w:ind w:left="675" w:hanging="67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1226C"/>
    <w:multiLevelType w:val="multilevel"/>
    <w:tmpl w:val="F2A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0"/>
  </w:num>
  <w:num w:numId="4">
    <w:abstractNumId w:val="0"/>
  </w:num>
  <w:num w:numId="5">
    <w:abstractNumId w:val="5"/>
  </w:num>
  <w:num w:numId="6">
    <w:abstractNumId w:val="2"/>
  </w:num>
  <w:num w:numId="7">
    <w:abstractNumId w:val="1"/>
  </w:num>
  <w:num w:numId="8">
    <w:abstractNumId w:val="6"/>
  </w:num>
  <w:num w:numId="9">
    <w:abstractNumId w:val="15"/>
  </w:num>
  <w:num w:numId="10">
    <w:abstractNumId w:val="12"/>
  </w:num>
  <w:num w:numId="11">
    <w:abstractNumId w:val="9"/>
  </w:num>
  <w:num w:numId="12">
    <w:abstractNumId w:val="7"/>
  </w:num>
  <w:num w:numId="13">
    <w:abstractNumId w:val="3"/>
  </w:num>
  <w:num w:numId="14">
    <w:abstractNumId w:val="8"/>
  </w:num>
  <w:num w:numId="15">
    <w:abstractNumId w:val="16"/>
  </w:num>
  <w:num w:numId="16">
    <w:abstractNumId w:val="14"/>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B7A24"/>
    <w:rsid w:val="000D03D8"/>
    <w:rsid w:val="00111A78"/>
    <w:rsid w:val="00143C9D"/>
    <w:rsid w:val="00175A2C"/>
    <w:rsid w:val="001B01F3"/>
    <w:rsid w:val="001C33A6"/>
    <w:rsid w:val="00204202"/>
    <w:rsid w:val="00212287"/>
    <w:rsid w:val="00216C01"/>
    <w:rsid w:val="00274C19"/>
    <w:rsid w:val="002B79CE"/>
    <w:rsid w:val="002D6358"/>
    <w:rsid w:val="002D677B"/>
    <w:rsid w:val="002E5FC3"/>
    <w:rsid w:val="002E6F78"/>
    <w:rsid w:val="00301165"/>
    <w:rsid w:val="00313C7E"/>
    <w:rsid w:val="00355F5A"/>
    <w:rsid w:val="00376878"/>
    <w:rsid w:val="0038795D"/>
    <w:rsid w:val="00391CB3"/>
    <w:rsid w:val="00414BCD"/>
    <w:rsid w:val="00426568"/>
    <w:rsid w:val="0044247B"/>
    <w:rsid w:val="0044372D"/>
    <w:rsid w:val="004655D5"/>
    <w:rsid w:val="00467496"/>
    <w:rsid w:val="00534A79"/>
    <w:rsid w:val="005431D9"/>
    <w:rsid w:val="005766AC"/>
    <w:rsid w:val="00593F53"/>
    <w:rsid w:val="00594724"/>
    <w:rsid w:val="005B6F78"/>
    <w:rsid w:val="005C45C9"/>
    <w:rsid w:val="006970D7"/>
    <w:rsid w:val="006C5698"/>
    <w:rsid w:val="007072BC"/>
    <w:rsid w:val="007106FD"/>
    <w:rsid w:val="00771358"/>
    <w:rsid w:val="007813E2"/>
    <w:rsid w:val="007D118A"/>
    <w:rsid w:val="00801AAC"/>
    <w:rsid w:val="008511AB"/>
    <w:rsid w:val="00897E8B"/>
    <w:rsid w:val="00927BD0"/>
    <w:rsid w:val="00951F47"/>
    <w:rsid w:val="00970610"/>
    <w:rsid w:val="00981C97"/>
    <w:rsid w:val="00991637"/>
    <w:rsid w:val="009B6761"/>
    <w:rsid w:val="009C146F"/>
    <w:rsid w:val="00AE53FB"/>
    <w:rsid w:val="00B13DCA"/>
    <w:rsid w:val="00B465D8"/>
    <w:rsid w:val="00BB38B7"/>
    <w:rsid w:val="00C3283A"/>
    <w:rsid w:val="00C62B25"/>
    <w:rsid w:val="00C87744"/>
    <w:rsid w:val="00CA53BB"/>
    <w:rsid w:val="00CF3833"/>
    <w:rsid w:val="00D107F1"/>
    <w:rsid w:val="00D23556"/>
    <w:rsid w:val="00D319CC"/>
    <w:rsid w:val="00D467D5"/>
    <w:rsid w:val="00D52095"/>
    <w:rsid w:val="00D848AC"/>
    <w:rsid w:val="00D93E6C"/>
    <w:rsid w:val="00DE5DCA"/>
    <w:rsid w:val="00E128BF"/>
    <w:rsid w:val="00E50658"/>
    <w:rsid w:val="00E85BAC"/>
    <w:rsid w:val="00ED6C9E"/>
    <w:rsid w:val="00F94089"/>
    <w:rsid w:val="00F979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D1310B"/>
  <w15:docId w15:val="{E5618F2E-3573-47C0-9149-C988124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53FB"/>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53FB"/>
    <w:rPr>
      <w:sz w:val="21"/>
      <w:szCs w:val="21"/>
    </w:rPr>
  </w:style>
  <w:style w:type="paragraph" w:styleId="ListParagraph">
    <w:name w:val="List Paragraph"/>
    <w:basedOn w:val="Normal"/>
    <w:uiPriority w:val="34"/>
    <w:qFormat/>
    <w:rsid w:val="00AE53FB"/>
  </w:style>
  <w:style w:type="paragraph" w:customStyle="1" w:styleId="TableParagraph">
    <w:name w:val="Table Paragraph"/>
    <w:basedOn w:val="Normal"/>
    <w:uiPriority w:val="1"/>
    <w:qFormat/>
    <w:rsid w:val="00AE53FB"/>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aLCPboldbodytext">
    <w:name w:val="a LCP bold body text"/>
    <w:basedOn w:val="DefaultParagraphFont"/>
    <w:rsid w:val="005766AC"/>
    <w:rPr>
      <w:rFonts w:ascii="Arial" w:hAnsi="Arial"/>
      <w:b/>
      <w:bCs/>
      <w:dstrike w:val="0"/>
      <w:sz w:val="22"/>
      <w:effect w:val="none"/>
      <w:vertAlign w:val="baseline"/>
    </w:rPr>
  </w:style>
  <w:style w:type="paragraph" w:customStyle="1" w:styleId="aLCPSubhead">
    <w:name w:val="a LCP Subhead"/>
    <w:autoRedefine/>
    <w:rsid w:val="005766AC"/>
    <w:pPr>
      <w:widowControl/>
      <w:autoSpaceDE/>
      <w:autoSpaceDN/>
      <w:ind w:left="680" w:hanging="680"/>
    </w:pPr>
    <w:rPr>
      <w:rFonts w:ascii="Arial" w:eastAsia="Times New Roman" w:hAnsi="Arial" w:cs="Arial"/>
      <w:b/>
      <w:sz w:val="24"/>
      <w:szCs w:val="20"/>
      <w:lang w:val="en-GB"/>
    </w:rPr>
  </w:style>
  <w:style w:type="paragraph" w:customStyle="1" w:styleId="aLCPbulletlist">
    <w:name w:val="a LCP bullet list"/>
    <w:basedOn w:val="aLCPBodytext"/>
    <w:autoRedefine/>
    <w:rsid w:val="005766AC"/>
    <w:pPr>
      <w:numPr>
        <w:numId w:val="16"/>
      </w:numPr>
    </w:pPr>
  </w:style>
  <w:style w:type="paragraph" w:styleId="NormalWeb">
    <w:name w:val="Normal (Web)"/>
    <w:basedOn w:val="Normal"/>
    <w:uiPriority w:val="99"/>
    <w:unhideWhenUsed/>
    <w:rsid w:val="005766AC"/>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87f4bb956b430ebc05dc55ce9d97ce03">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f240d50bad92e566c0f7d4ffe6dfcfcc"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35a09e8-af20-4609-b08d-4953c1ce3fc2}"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C9289C-617F-43F9-BE79-C481C6F284D6}">
  <ds:schemaRefs>
    <ds:schemaRef ds:uri="http://schemas.microsoft.com/sharepoint/v3/contenttype/forms"/>
  </ds:schemaRefs>
</ds:datastoreItem>
</file>

<file path=customXml/itemProps2.xml><?xml version="1.0" encoding="utf-8"?>
<ds:datastoreItem xmlns:ds="http://schemas.openxmlformats.org/officeDocument/2006/customXml" ds:itemID="{CFE71D51-9608-424E-8DA8-4BE9BB1CD05D}"/>
</file>

<file path=customXml/itemProps3.xml><?xml version="1.0" encoding="utf-8"?>
<ds:datastoreItem xmlns:ds="http://schemas.openxmlformats.org/officeDocument/2006/customXml" ds:itemID="{10F88796-C65C-4BD4-B275-837E3CC7E2D2}">
  <ds:schemaRefs>
    <ds:schemaRef ds:uri="http://schemas.openxmlformats.org/officeDocument/2006/bibliography"/>
  </ds:schemaRefs>
</ds:datastoreItem>
</file>

<file path=customXml/itemProps4.xml><?xml version="1.0" encoding="utf-8"?>
<ds:datastoreItem xmlns:ds="http://schemas.openxmlformats.org/officeDocument/2006/customXml" ds:itemID="{EA700583-E805-45BE-B9B8-5CCDCEBFFB64}">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Joanna Palmer</cp:lastModifiedBy>
  <cp:revision>11</cp:revision>
  <cp:lastPrinted>2021-11-24T16:08:00Z</cp:lastPrinted>
  <dcterms:created xsi:type="dcterms:W3CDTF">2026-02-04T03:24:00Z</dcterms:created>
  <dcterms:modified xsi:type="dcterms:W3CDTF">2026-02-04T03:33:00Z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1009400</vt:r8>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