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9B6E51" w14:textId="77777777" w:rsidR="004655D5" w:rsidRDefault="000820E6">
      <w:pPr>
        <w:pStyle w:val="BodyText"/>
        <w:rPr>
          <w:rFonts w:ascii="Times New Roman"/>
          <w:sz w:val="20"/>
        </w:rPr>
      </w:pPr>
      <w:r>
        <w:rPr>
          <w:rFonts w:ascii="Times New Roman"/>
          <w:sz w:val="20"/>
        </w:rPr>
        <w:softHyphen/>
      </w:r>
      <w:r>
        <w:rPr>
          <w:rFonts w:ascii="Times New Roman"/>
          <w:sz w:val="20"/>
        </w:rPr>
        <w:softHyphen/>
      </w:r>
    </w:p>
    <w:p w14:paraId="39E3F7C3" w14:textId="77777777" w:rsidR="004655D5" w:rsidRDefault="004655D5">
      <w:pPr>
        <w:pStyle w:val="BodyText"/>
        <w:rPr>
          <w:rFonts w:ascii="Times New Roman"/>
          <w:sz w:val="20"/>
        </w:rPr>
      </w:pPr>
    </w:p>
    <w:p w14:paraId="79A4C19D" w14:textId="77777777" w:rsidR="004655D5" w:rsidRDefault="004655D5">
      <w:pPr>
        <w:pStyle w:val="BodyText"/>
        <w:rPr>
          <w:rFonts w:ascii="Times New Roman"/>
          <w:sz w:val="20"/>
        </w:rPr>
      </w:pPr>
    </w:p>
    <w:p w14:paraId="40A492B4" w14:textId="77777777" w:rsidR="004655D5" w:rsidRDefault="004655D5" w:rsidP="002E5FC3">
      <w:pPr>
        <w:pStyle w:val="BodyText"/>
        <w:jc w:val="right"/>
        <w:rPr>
          <w:rFonts w:ascii="Times New Roman"/>
          <w:sz w:val="20"/>
        </w:rPr>
      </w:pPr>
    </w:p>
    <w:p w14:paraId="049CE82C" w14:textId="77777777" w:rsidR="004655D5" w:rsidRDefault="004655D5">
      <w:pPr>
        <w:pStyle w:val="BodyText"/>
        <w:rPr>
          <w:rFonts w:ascii="Times New Roman"/>
          <w:sz w:val="20"/>
        </w:rPr>
      </w:pPr>
    </w:p>
    <w:p w14:paraId="12839F3A" w14:textId="77777777" w:rsidR="004655D5" w:rsidRDefault="004655D5">
      <w:pPr>
        <w:pStyle w:val="BodyText"/>
        <w:rPr>
          <w:rFonts w:ascii="Times New Roman"/>
          <w:sz w:val="20"/>
        </w:rPr>
      </w:pPr>
    </w:p>
    <w:p w14:paraId="5E80333C" w14:textId="77777777" w:rsidR="004655D5" w:rsidRDefault="004655D5">
      <w:pPr>
        <w:pStyle w:val="BodyText"/>
        <w:rPr>
          <w:rFonts w:ascii="Times New Roman"/>
          <w:sz w:val="20"/>
        </w:rPr>
      </w:pPr>
    </w:p>
    <w:p w14:paraId="773A635A" w14:textId="77777777" w:rsidR="004655D5" w:rsidRDefault="004655D5">
      <w:pPr>
        <w:pStyle w:val="BodyText"/>
        <w:rPr>
          <w:rFonts w:ascii="Times New Roman"/>
          <w:sz w:val="20"/>
        </w:rPr>
      </w:pPr>
    </w:p>
    <w:p w14:paraId="16027CBE" w14:textId="77777777" w:rsidR="004655D5" w:rsidRDefault="004655D5">
      <w:pPr>
        <w:pStyle w:val="BodyText"/>
        <w:rPr>
          <w:rFonts w:ascii="Times New Roman"/>
          <w:sz w:val="20"/>
        </w:rPr>
      </w:pPr>
    </w:p>
    <w:p w14:paraId="7878410A" w14:textId="77777777" w:rsidR="004655D5" w:rsidRDefault="004655D5">
      <w:pPr>
        <w:pStyle w:val="BodyText"/>
        <w:rPr>
          <w:rFonts w:ascii="Times New Roman"/>
          <w:sz w:val="20"/>
        </w:rPr>
      </w:pPr>
    </w:p>
    <w:p w14:paraId="3864096E" w14:textId="77777777" w:rsidR="004655D5" w:rsidRDefault="004655D5">
      <w:pPr>
        <w:pStyle w:val="BodyText"/>
        <w:rPr>
          <w:rFonts w:ascii="Times New Roman"/>
          <w:sz w:val="20"/>
        </w:rPr>
      </w:pPr>
    </w:p>
    <w:p w14:paraId="70CA90E8" w14:textId="77777777" w:rsidR="004655D5" w:rsidRDefault="004655D5">
      <w:pPr>
        <w:pStyle w:val="BodyText"/>
        <w:rPr>
          <w:rFonts w:ascii="Times New Roman"/>
          <w:sz w:val="20"/>
        </w:rPr>
      </w:pPr>
    </w:p>
    <w:p w14:paraId="26260D38" w14:textId="77777777" w:rsidR="004655D5" w:rsidRDefault="004655D5">
      <w:pPr>
        <w:pStyle w:val="BodyText"/>
        <w:rPr>
          <w:rFonts w:ascii="Times New Roman"/>
          <w:sz w:val="20"/>
        </w:rPr>
      </w:pPr>
    </w:p>
    <w:p w14:paraId="1CD5D76A" w14:textId="77777777" w:rsidR="004655D5" w:rsidRDefault="004655D5">
      <w:pPr>
        <w:pStyle w:val="BodyText"/>
        <w:rPr>
          <w:rFonts w:ascii="Times New Roman"/>
          <w:sz w:val="20"/>
        </w:rPr>
      </w:pPr>
    </w:p>
    <w:p w14:paraId="52B5CE94" w14:textId="77777777" w:rsidR="004655D5" w:rsidRDefault="004655D5">
      <w:pPr>
        <w:pStyle w:val="BodyText"/>
        <w:rPr>
          <w:rFonts w:ascii="Times New Roman"/>
          <w:sz w:val="20"/>
        </w:rPr>
      </w:pPr>
    </w:p>
    <w:p w14:paraId="23C2F223" w14:textId="77777777" w:rsidR="004655D5" w:rsidRDefault="004655D5">
      <w:pPr>
        <w:pStyle w:val="BodyText"/>
        <w:rPr>
          <w:rFonts w:ascii="Times New Roman"/>
          <w:sz w:val="20"/>
        </w:rPr>
      </w:pPr>
    </w:p>
    <w:p w14:paraId="08CFF18D" w14:textId="77777777" w:rsidR="004655D5" w:rsidRDefault="004655D5">
      <w:pPr>
        <w:pStyle w:val="BodyText"/>
        <w:rPr>
          <w:rFonts w:ascii="Times New Roman"/>
          <w:sz w:val="20"/>
        </w:rPr>
      </w:pPr>
    </w:p>
    <w:p w14:paraId="2C72509E" w14:textId="77777777" w:rsidR="004655D5" w:rsidRDefault="004655D5">
      <w:pPr>
        <w:pStyle w:val="BodyText"/>
        <w:rPr>
          <w:rFonts w:ascii="Times New Roman"/>
          <w:sz w:val="20"/>
        </w:rPr>
      </w:pPr>
    </w:p>
    <w:p w14:paraId="388B7F30" w14:textId="77777777" w:rsidR="004655D5" w:rsidRDefault="004655D5">
      <w:pPr>
        <w:pStyle w:val="BodyText"/>
        <w:rPr>
          <w:rFonts w:ascii="Times New Roman"/>
          <w:sz w:val="20"/>
        </w:rPr>
      </w:pPr>
    </w:p>
    <w:p w14:paraId="5A9B1A58" w14:textId="77777777" w:rsidR="004655D5" w:rsidRDefault="004655D5">
      <w:pPr>
        <w:pStyle w:val="BodyText"/>
        <w:rPr>
          <w:rFonts w:ascii="Times New Roman"/>
          <w:sz w:val="20"/>
        </w:rPr>
      </w:pPr>
    </w:p>
    <w:p w14:paraId="0B4E8DDE" w14:textId="77777777" w:rsidR="004655D5" w:rsidRDefault="004655D5">
      <w:pPr>
        <w:pStyle w:val="BodyText"/>
        <w:rPr>
          <w:rFonts w:ascii="Times New Roman"/>
          <w:sz w:val="20"/>
        </w:rPr>
      </w:pPr>
    </w:p>
    <w:p w14:paraId="5FA546B4" w14:textId="77777777" w:rsidR="004655D5" w:rsidRDefault="004655D5">
      <w:pPr>
        <w:pStyle w:val="BodyText"/>
        <w:rPr>
          <w:rFonts w:ascii="Times New Roman"/>
          <w:sz w:val="20"/>
        </w:rPr>
      </w:pPr>
    </w:p>
    <w:p w14:paraId="6296450D" w14:textId="77777777" w:rsidR="004655D5" w:rsidRDefault="004655D5">
      <w:pPr>
        <w:pStyle w:val="BodyText"/>
        <w:rPr>
          <w:rFonts w:ascii="Times New Roman"/>
          <w:sz w:val="20"/>
        </w:rPr>
      </w:pPr>
    </w:p>
    <w:p w14:paraId="39E3DF83" w14:textId="77777777" w:rsidR="004655D5" w:rsidRDefault="004655D5">
      <w:pPr>
        <w:pStyle w:val="BodyText"/>
        <w:rPr>
          <w:rFonts w:ascii="Times New Roman"/>
          <w:sz w:val="20"/>
        </w:rPr>
      </w:pPr>
    </w:p>
    <w:p w14:paraId="76026B9E" w14:textId="77777777" w:rsidR="004655D5" w:rsidRDefault="004655D5">
      <w:pPr>
        <w:pStyle w:val="BodyText"/>
        <w:rPr>
          <w:rFonts w:ascii="Times New Roman"/>
          <w:sz w:val="20"/>
        </w:rPr>
      </w:pPr>
    </w:p>
    <w:p w14:paraId="55E79418" w14:textId="77777777" w:rsidR="004655D5" w:rsidRDefault="004655D5">
      <w:pPr>
        <w:pStyle w:val="BodyText"/>
        <w:rPr>
          <w:rFonts w:ascii="Times New Roman"/>
          <w:sz w:val="20"/>
        </w:rPr>
      </w:pPr>
    </w:p>
    <w:p w14:paraId="302934C3" w14:textId="77777777" w:rsidR="004655D5" w:rsidRDefault="004655D5">
      <w:pPr>
        <w:pStyle w:val="BodyText"/>
        <w:rPr>
          <w:rFonts w:ascii="Times New Roman"/>
          <w:sz w:val="20"/>
        </w:rPr>
      </w:pPr>
    </w:p>
    <w:p w14:paraId="37D9E0BA" w14:textId="77777777" w:rsidR="004655D5" w:rsidRDefault="004655D5">
      <w:pPr>
        <w:pStyle w:val="BodyText"/>
        <w:rPr>
          <w:rFonts w:ascii="Times New Roman"/>
          <w:sz w:val="20"/>
        </w:rPr>
      </w:pPr>
    </w:p>
    <w:p w14:paraId="3C8F08C7" w14:textId="77777777" w:rsidR="004655D5" w:rsidRDefault="004655D5">
      <w:pPr>
        <w:pStyle w:val="BodyText"/>
        <w:rPr>
          <w:rFonts w:ascii="Times New Roman"/>
          <w:sz w:val="20"/>
        </w:rPr>
      </w:pPr>
    </w:p>
    <w:p w14:paraId="56507F87" w14:textId="77777777" w:rsidR="004655D5" w:rsidRDefault="004655D5">
      <w:pPr>
        <w:pStyle w:val="BodyText"/>
        <w:rPr>
          <w:rFonts w:ascii="Times New Roman"/>
          <w:sz w:val="20"/>
        </w:rPr>
      </w:pPr>
    </w:p>
    <w:p w14:paraId="69393196" w14:textId="46288F56" w:rsidR="004655D5" w:rsidRDefault="004655D5">
      <w:pPr>
        <w:pStyle w:val="BodyText"/>
        <w:rPr>
          <w:rFonts w:ascii="Times New Roman"/>
          <w:sz w:val="20"/>
        </w:rPr>
      </w:pPr>
    </w:p>
    <w:p w14:paraId="523035A3" w14:textId="77777777" w:rsidR="004655D5" w:rsidRDefault="004655D5">
      <w:pPr>
        <w:pStyle w:val="BodyText"/>
        <w:rPr>
          <w:rFonts w:ascii="Times New Roman"/>
          <w:sz w:val="20"/>
        </w:rPr>
      </w:pPr>
    </w:p>
    <w:p w14:paraId="1E868881" w14:textId="1A1724D4" w:rsidR="004655D5" w:rsidRDefault="004655D5">
      <w:pPr>
        <w:pStyle w:val="BodyText"/>
        <w:rPr>
          <w:rFonts w:ascii="Times New Roman"/>
          <w:sz w:val="20"/>
        </w:rPr>
      </w:pPr>
    </w:p>
    <w:p w14:paraId="2A2F91FC" w14:textId="77777777" w:rsidR="004655D5" w:rsidRDefault="004655D5">
      <w:pPr>
        <w:pStyle w:val="BodyText"/>
        <w:rPr>
          <w:rFonts w:ascii="Times New Roman"/>
          <w:sz w:val="20"/>
        </w:rPr>
      </w:pPr>
    </w:p>
    <w:p w14:paraId="7E003135" w14:textId="3B82F1C0" w:rsidR="004655D5" w:rsidRDefault="004655D5">
      <w:pPr>
        <w:pStyle w:val="BodyText"/>
        <w:rPr>
          <w:rFonts w:ascii="Times New Roman"/>
          <w:sz w:val="20"/>
        </w:rPr>
      </w:pPr>
    </w:p>
    <w:p w14:paraId="686CB517" w14:textId="77777777" w:rsidR="004655D5" w:rsidRDefault="004655D5">
      <w:pPr>
        <w:pStyle w:val="BodyText"/>
        <w:rPr>
          <w:rFonts w:ascii="Times New Roman"/>
          <w:sz w:val="20"/>
        </w:rPr>
      </w:pPr>
    </w:p>
    <w:p w14:paraId="2D6C107E" w14:textId="77777777" w:rsidR="004655D5" w:rsidRDefault="004655D5">
      <w:pPr>
        <w:pStyle w:val="BodyText"/>
        <w:spacing w:before="3"/>
        <w:rPr>
          <w:rFonts w:ascii="Times New Roman"/>
          <w:sz w:val="18"/>
        </w:rPr>
      </w:pPr>
    </w:p>
    <w:p w14:paraId="25C18326" w14:textId="203319D5" w:rsidR="004655D5" w:rsidRDefault="004655D5">
      <w:pPr>
        <w:pStyle w:val="BodyText"/>
        <w:spacing w:before="2"/>
        <w:rPr>
          <w:rFonts w:ascii="Montserrat Thin"/>
          <w:sz w:val="23"/>
        </w:rPr>
      </w:pPr>
    </w:p>
    <w:p w14:paraId="0BD10653" w14:textId="77777777" w:rsidR="004655D5" w:rsidRDefault="004655D5">
      <w:pPr>
        <w:rPr>
          <w:rFonts w:ascii="Montserrat Thin"/>
          <w:sz w:val="23"/>
        </w:rPr>
        <w:sectPr w:rsidR="004655D5"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6CEC567F" w14:textId="31BB48D9" w:rsidR="004655D5" w:rsidRDefault="00E24407">
      <w:pPr>
        <w:pStyle w:val="BodyText"/>
        <w:rPr>
          <w:sz w:val="20"/>
        </w:rPr>
      </w:pPr>
      <w:r>
        <w:rPr>
          <w:noProof/>
        </w:rPr>
        <mc:AlternateContent>
          <mc:Choice Requires="wps">
            <w:drawing>
              <wp:anchor distT="45720" distB="45720" distL="114300" distR="114300" simplePos="0" relativeHeight="251659264" behindDoc="0" locked="0" layoutInCell="1" allowOverlap="1" wp14:anchorId="2B9E5F9E" wp14:editId="5B60F59C">
                <wp:simplePos x="0" y="0"/>
                <wp:positionH relativeFrom="column">
                  <wp:posOffset>177165</wp:posOffset>
                </wp:positionH>
                <wp:positionV relativeFrom="paragraph">
                  <wp:posOffset>33655</wp:posOffset>
                </wp:positionV>
                <wp:extent cx="5999480" cy="1033780"/>
                <wp:effectExtent l="2540" t="1270" r="0" b="31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03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C8EDB" w14:textId="3BEA40A2" w:rsidR="00534A79" w:rsidRPr="00972DA0" w:rsidRDefault="00E90C76" w:rsidP="00972DA0">
                            <w:pPr>
                              <w:pStyle w:val="Title"/>
                              <w:jc w:val="center"/>
                              <w:rPr>
                                <w:rFonts w:ascii="Arial" w:hAnsi="Arial" w:cs="Arial"/>
                                <w:sz w:val="120"/>
                                <w:szCs w:val="120"/>
                              </w:rPr>
                            </w:pPr>
                            <w:r w:rsidRPr="00E90C76">
                              <w:rPr>
                                <w:rFonts w:ascii="Arial" w:hAnsi="Arial" w:cs="Arial"/>
                                <w:sz w:val="96"/>
                                <w:szCs w:val="96"/>
                              </w:rPr>
                              <w:t>Early Years</w:t>
                            </w:r>
                            <w:r>
                              <w:rPr>
                                <w:rFonts w:ascii="Arial" w:hAnsi="Arial" w:cs="Arial"/>
                                <w:sz w:val="120"/>
                                <w:szCs w:val="120"/>
                              </w:rPr>
                              <w:t xml:space="preserve"> </w:t>
                            </w:r>
                            <w:r w:rsidRPr="00E90C76">
                              <w:rPr>
                                <w:rFonts w:ascii="Arial" w:hAnsi="Arial" w:cs="Arial"/>
                                <w:sz w:val="96"/>
                                <w:szCs w:val="96"/>
                              </w:rPr>
                              <w:t>Policy</w:t>
                            </w:r>
                          </w:p>
                          <w:p w14:paraId="30A12B85" w14:textId="77777777" w:rsidR="00534A79"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E5F9E" id="_x0000_t202" coordsize="21600,21600" o:spt="202" path="m,l,21600r21600,l21600,xe">
                <v:stroke joinstyle="miter"/>
                <v:path gradientshapeok="t" o:connecttype="rect"/>
              </v:shapetype>
              <v:shape id="Text Box 2" o:spid="_x0000_s1026" type="#_x0000_t202" style="position:absolute;margin-left:13.95pt;margin-top:2.65pt;width:472.4pt;height:8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" filled="f" stroked="f">
                <v:textbox>
                  <w:txbxContent>
                    <w:p w14:paraId="261C8EDB" w14:textId="3BEA40A2" w:rsidR="00534A79" w:rsidRPr="00972DA0" w:rsidRDefault="00E90C76" w:rsidP="00972DA0">
                      <w:pPr>
                        <w:pStyle w:val="Title"/>
                        <w:jc w:val="center"/>
                        <w:rPr>
                          <w:rFonts w:ascii="Arial" w:hAnsi="Arial" w:cs="Arial"/>
                          <w:sz w:val="120"/>
                          <w:szCs w:val="120"/>
                        </w:rPr>
                      </w:pPr>
                      <w:r w:rsidRPr="00E90C76">
                        <w:rPr>
                          <w:rFonts w:ascii="Arial" w:hAnsi="Arial" w:cs="Arial"/>
                          <w:sz w:val="96"/>
                          <w:szCs w:val="96"/>
                        </w:rPr>
                        <w:t>Early Years</w:t>
                      </w:r>
                      <w:r>
                        <w:rPr>
                          <w:rFonts w:ascii="Arial" w:hAnsi="Arial" w:cs="Arial"/>
                          <w:sz w:val="120"/>
                          <w:szCs w:val="120"/>
                        </w:rPr>
                        <w:t xml:space="preserve"> </w:t>
                      </w:r>
                      <w:r w:rsidRPr="00E90C76">
                        <w:rPr>
                          <w:rFonts w:ascii="Arial" w:hAnsi="Arial" w:cs="Arial"/>
                          <w:sz w:val="96"/>
                          <w:szCs w:val="96"/>
                        </w:rPr>
                        <w:t>Policy</w:t>
                      </w:r>
                    </w:p>
                    <w:p w14:paraId="30A12B85" w14:textId="77777777" w:rsidR="00534A79" w:rsidRDefault="00534A79"/>
                  </w:txbxContent>
                </v:textbox>
                <w10:wrap type="square"/>
              </v:shape>
            </w:pict>
          </mc:Fallback>
        </mc:AlternateContent>
      </w:r>
    </w:p>
    <w:p w14:paraId="41BF36C1" w14:textId="61C7BC24"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5BD7D303" w14:textId="77777777" w:rsidTr="00CC270A">
        <w:trPr>
          <w:trHeight w:val="369"/>
        </w:trPr>
        <w:tc>
          <w:tcPr>
            <w:tcW w:w="1933" w:type="dxa"/>
          </w:tcPr>
          <w:p w14:paraId="5FA46440" w14:textId="242A12C4" w:rsidR="006339AE" w:rsidRPr="00CC270A" w:rsidRDefault="006339AE" w:rsidP="006339AE">
            <w:pPr>
              <w:pStyle w:val="BodyText"/>
              <w:rPr>
                <w:rFonts w:ascii="Arial" w:hAnsi="Arial" w:cs="Arial"/>
                <w:b/>
                <w:color w:val="4EAE33"/>
                <w:sz w:val="24"/>
                <w:szCs w:val="24"/>
              </w:rPr>
            </w:pPr>
            <w:r w:rsidRPr="00CC270A">
              <w:rPr>
                <w:rFonts w:ascii="Arial" w:hAnsi="Arial" w:cs="Arial"/>
                <w:b/>
                <w:color w:val="4EAE33"/>
                <w:sz w:val="24"/>
                <w:szCs w:val="24"/>
              </w:rPr>
              <w:t>School Name:</w:t>
            </w:r>
          </w:p>
        </w:tc>
        <w:tc>
          <w:tcPr>
            <w:tcW w:w="8077" w:type="dxa"/>
            <w:gridSpan w:val="3"/>
          </w:tcPr>
          <w:p w14:paraId="40A6D8CC" w14:textId="21884697" w:rsidR="006339AE" w:rsidRPr="00CC270A" w:rsidRDefault="00CC270A" w:rsidP="006339AE">
            <w:pPr>
              <w:pStyle w:val="BodyText"/>
              <w:rPr>
                <w:rFonts w:ascii="Arial" w:hAnsi="Arial" w:cs="Arial"/>
                <w:sz w:val="24"/>
                <w:szCs w:val="24"/>
              </w:rPr>
            </w:pPr>
            <w:r w:rsidRPr="00CC270A">
              <w:rPr>
                <w:rFonts w:ascii="Arial" w:hAnsi="Arial" w:cs="Arial"/>
                <w:sz w:val="24"/>
                <w:szCs w:val="24"/>
              </w:rPr>
              <w:t>Moredon Primary and Nursery School</w:t>
            </w:r>
          </w:p>
        </w:tc>
      </w:tr>
      <w:tr w:rsidR="006339AE" w14:paraId="2AF5D86A" w14:textId="77777777" w:rsidTr="00CC270A">
        <w:trPr>
          <w:trHeight w:val="346"/>
        </w:trPr>
        <w:tc>
          <w:tcPr>
            <w:tcW w:w="1933" w:type="dxa"/>
          </w:tcPr>
          <w:p w14:paraId="01C7102E" w14:textId="77777777" w:rsidR="006339AE" w:rsidRPr="00CC270A" w:rsidRDefault="006339AE" w:rsidP="006339AE">
            <w:pPr>
              <w:pStyle w:val="BodyText"/>
              <w:rPr>
                <w:rFonts w:ascii="Arial" w:hAnsi="Arial" w:cs="Arial"/>
                <w:b/>
                <w:color w:val="4EAE33"/>
                <w:sz w:val="24"/>
                <w:szCs w:val="24"/>
              </w:rPr>
            </w:pPr>
            <w:r w:rsidRPr="00CC270A">
              <w:rPr>
                <w:rFonts w:ascii="Arial" w:hAnsi="Arial" w:cs="Arial"/>
                <w:b/>
                <w:color w:val="4EAE33"/>
                <w:sz w:val="24"/>
                <w:szCs w:val="24"/>
              </w:rPr>
              <w:t>Version No:</w:t>
            </w:r>
          </w:p>
        </w:tc>
        <w:tc>
          <w:tcPr>
            <w:tcW w:w="3137" w:type="dxa"/>
          </w:tcPr>
          <w:p w14:paraId="4CC47260" w14:textId="471CEADF" w:rsidR="006339AE" w:rsidRPr="00CC270A" w:rsidRDefault="00E969E3" w:rsidP="006339AE">
            <w:pPr>
              <w:pStyle w:val="BodyText"/>
              <w:rPr>
                <w:rFonts w:ascii="Arial" w:hAnsi="Arial" w:cs="Arial"/>
                <w:sz w:val="24"/>
                <w:szCs w:val="24"/>
              </w:rPr>
            </w:pPr>
            <w:r>
              <w:rPr>
                <w:rFonts w:ascii="Arial" w:hAnsi="Arial" w:cs="Arial"/>
                <w:sz w:val="24"/>
                <w:szCs w:val="24"/>
              </w:rPr>
              <w:t>4</w:t>
            </w:r>
          </w:p>
        </w:tc>
        <w:tc>
          <w:tcPr>
            <w:tcW w:w="2326" w:type="dxa"/>
          </w:tcPr>
          <w:p w14:paraId="2764B986" w14:textId="58F3DEC5" w:rsidR="006339AE" w:rsidRPr="00CC270A" w:rsidRDefault="006339AE" w:rsidP="006339AE">
            <w:pPr>
              <w:pStyle w:val="BodyText"/>
              <w:rPr>
                <w:rFonts w:ascii="Arial" w:hAnsi="Arial" w:cs="Arial"/>
                <w:b/>
                <w:color w:val="4EAE33"/>
                <w:sz w:val="24"/>
                <w:szCs w:val="24"/>
              </w:rPr>
            </w:pPr>
            <w:r w:rsidRPr="00CC270A">
              <w:rPr>
                <w:rFonts w:ascii="Arial" w:hAnsi="Arial" w:cs="Arial"/>
                <w:b/>
                <w:color w:val="4EAE33"/>
                <w:sz w:val="24"/>
                <w:szCs w:val="24"/>
              </w:rPr>
              <w:t>Ratified date:</w:t>
            </w:r>
          </w:p>
        </w:tc>
        <w:tc>
          <w:tcPr>
            <w:tcW w:w="2614" w:type="dxa"/>
          </w:tcPr>
          <w:p w14:paraId="5E2E22B1" w14:textId="7054C926" w:rsidR="006339AE" w:rsidRPr="00CC270A" w:rsidRDefault="00CC270A" w:rsidP="006339AE">
            <w:pPr>
              <w:pStyle w:val="BodyText"/>
              <w:rPr>
                <w:rFonts w:ascii="Arial" w:hAnsi="Arial" w:cs="Arial"/>
                <w:sz w:val="24"/>
                <w:szCs w:val="24"/>
              </w:rPr>
            </w:pPr>
            <w:r w:rsidRPr="00CC270A">
              <w:rPr>
                <w:rFonts w:ascii="Arial" w:hAnsi="Arial" w:cs="Arial"/>
                <w:sz w:val="24"/>
                <w:szCs w:val="24"/>
              </w:rPr>
              <w:t>December 202</w:t>
            </w:r>
            <w:r w:rsidR="00E969E3">
              <w:rPr>
                <w:rFonts w:ascii="Arial" w:hAnsi="Arial" w:cs="Arial"/>
                <w:sz w:val="24"/>
                <w:szCs w:val="24"/>
              </w:rPr>
              <w:t>3</w:t>
            </w:r>
          </w:p>
        </w:tc>
      </w:tr>
      <w:tr w:rsidR="00B06AB3" w14:paraId="01654E9D" w14:textId="77777777" w:rsidTr="00CC270A">
        <w:trPr>
          <w:trHeight w:val="369"/>
        </w:trPr>
        <w:tc>
          <w:tcPr>
            <w:tcW w:w="1933" w:type="dxa"/>
          </w:tcPr>
          <w:p w14:paraId="347C1481" w14:textId="0C5BABD2" w:rsidR="00B06AB3" w:rsidRPr="00CC270A" w:rsidRDefault="00B06AB3" w:rsidP="00B06AB3">
            <w:pPr>
              <w:pStyle w:val="BodyText"/>
              <w:rPr>
                <w:rFonts w:ascii="Arial" w:hAnsi="Arial" w:cs="Arial"/>
                <w:b/>
                <w:color w:val="4EAE33"/>
                <w:sz w:val="24"/>
                <w:szCs w:val="24"/>
              </w:rPr>
            </w:pPr>
            <w:r w:rsidRPr="00CC270A">
              <w:rPr>
                <w:rFonts w:ascii="Arial" w:hAnsi="Arial" w:cs="Arial"/>
                <w:b/>
                <w:color w:val="4EAE33"/>
                <w:sz w:val="24"/>
                <w:szCs w:val="24"/>
              </w:rPr>
              <w:t>Author:</w:t>
            </w:r>
          </w:p>
        </w:tc>
        <w:tc>
          <w:tcPr>
            <w:tcW w:w="3137" w:type="dxa"/>
          </w:tcPr>
          <w:p w14:paraId="172B62F8" w14:textId="0A8C33D9" w:rsidR="00B06AB3" w:rsidRPr="00CC270A" w:rsidRDefault="00CC270A" w:rsidP="00B06AB3">
            <w:pPr>
              <w:pStyle w:val="BodyText"/>
              <w:rPr>
                <w:rFonts w:ascii="Arial" w:hAnsi="Arial" w:cs="Arial"/>
                <w:sz w:val="24"/>
                <w:szCs w:val="24"/>
              </w:rPr>
            </w:pPr>
            <w:r w:rsidRPr="00CC270A">
              <w:rPr>
                <w:rFonts w:ascii="Arial" w:hAnsi="Arial" w:cs="Arial"/>
                <w:sz w:val="24"/>
                <w:szCs w:val="24"/>
              </w:rPr>
              <w:t>E Preen</w:t>
            </w:r>
          </w:p>
        </w:tc>
        <w:tc>
          <w:tcPr>
            <w:tcW w:w="2326" w:type="dxa"/>
          </w:tcPr>
          <w:p w14:paraId="76809038" w14:textId="06956D90" w:rsidR="00B06AB3" w:rsidRPr="00CC270A" w:rsidRDefault="00B06AB3" w:rsidP="00B06AB3">
            <w:pPr>
              <w:pStyle w:val="BodyText"/>
              <w:rPr>
                <w:rFonts w:ascii="Arial" w:hAnsi="Arial" w:cs="Arial"/>
                <w:b/>
                <w:color w:val="4EAE33"/>
                <w:sz w:val="24"/>
                <w:szCs w:val="24"/>
              </w:rPr>
            </w:pPr>
            <w:r w:rsidRPr="00CC270A">
              <w:rPr>
                <w:rFonts w:ascii="Arial" w:hAnsi="Arial" w:cs="Arial"/>
                <w:b/>
                <w:color w:val="4EAE33"/>
                <w:sz w:val="24"/>
                <w:szCs w:val="24"/>
              </w:rPr>
              <w:t>Interim review date:</w:t>
            </w:r>
          </w:p>
        </w:tc>
        <w:tc>
          <w:tcPr>
            <w:tcW w:w="2614" w:type="dxa"/>
          </w:tcPr>
          <w:p w14:paraId="3D29A32A" w14:textId="7796EC5A" w:rsidR="00B06AB3" w:rsidRPr="00CC270A" w:rsidRDefault="00CC270A" w:rsidP="00B06AB3">
            <w:pPr>
              <w:pStyle w:val="BodyText"/>
              <w:rPr>
                <w:rFonts w:ascii="Arial" w:hAnsi="Arial" w:cs="Arial"/>
                <w:sz w:val="24"/>
                <w:szCs w:val="24"/>
              </w:rPr>
            </w:pPr>
            <w:r w:rsidRPr="00CC270A">
              <w:rPr>
                <w:rFonts w:ascii="Arial" w:hAnsi="Arial" w:cs="Arial"/>
                <w:sz w:val="24"/>
                <w:szCs w:val="24"/>
              </w:rPr>
              <w:t>September 202</w:t>
            </w:r>
            <w:r w:rsidR="00E969E3">
              <w:rPr>
                <w:rFonts w:ascii="Arial" w:hAnsi="Arial" w:cs="Arial"/>
                <w:sz w:val="24"/>
                <w:szCs w:val="24"/>
              </w:rPr>
              <w:t>4</w:t>
            </w:r>
          </w:p>
        </w:tc>
      </w:tr>
      <w:tr w:rsidR="00B06AB3" w14:paraId="41257724" w14:textId="77777777" w:rsidTr="00CC270A">
        <w:trPr>
          <w:trHeight w:val="369"/>
        </w:trPr>
        <w:tc>
          <w:tcPr>
            <w:tcW w:w="1933" w:type="dxa"/>
          </w:tcPr>
          <w:p w14:paraId="26859409" w14:textId="45D75E22" w:rsidR="00B06AB3" w:rsidRPr="00CC270A" w:rsidRDefault="00B06AB3" w:rsidP="00B06AB3">
            <w:pPr>
              <w:pStyle w:val="BodyText"/>
              <w:rPr>
                <w:rFonts w:ascii="Arial" w:hAnsi="Arial" w:cs="Arial"/>
                <w:b/>
                <w:color w:val="4EAE33"/>
                <w:sz w:val="24"/>
                <w:szCs w:val="24"/>
              </w:rPr>
            </w:pPr>
            <w:r w:rsidRPr="00CC270A">
              <w:rPr>
                <w:rFonts w:ascii="Arial" w:hAnsi="Arial" w:cs="Arial"/>
                <w:b/>
                <w:color w:val="4EAE33"/>
                <w:sz w:val="24"/>
                <w:szCs w:val="24"/>
              </w:rPr>
              <w:t>Owner:</w:t>
            </w:r>
          </w:p>
        </w:tc>
        <w:tc>
          <w:tcPr>
            <w:tcW w:w="3137" w:type="dxa"/>
          </w:tcPr>
          <w:p w14:paraId="6D8CDD2F" w14:textId="0408DB10" w:rsidR="00B06AB3" w:rsidRPr="00CC270A" w:rsidRDefault="00CC270A" w:rsidP="00B06AB3">
            <w:pPr>
              <w:pStyle w:val="BodyText"/>
              <w:rPr>
                <w:rFonts w:ascii="Arial" w:hAnsi="Arial" w:cs="Arial"/>
                <w:sz w:val="24"/>
                <w:szCs w:val="24"/>
              </w:rPr>
            </w:pPr>
            <w:r w:rsidRPr="00CC270A">
              <w:rPr>
                <w:rFonts w:ascii="Arial" w:hAnsi="Arial" w:cs="Arial"/>
                <w:sz w:val="24"/>
                <w:szCs w:val="24"/>
              </w:rPr>
              <w:t>E Preen</w:t>
            </w:r>
          </w:p>
        </w:tc>
        <w:tc>
          <w:tcPr>
            <w:tcW w:w="2326" w:type="dxa"/>
          </w:tcPr>
          <w:p w14:paraId="500E3717" w14:textId="2D98F23F" w:rsidR="00B06AB3" w:rsidRPr="00CC270A" w:rsidRDefault="00B06AB3" w:rsidP="00B06AB3">
            <w:pPr>
              <w:pStyle w:val="BodyText"/>
              <w:rPr>
                <w:rFonts w:ascii="Arial" w:hAnsi="Arial" w:cs="Arial"/>
                <w:bCs/>
                <w:color w:val="4EAE33"/>
                <w:sz w:val="24"/>
                <w:szCs w:val="24"/>
              </w:rPr>
            </w:pPr>
            <w:r w:rsidRPr="00CC270A">
              <w:rPr>
                <w:rFonts w:ascii="Arial" w:hAnsi="Arial" w:cs="Arial"/>
                <w:b/>
                <w:color w:val="4EAE33"/>
                <w:sz w:val="24"/>
                <w:szCs w:val="24"/>
              </w:rPr>
              <w:t>Next review date:</w:t>
            </w:r>
          </w:p>
        </w:tc>
        <w:tc>
          <w:tcPr>
            <w:tcW w:w="2614" w:type="dxa"/>
          </w:tcPr>
          <w:p w14:paraId="4C645BE0" w14:textId="2A6A014A" w:rsidR="00B06AB3" w:rsidRPr="00CC270A" w:rsidRDefault="00CC270A" w:rsidP="00B06AB3">
            <w:pPr>
              <w:pStyle w:val="BodyText"/>
              <w:rPr>
                <w:rFonts w:ascii="Arial" w:hAnsi="Arial" w:cs="Arial"/>
                <w:sz w:val="24"/>
                <w:szCs w:val="24"/>
              </w:rPr>
            </w:pPr>
            <w:r w:rsidRPr="00CC270A">
              <w:rPr>
                <w:rFonts w:ascii="Arial" w:hAnsi="Arial" w:cs="Arial"/>
                <w:sz w:val="24"/>
                <w:szCs w:val="24"/>
              </w:rPr>
              <w:t>November 202</w:t>
            </w:r>
            <w:r w:rsidR="00407D09">
              <w:rPr>
                <w:rFonts w:ascii="Arial" w:hAnsi="Arial" w:cs="Arial"/>
                <w:sz w:val="24"/>
                <w:szCs w:val="24"/>
              </w:rPr>
              <w:t>4</w:t>
            </w:r>
          </w:p>
        </w:tc>
      </w:tr>
      <w:tr w:rsidR="00B06AB3" w14:paraId="22CFC6C3" w14:textId="77777777" w:rsidTr="00CC270A">
        <w:trPr>
          <w:trHeight w:val="346"/>
        </w:trPr>
        <w:tc>
          <w:tcPr>
            <w:tcW w:w="1933" w:type="dxa"/>
          </w:tcPr>
          <w:p w14:paraId="555886F4" w14:textId="7EE1F687" w:rsidR="00B06AB3" w:rsidRPr="00CC270A" w:rsidRDefault="00B06AB3" w:rsidP="00B06AB3">
            <w:pPr>
              <w:pStyle w:val="BodyText"/>
              <w:rPr>
                <w:rFonts w:ascii="Arial" w:hAnsi="Arial" w:cs="Arial"/>
                <w:b/>
                <w:color w:val="4EAE33"/>
                <w:sz w:val="24"/>
                <w:szCs w:val="24"/>
              </w:rPr>
            </w:pPr>
            <w:r w:rsidRPr="00CC270A">
              <w:rPr>
                <w:rFonts w:ascii="Arial" w:hAnsi="Arial" w:cs="Arial"/>
                <w:b/>
                <w:color w:val="4EAE33"/>
                <w:sz w:val="24"/>
                <w:szCs w:val="24"/>
              </w:rPr>
              <w:t>Approved by:</w:t>
            </w:r>
          </w:p>
        </w:tc>
        <w:tc>
          <w:tcPr>
            <w:tcW w:w="3137" w:type="dxa"/>
          </w:tcPr>
          <w:p w14:paraId="403E278A" w14:textId="405D70F7" w:rsidR="00B06AB3" w:rsidRPr="00CC270A" w:rsidRDefault="00CC270A" w:rsidP="00B06AB3">
            <w:pPr>
              <w:pStyle w:val="BodyText"/>
              <w:rPr>
                <w:rFonts w:ascii="Arial" w:hAnsi="Arial" w:cs="Arial"/>
                <w:sz w:val="24"/>
                <w:szCs w:val="24"/>
              </w:rPr>
            </w:pPr>
            <w:r w:rsidRPr="00CC270A">
              <w:rPr>
                <w:rFonts w:ascii="Arial" w:hAnsi="Arial" w:cs="Arial"/>
                <w:sz w:val="24"/>
                <w:szCs w:val="24"/>
              </w:rPr>
              <w:t>C Leach</w:t>
            </w:r>
          </w:p>
        </w:tc>
        <w:tc>
          <w:tcPr>
            <w:tcW w:w="2326" w:type="dxa"/>
          </w:tcPr>
          <w:p w14:paraId="2B7FBE5D" w14:textId="77777777" w:rsidR="00B06AB3" w:rsidRPr="00CC270A" w:rsidRDefault="00B06AB3" w:rsidP="00B06AB3">
            <w:pPr>
              <w:pStyle w:val="BodyText"/>
              <w:rPr>
                <w:rFonts w:ascii="Arial" w:hAnsi="Arial" w:cs="Arial"/>
                <w:sz w:val="24"/>
                <w:szCs w:val="24"/>
              </w:rPr>
            </w:pPr>
          </w:p>
        </w:tc>
        <w:tc>
          <w:tcPr>
            <w:tcW w:w="2614" w:type="dxa"/>
          </w:tcPr>
          <w:p w14:paraId="5EB6B878" w14:textId="77777777" w:rsidR="00B06AB3" w:rsidRPr="00CC270A" w:rsidRDefault="00B06AB3" w:rsidP="00B06AB3">
            <w:pPr>
              <w:pStyle w:val="BodyText"/>
              <w:rPr>
                <w:rFonts w:ascii="Arial" w:hAnsi="Arial" w:cs="Arial"/>
                <w:sz w:val="24"/>
                <w:szCs w:val="24"/>
              </w:rPr>
            </w:pPr>
          </w:p>
        </w:tc>
      </w:tr>
    </w:tbl>
    <w:p w14:paraId="27B77B12" w14:textId="067F634B" w:rsidR="004655D5" w:rsidRPr="00B06AB3" w:rsidRDefault="00E24407" w:rsidP="00B06AB3">
      <w:pPr>
        <w:pStyle w:val="BodyText"/>
        <w:spacing w:before="1"/>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60288" behindDoc="0" locked="0" layoutInCell="1" allowOverlap="1" wp14:anchorId="75C6FA0D" wp14:editId="000CCF75">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399A59"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" strokecolor="#5f5f5f" strokeweight="2pt"/>
            </w:pict>
          </mc:Fallback>
        </mc:AlternateContent>
      </w:r>
    </w:p>
    <w:p w14:paraId="22B40BC8" w14:textId="77777777" w:rsidR="005670A0" w:rsidRPr="005670A0" w:rsidRDefault="005670A0" w:rsidP="005670A0">
      <w:pPr>
        <w:adjustRightInd w:val="0"/>
        <w:jc w:val="center"/>
        <w:rPr>
          <w:rFonts w:ascii="Arial" w:hAnsi="Arial" w:cs="Arial"/>
          <w:b/>
          <w:sz w:val="28"/>
          <w:szCs w:val="28"/>
          <w:u w:val="single"/>
        </w:rPr>
      </w:pPr>
      <w:r w:rsidRPr="005670A0">
        <w:rPr>
          <w:rFonts w:ascii="Arial" w:hAnsi="Arial" w:cs="Arial"/>
          <w:b/>
          <w:color w:val="00B050"/>
          <w:sz w:val="28"/>
          <w:szCs w:val="28"/>
          <w:u w:val="single"/>
        </w:rPr>
        <w:lastRenderedPageBreak/>
        <w:t>Early Years Policy</w:t>
      </w:r>
    </w:p>
    <w:p w14:paraId="7034B120" w14:textId="77777777" w:rsidR="005670A0" w:rsidRPr="005670A0" w:rsidRDefault="005670A0" w:rsidP="005670A0">
      <w:pPr>
        <w:adjustRightInd w:val="0"/>
        <w:jc w:val="center"/>
        <w:rPr>
          <w:rFonts w:ascii="Arial" w:hAnsi="Arial" w:cs="Arial"/>
          <w:b/>
          <w:sz w:val="24"/>
          <w:szCs w:val="24"/>
          <w:u w:val="single"/>
        </w:rPr>
      </w:pPr>
    </w:p>
    <w:p w14:paraId="307BFEAE"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Aims</w:t>
      </w:r>
    </w:p>
    <w:p w14:paraId="1FE61BF9" w14:textId="77777777" w:rsidR="005670A0" w:rsidRPr="005670A0" w:rsidRDefault="005670A0" w:rsidP="005670A0">
      <w:pPr>
        <w:adjustRightInd w:val="0"/>
        <w:jc w:val="both"/>
        <w:rPr>
          <w:rFonts w:ascii="Arial" w:hAnsi="Arial" w:cs="Arial"/>
          <w:b/>
          <w:sz w:val="24"/>
          <w:szCs w:val="24"/>
          <w:u w:val="single"/>
        </w:rPr>
      </w:pPr>
    </w:p>
    <w:p w14:paraId="59CBF33A"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At Moredon Primary &amp; Nursery School, we are committed to meeting every child’s individual needs. We ensure that the child’s welfare is paramount and that they develop as young enthusiastic learners in a safe environment.</w:t>
      </w:r>
    </w:p>
    <w:p w14:paraId="003ED4C3" w14:textId="77777777" w:rsidR="005670A0" w:rsidRPr="005670A0" w:rsidRDefault="005670A0" w:rsidP="005670A0">
      <w:pPr>
        <w:adjustRightInd w:val="0"/>
        <w:jc w:val="both"/>
        <w:rPr>
          <w:rFonts w:ascii="Arial" w:hAnsi="Arial" w:cs="Arial"/>
          <w:sz w:val="24"/>
          <w:szCs w:val="24"/>
        </w:rPr>
      </w:pPr>
    </w:p>
    <w:p w14:paraId="0574E468"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We provide a range of opportunities for children to develop and engage through hands on learning and play opportunities. We encourage children to participate in a variety of activities; some are focused and led by an adult and others are provided to give the child a chance to be an active and independent learner. We believe this approach helps to build children’s self-esteem and self-worth and increases independence and the ability to show initiative.</w:t>
      </w:r>
    </w:p>
    <w:p w14:paraId="706B19A9" w14:textId="77777777" w:rsidR="005670A0" w:rsidRPr="005670A0" w:rsidRDefault="005670A0" w:rsidP="005670A0">
      <w:pPr>
        <w:adjustRightInd w:val="0"/>
        <w:jc w:val="both"/>
        <w:rPr>
          <w:rFonts w:ascii="Arial" w:hAnsi="Arial" w:cs="Arial"/>
          <w:sz w:val="24"/>
          <w:szCs w:val="24"/>
        </w:rPr>
      </w:pPr>
    </w:p>
    <w:p w14:paraId="57C4533A"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We strive to engage children in their learning through our creative and interesting environments, which encourage the use of both indoor and outdoor space. We encourage a strong partnership between home and school.</w:t>
      </w:r>
    </w:p>
    <w:p w14:paraId="21B9C23F" w14:textId="77777777" w:rsidR="005670A0" w:rsidRPr="005670A0" w:rsidRDefault="005670A0" w:rsidP="005670A0">
      <w:pPr>
        <w:adjustRightInd w:val="0"/>
        <w:jc w:val="both"/>
        <w:rPr>
          <w:rFonts w:ascii="Arial" w:hAnsi="Arial" w:cs="Arial"/>
          <w:sz w:val="24"/>
          <w:szCs w:val="24"/>
        </w:rPr>
      </w:pPr>
    </w:p>
    <w:p w14:paraId="6E5DAD1F"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Our ethos promotes children’s </w:t>
      </w:r>
      <w:proofErr w:type="gramStart"/>
      <w:r w:rsidRPr="005670A0">
        <w:rPr>
          <w:rFonts w:ascii="Arial" w:hAnsi="Arial" w:cs="Arial"/>
          <w:sz w:val="24"/>
          <w:szCs w:val="24"/>
        </w:rPr>
        <w:t>all round</w:t>
      </w:r>
      <w:proofErr w:type="gramEnd"/>
      <w:r w:rsidRPr="005670A0">
        <w:rPr>
          <w:rFonts w:ascii="Arial" w:hAnsi="Arial" w:cs="Arial"/>
          <w:sz w:val="24"/>
          <w:szCs w:val="24"/>
        </w:rPr>
        <w:t xml:space="preserve"> development and fosters positive attitudes towards learning. Inviting children to develop positive values, attitudes and relationships is supported throughout the school through our Values based approach.</w:t>
      </w:r>
    </w:p>
    <w:p w14:paraId="1AC76DFB" w14:textId="77777777" w:rsidR="005670A0" w:rsidRPr="005670A0" w:rsidRDefault="005670A0" w:rsidP="005670A0">
      <w:pPr>
        <w:adjustRightInd w:val="0"/>
        <w:jc w:val="both"/>
        <w:rPr>
          <w:rFonts w:ascii="Arial" w:hAnsi="Arial" w:cs="Arial"/>
          <w:sz w:val="24"/>
          <w:szCs w:val="24"/>
        </w:rPr>
      </w:pPr>
    </w:p>
    <w:p w14:paraId="6FD3096D" w14:textId="77777777" w:rsidR="005670A0" w:rsidRPr="005670A0" w:rsidRDefault="005670A0" w:rsidP="005670A0">
      <w:pPr>
        <w:adjustRightInd w:val="0"/>
        <w:jc w:val="both"/>
        <w:rPr>
          <w:rFonts w:ascii="Arial" w:hAnsi="Arial" w:cs="Arial"/>
          <w:b/>
          <w:sz w:val="24"/>
          <w:szCs w:val="24"/>
          <w:u w:val="single"/>
        </w:rPr>
      </w:pPr>
      <w:r w:rsidRPr="005670A0">
        <w:rPr>
          <w:rFonts w:ascii="Arial" w:hAnsi="Arial" w:cs="Arial"/>
          <w:b/>
          <w:color w:val="00B050"/>
          <w:sz w:val="24"/>
          <w:szCs w:val="24"/>
          <w:u w:val="single"/>
        </w:rPr>
        <w:t xml:space="preserve">Play and Active </w:t>
      </w:r>
      <w:proofErr w:type="gramStart"/>
      <w:r w:rsidRPr="005670A0">
        <w:rPr>
          <w:rFonts w:ascii="Arial" w:hAnsi="Arial" w:cs="Arial"/>
          <w:b/>
          <w:color w:val="00B050"/>
          <w:sz w:val="24"/>
          <w:szCs w:val="24"/>
          <w:u w:val="single"/>
        </w:rPr>
        <w:t>learning</w:t>
      </w:r>
      <w:proofErr w:type="gramEnd"/>
    </w:p>
    <w:p w14:paraId="0E1D933C" w14:textId="77777777" w:rsidR="005670A0" w:rsidRPr="005670A0" w:rsidRDefault="005670A0" w:rsidP="005670A0">
      <w:pPr>
        <w:adjustRightInd w:val="0"/>
        <w:jc w:val="both"/>
        <w:rPr>
          <w:rFonts w:ascii="Arial" w:hAnsi="Arial" w:cs="Arial"/>
          <w:sz w:val="24"/>
          <w:szCs w:val="24"/>
          <w:u w:val="single"/>
        </w:rPr>
      </w:pPr>
    </w:p>
    <w:p w14:paraId="1FA6295C"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At Moredon we believe play to be the means through which young children learn. It is through play that children </w:t>
      </w:r>
      <w:proofErr w:type="gramStart"/>
      <w:r w:rsidRPr="005670A0">
        <w:rPr>
          <w:rFonts w:ascii="Arial" w:hAnsi="Arial" w:cs="Arial"/>
          <w:sz w:val="24"/>
          <w:szCs w:val="24"/>
        </w:rPr>
        <w:t>have the opportunity to</w:t>
      </w:r>
      <w:proofErr w:type="gramEnd"/>
      <w:r w:rsidRPr="005670A0">
        <w:rPr>
          <w:rFonts w:ascii="Arial" w:hAnsi="Arial" w:cs="Arial"/>
          <w:sz w:val="24"/>
          <w:szCs w:val="24"/>
        </w:rPr>
        <w:t xml:space="preserve"> explore, develop and act out experiences, helping them make sense of the world. Play helps children build up ideas and learn how to control themselves and understand the need for rules. Children investigate and solve problems through collaborative and individual play.</w:t>
      </w:r>
    </w:p>
    <w:p w14:paraId="448D699E" w14:textId="77777777" w:rsidR="005670A0" w:rsidRPr="005670A0" w:rsidRDefault="005670A0" w:rsidP="005670A0">
      <w:pPr>
        <w:adjustRightInd w:val="0"/>
        <w:jc w:val="both"/>
        <w:rPr>
          <w:rFonts w:ascii="Arial" w:hAnsi="Arial" w:cs="Arial"/>
          <w:sz w:val="24"/>
          <w:szCs w:val="24"/>
        </w:rPr>
      </w:pPr>
    </w:p>
    <w:p w14:paraId="001998E9"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Play opportunities are available in our nursery and reception classrooms both indoors and outdoors, where the three prime areas and four specific areas of learning are offered. Due to the range of adult led activities and </w:t>
      </w:r>
      <w:proofErr w:type="gramStart"/>
      <w:r w:rsidRPr="005670A0">
        <w:rPr>
          <w:rFonts w:ascii="Arial" w:hAnsi="Arial" w:cs="Arial"/>
          <w:sz w:val="24"/>
          <w:szCs w:val="24"/>
        </w:rPr>
        <w:t>child initiated</w:t>
      </w:r>
      <w:proofErr w:type="gramEnd"/>
      <w:r w:rsidRPr="005670A0">
        <w:rPr>
          <w:rFonts w:ascii="Arial" w:hAnsi="Arial" w:cs="Arial"/>
          <w:sz w:val="24"/>
          <w:szCs w:val="24"/>
        </w:rPr>
        <w:t xml:space="preserve"> time we provide, we give plenty of time for play opportunities to arise. </w:t>
      </w:r>
    </w:p>
    <w:p w14:paraId="710BD332" w14:textId="77777777" w:rsidR="005670A0" w:rsidRPr="005670A0" w:rsidRDefault="005670A0" w:rsidP="005670A0">
      <w:pPr>
        <w:adjustRightInd w:val="0"/>
        <w:jc w:val="both"/>
        <w:rPr>
          <w:rFonts w:ascii="Arial" w:hAnsi="Arial" w:cs="Arial"/>
          <w:sz w:val="24"/>
          <w:szCs w:val="24"/>
        </w:rPr>
      </w:pPr>
    </w:p>
    <w:p w14:paraId="6DB219FA"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Active learning occurs when children are motivated and interested. Children need to have some independence and control over their learning. As children develop their confidence, they learn to make decisions. It provides children with a sense of satisfaction as they take ownership of their learning.</w:t>
      </w:r>
    </w:p>
    <w:p w14:paraId="649B7A30" w14:textId="77777777" w:rsidR="005670A0" w:rsidRPr="005670A0" w:rsidRDefault="005670A0" w:rsidP="005670A0">
      <w:pPr>
        <w:adjustRightInd w:val="0"/>
        <w:jc w:val="both"/>
        <w:rPr>
          <w:rFonts w:ascii="Arial" w:hAnsi="Arial" w:cs="Arial"/>
          <w:sz w:val="24"/>
          <w:szCs w:val="24"/>
        </w:rPr>
      </w:pPr>
    </w:p>
    <w:p w14:paraId="3BAB72B5"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Planning</w:t>
      </w:r>
    </w:p>
    <w:p w14:paraId="3B5C597A" w14:textId="77777777" w:rsidR="005670A0" w:rsidRPr="005670A0" w:rsidRDefault="005670A0" w:rsidP="005670A0">
      <w:pPr>
        <w:adjustRightInd w:val="0"/>
        <w:jc w:val="both"/>
        <w:rPr>
          <w:rFonts w:ascii="Arial" w:hAnsi="Arial" w:cs="Arial"/>
          <w:b/>
          <w:sz w:val="24"/>
          <w:szCs w:val="24"/>
          <w:u w:val="single"/>
        </w:rPr>
      </w:pPr>
    </w:p>
    <w:p w14:paraId="60E18159" w14:textId="39D8A7AB"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The planning within the Foundation Stage </w:t>
      </w:r>
      <w:proofErr w:type="gramStart"/>
      <w:r w:rsidRPr="005670A0">
        <w:rPr>
          <w:rFonts w:ascii="Arial" w:hAnsi="Arial" w:cs="Arial"/>
          <w:sz w:val="24"/>
          <w:szCs w:val="24"/>
        </w:rPr>
        <w:t>takes into account</w:t>
      </w:r>
      <w:proofErr w:type="gramEnd"/>
      <w:r w:rsidRPr="005670A0">
        <w:rPr>
          <w:rFonts w:ascii="Arial" w:hAnsi="Arial" w:cs="Arial"/>
          <w:sz w:val="24"/>
          <w:szCs w:val="24"/>
        </w:rPr>
        <w:t xml:space="preserve"> the children’s interests and topics are chosen which will engage and motivate the children. The children will therefore know more, remember more and do more. The weekly plans take on these topic themes and are also supported by the observations</w:t>
      </w:r>
      <w:r w:rsidR="00590807">
        <w:rPr>
          <w:rFonts w:ascii="Arial" w:hAnsi="Arial" w:cs="Arial"/>
          <w:sz w:val="24"/>
          <w:szCs w:val="24"/>
        </w:rPr>
        <w:t xml:space="preserve"> and interactions</w:t>
      </w:r>
      <w:r w:rsidRPr="005670A0">
        <w:rPr>
          <w:rFonts w:ascii="Arial" w:hAnsi="Arial" w:cs="Arial"/>
          <w:sz w:val="24"/>
          <w:szCs w:val="24"/>
        </w:rPr>
        <w:t xml:space="preserve"> carried out </w:t>
      </w:r>
      <w:r w:rsidR="00DC4382">
        <w:rPr>
          <w:rFonts w:ascii="Arial" w:hAnsi="Arial" w:cs="Arial"/>
          <w:sz w:val="24"/>
          <w:szCs w:val="24"/>
        </w:rPr>
        <w:t>with the</w:t>
      </w:r>
      <w:r w:rsidRPr="005670A0">
        <w:rPr>
          <w:rFonts w:ascii="Arial" w:hAnsi="Arial" w:cs="Arial"/>
          <w:sz w:val="24"/>
          <w:szCs w:val="24"/>
        </w:rPr>
        <w:t xml:space="preserve"> children from the previous </w:t>
      </w:r>
      <w:r w:rsidRPr="005670A0">
        <w:rPr>
          <w:rFonts w:ascii="Arial" w:hAnsi="Arial" w:cs="Arial"/>
          <w:sz w:val="24"/>
          <w:szCs w:val="24"/>
        </w:rPr>
        <w:lastRenderedPageBreak/>
        <w:t xml:space="preserve">week. This enables children’s interests, </w:t>
      </w:r>
      <w:proofErr w:type="gramStart"/>
      <w:r w:rsidRPr="005670A0">
        <w:rPr>
          <w:rFonts w:ascii="Arial" w:hAnsi="Arial" w:cs="Arial"/>
          <w:sz w:val="24"/>
          <w:szCs w:val="24"/>
        </w:rPr>
        <w:t>achievements</w:t>
      </w:r>
      <w:proofErr w:type="gramEnd"/>
      <w:r w:rsidRPr="005670A0">
        <w:rPr>
          <w:rFonts w:ascii="Arial" w:hAnsi="Arial" w:cs="Arial"/>
          <w:sz w:val="24"/>
          <w:szCs w:val="24"/>
        </w:rPr>
        <w:t xml:space="preserve"> and next steps to be addressed. </w:t>
      </w:r>
    </w:p>
    <w:p w14:paraId="462C1FFA" w14:textId="77777777" w:rsidR="005670A0" w:rsidRPr="005670A0" w:rsidRDefault="005670A0" w:rsidP="005670A0">
      <w:pPr>
        <w:adjustRightInd w:val="0"/>
        <w:jc w:val="both"/>
        <w:rPr>
          <w:rFonts w:ascii="Arial" w:hAnsi="Arial" w:cs="Arial"/>
          <w:sz w:val="24"/>
          <w:szCs w:val="24"/>
        </w:rPr>
      </w:pPr>
    </w:p>
    <w:p w14:paraId="25D3A233"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We teach carefully planned themes throughout the year to ensure every child is given a variety of different stimuli. The themes are supported by the children’s interests; this helps to keep the children engaged and allows them to take ownership of their learning.</w:t>
      </w:r>
    </w:p>
    <w:p w14:paraId="430232FA" w14:textId="77777777" w:rsidR="005670A0" w:rsidRPr="005670A0" w:rsidRDefault="005670A0" w:rsidP="005670A0">
      <w:pPr>
        <w:adjustRightInd w:val="0"/>
        <w:jc w:val="both"/>
        <w:rPr>
          <w:rFonts w:ascii="Arial" w:hAnsi="Arial" w:cs="Arial"/>
          <w:sz w:val="24"/>
          <w:szCs w:val="24"/>
        </w:rPr>
      </w:pPr>
    </w:p>
    <w:p w14:paraId="466A805B" w14:textId="6E932470"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We offer the children a broad and balanced curriculum which follows ‘The </w:t>
      </w:r>
      <w:r w:rsidR="005B1CF0">
        <w:rPr>
          <w:rFonts w:ascii="Arial" w:hAnsi="Arial" w:cs="Arial"/>
          <w:sz w:val="24"/>
          <w:szCs w:val="24"/>
        </w:rPr>
        <w:t xml:space="preserve">Statutory Framework for </w:t>
      </w:r>
      <w:r w:rsidR="005A46A3">
        <w:rPr>
          <w:rFonts w:ascii="Arial" w:hAnsi="Arial" w:cs="Arial"/>
          <w:sz w:val="24"/>
          <w:szCs w:val="24"/>
        </w:rPr>
        <w:t>the early years foundation stage</w:t>
      </w:r>
      <w:r w:rsidR="004E316E">
        <w:rPr>
          <w:rFonts w:ascii="Arial" w:hAnsi="Arial" w:cs="Arial"/>
          <w:sz w:val="24"/>
          <w:szCs w:val="24"/>
        </w:rPr>
        <w:t xml:space="preserve"> (2023)</w:t>
      </w:r>
      <w:r w:rsidRPr="005670A0">
        <w:rPr>
          <w:rFonts w:ascii="Arial" w:hAnsi="Arial" w:cs="Arial"/>
          <w:sz w:val="24"/>
          <w:szCs w:val="24"/>
        </w:rPr>
        <w:t xml:space="preserve">.’ This is delivered using the ‘Development Matters </w:t>
      </w:r>
      <w:r w:rsidR="00DF3124">
        <w:rPr>
          <w:rFonts w:ascii="Arial" w:hAnsi="Arial" w:cs="Arial"/>
          <w:sz w:val="24"/>
          <w:szCs w:val="24"/>
        </w:rPr>
        <w:t xml:space="preserve">revised </w:t>
      </w:r>
      <w:r w:rsidRPr="005670A0">
        <w:rPr>
          <w:rFonts w:ascii="Arial" w:hAnsi="Arial" w:cs="Arial"/>
          <w:sz w:val="24"/>
          <w:szCs w:val="24"/>
        </w:rPr>
        <w:t>202</w:t>
      </w:r>
      <w:r w:rsidR="00DF3124">
        <w:rPr>
          <w:rFonts w:ascii="Arial" w:hAnsi="Arial" w:cs="Arial"/>
          <w:sz w:val="24"/>
          <w:szCs w:val="24"/>
        </w:rPr>
        <w:t>3</w:t>
      </w:r>
      <w:r w:rsidRPr="005670A0">
        <w:rPr>
          <w:rFonts w:ascii="Arial" w:hAnsi="Arial" w:cs="Arial"/>
          <w:sz w:val="24"/>
          <w:szCs w:val="24"/>
        </w:rPr>
        <w:t>’ document. This enables the FS1 and FS2 teachers to incorporate the seven areas of learning and development into a stimulating, creative, cross curricular approach, ensuring breadth.</w:t>
      </w:r>
    </w:p>
    <w:p w14:paraId="7ECAED3C" w14:textId="77777777" w:rsidR="005670A0" w:rsidRPr="005670A0" w:rsidRDefault="005670A0" w:rsidP="005670A0">
      <w:pPr>
        <w:adjustRightInd w:val="0"/>
        <w:jc w:val="both"/>
        <w:rPr>
          <w:rFonts w:ascii="Arial" w:hAnsi="Arial" w:cs="Arial"/>
          <w:sz w:val="24"/>
          <w:szCs w:val="24"/>
        </w:rPr>
      </w:pPr>
    </w:p>
    <w:p w14:paraId="49FC1041"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The children are actively engaged in working towards the Early Learning Goals. The goals are made up of the three prime areas and four specific areas of learning, there are 17 in total:</w:t>
      </w:r>
    </w:p>
    <w:p w14:paraId="66087862" w14:textId="77777777" w:rsidR="005670A0" w:rsidRPr="005670A0" w:rsidRDefault="005670A0" w:rsidP="005670A0">
      <w:pPr>
        <w:adjustRightInd w:val="0"/>
        <w:jc w:val="both"/>
        <w:rPr>
          <w:rFonts w:ascii="Arial" w:hAnsi="Arial" w:cs="Arial"/>
          <w:sz w:val="24"/>
          <w:szCs w:val="24"/>
        </w:rPr>
      </w:pPr>
    </w:p>
    <w:p w14:paraId="6DFF4195" w14:textId="77777777" w:rsidR="005670A0" w:rsidRPr="005670A0" w:rsidRDefault="005670A0" w:rsidP="005670A0">
      <w:pPr>
        <w:adjustRightInd w:val="0"/>
        <w:ind w:firstLine="360"/>
        <w:jc w:val="both"/>
        <w:rPr>
          <w:rFonts w:ascii="Arial" w:hAnsi="Arial" w:cs="Arial"/>
          <w:sz w:val="24"/>
          <w:szCs w:val="24"/>
          <w:u w:val="single"/>
        </w:rPr>
      </w:pPr>
      <w:r w:rsidRPr="005670A0">
        <w:rPr>
          <w:rFonts w:ascii="Arial" w:hAnsi="Arial" w:cs="Arial"/>
          <w:sz w:val="24"/>
          <w:szCs w:val="24"/>
          <w:u w:val="single"/>
        </w:rPr>
        <w:t>Prime Areas</w:t>
      </w:r>
    </w:p>
    <w:p w14:paraId="7483E63D" w14:textId="77777777" w:rsidR="005670A0" w:rsidRPr="005670A0" w:rsidRDefault="005670A0" w:rsidP="005670A0">
      <w:pPr>
        <w:pStyle w:val="ListParagraph"/>
        <w:widowControl/>
        <w:numPr>
          <w:ilvl w:val="0"/>
          <w:numId w:val="12"/>
        </w:numPr>
        <w:adjustRightInd w:val="0"/>
        <w:contextualSpacing/>
        <w:jc w:val="both"/>
        <w:rPr>
          <w:rFonts w:ascii="Arial" w:hAnsi="Arial" w:cs="Arial"/>
          <w:sz w:val="24"/>
          <w:szCs w:val="24"/>
        </w:rPr>
      </w:pPr>
      <w:r w:rsidRPr="005670A0">
        <w:rPr>
          <w:rFonts w:ascii="Arial" w:hAnsi="Arial" w:cs="Arial"/>
          <w:sz w:val="24"/>
          <w:szCs w:val="24"/>
        </w:rPr>
        <w:t>Personal, Social and Emotional Development</w:t>
      </w:r>
    </w:p>
    <w:p w14:paraId="0324AEC5" w14:textId="77777777" w:rsidR="005670A0" w:rsidRPr="005670A0" w:rsidRDefault="005670A0" w:rsidP="005670A0">
      <w:pPr>
        <w:pStyle w:val="ListParagraph"/>
        <w:widowControl/>
        <w:numPr>
          <w:ilvl w:val="0"/>
          <w:numId w:val="12"/>
        </w:numPr>
        <w:adjustRightInd w:val="0"/>
        <w:contextualSpacing/>
        <w:jc w:val="both"/>
        <w:rPr>
          <w:rFonts w:ascii="Arial" w:hAnsi="Arial" w:cs="Arial"/>
          <w:sz w:val="24"/>
          <w:szCs w:val="24"/>
        </w:rPr>
      </w:pPr>
      <w:r w:rsidRPr="005670A0">
        <w:rPr>
          <w:rFonts w:ascii="Arial" w:hAnsi="Arial" w:cs="Arial"/>
          <w:sz w:val="24"/>
          <w:szCs w:val="24"/>
        </w:rPr>
        <w:t>Physical Development</w:t>
      </w:r>
    </w:p>
    <w:p w14:paraId="315171BE" w14:textId="77777777" w:rsidR="005670A0" w:rsidRPr="005670A0" w:rsidRDefault="005670A0" w:rsidP="005670A0">
      <w:pPr>
        <w:pStyle w:val="ListParagraph"/>
        <w:widowControl/>
        <w:numPr>
          <w:ilvl w:val="0"/>
          <w:numId w:val="12"/>
        </w:numPr>
        <w:adjustRightInd w:val="0"/>
        <w:contextualSpacing/>
        <w:jc w:val="both"/>
        <w:rPr>
          <w:rFonts w:ascii="Arial" w:hAnsi="Arial" w:cs="Arial"/>
          <w:sz w:val="24"/>
          <w:szCs w:val="24"/>
        </w:rPr>
      </w:pPr>
      <w:r w:rsidRPr="005670A0">
        <w:rPr>
          <w:rFonts w:ascii="Arial" w:hAnsi="Arial" w:cs="Arial"/>
          <w:sz w:val="24"/>
          <w:szCs w:val="24"/>
        </w:rPr>
        <w:t>Communication and Language</w:t>
      </w:r>
    </w:p>
    <w:p w14:paraId="1C854604" w14:textId="77777777" w:rsidR="005670A0" w:rsidRPr="005670A0" w:rsidRDefault="005670A0" w:rsidP="005670A0">
      <w:pPr>
        <w:pStyle w:val="ListParagraph"/>
        <w:adjustRightInd w:val="0"/>
        <w:jc w:val="both"/>
        <w:rPr>
          <w:rFonts w:ascii="Arial" w:hAnsi="Arial" w:cs="Arial"/>
          <w:sz w:val="24"/>
          <w:szCs w:val="24"/>
        </w:rPr>
      </w:pPr>
    </w:p>
    <w:p w14:paraId="3FDBD694" w14:textId="77777777" w:rsidR="005670A0" w:rsidRPr="005670A0" w:rsidRDefault="005670A0" w:rsidP="005670A0">
      <w:pPr>
        <w:adjustRightInd w:val="0"/>
        <w:ind w:firstLine="360"/>
        <w:jc w:val="both"/>
        <w:rPr>
          <w:rFonts w:ascii="Arial" w:hAnsi="Arial" w:cs="Arial"/>
          <w:sz w:val="24"/>
          <w:szCs w:val="24"/>
          <w:u w:val="single"/>
        </w:rPr>
      </w:pPr>
      <w:r w:rsidRPr="005670A0">
        <w:rPr>
          <w:rFonts w:ascii="Arial" w:hAnsi="Arial" w:cs="Arial"/>
          <w:sz w:val="24"/>
          <w:szCs w:val="24"/>
          <w:u w:val="single"/>
        </w:rPr>
        <w:t>Specific Areas</w:t>
      </w:r>
    </w:p>
    <w:p w14:paraId="6FC3BE69" w14:textId="77777777" w:rsidR="005670A0" w:rsidRPr="005670A0" w:rsidRDefault="005670A0" w:rsidP="005670A0">
      <w:pPr>
        <w:pStyle w:val="ListParagraph"/>
        <w:widowControl/>
        <w:numPr>
          <w:ilvl w:val="0"/>
          <w:numId w:val="13"/>
        </w:numPr>
        <w:adjustRightInd w:val="0"/>
        <w:contextualSpacing/>
        <w:jc w:val="both"/>
        <w:rPr>
          <w:rFonts w:ascii="Arial" w:hAnsi="Arial" w:cs="Arial"/>
          <w:sz w:val="24"/>
          <w:szCs w:val="24"/>
        </w:rPr>
      </w:pPr>
      <w:r w:rsidRPr="005670A0">
        <w:rPr>
          <w:rFonts w:ascii="Arial" w:hAnsi="Arial" w:cs="Arial"/>
          <w:sz w:val="24"/>
          <w:szCs w:val="24"/>
        </w:rPr>
        <w:t>Literacy</w:t>
      </w:r>
    </w:p>
    <w:p w14:paraId="436CA965" w14:textId="77777777" w:rsidR="005670A0" w:rsidRPr="005670A0" w:rsidRDefault="005670A0" w:rsidP="005670A0">
      <w:pPr>
        <w:pStyle w:val="ListParagraph"/>
        <w:widowControl/>
        <w:numPr>
          <w:ilvl w:val="0"/>
          <w:numId w:val="13"/>
        </w:numPr>
        <w:adjustRightInd w:val="0"/>
        <w:contextualSpacing/>
        <w:jc w:val="both"/>
        <w:rPr>
          <w:rFonts w:ascii="Arial" w:hAnsi="Arial" w:cs="Arial"/>
          <w:sz w:val="24"/>
          <w:szCs w:val="24"/>
        </w:rPr>
      </w:pPr>
      <w:r w:rsidRPr="005670A0">
        <w:rPr>
          <w:rFonts w:ascii="Arial" w:hAnsi="Arial" w:cs="Arial"/>
          <w:sz w:val="24"/>
          <w:szCs w:val="24"/>
        </w:rPr>
        <w:t>Mathematics</w:t>
      </w:r>
    </w:p>
    <w:p w14:paraId="3AAB6D38" w14:textId="77777777" w:rsidR="005670A0" w:rsidRPr="005670A0" w:rsidRDefault="005670A0" w:rsidP="005670A0">
      <w:pPr>
        <w:pStyle w:val="ListParagraph"/>
        <w:widowControl/>
        <w:numPr>
          <w:ilvl w:val="0"/>
          <w:numId w:val="13"/>
        </w:numPr>
        <w:adjustRightInd w:val="0"/>
        <w:contextualSpacing/>
        <w:jc w:val="both"/>
        <w:rPr>
          <w:rFonts w:ascii="Arial" w:hAnsi="Arial" w:cs="Arial"/>
          <w:sz w:val="24"/>
          <w:szCs w:val="24"/>
        </w:rPr>
      </w:pPr>
      <w:r w:rsidRPr="005670A0">
        <w:rPr>
          <w:rFonts w:ascii="Arial" w:hAnsi="Arial" w:cs="Arial"/>
          <w:sz w:val="24"/>
          <w:szCs w:val="24"/>
        </w:rPr>
        <w:t>Understanding the World</w:t>
      </w:r>
    </w:p>
    <w:p w14:paraId="5D89DBE7" w14:textId="77777777" w:rsidR="005670A0" w:rsidRPr="005670A0" w:rsidRDefault="005670A0" w:rsidP="005670A0">
      <w:pPr>
        <w:pStyle w:val="ListParagraph"/>
        <w:widowControl/>
        <w:numPr>
          <w:ilvl w:val="0"/>
          <w:numId w:val="13"/>
        </w:numPr>
        <w:adjustRightInd w:val="0"/>
        <w:contextualSpacing/>
        <w:jc w:val="both"/>
        <w:rPr>
          <w:rFonts w:ascii="Arial" w:hAnsi="Arial" w:cs="Arial"/>
          <w:sz w:val="24"/>
          <w:szCs w:val="24"/>
        </w:rPr>
      </w:pPr>
      <w:r w:rsidRPr="005670A0">
        <w:rPr>
          <w:rFonts w:ascii="Arial" w:hAnsi="Arial" w:cs="Arial"/>
          <w:sz w:val="24"/>
          <w:szCs w:val="24"/>
        </w:rPr>
        <w:t>Expressive Arts and Design</w:t>
      </w:r>
    </w:p>
    <w:p w14:paraId="0CC60F9A" w14:textId="77777777" w:rsidR="005670A0" w:rsidRPr="005670A0" w:rsidRDefault="005670A0" w:rsidP="005670A0">
      <w:pPr>
        <w:pStyle w:val="ListParagraph"/>
        <w:adjustRightInd w:val="0"/>
        <w:jc w:val="both"/>
        <w:rPr>
          <w:rFonts w:ascii="Arial" w:hAnsi="Arial" w:cs="Arial"/>
          <w:sz w:val="24"/>
          <w:szCs w:val="24"/>
        </w:rPr>
      </w:pPr>
    </w:p>
    <w:p w14:paraId="255142E4"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Within these areas they are broken down into individual aspects which eventually lead towards the Early Learning Goals. The 17 aspects are as follows:</w:t>
      </w:r>
    </w:p>
    <w:p w14:paraId="397FE44B" w14:textId="4DABDEAC" w:rsidR="005670A0" w:rsidRDefault="005670A0" w:rsidP="005670A0">
      <w:pPr>
        <w:adjustRightInd w:val="0"/>
        <w:jc w:val="both"/>
        <w:rPr>
          <w:rFonts w:ascii="Arial" w:hAnsi="Arial" w:cs="Arial"/>
          <w:sz w:val="24"/>
          <w:szCs w:val="24"/>
        </w:rPr>
      </w:pPr>
    </w:p>
    <w:p w14:paraId="558A505D" w14:textId="3639DE7F" w:rsidR="0048685F" w:rsidRDefault="0048685F" w:rsidP="005670A0">
      <w:pPr>
        <w:adjustRightInd w:val="0"/>
        <w:jc w:val="both"/>
        <w:rPr>
          <w:rFonts w:ascii="Arial" w:hAnsi="Arial" w:cs="Arial"/>
          <w:sz w:val="24"/>
          <w:szCs w:val="24"/>
        </w:rPr>
      </w:pPr>
    </w:p>
    <w:p w14:paraId="65197864" w14:textId="1D2C6E65" w:rsidR="0048685F" w:rsidRDefault="0048685F" w:rsidP="005670A0">
      <w:pPr>
        <w:adjustRightInd w:val="0"/>
        <w:jc w:val="both"/>
        <w:rPr>
          <w:rFonts w:ascii="Arial" w:hAnsi="Arial" w:cs="Arial"/>
          <w:sz w:val="24"/>
          <w:szCs w:val="24"/>
        </w:rPr>
      </w:pPr>
    </w:p>
    <w:p w14:paraId="4C93D8E8" w14:textId="5EF5094E" w:rsidR="0048685F" w:rsidRDefault="0048685F" w:rsidP="005670A0">
      <w:pPr>
        <w:adjustRightInd w:val="0"/>
        <w:jc w:val="both"/>
        <w:rPr>
          <w:rFonts w:ascii="Arial" w:hAnsi="Arial" w:cs="Arial"/>
          <w:sz w:val="24"/>
          <w:szCs w:val="24"/>
        </w:rPr>
      </w:pPr>
    </w:p>
    <w:p w14:paraId="7972EB0C" w14:textId="48B012E9" w:rsidR="0048685F" w:rsidRDefault="0048685F" w:rsidP="005670A0">
      <w:pPr>
        <w:adjustRightInd w:val="0"/>
        <w:jc w:val="both"/>
        <w:rPr>
          <w:rFonts w:ascii="Arial" w:hAnsi="Arial" w:cs="Arial"/>
          <w:sz w:val="24"/>
          <w:szCs w:val="24"/>
        </w:rPr>
      </w:pPr>
    </w:p>
    <w:p w14:paraId="25D24FAF" w14:textId="1047BAA7" w:rsidR="0048685F" w:rsidRDefault="0048685F" w:rsidP="005670A0">
      <w:pPr>
        <w:adjustRightInd w:val="0"/>
        <w:jc w:val="both"/>
        <w:rPr>
          <w:rFonts w:ascii="Arial" w:hAnsi="Arial" w:cs="Arial"/>
          <w:sz w:val="24"/>
          <w:szCs w:val="24"/>
        </w:rPr>
      </w:pPr>
    </w:p>
    <w:p w14:paraId="2AD0567C" w14:textId="1592A745" w:rsidR="0048685F" w:rsidRDefault="0048685F" w:rsidP="005670A0">
      <w:pPr>
        <w:adjustRightInd w:val="0"/>
        <w:jc w:val="both"/>
        <w:rPr>
          <w:rFonts w:ascii="Arial" w:hAnsi="Arial" w:cs="Arial"/>
          <w:sz w:val="24"/>
          <w:szCs w:val="24"/>
        </w:rPr>
      </w:pPr>
    </w:p>
    <w:p w14:paraId="3627BBD6" w14:textId="2D5DDC4E" w:rsidR="0048685F" w:rsidRDefault="0048685F" w:rsidP="005670A0">
      <w:pPr>
        <w:adjustRightInd w:val="0"/>
        <w:jc w:val="both"/>
        <w:rPr>
          <w:rFonts w:ascii="Arial" w:hAnsi="Arial" w:cs="Arial"/>
          <w:sz w:val="24"/>
          <w:szCs w:val="24"/>
        </w:rPr>
      </w:pPr>
    </w:p>
    <w:p w14:paraId="04D974D5" w14:textId="2563B059" w:rsidR="0048685F" w:rsidRDefault="0048685F" w:rsidP="005670A0">
      <w:pPr>
        <w:adjustRightInd w:val="0"/>
        <w:jc w:val="both"/>
        <w:rPr>
          <w:rFonts w:ascii="Arial" w:hAnsi="Arial" w:cs="Arial"/>
          <w:sz w:val="24"/>
          <w:szCs w:val="24"/>
        </w:rPr>
      </w:pPr>
    </w:p>
    <w:p w14:paraId="7C711D2C" w14:textId="1A790ED5" w:rsidR="0048685F" w:rsidRDefault="0048685F" w:rsidP="005670A0">
      <w:pPr>
        <w:adjustRightInd w:val="0"/>
        <w:jc w:val="both"/>
        <w:rPr>
          <w:rFonts w:ascii="Arial" w:hAnsi="Arial" w:cs="Arial"/>
          <w:sz w:val="24"/>
          <w:szCs w:val="24"/>
        </w:rPr>
      </w:pPr>
    </w:p>
    <w:p w14:paraId="313ABFF2" w14:textId="35E27417" w:rsidR="0048685F" w:rsidRDefault="0048685F" w:rsidP="005670A0">
      <w:pPr>
        <w:adjustRightInd w:val="0"/>
        <w:jc w:val="both"/>
        <w:rPr>
          <w:rFonts w:ascii="Arial" w:hAnsi="Arial" w:cs="Arial"/>
          <w:sz w:val="24"/>
          <w:szCs w:val="24"/>
        </w:rPr>
      </w:pPr>
    </w:p>
    <w:p w14:paraId="4B8C73A4" w14:textId="663D39E3" w:rsidR="0048685F" w:rsidRDefault="0048685F" w:rsidP="005670A0">
      <w:pPr>
        <w:adjustRightInd w:val="0"/>
        <w:jc w:val="both"/>
        <w:rPr>
          <w:rFonts w:ascii="Arial" w:hAnsi="Arial" w:cs="Arial"/>
          <w:sz w:val="24"/>
          <w:szCs w:val="24"/>
        </w:rPr>
      </w:pPr>
    </w:p>
    <w:p w14:paraId="55E2951A" w14:textId="707EE5E7" w:rsidR="0048685F" w:rsidRDefault="0048685F" w:rsidP="005670A0">
      <w:pPr>
        <w:adjustRightInd w:val="0"/>
        <w:jc w:val="both"/>
        <w:rPr>
          <w:rFonts w:ascii="Arial" w:hAnsi="Arial" w:cs="Arial"/>
          <w:sz w:val="24"/>
          <w:szCs w:val="24"/>
        </w:rPr>
      </w:pPr>
    </w:p>
    <w:p w14:paraId="4F46B87E" w14:textId="67209110" w:rsidR="0048685F" w:rsidRDefault="0048685F" w:rsidP="005670A0">
      <w:pPr>
        <w:adjustRightInd w:val="0"/>
        <w:jc w:val="both"/>
        <w:rPr>
          <w:rFonts w:ascii="Arial" w:hAnsi="Arial" w:cs="Arial"/>
          <w:sz w:val="24"/>
          <w:szCs w:val="24"/>
        </w:rPr>
      </w:pPr>
    </w:p>
    <w:p w14:paraId="676A041A" w14:textId="692C4BDC" w:rsidR="0048685F" w:rsidRDefault="0048685F" w:rsidP="005670A0">
      <w:pPr>
        <w:adjustRightInd w:val="0"/>
        <w:jc w:val="both"/>
        <w:rPr>
          <w:rFonts w:ascii="Arial" w:hAnsi="Arial" w:cs="Arial"/>
          <w:sz w:val="24"/>
          <w:szCs w:val="24"/>
        </w:rPr>
      </w:pPr>
    </w:p>
    <w:p w14:paraId="63671EC5" w14:textId="06146255" w:rsidR="0048685F" w:rsidRDefault="0048685F" w:rsidP="005670A0">
      <w:pPr>
        <w:adjustRightInd w:val="0"/>
        <w:jc w:val="both"/>
        <w:rPr>
          <w:rFonts w:ascii="Arial" w:hAnsi="Arial" w:cs="Arial"/>
          <w:sz w:val="24"/>
          <w:szCs w:val="24"/>
        </w:rPr>
      </w:pPr>
    </w:p>
    <w:p w14:paraId="570D0688" w14:textId="29C07D54" w:rsidR="0048685F" w:rsidRDefault="0048685F" w:rsidP="005670A0">
      <w:pPr>
        <w:adjustRightInd w:val="0"/>
        <w:jc w:val="both"/>
        <w:rPr>
          <w:rFonts w:ascii="Arial" w:hAnsi="Arial" w:cs="Arial"/>
          <w:sz w:val="24"/>
          <w:szCs w:val="24"/>
        </w:rPr>
      </w:pPr>
    </w:p>
    <w:p w14:paraId="5894C4E6" w14:textId="5E528D09" w:rsidR="0048685F" w:rsidRDefault="0048685F" w:rsidP="005670A0">
      <w:pPr>
        <w:adjustRightInd w:val="0"/>
        <w:jc w:val="both"/>
        <w:rPr>
          <w:rFonts w:ascii="Arial" w:hAnsi="Arial" w:cs="Arial"/>
          <w:sz w:val="24"/>
          <w:szCs w:val="24"/>
        </w:rPr>
      </w:pPr>
    </w:p>
    <w:p w14:paraId="1FF9782D" w14:textId="40840B06" w:rsidR="0048685F" w:rsidRDefault="0048685F" w:rsidP="005670A0">
      <w:pPr>
        <w:adjustRightInd w:val="0"/>
        <w:jc w:val="both"/>
        <w:rPr>
          <w:rFonts w:ascii="Arial" w:hAnsi="Arial" w:cs="Arial"/>
          <w:sz w:val="24"/>
          <w:szCs w:val="24"/>
        </w:rPr>
      </w:pPr>
    </w:p>
    <w:p w14:paraId="24A7B342" w14:textId="77777777" w:rsidR="0048685F" w:rsidRPr="005670A0" w:rsidRDefault="0048685F" w:rsidP="005670A0">
      <w:pPr>
        <w:adjustRightInd w:val="0"/>
        <w:jc w:val="both"/>
        <w:rPr>
          <w:rFonts w:ascii="Arial" w:hAnsi="Arial" w:cs="Arial"/>
          <w:sz w:val="24"/>
          <w:szCs w:val="24"/>
        </w:rPr>
      </w:pPr>
    </w:p>
    <w:tbl>
      <w:tblPr>
        <w:tblStyle w:val="TableGrid"/>
        <w:tblW w:w="0" w:type="auto"/>
        <w:tblLook w:val="04A0" w:firstRow="1" w:lastRow="0" w:firstColumn="1" w:lastColumn="0" w:noHBand="0" w:noVBand="1"/>
      </w:tblPr>
      <w:tblGrid>
        <w:gridCol w:w="5098"/>
        <w:gridCol w:w="5098"/>
      </w:tblGrid>
      <w:tr w:rsidR="005670A0" w:rsidRPr="005670A0" w14:paraId="321B26A0" w14:textId="77777777" w:rsidTr="00BB472D">
        <w:tc>
          <w:tcPr>
            <w:tcW w:w="10196" w:type="dxa"/>
            <w:gridSpan w:val="2"/>
            <w:shd w:val="clear" w:color="auto" w:fill="D6E3BC" w:themeFill="accent3" w:themeFillTint="66"/>
            <w:vAlign w:val="center"/>
          </w:tcPr>
          <w:p w14:paraId="7A65E550"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Prime Areas</w:t>
            </w:r>
          </w:p>
        </w:tc>
      </w:tr>
      <w:tr w:rsidR="005670A0" w:rsidRPr="005670A0" w14:paraId="21D8F0C8" w14:textId="77777777" w:rsidTr="00BB472D">
        <w:trPr>
          <w:trHeight w:val="334"/>
        </w:trPr>
        <w:tc>
          <w:tcPr>
            <w:tcW w:w="5098" w:type="dxa"/>
            <w:vMerge w:val="restart"/>
            <w:shd w:val="clear" w:color="auto" w:fill="FBD4B4" w:themeFill="accent6" w:themeFillTint="66"/>
            <w:vAlign w:val="center"/>
          </w:tcPr>
          <w:p w14:paraId="56A585A4"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Personal, Social and Emotional Development</w:t>
            </w:r>
          </w:p>
          <w:p w14:paraId="2704C34A" w14:textId="77777777" w:rsidR="005670A0" w:rsidRPr="005670A0" w:rsidRDefault="005670A0" w:rsidP="00BB472D">
            <w:pPr>
              <w:adjustRightInd w:val="0"/>
              <w:jc w:val="center"/>
              <w:rPr>
                <w:rFonts w:ascii="Arial" w:hAnsi="Arial" w:cs="Arial"/>
                <w:sz w:val="24"/>
                <w:szCs w:val="24"/>
              </w:rPr>
            </w:pPr>
          </w:p>
        </w:tc>
        <w:tc>
          <w:tcPr>
            <w:tcW w:w="5098" w:type="dxa"/>
            <w:shd w:val="clear" w:color="auto" w:fill="FBD4B4" w:themeFill="accent6" w:themeFillTint="66"/>
            <w:vAlign w:val="center"/>
          </w:tcPr>
          <w:p w14:paraId="7CC4B822"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Self-Regulation</w:t>
            </w:r>
          </w:p>
        </w:tc>
      </w:tr>
      <w:tr w:rsidR="005670A0" w:rsidRPr="005670A0" w14:paraId="4ED4A2C3" w14:textId="77777777" w:rsidTr="00BB472D">
        <w:trPr>
          <w:trHeight w:val="334"/>
        </w:trPr>
        <w:tc>
          <w:tcPr>
            <w:tcW w:w="5098" w:type="dxa"/>
            <w:vMerge/>
            <w:shd w:val="clear" w:color="auto" w:fill="FBD4B4" w:themeFill="accent6" w:themeFillTint="66"/>
            <w:vAlign w:val="center"/>
          </w:tcPr>
          <w:p w14:paraId="1A99E906" w14:textId="77777777" w:rsidR="005670A0" w:rsidRPr="005670A0" w:rsidRDefault="005670A0" w:rsidP="00BB472D">
            <w:pPr>
              <w:adjustRightInd w:val="0"/>
              <w:jc w:val="center"/>
              <w:rPr>
                <w:rFonts w:ascii="Arial" w:hAnsi="Arial" w:cs="Arial"/>
                <w:sz w:val="24"/>
                <w:szCs w:val="24"/>
              </w:rPr>
            </w:pPr>
          </w:p>
        </w:tc>
        <w:tc>
          <w:tcPr>
            <w:tcW w:w="5098" w:type="dxa"/>
            <w:shd w:val="clear" w:color="auto" w:fill="FBD4B4" w:themeFill="accent6" w:themeFillTint="66"/>
            <w:vAlign w:val="center"/>
          </w:tcPr>
          <w:p w14:paraId="1D8D3FC8"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Managing Self</w:t>
            </w:r>
          </w:p>
        </w:tc>
      </w:tr>
      <w:tr w:rsidR="005670A0" w:rsidRPr="005670A0" w14:paraId="6146AC63" w14:textId="77777777" w:rsidTr="00BB472D">
        <w:trPr>
          <w:trHeight w:val="335"/>
        </w:trPr>
        <w:tc>
          <w:tcPr>
            <w:tcW w:w="5098" w:type="dxa"/>
            <w:vMerge/>
            <w:shd w:val="clear" w:color="auto" w:fill="FBD4B4" w:themeFill="accent6" w:themeFillTint="66"/>
            <w:vAlign w:val="center"/>
          </w:tcPr>
          <w:p w14:paraId="4E74FB24" w14:textId="77777777" w:rsidR="005670A0" w:rsidRPr="005670A0" w:rsidRDefault="005670A0" w:rsidP="00BB472D">
            <w:pPr>
              <w:adjustRightInd w:val="0"/>
              <w:jc w:val="center"/>
              <w:rPr>
                <w:rFonts w:ascii="Arial" w:hAnsi="Arial" w:cs="Arial"/>
                <w:sz w:val="24"/>
                <w:szCs w:val="24"/>
              </w:rPr>
            </w:pPr>
          </w:p>
        </w:tc>
        <w:tc>
          <w:tcPr>
            <w:tcW w:w="5098" w:type="dxa"/>
            <w:shd w:val="clear" w:color="auto" w:fill="FBD4B4" w:themeFill="accent6" w:themeFillTint="66"/>
            <w:vAlign w:val="center"/>
          </w:tcPr>
          <w:p w14:paraId="78D367EB" w14:textId="77777777" w:rsidR="005670A0" w:rsidRPr="005670A0" w:rsidRDefault="005670A0" w:rsidP="00BB472D">
            <w:pPr>
              <w:adjustRightInd w:val="0"/>
              <w:jc w:val="center"/>
              <w:rPr>
                <w:rFonts w:ascii="Arial" w:hAnsi="Arial" w:cs="Arial"/>
                <w:color w:val="000000"/>
                <w:sz w:val="24"/>
                <w:szCs w:val="24"/>
              </w:rPr>
            </w:pPr>
            <w:r w:rsidRPr="005670A0">
              <w:rPr>
                <w:rFonts w:ascii="Arial" w:hAnsi="Arial" w:cs="Arial"/>
                <w:color w:val="000000"/>
                <w:sz w:val="24"/>
                <w:szCs w:val="24"/>
              </w:rPr>
              <w:t>Building Relationships</w:t>
            </w:r>
          </w:p>
        </w:tc>
      </w:tr>
      <w:tr w:rsidR="005670A0" w:rsidRPr="005670A0" w14:paraId="4534C345" w14:textId="77777777" w:rsidTr="00BB472D">
        <w:trPr>
          <w:trHeight w:val="334"/>
        </w:trPr>
        <w:tc>
          <w:tcPr>
            <w:tcW w:w="5098" w:type="dxa"/>
            <w:vMerge w:val="restart"/>
            <w:shd w:val="clear" w:color="auto" w:fill="E5B8B7" w:themeFill="accent2" w:themeFillTint="66"/>
            <w:vAlign w:val="center"/>
          </w:tcPr>
          <w:p w14:paraId="6F504248"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Physical Development</w:t>
            </w:r>
          </w:p>
          <w:p w14:paraId="750BA8B5" w14:textId="77777777" w:rsidR="005670A0" w:rsidRPr="005670A0" w:rsidRDefault="005670A0" w:rsidP="00BB472D">
            <w:pPr>
              <w:adjustRightInd w:val="0"/>
              <w:jc w:val="center"/>
              <w:rPr>
                <w:rFonts w:ascii="Arial" w:hAnsi="Arial" w:cs="Arial"/>
                <w:sz w:val="24"/>
                <w:szCs w:val="24"/>
              </w:rPr>
            </w:pPr>
          </w:p>
        </w:tc>
        <w:tc>
          <w:tcPr>
            <w:tcW w:w="5098" w:type="dxa"/>
            <w:shd w:val="clear" w:color="auto" w:fill="E5B8B7" w:themeFill="accent2" w:themeFillTint="66"/>
            <w:vAlign w:val="center"/>
          </w:tcPr>
          <w:p w14:paraId="5B541EF7"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Gross Motor Skills</w:t>
            </w:r>
          </w:p>
        </w:tc>
      </w:tr>
      <w:tr w:rsidR="005670A0" w:rsidRPr="005670A0" w14:paraId="6523DCA4" w14:textId="77777777" w:rsidTr="00BB472D">
        <w:trPr>
          <w:trHeight w:val="335"/>
        </w:trPr>
        <w:tc>
          <w:tcPr>
            <w:tcW w:w="5098" w:type="dxa"/>
            <w:vMerge/>
            <w:shd w:val="clear" w:color="auto" w:fill="E5B8B7" w:themeFill="accent2" w:themeFillTint="66"/>
            <w:vAlign w:val="center"/>
          </w:tcPr>
          <w:p w14:paraId="14340A3B" w14:textId="77777777" w:rsidR="005670A0" w:rsidRPr="005670A0" w:rsidRDefault="005670A0" w:rsidP="00BB472D">
            <w:pPr>
              <w:adjustRightInd w:val="0"/>
              <w:jc w:val="center"/>
              <w:rPr>
                <w:rFonts w:ascii="Arial" w:hAnsi="Arial" w:cs="Arial"/>
                <w:sz w:val="24"/>
                <w:szCs w:val="24"/>
              </w:rPr>
            </w:pPr>
          </w:p>
        </w:tc>
        <w:tc>
          <w:tcPr>
            <w:tcW w:w="5098" w:type="dxa"/>
            <w:shd w:val="clear" w:color="auto" w:fill="E5B8B7" w:themeFill="accent2" w:themeFillTint="66"/>
            <w:vAlign w:val="center"/>
          </w:tcPr>
          <w:p w14:paraId="2B793CF2"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Fine Motor Skills</w:t>
            </w:r>
          </w:p>
        </w:tc>
      </w:tr>
      <w:tr w:rsidR="005670A0" w:rsidRPr="005670A0" w14:paraId="4E5F92B0" w14:textId="77777777" w:rsidTr="00BB472D">
        <w:trPr>
          <w:trHeight w:val="334"/>
        </w:trPr>
        <w:tc>
          <w:tcPr>
            <w:tcW w:w="5098" w:type="dxa"/>
            <w:vMerge w:val="restart"/>
            <w:shd w:val="clear" w:color="auto" w:fill="B8CCE4" w:themeFill="accent1" w:themeFillTint="66"/>
            <w:vAlign w:val="center"/>
          </w:tcPr>
          <w:p w14:paraId="2BD4596B"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Communication and Language</w:t>
            </w:r>
          </w:p>
          <w:p w14:paraId="0C772F8C" w14:textId="77777777" w:rsidR="005670A0" w:rsidRPr="005670A0" w:rsidRDefault="005670A0" w:rsidP="00BB472D">
            <w:pPr>
              <w:adjustRightInd w:val="0"/>
              <w:jc w:val="center"/>
              <w:rPr>
                <w:rFonts w:ascii="Arial" w:hAnsi="Arial" w:cs="Arial"/>
                <w:sz w:val="24"/>
                <w:szCs w:val="24"/>
              </w:rPr>
            </w:pPr>
          </w:p>
        </w:tc>
        <w:tc>
          <w:tcPr>
            <w:tcW w:w="5098" w:type="dxa"/>
            <w:shd w:val="clear" w:color="auto" w:fill="B8CCE4" w:themeFill="accent1" w:themeFillTint="66"/>
            <w:vAlign w:val="center"/>
          </w:tcPr>
          <w:p w14:paraId="5367C0E2"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Listening, Attention and Understanding</w:t>
            </w:r>
          </w:p>
        </w:tc>
      </w:tr>
      <w:tr w:rsidR="005670A0" w:rsidRPr="005670A0" w14:paraId="34CDB3B2" w14:textId="77777777" w:rsidTr="00BB472D">
        <w:trPr>
          <w:trHeight w:val="335"/>
        </w:trPr>
        <w:tc>
          <w:tcPr>
            <w:tcW w:w="5098" w:type="dxa"/>
            <w:vMerge/>
            <w:shd w:val="clear" w:color="auto" w:fill="B8CCE4" w:themeFill="accent1" w:themeFillTint="66"/>
            <w:vAlign w:val="center"/>
          </w:tcPr>
          <w:p w14:paraId="438B5C0E" w14:textId="77777777" w:rsidR="005670A0" w:rsidRPr="005670A0" w:rsidRDefault="005670A0" w:rsidP="00BB472D">
            <w:pPr>
              <w:adjustRightInd w:val="0"/>
              <w:jc w:val="center"/>
              <w:rPr>
                <w:rFonts w:ascii="Arial" w:hAnsi="Arial" w:cs="Arial"/>
                <w:sz w:val="24"/>
                <w:szCs w:val="24"/>
              </w:rPr>
            </w:pPr>
          </w:p>
        </w:tc>
        <w:tc>
          <w:tcPr>
            <w:tcW w:w="5098" w:type="dxa"/>
            <w:shd w:val="clear" w:color="auto" w:fill="B8CCE4" w:themeFill="accent1" w:themeFillTint="66"/>
            <w:vAlign w:val="center"/>
          </w:tcPr>
          <w:p w14:paraId="54575110"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Speaking</w:t>
            </w:r>
          </w:p>
        </w:tc>
      </w:tr>
      <w:tr w:rsidR="005670A0" w:rsidRPr="005670A0" w14:paraId="353C48B8" w14:textId="77777777" w:rsidTr="00BB472D">
        <w:tc>
          <w:tcPr>
            <w:tcW w:w="10196" w:type="dxa"/>
            <w:gridSpan w:val="2"/>
            <w:shd w:val="clear" w:color="auto" w:fill="C2D69B" w:themeFill="accent3" w:themeFillTint="99"/>
            <w:vAlign w:val="center"/>
          </w:tcPr>
          <w:p w14:paraId="5273882F"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Specific Areas</w:t>
            </w:r>
          </w:p>
        </w:tc>
      </w:tr>
      <w:tr w:rsidR="005670A0" w:rsidRPr="005670A0" w14:paraId="209E00D1" w14:textId="77777777" w:rsidTr="00BB472D">
        <w:tc>
          <w:tcPr>
            <w:tcW w:w="5098" w:type="dxa"/>
            <w:vMerge w:val="restart"/>
            <w:shd w:val="clear" w:color="auto" w:fill="FDB9EA"/>
            <w:vAlign w:val="center"/>
          </w:tcPr>
          <w:p w14:paraId="64BE85EC"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Literacy</w:t>
            </w:r>
          </w:p>
        </w:tc>
        <w:tc>
          <w:tcPr>
            <w:tcW w:w="5098" w:type="dxa"/>
            <w:shd w:val="clear" w:color="auto" w:fill="FDB9EA"/>
            <w:vAlign w:val="center"/>
          </w:tcPr>
          <w:p w14:paraId="7C2488B8"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Comprehension</w:t>
            </w:r>
          </w:p>
        </w:tc>
      </w:tr>
      <w:tr w:rsidR="005670A0" w:rsidRPr="005670A0" w14:paraId="5E3CA272" w14:textId="77777777" w:rsidTr="00BB472D">
        <w:tc>
          <w:tcPr>
            <w:tcW w:w="5098" w:type="dxa"/>
            <w:vMerge/>
            <w:shd w:val="clear" w:color="auto" w:fill="FDB9EA"/>
            <w:vAlign w:val="center"/>
          </w:tcPr>
          <w:p w14:paraId="68922312" w14:textId="77777777" w:rsidR="005670A0" w:rsidRPr="005670A0" w:rsidRDefault="005670A0" w:rsidP="00BB472D">
            <w:pPr>
              <w:adjustRightInd w:val="0"/>
              <w:jc w:val="center"/>
              <w:rPr>
                <w:rFonts w:ascii="Arial" w:hAnsi="Arial" w:cs="Arial"/>
                <w:sz w:val="24"/>
                <w:szCs w:val="24"/>
              </w:rPr>
            </w:pPr>
          </w:p>
        </w:tc>
        <w:tc>
          <w:tcPr>
            <w:tcW w:w="5098" w:type="dxa"/>
            <w:shd w:val="clear" w:color="auto" w:fill="FDB9EA"/>
            <w:vAlign w:val="center"/>
          </w:tcPr>
          <w:p w14:paraId="49585EE0"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Reading</w:t>
            </w:r>
          </w:p>
        </w:tc>
      </w:tr>
      <w:tr w:rsidR="005670A0" w:rsidRPr="005670A0" w14:paraId="39B41850" w14:textId="77777777" w:rsidTr="00BB472D">
        <w:tc>
          <w:tcPr>
            <w:tcW w:w="5098" w:type="dxa"/>
            <w:vMerge/>
            <w:shd w:val="clear" w:color="auto" w:fill="FDB9EA"/>
            <w:vAlign w:val="center"/>
          </w:tcPr>
          <w:p w14:paraId="5730DEE8" w14:textId="77777777" w:rsidR="005670A0" w:rsidRPr="005670A0" w:rsidRDefault="005670A0" w:rsidP="00BB472D">
            <w:pPr>
              <w:adjustRightInd w:val="0"/>
              <w:jc w:val="center"/>
              <w:rPr>
                <w:rFonts w:ascii="Arial" w:hAnsi="Arial" w:cs="Arial"/>
                <w:sz w:val="24"/>
                <w:szCs w:val="24"/>
              </w:rPr>
            </w:pPr>
          </w:p>
        </w:tc>
        <w:tc>
          <w:tcPr>
            <w:tcW w:w="5098" w:type="dxa"/>
            <w:shd w:val="clear" w:color="auto" w:fill="FDB9EA"/>
            <w:vAlign w:val="center"/>
          </w:tcPr>
          <w:p w14:paraId="08E44EEA"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Writing</w:t>
            </w:r>
          </w:p>
        </w:tc>
      </w:tr>
      <w:tr w:rsidR="005670A0" w:rsidRPr="005670A0" w14:paraId="6FF18A24" w14:textId="77777777" w:rsidTr="00BB472D">
        <w:tc>
          <w:tcPr>
            <w:tcW w:w="5098" w:type="dxa"/>
            <w:vMerge w:val="restart"/>
            <w:shd w:val="clear" w:color="auto" w:fill="CCC0D9" w:themeFill="accent4" w:themeFillTint="66"/>
            <w:vAlign w:val="center"/>
          </w:tcPr>
          <w:p w14:paraId="4D157C78"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Mathematics</w:t>
            </w:r>
          </w:p>
        </w:tc>
        <w:tc>
          <w:tcPr>
            <w:tcW w:w="5098" w:type="dxa"/>
            <w:shd w:val="clear" w:color="auto" w:fill="CCC0D9" w:themeFill="accent4" w:themeFillTint="66"/>
            <w:vAlign w:val="center"/>
          </w:tcPr>
          <w:p w14:paraId="4C54E567"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Number</w:t>
            </w:r>
          </w:p>
        </w:tc>
      </w:tr>
      <w:tr w:rsidR="005670A0" w:rsidRPr="005670A0" w14:paraId="4506599E" w14:textId="77777777" w:rsidTr="00BB472D">
        <w:tc>
          <w:tcPr>
            <w:tcW w:w="5098" w:type="dxa"/>
            <w:vMerge/>
            <w:shd w:val="clear" w:color="auto" w:fill="CCC0D9" w:themeFill="accent4" w:themeFillTint="66"/>
            <w:vAlign w:val="center"/>
          </w:tcPr>
          <w:p w14:paraId="204D6C3C" w14:textId="77777777" w:rsidR="005670A0" w:rsidRPr="005670A0" w:rsidRDefault="005670A0" w:rsidP="00BB472D">
            <w:pPr>
              <w:adjustRightInd w:val="0"/>
              <w:jc w:val="center"/>
              <w:rPr>
                <w:rFonts w:ascii="Arial" w:hAnsi="Arial" w:cs="Arial"/>
                <w:sz w:val="24"/>
                <w:szCs w:val="24"/>
              </w:rPr>
            </w:pPr>
          </w:p>
        </w:tc>
        <w:tc>
          <w:tcPr>
            <w:tcW w:w="5098" w:type="dxa"/>
            <w:shd w:val="clear" w:color="auto" w:fill="CCC0D9" w:themeFill="accent4" w:themeFillTint="66"/>
            <w:vAlign w:val="center"/>
          </w:tcPr>
          <w:p w14:paraId="553DF5AA"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Numerical Patterns</w:t>
            </w:r>
          </w:p>
        </w:tc>
      </w:tr>
      <w:tr w:rsidR="005670A0" w:rsidRPr="005670A0" w14:paraId="7A414C54" w14:textId="77777777" w:rsidTr="00BB472D">
        <w:tc>
          <w:tcPr>
            <w:tcW w:w="5098" w:type="dxa"/>
            <w:vMerge w:val="restart"/>
            <w:shd w:val="clear" w:color="auto" w:fill="B9F2FD"/>
            <w:vAlign w:val="center"/>
          </w:tcPr>
          <w:p w14:paraId="1FA8DA97" w14:textId="77777777" w:rsidR="005670A0" w:rsidRPr="005670A0" w:rsidRDefault="005670A0" w:rsidP="00BB472D">
            <w:pPr>
              <w:pStyle w:val="NormalWeb"/>
              <w:jc w:val="center"/>
              <w:rPr>
                <w:rFonts w:ascii="Arial" w:hAnsi="Arial" w:cs="Arial"/>
                <w:color w:val="000000"/>
              </w:rPr>
            </w:pPr>
            <w:r w:rsidRPr="005670A0">
              <w:rPr>
                <w:rFonts w:ascii="Arial" w:hAnsi="Arial" w:cs="Arial"/>
                <w:color w:val="000000"/>
              </w:rPr>
              <w:t>Understanding the World</w:t>
            </w:r>
          </w:p>
          <w:p w14:paraId="2BD6A4AE" w14:textId="77777777" w:rsidR="005670A0" w:rsidRPr="005670A0" w:rsidRDefault="005670A0" w:rsidP="00BB472D">
            <w:pPr>
              <w:adjustRightInd w:val="0"/>
              <w:jc w:val="center"/>
              <w:rPr>
                <w:rFonts w:ascii="Arial" w:hAnsi="Arial" w:cs="Arial"/>
                <w:sz w:val="24"/>
                <w:szCs w:val="24"/>
              </w:rPr>
            </w:pPr>
          </w:p>
        </w:tc>
        <w:tc>
          <w:tcPr>
            <w:tcW w:w="5098" w:type="dxa"/>
            <w:shd w:val="clear" w:color="auto" w:fill="B9F2FD"/>
            <w:vAlign w:val="center"/>
          </w:tcPr>
          <w:p w14:paraId="6478682C"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Past and Present</w:t>
            </w:r>
          </w:p>
        </w:tc>
      </w:tr>
      <w:tr w:rsidR="005670A0" w:rsidRPr="005670A0" w14:paraId="6A2D76AC" w14:textId="77777777" w:rsidTr="00BB472D">
        <w:tc>
          <w:tcPr>
            <w:tcW w:w="5098" w:type="dxa"/>
            <w:vMerge/>
            <w:shd w:val="clear" w:color="auto" w:fill="B9F2FD"/>
            <w:vAlign w:val="center"/>
          </w:tcPr>
          <w:p w14:paraId="361A2562" w14:textId="77777777" w:rsidR="005670A0" w:rsidRPr="005670A0" w:rsidRDefault="005670A0" w:rsidP="00BB472D">
            <w:pPr>
              <w:adjustRightInd w:val="0"/>
              <w:jc w:val="center"/>
              <w:rPr>
                <w:rFonts w:ascii="Arial" w:hAnsi="Arial" w:cs="Arial"/>
                <w:sz w:val="24"/>
                <w:szCs w:val="24"/>
              </w:rPr>
            </w:pPr>
          </w:p>
        </w:tc>
        <w:tc>
          <w:tcPr>
            <w:tcW w:w="5098" w:type="dxa"/>
            <w:shd w:val="clear" w:color="auto" w:fill="B9F2FD"/>
            <w:vAlign w:val="center"/>
          </w:tcPr>
          <w:p w14:paraId="2418E59D"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People, Culture and Communities</w:t>
            </w:r>
          </w:p>
        </w:tc>
      </w:tr>
      <w:tr w:rsidR="005670A0" w:rsidRPr="005670A0" w14:paraId="11725B86" w14:textId="77777777" w:rsidTr="00BB472D">
        <w:tc>
          <w:tcPr>
            <w:tcW w:w="5098" w:type="dxa"/>
            <w:vMerge/>
            <w:shd w:val="clear" w:color="auto" w:fill="B9F2FD"/>
            <w:vAlign w:val="center"/>
          </w:tcPr>
          <w:p w14:paraId="6D2E9EFD" w14:textId="77777777" w:rsidR="005670A0" w:rsidRPr="005670A0" w:rsidRDefault="005670A0" w:rsidP="00BB472D">
            <w:pPr>
              <w:adjustRightInd w:val="0"/>
              <w:jc w:val="center"/>
              <w:rPr>
                <w:rFonts w:ascii="Arial" w:hAnsi="Arial" w:cs="Arial"/>
                <w:sz w:val="24"/>
                <w:szCs w:val="24"/>
              </w:rPr>
            </w:pPr>
          </w:p>
        </w:tc>
        <w:tc>
          <w:tcPr>
            <w:tcW w:w="5098" w:type="dxa"/>
            <w:shd w:val="clear" w:color="auto" w:fill="B9F2FD"/>
            <w:vAlign w:val="center"/>
          </w:tcPr>
          <w:p w14:paraId="30964F70" w14:textId="77777777" w:rsidR="005670A0" w:rsidRPr="005670A0" w:rsidRDefault="005670A0" w:rsidP="00BB472D">
            <w:pPr>
              <w:adjustRightInd w:val="0"/>
              <w:jc w:val="center"/>
              <w:rPr>
                <w:rFonts w:ascii="Arial" w:hAnsi="Arial" w:cs="Arial"/>
                <w:sz w:val="24"/>
                <w:szCs w:val="24"/>
              </w:rPr>
            </w:pPr>
            <w:r w:rsidRPr="005670A0">
              <w:rPr>
                <w:rFonts w:ascii="Arial" w:hAnsi="Arial" w:cs="Arial"/>
                <w:sz w:val="24"/>
                <w:szCs w:val="24"/>
              </w:rPr>
              <w:t>The Natural World</w:t>
            </w:r>
          </w:p>
        </w:tc>
      </w:tr>
      <w:tr w:rsidR="005670A0" w:rsidRPr="005670A0" w14:paraId="0DBBA04E" w14:textId="77777777" w:rsidTr="00BB472D">
        <w:tc>
          <w:tcPr>
            <w:tcW w:w="5098" w:type="dxa"/>
            <w:vMerge w:val="restart"/>
            <w:shd w:val="clear" w:color="auto" w:fill="B399FD"/>
            <w:vAlign w:val="center"/>
          </w:tcPr>
          <w:p w14:paraId="6B2DE35E" w14:textId="77777777" w:rsidR="005670A0" w:rsidRPr="005670A0" w:rsidRDefault="005670A0" w:rsidP="00BB472D">
            <w:pPr>
              <w:pStyle w:val="NormalWeb"/>
              <w:jc w:val="center"/>
              <w:rPr>
                <w:rFonts w:ascii="Arial" w:hAnsi="Arial" w:cs="Arial"/>
                <w:color w:val="000000"/>
              </w:rPr>
            </w:pPr>
            <w:r w:rsidRPr="005670A0">
              <w:rPr>
                <w:rFonts w:ascii="Arial" w:hAnsi="Arial" w:cs="Arial"/>
                <w:color w:val="000000"/>
              </w:rPr>
              <w:t>Expressive Arts and Design</w:t>
            </w:r>
          </w:p>
          <w:p w14:paraId="5A78761F" w14:textId="77777777" w:rsidR="005670A0" w:rsidRPr="005670A0" w:rsidRDefault="005670A0" w:rsidP="00BB472D">
            <w:pPr>
              <w:adjustRightInd w:val="0"/>
              <w:jc w:val="center"/>
              <w:rPr>
                <w:rFonts w:ascii="Arial" w:hAnsi="Arial" w:cs="Arial"/>
                <w:sz w:val="24"/>
                <w:szCs w:val="24"/>
              </w:rPr>
            </w:pPr>
          </w:p>
        </w:tc>
        <w:tc>
          <w:tcPr>
            <w:tcW w:w="5098" w:type="dxa"/>
            <w:shd w:val="clear" w:color="auto" w:fill="B399FD"/>
            <w:vAlign w:val="center"/>
          </w:tcPr>
          <w:p w14:paraId="5A586F88"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Creating with Materials</w:t>
            </w:r>
          </w:p>
        </w:tc>
      </w:tr>
      <w:tr w:rsidR="005670A0" w:rsidRPr="005670A0" w14:paraId="6EBCBBD8" w14:textId="77777777" w:rsidTr="00BB472D">
        <w:tc>
          <w:tcPr>
            <w:tcW w:w="5098" w:type="dxa"/>
            <w:vMerge/>
            <w:shd w:val="clear" w:color="auto" w:fill="B399FD"/>
            <w:vAlign w:val="center"/>
          </w:tcPr>
          <w:p w14:paraId="72019963" w14:textId="77777777" w:rsidR="005670A0" w:rsidRPr="005670A0" w:rsidRDefault="005670A0" w:rsidP="00BB472D">
            <w:pPr>
              <w:adjustRightInd w:val="0"/>
              <w:jc w:val="center"/>
              <w:rPr>
                <w:rFonts w:ascii="Arial" w:hAnsi="Arial" w:cs="Arial"/>
                <w:sz w:val="24"/>
                <w:szCs w:val="24"/>
              </w:rPr>
            </w:pPr>
          </w:p>
        </w:tc>
        <w:tc>
          <w:tcPr>
            <w:tcW w:w="5098" w:type="dxa"/>
            <w:shd w:val="clear" w:color="auto" w:fill="B399FD"/>
            <w:vAlign w:val="center"/>
          </w:tcPr>
          <w:p w14:paraId="42666EFD" w14:textId="77777777" w:rsidR="005670A0" w:rsidRPr="005670A0" w:rsidRDefault="005670A0" w:rsidP="00BB472D">
            <w:pPr>
              <w:adjustRightInd w:val="0"/>
              <w:jc w:val="center"/>
              <w:rPr>
                <w:rFonts w:ascii="Arial" w:hAnsi="Arial" w:cs="Arial"/>
                <w:sz w:val="24"/>
                <w:szCs w:val="24"/>
              </w:rPr>
            </w:pPr>
            <w:r w:rsidRPr="005670A0">
              <w:rPr>
                <w:rFonts w:ascii="Arial" w:hAnsi="Arial" w:cs="Arial"/>
                <w:color w:val="000000"/>
                <w:sz w:val="24"/>
                <w:szCs w:val="24"/>
              </w:rPr>
              <w:t>Being Imaginative and Expressive</w:t>
            </w:r>
          </w:p>
        </w:tc>
      </w:tr>
    </w:tbl>
    <w:p w14:paraId="597F48CD" w14:textId="77777777" w:rsidR="005670A0" w:rsidRPr="005670A0" w:rsidRDefault="005670A0" w:rsidP="005670A0">
      <w:pPr>
        <w:adjustRightInd w:val="0"/>
        <w:jc w:val="both"/>
        <w:rPr>
          <w:rFonts w:ascii="Arial" w:hAnsi="Arial" w:cs="Arial"/>
          <w:sz w:val="24"/>
          <w:szCs w:val="24"/>
        </w:rPr>
      </w:pPr>
    </w:p>
    <w:p w14:paraId="0318B9B7"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Alongside this runs the characteristics of effective teaching and learning. These move through the 17 areas, they are:</w:t>
      </w:r>
    </w:p>
    <w:p w14:paraId="669961C4" w14:textId="77777777" w:rsidR="005670A0" w:rsidRPr="005670A0" w:rsidRDefault="005670A0" w:rsidP="005670A0">
      <w:pPr>
        <w:adjustRightInd w:val="0"/>
        <w:jc w:val="both"/>
        <w:rPr>
          <w:rFonts w:ascii="Arial" w:hAnsi="Arial" w:cs="Arial"/>
          <w:sz w:val="24"/>
          <w:szCs w:val="24"/>
        </w:rPr>
      </w:pPr>
    </w:p>
    <w:p w14:paraId="25489691" w14:textId="77777777" w:rsidR="005670A0" w:rsidRPr="005670A0" w:rsidRDefault="005670A0" w:rsidP="005670A0">
      <w:pPr>
        <w:pStyle w:val="ListParagraph"/>
        <w:widowControl/>
        <w:numPr>
          <w:ilvl w:val="0"/>
          <w:numId w:val="14"/>
        </w:numPr>
        <w:adjustRightInd w:val="0"/>
        <w:contextualSpacing/>
        <w:jc w:val="both"/>
        <w:rPr>
          <w:rFonts w:ascii="Arial" w:hAnsi="Arial" w:cs="Arial"/>
          <w:sz w:val="24"/>
          <w:szCs w:val="24"/>
        </w:rPr>
      </w:pPr>
      <w:r w:rsidRPr="005670A0">
        <w:rPr>
          <w:rFonts w:ascii="Arial" w:hAnsi="Arial" w:cs="Arial"/>
          <w:sz w:val="24"/>
          <w:szCs w:val="24"/>
        </w:rPr>
        <w:t>Playing and exploring,</w:t>
      </w:r>
    </w:p>
    <w:p w14:paraId="6CC4F48B" w14:textId="77777777" w:rsidR="005670A0" w:rsidRPr="005670A0" w:rsidRDefault="005670A0" w:rsidP="005670A0">
      <w:pPr>
        <w:pStyle w:val="ListParagraph"/>
        <w:widowControl/>
        <w:numPr>
          <w:ilvl w:val="0"/>
          <w:numId w:val="14"/>
        </w:numPr>
        <w:adjustRightInd w:val="0"/>
        <w:contextualSpacing/>
        <w:jc w:val="both"/>
        <w:rPr>
          <w:rFonts w:ascii="Arial" w:hAnsi="Arial" w:cs="Arial"/>
          <w:sz w:val="24"/>
          <w:szCs w:val="24"/>
        </w:rPr>
      </w:pPr>
      <w:r w:rsidRPr="005670A0">
        <w:rPr>
          <w:rFonts w:ascii="Arial" w:hAnsi="Arial" w:cs="Arial"/>
          <w:sz w:val="24"/>
          <w:szCs w:val="24"/>
        </w:rPr>
        <w:t>Active learning</w:t>
      </w:r>
    </w:p>
    <w:p w14:paraId="5AE6575B" w14:textId="77777777" w:rsidR="005670A0" w:rsidRPr="005670A0" w:rsidRDefault="005670A0" w:rsidP="005670A0">
      <w:pPr>
        <w:pStyle w:val="ListParagraph"/>
        <w:widowControl/>
        <w:numPr>
          <w:ilvl w:val="0"/>
          <w:numId w:val="14"/>
        </w:numPr>
        <w:adjustRightInd w:val="0"/>
        <w:contextualSpacing/>
        <w:jc w:val="both"/>
        <w:rPr>
          <w:rFonts w:ascii="Arial" w:hAnsi="Arial" w:cs="Arial"/>
          <w:sz w:val="24"/>
          <w:szCs w:val="24"/>
        </w:rPr>
      </w:pPr>
      <w:r w:rsidRPr="005670A0">
        <w:rPr>
          <w:rFonts w:ascii="Arial" w:hAnsi="Arial" w:cs="Arial"/>
          <w:sz w:val="24"/>
          <w:szCs w:val="24"/>
        </w:rPr>
        <w:t>Creating and thinking critically.</w:t>
      </w:r>
    </w:p>
    <w:p w14:paraId="51B21666" w14:textId="77777777" w:rsidR="005670A0" w:rsidRPr="005670A0" w:rsidRDefault="005670A0" w:rsidP="005670A0">
      <w:pPr>
        <w:adjustRightInd w:val="0"/>
        <w:jc w:val="both"/>
        <w:rPr>
          <w:rFonts w:ascii="Arial" w:hAnsi="Arial" w:cs="Arial"/>
          <w:sz w:val="24"/>
          <w:szCs w:val="24"/>
        </w:rPr>
      </w:pPr>
    </w:p>
    <w:p w14:paraId="381226D0" w14:textId="6924862C"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These areas are explored through a balance of adult led and </w:t>
      </w:r>
      <w:proofErr w:type="gramStart"/>
      <w:r w:rsidRPr="005670A0">
        <w:rPr>
          <w:rFonts w:ascii="Arial" w:hAnsi="Arial" w:cs="Arial"/>
          <w:sz w:val="24"/>
          <w:szCs w:val="24"/>
        </w:rPr>
        <w:t>child initiated</w:t>
      </w:r>
      <w:proofErr w:type="gramEnd"/>
      <w:r w:rsidRPr="005670A0">
        <w:rPr>
          <w:rFonts w:ascii="Arial" w:hAnsi="Arial" w:cs="Arial"/>
          <w:sz w:val="24"/>
          <w:szCs w:val="24"/>
        </w:rPr>
        <w:t xml:space="preserve"> activities. The </w:t>
      </w:r>
      <w:proofErr w:type="gramStart"/>
      <w:r w:rsidRPr="005670A0">
        <w:rPr>
          <w:rFonts w:ascii="Arial" w:hAnsi="Arial" w:cs="Arial"/>
          <w:sz w:val="24"/>
          <w:szCs w:val="24"/>
        </w:rPr>
        <w:t>child initiated</w:t>
      </w:r>
      <w:proofErr w:type="gramEnd"/>
      <w:r w:rsidRPr="005670A0">
        <w:rPr>
          <w:rFonts w:ascii="Arial" w:hAnsi="Arial" w:cs="Arial"/>
          <w:sz w:val="24"/>
          <w:szCs w:val="24"/>
        </w:rPr>
        <w:t xml:space="preserve"> opportunities are where we provide the chances for the children to be independent learners, we have often modelled or joined in the play before. </w:t>
      </w:r>
      <w:r w:rsidR="00682969">
        <w:rPr>
          <w:rFonts w:ascii="Arial" w:hAnsi="Arial" w:cs="Arial"/>
          <w:sz w:val="24"/>
          <w:szCs w:val="24"/>
        </w:rPr>
        <w:t>A</w:t>
      </w:r>
      <w:r w:rsidR="008D6191">
        <w:rPr>
          <w:rFonts w:ascii="Arial" w:hAnsi="Arial" w:cs="Arial"/>
          <w:sz w:val="24"/>
          <w:szCs w:val="24"/>
        </w:rPr>
        <w:t xml:space="preserve">dults will also play and interact with children </w:t>
      </w:r>
      <w:r w:rsidR="00357842">
        <w:rPr>
          <w:rFonts w:ascii="Arial" w:hAnsi="Arial" w:cs="Arial"/>
          <w:sz w:val="24"/>
          <w:szCs w:val="24"/>
        </w:rPr>
        <w:t xml:space="preserve">during </w:t>
      </w:r>
      <w:proofErr w:type="gramStart"/>
      <w:r w:rsidR="00357842">
        <w:rPr>
          <w:rFonts w:ascii="Arial" w:hAnsi="Arial" w:cs="Arial"/>
          <w:sz w:val="24"/>
          <w:szCs w:val="24"/>
        </w:rPr>
        <w:t>child initiated</w:t>
      </w:r>
      <w:proofErr w:type="gramEnd"/>
      <w:r w:rsidR="00357842">
        <w:rPr>
          <w:rFonts w:ascii="Arial" w:hAnsi="Arial" w:cs="Arial"/>
          <w:sz w:val="24"/>
          <w:szCs w:val="24"/>
        </w:rPr>
        <w:t xml:space="preserve"> learning. </w:t>
      </w:r>
      <w:r w:rsidRPr="005670A0">
        <w:rPr>
          <w:rFonts w:ascii="Arial" w:hAnsi="Arial" w:cs="Arial"/>
          <w:sz w:val="24"/>
          <w:szCs w:val="24"/>
        </w:rPr>
        <w:t>The adult led activities are introducing and teaching new skills. This is where children will work with an adult, normally as part of a small group.</w:t>
      </w:r>
    </w:p>
    <w:p w14:paraId="2B67D8A6" w14:textId="77777777" w:rsidR="005670A0" w:rsidRPr="005670A0" w:rsidRDefault="005670A0" w:rsidP="005670A0">
      <w:pPr>
        <w:adjustRightInd w:val="0"/>
        <w:jc w:val="both"/>
        <w:rPr>
          <w:rFonts w:ascii="Arial" w:hAnsi="Arial" w:cs="Arial"/>
          <w:sz w:val="24"/>
          <w:szCs w:val="24"/>
        </w:rPr>
      </w:pPr>
    </w:p>
    <w:p w14:paraId="49EF1F09"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Activities and role play opportunities inside and outdoors provide a means through which children can independently practise, apply, and develop the skills and ideas with the support of the adults in the setting.</w:t>
      </w:r>
    </w:p>
    <w:p w14:paraId="75868817" w14:textId="77777777" w:rsidR="005670A0" w:rsidRPr="005670A0" w:rsidRDefault="005670A0" w:rsidP="005670A0">
      <w:pPr>
        <w:adjustRightInd w:val="0"/>
        <w:jc w:val="both"/>
        <w:rPr>
          <w:rFonts w:ascii="Arial" w:hAnsi="Arial" w:cs="Arial"/>
          <w:sz w:val="24"/>
          <w:szCs w:val="24"/>
        </w:rPr>
      </w:pPr>
    </w:p>
    <w:p w14:paraId="6E813AC4" w14:textId="382A9278"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At Moredon, we recognise that phonics knowledge is key to reading and writing. We carry out discrete phonics sessions and follow the Little Wandle SSP. The children then apply their phonics skills each day in and around the environment. We practise speaking and listening throughout the day though circle times, show and tell sessions, helicopter story sessions and class </w:t>
      </w:r>
      <w:proofErr w:type="gramStart"/>
      <w:r w:rsidRPr="005670A0">
        <w:rPr>
          <w:rFonts w:ascii="Arial" w:hAnsi="Arial" w:cs="Arial"/>
          <w:sz w:val="24"/>
          <w:szCs w:val="24"/>
        </w:rPr>
        <w:t>discussions</w:t>
      </w:r>
      <w:proofErr w:type="gramEnd"/>
    </w:p>
    <w:p w14:paraId="6EB85A8D" w14:textId="77777777" w:rsidR="005670A0" w:rsidRPr="005670A0" w:rsidRDefault="005670A0" w:rsidP="005670A0">
      <w:pPr>
        <w:adjustRightInd w:val="0"/>
        <w:jc w:val="both"/>
        <w:rPr>
          <w:rFonts w:ascii="Arial" w:hAnsi="Arial" w:cs="Arial"/>
          <w:b/>
          <w:sz w:val="24"/>
          <w:szCs w:val="24"/>
          <w:u w:val="single"/>
        </w:rPr>
      </w:pPr>
      <w:r w:rsidRPr="005670A0">
        <w:rPr>
          <w:rFonts w:ascii="Arial" w:hAnsi="Arial" w:cs="Arial"/>
          <w:b/>
          <w:color w:val="00B050"/>
          <w:sz w:val="24"/>
          <w:szCs w:val="24"/>
          <w:u w:val="single"/>
        </w:rPr>
        <w:lastRenderedPageBreak/>
        <w:t>Assessment and observation</w:t>
      </w:r>
    </w:p>
    <w:p w14:paraId="3176BC0C" w14:textId="77777777" w:rsidR="005670A0" w:rsidRPr="005670A0" w:rsidRDefault="005670A0" w:rsidP="005670A0">
      <w:pPr>
        <w:adjustRightInd w:val="0"/>
        <w:jc w:val="both"/>
        <w:rPr>
          <w:rFonts w:ascii="Arial" w:hAnsi="Arial" w:cs="Arial"/>
          <w:sz w:val="24"/>
          <w:szCs w:val="24"/>
        </w:rPr>
      </w:pPr>
    </w:p>
    <w:p w14:paraId="3318F6B2" w14:textId="5B83F073"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When children begin reception, the class teachers and nurseries share the “Moving on document” together. Along with this information and discussion, the teachers meet the children in their preschool setting and at home (if not already seen at the start of nursery) to gather information that goes towards their Baseline assessment. </w:t>
      </w:r>
      <w:r w:rsidRPr="005670A0">
        <w:rPr>
          <w:rFonts w:ascii="Arial" w:hAnsi="Arial" w:cs="Arial"/>
          <w:color w:val="000000"/>
          <w:sz w:val="24"/>
          <w:szCs w:val="24"/>
        </w:rPr>
        <w:t xml:space="preserve">From September 2021, all children in reception will undertake the RBA baseline assessment from the DfE. </w:t>
      </w:r>
      <w:r w:rsidR="00EA229A">
        <w:rPr>
          <w:rFonts w:ascii="Arial" w:hAnsi="Arial" w:cs="Arial"/>
          <w:color w:val="000000"/>
          <w:sz w:val="24"/>
          <w:szCs w:val="24"/>
        </w:rPr>
        <w:t xml:space="preserve">This will </w:t>
      </w:r>
      <w:r w:rsidR="008578E3">
        <w:rPr>
          <w:rFonts w:ascii="Arial" w:hAnsi="Arial" w:cs="Arial"/>
          <w:color w:val="000000"/>
          <w:sz w:val="24"/>
          <w:szCs w:val="24"/>
        </w:rPr>
        <w:t xml:space="preserve">continue to take place each September. </w:t>
      </w:r>
      <w:r w:rsidRPr="005670A0">
        <w:rPr>
          <w:rFonts w:ascii="Arial" w:hAnsi="Arial" w:cs="Arial"/>
          <w:color w:val="000000"/>
          <w:sz w:val="24"/>
          <w:szCs w:val="24"/>
        </w:rPr>
        <w:t>In addition to the RBA baseline, practitioners within nursery and reception will carry out internal baseline assessments to create a secure judgement of all children’s starting points.</w:t>
      </w:r>
    </w:p>
    <w:p w14:paraId="5FBCD870" w14:textId="77777777" w:rsidR="005670A0" w:rsidRPr="005670A0" w:rsidRDefault="005670A0" w:rsidP="005670A0">
      <w:pPr>
        <w:adjustRightInd w:val="0"/>
        <w:jc w:val="both"/>
        <w:rPr>
          <w:rFonts w:ascii="Arial" w:hAnsi="Arial" w:cs="Arial"/>
          <w:sz w:val="24"/>
          <w:szCs w:val="24"/>
        </w:rPr>
      </w:pPr>
    </w:p>
    <w:p w14:paraId="6AC82F5B"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Each child’s level of development is recorded against the seven areas of learning and development using a ‘best fit model’. These lead onto the child acquiring the early learning goal in each area.</w:t>
      </w:r>
    </w:p>
    <w:p w14:paraId="1CCD9AC4" w14:textId="77777777" w:rsidR="005670A0" w:rsidRPr="005670A0" w:rsidRDefault="005670A0" w:rsidP="005670A0">
      <w:pPr>
        <w:adjustRightInd w:val="0"/>
        <w:jc w:val="both"/>
        <w:rPr>
          <w:rFonts w:ascii="Arial" w:hAnsi="Arial" w:cs="Arial"/>
          <w:sz w:val="24"/>
          <w:szCs w:val="24"/>
        </w:rPr>
      </w:pPr>
    </w:p>
    <w:p w14:paraId="16B7097A" w14:textId="63BB33F3"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Throughout the year, the nursery and reception teachers and teaching assistants carry out high quality observations of children</w:t>
      </w:r>
      <w:r w:rsidR="0051117B">
        <w:rPr>
          <w:rFonts w:ascii="Arial" w:hAnsi="Arial" w:cs="Arial"/>
          <w:sz w:val="24"/>
          <w:szCs w:val="24"/>
        </w:rPr>
        <w:t xml:space="preserve"> to add to their knowledge of the</w:t>
      </w:r>
      <w:r w:rsidR="0058221C">
        <w:rPr>
          <w:rFonts w:ascii="Arial" w:hAnsi="Arial" w:cs="Arial"/>
          <w:sz w:val="24"/>
          <w:szCs w:val="24"/>
        </w:rPr>
        <w:t xml:space="preserve"> children. </w:t>
      </w:r>
      <w:r w:rsidR="002E130D">
        <w:rPr>
          <w:rFonts w:ascii="Arial" w:hAnsi="Arial" w:cs="Arial"/>
          <w:sz w:val="24"/>
          <w:szCs w:val="24"/>
        </w:rPr>
        <w:t>Most of these observations</w:t>
      </w:r>
      <w:r w:rsidR="00A6522D">
        <w:rPr>
          <w:rFonts w:ascii="Arial" w:hAnsi="Arial" w:cs="Arial"/>
          <w:sz w:val="24"/>
          <w:szCs w:val="24"/>
        </w:rPr>
        <w:t xml:space="preserve"> will not be recorded </w:t>
      </w:r>
      <w:r w:rsidR="003243B6">
        <w:rPr>
          <w:rFonts w:ascii="Arial" w:hAnsi="Arial" w:cs="Arial"/>
          <w:sz w:val="24"/>
          <w:szCs w:val="24"/>
        </w:rPr>
        <w:t>in line with statutory documentation.</w:t>
      </w:r>
      <w:r w:rsidR="002E130D">
        <w:rPr>
          <w:rFonts w:ascii="Arial" w:hAnsi="Arial" w:cs="Arial"/>
          <w:sz w:val="24"/>
          <w:szCs w:val="24"/>
        </w:rPr>
        <w:t xml:space="preserve"> </w:t>
      </w:r>
      <w:r w:rsidR="003243B6">
        <w:rPr>
          <w:rFonts w:ascii="Arial" w:hAnsi="Arial" w:cs="Arial"/>
          <w:sz w:val="24"/>
          <w:szCs w:val="24"/>
        </w:rPr>
        <w:t>Some</w:t>
      </w:r>
      <w:r w:rsidR="00D21F76">
        <w:rPr>
          <w:rFonts w:ascii="Arial" w:hAnsi="Arial" w:cs="Arial"/>
          <w:sz w:val="24"/>
          <w:szCs w:val="24"/>
        </w:rPr>
        <w:t xml:space="preserve"> of these observations </w:t>
      </w:r>
      <w:r w:rsidR="00C842CF">
        <w:rPr>
          <w:rFonts w:ascii="Arial" w:hAnsi="Arial" w:cs="Arial"/>
          <w:sz w:val="24"/>
          <w:szCs w:val="24"/>
        </w:rPr>
        <w:t>will be recorded</w:t>
      </w:r>
      <w:r w:rsidR="00CF6947">
        <w:rPr>
          <w:rFonts w:ascii="Arial" w:hAnsi="Arial" w:cs="Arial"/>
          <w:sz w:val="24"/>
          <w:szCs w:val="24"/>
        </w:rPr>
        <w:t xml:space="preserve"> and are added to a ‘Progress File’</w:t>
      </w:r>
      <w:r w:rsidRPr="005670A0">
        <w:rPr>
          <w:rFonts w:ascii="Arial" w:hAnsi="Arial" w:cs="Arial"/>
          <w:sz w:val="24"/>
          <w:szCs w:val="24"/>
        </w:rPr>
        <w:t xml:space="preserve">. </w:t>
      </w:r>
      <w:r w:rsidR="00941CD1">
        <w:rPr>
          <w:rFonts w:ascii="Arial" w:hAnsi="Arial" w:cs="Arial"/>
          <w:sz w:val="24"/>
          <w:szCs w:val="24"/>
        </w:rPr>
        <w:t>Key p</w:t>
      </w:r>
      <w:r w:rsidRPr="005670A0">
        <w:rPr>
          <w:rFonts w:ascii="Arial" w:hAnsi="Arial" w:cs="Arial"/>
          <w:sz w:val="24"/>
          <w:szCs w:val="24"/>
        </w:rPr>
        <w:t>ieces of work and creations the children have produced</w:t>
      </w:r>
      <w:r w:rsidR="00941CD1">
        <w:rPr>
          <w:rFonts w:ascii="Arial" w:hAnsi="Arial" w:cs="Arial"/>
          <w:sz w:val="24"/>
          <w:szCs w:val="24"/>
        </w:rPr>
        <w:t xml:space="preserve"> are also filed</w:t>
      </w:r>
      <w:r w:rsidRPr="005670A0">
        <w:rPr>
          <w:rFonts w:ascii="Arial" w:hAnsi="Arial" w:cs="Arial"/>
          <w:sz w:val="24"/>
          <w:szCs w:val="24"/>
        </w:rPr>
        <w:t>. We also encourage observations from parents via ClassDojo portfolios and send home ‘News from Home’ slips for parents/carers to write in any ‘wow’ moments. These are then shared in class</w:t>
      </w:r>
      <w:r w:rsidR="00640347">
        <w:rPr>
          <w:rFonts w:ascii="Arial" w:hAnsi="Arial" w:cs="Arial"/>
          <w:sz w:val="24"/>
          <w:szCs w:val="24"/>
        </w:rPr>
        <w:t>.</w:t>
      </w:r>
    </w:p>
    <w:p w14:paraId="06F3509C" w14:textId="77777777" w:rsidR="005670A0" w:rsidRPr="005670A0" w:rsidRDefault="005670A0" w:rsidP="005670A0">
      <w:pPr>
        <w:adjustRightInd w:val="0"/>
        <w:jc w:val="both"/>
        <w:rPr>
          <w:rFonts w:ascii="Arial" w:hAnsi="Arial" w:cs="Arial"/>
          <w:sz w:val="24"/>
          <w:szCs w:val="24"/>
        </w:rPr>
      </w:pPr>
    </w:p>
    <w:p w14:paraId="3F68287E"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Although adult led activities can offer insight into children’s attainment by making sure the child has the opportunity to demonstrate their knowledge, it is mostly evidence through observing children through their </w:t>
      </w:r>
      <w:proofErr w:type="gramStart"/>
      <w:r w:rsidRPr="005670A0">
        <w:rPr>
          <w:rFonts w:ascii="Arial" w:hAnsi="Arial" w:cs="Arial"/>
          <w:sz w:val="24"/>
          <w:szCs w:val="24"/>
        </w:rPr>
        <w:t>child initiated</w:t>
      </w:r>
      <w:proofErr w:type="gramEnd"/>
      <w:r w:rsidRPr="005670A0">
        <w:rPr>
          <w:rFonts w:ascii="Arial" w:hAnsi="Arial" w:cs="Arial"/>
          <w:sz w:val="24"/>
          <w:szCs w:val="24"/>
        </w:rPr>
        <w:t xml:space="preserve"> time and high quality interactions that are used as judgements for the EYFS profile.</w:t>
      </w:r>
    </w:p>
    <w:p w14:paraId="19E64FFA" w14:textId="77777777" w:rsidR="005670A0" w:rsidRPr="005670A0" w:rsidRDefault="005670A0" w:rsidP="005670A0">
      <w:pPr>
        <w:adjustRightInd w:val="0"/>
        <w:jc w:val="both"/>
        <w:rPr>
          <w:rFonts w:ascii="Arial" w:hAnsi="Arial" w:cs="Arial"/>
          <w:sz w:val="24"/>
          <w:szCs w:val="24"/>
        </w:rPr>
      </w:pPr>
    </w:p>
    <w:p w14:paraId="3396FA5F" w14:textId="1F1F5735" w:rsidR="005670A0" w:rsidRPr="005670A0" w:rsidRDefault="00207848" w:rsidP="005670A0">
      <w:pPr>
        <w:adjustRightInd w:val="0"/>
        <w:jc w:val="both"/>
        <w:rPr>
          <w:rFonts w:ascii="Arial" w:hAnsi="Arial" w:cs="Arial"/>
          <w:sz w:val="24"/>
          <w:szCs w:val="24"/>
        </w:rPr>
      </w:pPr>
      <w:r>
        <w:rPr>
          <w:rFonts w:ascii="Arial" w:hAnsi="Arial" w:cs="Arial"/>
          <w:sz w:val="24"/>
          <w:szCs w:val="24"/>
        </w:rPr>
        <w:t xml:space="preserve">Teachers make judgements </w:t>
      </w:r>
      <w:r w:rsidR="00A643B2">
        <w:rPr>
          <w:rFonts w:ascii="Arial" w:hAnsi="Arial" w:cs="Arial"/>
          <w:sz w:val="24"/>
          <w:szCs w:val="24"/>
        </w:rPr>
        <w:t>based on their knowledge of the children and this is</w:t>
      </w:r>
      <w:r w:rsidR="005670A0" w:rsidRPr="005670A0">
        <w:rPr>
          <w:rFonts w:ascii="Arial" w:hAnsi="Arial" w:cs="Arial"/>
          <w:sz w:val="24"/>
          <w:szCs w:val="24"/>
        </w:rPr>
        <w:t xml:space="preserve"> recorded onto our tracking system</w:t>
      </w:r>
      <w:r w:rsidR="009C4BA7">
        <w:rPr>
          <w:rFonts w:ascii="Arial" w:hAnsi="Arial" w:cs="Arial"/>
          <w:sz w:val="24"/>
          <w:szCs w:val="24"/>
        </w:rPr>
        <w:t xml:space="preserve">, </w:t>
      </w:r>
      <w:r w:rsidR="000D48D8">
        <w:rPr>
          <w:rFonts w:ascii="Arial" w:hAnsi="Arial" w:cs="Arial"/>
          <w:sz w:val="24"/>
          <w:szCs w:val="24"/>
        </w:rPr>
        <w:t>Arbour</w:t>
      </w:r>
      <w:r w:rsidR="009C4BA7">
        <w:rPr>
          <w:rFonts w:ascii="Arial" w:hAnsi="Arial" w:cs="Arial"/>
          <w:sz w:val="24"/>
          <w:szCs w:val="24"/>
        </w:rPr>
        <w:t>,</w:t>
      </w:r>
      <w:r w:rsidR="005670A0" w:rsidRPr="005670A0">
        <w:rPr>
          <w:rFonts w:ascii="Arial" w:hAnsi="Arial" w:cs="Arial"/>
          <w:sz w:val="24"/>
          <w:szCs w:val="24"/>
        </w:rPr>
        <w:t xml:space="preserve"> </w:t>
      </w:r>
      <w:r w:rsidR="00AB0251">
        <w:rPr>
          <w:rFonts w:ascii="Arial" w:hAnsi="Arial" w:cs="Arial"/>
          <w:sz w:val="24"/>
          <w:szCs w:val="24"/>
        </w:rPr>
        <w:t xml:space="preserve">three times </w:t>
      </w:r>
      <w:r w:rsidR="005670A0" w:rsidRPr="005670A0">
        <w:rPr>
          <w:rFonts w:ascii="Arial" w:hAnsi="Arial" w:cs="Arial"/>
          <w:sz w:val="24"/>
          <w:szCs w:val="24"/>
        </w:rPr>
        <w:t>a year.  In the final term we write a report to parents. Along with a personal comment, this will state their progress against the Early Learning Goals and the child’s Characteristics of Effective Teaching and Learning.</w:t>
      </w:r>
    </w:p>
    <w:p w14:paraId="420FCC1A" w14:textId="77777777" w:rsidR="005670A0" w:rsidRPr="005670A0" w:rsidRDefault="005670A0" w:rsidP="005670A0">
      <w:pPr>
        <w:adjustRightInd w:val="0"/>
        <w:jc w:val="both"/>
        <w:rPr>
          <w:rFonts w:ascii="Arial" w:hAnsi="Arial" w:cs="Arial"/>
          <w:sz w:val="24"/>
          <w:szCs w:val="24"/>
        </w:rPr>
      </w:pPr>
    </w:p>
    <w:p w14:paraId="7315E71F"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Moderation takes place within Moredon Primary School and across the WHF and schools within the local area.</w:t>
      </w:r>
    </w:p>
    <w:p w14:paraId="2A507CC2" w14:textId="77777777" w:rsidR="005670A0" w:rsidRPr="005670A0" w:rsidRDefault="005670A0" w:rsidP="005670A0">
      <w:pPr>
        <w:adjustRightInd w:val="0"/>
        <w:jc w:val="both"/>
        <w:rPr>
          <w:rFonts w:ascii="Arial" w:hAnsi="Arial" w:cs="Arial"/>
          <w:b/>
          <w:sz w:val="24"/>
          <w:szCs w:val="24"/>
          <w:u w:val="single"/>
        </w:rPr>
      </w:pPr>
    </w:p>
    <w:p w14:paraId="6CCEF8EA"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The Learning Environment</w:t>
      </w:r>
    </w:p>
    <w:p w14:paraId="5B300C10" w14:textId="77777777" w:rsidR="005670A0" w:rsidRPr="005670A0" w:rsidRDefault="005670A0" w:rsidP="005670A0">
      <w:pPr>
        <w:adjustRightInd w:val="0"/>
        <w:jc w:val="both"/>
        <w:rPr>
          <w:rFonts w:ascii="Arial" w:hAnsi="Arial" w:cs="Arial"/>
          <w:b/>
          <w:sz w:val="24"/>
          <w:szCs w:val="24"/>
          <w:u w:val="single"/>
        </w:rPr>
      </w:pPr>
    </w:p>
    <w:p w14:paraId="5D4BA0BF" w14:textId="3EE288EB"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At Moredon</w:t>
      </w:r>
      <w:r>
        <w:rPr>
          <w:rFonts w:ascii="Arial" w:hAnsi="Arial" w:cs="Arial"/>
          <w:sz w:val="24"/>
          <w:szCs w:val="24"/>
        </w:rPr>
        <w:t>,</w:t>
      </w:r>
      <w:r w:rsidRPr="005670A0">
        <w:rPr>
          <w:rFonts w:ascii="Arial" w:hAnsi="Arial" w:cs="Arial"/>
          <w:sz w:val="24"/>
          <w:szCs w:val="24"/>
        </w:rPr>
        <w:t xml:space="preserve"> we recognise the environment plays a key role in supporting and extending the children’s development. The nursery and reception classrooms which incorporate the indoor and outdoor areas is well organised to allow children to explore and learn securely and safely. There are areas where the children can be active and can be quiet.</w:t>
      </w:r>
    </w:p>
    <w:p w14:paraId="39629E8C" w14:textId="77777777" w:rsidR="005670A0" w:rsidRPr="005670A0" w:rsidRDefault="005670A0" w:rsidP="005670A0">
      <w:pPr>
        <w:adjustRightInd w:val="0"/>
        <w:jc w:val="both"/>
        <w:rPr>
          <w:rFonts w:ascii="Arial" w:hAnsi="Arial" w:cs="Arial"/>
          <w:sz w:val="24"/>
          <w:szCs w:val="24"/>
        </w:rPr>
      </w:pPr>
    </w:p>
    <w:p w14:paraId="17692E90"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The environments are set up into learning areas where children </w:t>
      </w:r>
      <w:proofErr w:type="gramStart"/>
      <w:r w:rsidRPr="005670A0">
        <w:rPr>
          <w:rFonts w:ascii="Arial" w:hAnsi="Arial" w:cs="Arial"/>
          <w:sz w:val="24"/>
          <w:szCs w:val="24"/>
        </w:rPr>
        <w:t>are able to</w:t>
      </w:r>
      <w:proofErr w:type="gramEnd"/>
      <w:r w:rsidRPr="005670A0">
        <w:rPr>
          <w:rFonts w:ascii="Arial" w:hAnsi="Arial" w:cs="Arial"/>
          <w:sz w:val="24"/>
          <w:szCs w:val="24"/>
        </w:rPr>
        <w:t xml:space="preserve"> find and locate resources and equipment independently. Our learning environments operate a free flow system whereby the children can choose which area of the environment they would like to explore. This is around the adult led activities that take place throughout the day at various times.</w:t>
      </w:r>
    </w:p>
    <w:p w14:paraId="392C0BA7" w14:textId="77777777" w:rsidR="005670A0" w:rsidRPr="005670A0" w:rsidRDefault="005670A0" w:rsidP="005670A0">
      <w:pPr>
        <w:adjustRightInd w:val="0"/>
        <w:jc w:val="both"/>
        <w:rPr>
          <w:rFonts w:ascii="Arial" w:hAnsi="Arial" w:cs="Arial"/>
          <w:sz w:val="24"/>
          <w:szCs w:val="24"/>
        </w:rPr>
      </w:pPr>
    </w:p>
    <w:p w14:paraId="69C7C821"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lastRenderedPageBreak/>
        <w:t>Inclusion</w:t>
      </w:r>
    </w:p>
    <w:p w14:paraId="30557840" w14:textId="77777777" w:rsidR="005670A0" w:rsidRPr="005670A0" w:rsidRDefault="005670A0" w:rsidP="005670A0">
      <w:pPr>
        <w:adjustRightInd w:val="0"/>
        <w:jc w:val="both"/>
        <w:rPr>
          <w:rFonts w:ascii="Arial" w:hAnsi="Arial" w:cs="Arial"/>
          <w:b/>
          <w:sz w:val="24"/>
          <w:szCs w:val="24"/>
          <w:u w:val="single"/>
        </w:rPr>
      </w:pPr>
    </w:p>
    <w:p w14:paraId="59F2F60E"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We value the diversity of individuals within the school and tolerate a no discrimination philosophy. All children are treated fairly, regardless of race, religion, or ability. All children and families are valued within our school. We recognise that all pupils bring different experiences, interests and strengths which influence the way they learn, and we encourage all children to succeed and do their best.</w:t>
      </w:r>
    </w:p>
    <w:p w14:paraId="58D669E0" w14:textId="77777777" w:rsidR="005670A0" w:rsidRPr="005670A0" w:rsidRDefault="005670A0" w:rsidP="005670A0">
      <w:pPr>
        <w:adjustRightInd w:val="0"/>
        <w:jc w:val="both"/>
        <w:rPr>
          <w:rFonts w:ascii="Arial" w:hAnsi="Arial" w:cs="Arial"/>
          <w:sz w:val="24"/>
          <w:szCs w:val="24"/>
        </w:rPr>
      </w:pPr>
    </w:p>
    <w:p w14:paraId="34A89AB4"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We aim to give each child the opportunity to experience success in their learning and ensure equal opportunities will be extended to all pupils. We encourage children to make their own choices and in giving reasons for decisions and actions. We recognise that children develop in individual ways and at varying rates.</w:t>
      </w:r>
    </w:p>
    <w:p w14:paraId="4343CD8C" w14:textId="77777777" w:rsidR="005670A0" w:rsidRPr="005670A0" w:rsidRDefault="005670A0" w:rsidP="005670A0">
      <w:pPr>
        <w:adjustRightInd w:val="0"/>
        <w:jc w:val="both"/>
        <w:rPr>
          <w:rFonts w:ascii="Arial" w:hAnsi="Arial" w:cs="Arial"/>
          <w:sz w:val="24"/>
          <w:szCs w:val="24"/>
        </w:rPr>
      </w:pPr>
    </w:p>
    <w:p w14:paraId="1B314BC1"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Children’s attitudes and dispositions to learning are influenced by feedback from others, therefore we praise and encourage as well as celebrate achievements that are made in school and at home.</w:t>
      </w:r>
    </w:p>
    <w:p w14:paraId="4D33E110" w14:textId="77777777" w:rsidR="005670A0" w:rsidRPr="005670A0" w:rsidRDefault="005670A0" w:rsidP="005670A0">
      <w:pPr>
        <w:adjustRightInd w:val="0"/>
        <w:jc w:val="both"/>
        <w:rPr>
          <w:rFonts w:ascii="Arial" w:hAnsi="Arial" w:cs="Arial"/>
          <w:sz w:val="24"/>
          <w:szCs w:val="24"/>
        </w:rPr>
      </w:pPr>
    </w:p>
    <w:p w14:paraId="5A4DF442"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Special Needs</w:t>
      </w:r>
    </w:p>
    <w:p w14:paraId="7BA072D2" w14:textId="77777777" w:rsidR="005670A0" w:rsidRPr="005670A0" w:rsidRDefault="005670A0" w:rsidP="005670A0">
      <w:pPr>
        <w:adjustRightInd w:val="0"/>
        <w:jc w:val="both"/>
        <w:rPr>
          <w:rFonts w:ascii="Arial" w:hAnsi="Arial" w:cs="Arial"/>
          <w:sz w:val="24"/>
          <w:szCs w:val="24"/>
        </w:rPr>
      </w:pPr>
    </w:p>
    <w:p w14:paraId="5561E33D" w14:textId="77777777" w:rsidR="005670A0" w:rsidRPr="005670A0" w:rsidRDefault="005670A0" w:rsidP="005670A0">
      <w:pPr>
        <w:adjustRightInd w:val="0"/>
        <w:jc w:val="both"/>
        <w:rPr>
          <w:rFonts w:ascii="Arial" w:hAnsi="Arial" w:cs="Arial"/>
          <w:sz w:val="24"/>
          <w:szCs w:val="24"/>
        </w:rPr>
      </w:pPr>
      <w:r w:rsidRPr="005670A0">
        <w:rPr>
          <w:rFonts w:ascii="Arial" w:hAnsi="Arial" w:cs="Arial"/>
          <w:color w:val="000000"/>
          <w:sz w:val="24"/>
          <w:szCs w:val="24"/>
        </w:rPr>
        <w:t>High quality first teaching, differentiated for individual pupils, is the first step in responding to pupils who have, or may have SEND. Differentiation occurs in the support and intervention provided to different pupils, through questioning, scaffolding and resources for individual pupils. This is an inclusive approach to individual learners’ needs, ensuring language, questioning, concepts and ultimately, learning is accessible to all.</w:t>
      </w:r>
    </w:p>
    <w:p w14:paraId="27578C3B" w14:textId="77777777" w:rsidR="005670A0" w:rsidRPr="005670A0" w:rsidRDefault="005670A0" w:rsidP="005670A0">
      <w:pPr>
        <w:adjustRightInd w:val="0"/>
        <w:jc w:val="both"/>
        <w:rPr>
          <w:rFonts w:ascii="Arial" w:hAnsi="Arial" w:cs="Arial"/>
          <w:sz w:val="24"/>
          <w:szCs w:val="24"/>
        </w:rPr>
      </w:pPr>
    </w:p>
    <w:p w14:paraId="64AB6A94"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Safeguarding</w:t>
      </w:r>
    </w:p>
    <w:p w14:paraId="1F24A3FB" w14:textId="77777777" w:rsidR="005670A0" w:rsidRPr="005670A0" w:rsidRDefault="005670A0" w:rsidP="005670A0">
      <w:pPr>
        <w:adjustRightInd w:val="0"/>
        <w:jc w:val="both"/>
        <w:rPr>
          <w:rFonts w:ascii="Arial" w:hAnsi="Arial" w:cs="Arial"/>
          <w:i/>
          <w:sz w:val="24"/>
          <w:szCs w:val="24"/>
        </w:rPr>
      </w:pPr>
    </w:p>
    <w:p w14:paraId="5BB3A375"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Moredon Primary and Nursery School takes seriously its responsibility to protect and safeguard the welfare of the children and young people in its care. “The welfare of the pupil/student is paramount” (Children Act 1989). </w:t>
      </w:r>
    </w:p>
    <w:p w14:paraId="1592A017" w14:textId="77777777" w:rsidR="005670A0" w:rsidRPr="005670A0" w:rsidRDefault="005670A0" w:rsidP="005670A0">
      <w:pPr>
        <w:adjustRightInd w:val="0"/>
        <w:jc w:val="both"/>
        <w:rPr>
          <w:rFonts w:ascii="Arial" w:hAnsi="Arial" w:cs="Arial"/>
          <w:sz w:val="24"/>
          <w:szCs w:val="24"/>
        </w:rPr>
      </w:pPr>
    </w:p>
    <w:p w14:paraId="35144B01"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 xml:space="preserve">Our staff and Governors are committed to safeguarding the pupils/students at this school and contribute to multi-agency working to keep pupils and students safe. </w:t>
      </w:r>
    </w:p>
    <w:p w14:paraId="668E2520" w14:textId="77777777" w:rsidR="005670A0" w:rsidRPr="005670A0" w:rsidRDefault="005670A0" w:rsidP="005670A0">
      <w:pPr>
        <w:adjustRightInd w:val="0"/>
        <w:jc w:val="both"/>
        <w:rPr>
          <w:rFonts w:ascii="Arial" w:hAnsi="Arial" w:cs="Arial"/>
          <w:sz w:val="24"/>
          <w:szCs w:val="24"/>
        </w:rPr>
      </w:pPr>
    </w:p>
    <w:p w14:paraId="76332C91"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All adults working in our school maintain an attitude of 'it could happen here'. We recognise that staff, because of their contact with and knowledge of children in their care, are well placed to identify abuse or neglect and offer support to children in need.</w:t>
      </w:r>
    </w:p>
    <w:p w14:paraId="24419EC1" w14:textId="77777777" w:rsidR="005670A0" w:rsidRPr="005670A0" w:rsidRDefault="005670A0" w:rsidP="005670A0">
      <w:pPr>
        <w:adjustRightInd w:val="0"/>
        <w:jc w:val="both"/>
        <w:rPr>
          <w:rFonts w:ascii="Arial" w:hAnsi="Arial" w:cs="Arial"/>
          <w:b/>
          <w:sz w:val="24"/>
          <w:szCs w:val="24"/>
          <w:u w:val="single"/>
        </w:rPr>
      </w:pPr>
    </w:p>
    <w:p w14:paraId="04741122"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Health and Safety</w:t>
      </w:r>
    </w:p>
    <w:p w14:paraId="73C1EF9C" w14:textId="77777777" w:rsidR="005670A0" w:rsidRPr="005670A0" w:rsidRDefault="005670A0" w:rsidP="005670A0">
      <w:pPr>
        <w:adjustRightInd w:val="0"/>
        <w:jc w:val="both"/>
        <w:rPr>
          <w:rFonts w:ascii="Arial" w:hAnsi="Arial" w:cs="Arial"/>
          <w:b/>
          <w:sz w:val="24"/>
          <w:szCs w:val="24"/>
          <w:u w:val="single"/>
        </w:rPr>
      </w:pPr>
    </w:p>
    <w:p w14:paraId="72121E98" w14:textId="77777777" w:rsidR="005670A0" w:rsidRPr="005670A0" w:rsidRDefault="005670A0" w:rsidP="005670A0">
      <w:pPr>
        <w:adjustRightInd w:val="0"/>
        <w:jc w:val="both"/>
        <w:rPr>
          <w:rFonts w:ascii="Arial" w:hAnsi="Arial" w:cs="Arial"/>
          <w:b/>
          <w:sz w:val="24"/>
          <w:szCs w:val="24"/>
          <w:u w:val="single"/>
        </w:rPr>
      </w:pPr>
      <w:r w:rsidRPr="005670A0">
        <w:rPr>
          <w:rFonts w:ascii="Arial" w:hAnsi="Arial" w:cs="Arial"/>
          <w:color w:val="000000"/>
          <w:sz w:val="24"/>
          <w:szCs w:val="24"/>
        </w:rPr>
        <w:t xml:space="preserve">All safety measures are taken to ensure the safety of all children in the Foundation Stage. Locks are installed on the gates and doors. We follow the TWHF ‘Health and Safety’ policy which all staff and students are familiar </w:t>
      </w:r>
      <w:proofErr w:type="gramStart"/>
      <w:r w:rsidRPr="005670A0">
        <w:rPr>
          <w:rFonts w:ascii="Arial" w:hAnsi="Arial" w:cs="Arial"/>
          <w:color w:val="000000"/>
          <w:sz w:val="24"/>
          <w:szCs w:val="24"/>
        </w:rPr>
        <w:t>with</w:t>
      </w:r>
      <w:proofErr w:type="gramEnd"/>
      <w:r w:rsidRPr="005670A0">
        <w:rPr>
          <w:rFonts w:ascii="Arial" w:hAnsi="Arial" w:cs="Arial"/>
          <w:color w:val="000000"/>
          <w:sz w:val="24"/>
          <w:szCs w:val="24"/>
        </w:rPr>
        <w:t xml:space="preserve"> and we have designated people responsible for first aid in school. Within the Early Years, we have members of staff who are currently trained in Paediatric First Aid. Children are taught the safe and appropriate use of equipment and materials. Children are taught to be mindful when moving around the school and are aware of safety issues. Our health and safety policy </w:t>
      </w:r>
      <w:proofErr w:type="gramStart"/>
      <w:r w:rsidRPr="005670A0">
        <w:rPr>
          <w:rFonts w:ascii="Arial" w:hAnsi="Arial" w:cs="Arial"/>
          <w:color w:val="000000"/>
          <w:sz w:val="24"/>
          <w:szCs w:val="24"/>
        </w:rPr>
        <w:t>is</w:t>
      </w:r>
      <w:proofErr w:type="gramEnd"/>
      <w:r w:rsidRPr="005670A0">
        <w:rPr>
          <w:rFonts w:ascii="Arial" w:hAnsi="Arial" w:cs="Arial"/>
          <w:color w:val="000000"/>
          <w:sz w:val="24"/>
          <w:szCs w:val="24"/>
        </w:rPr>
        <w:t xml:space="preserve"> available on our school website. All medicines are kept in a locked cupboard at the school office or in a locked cabinet in the classroom if required and approved by </w:t>
      </w:r>
      <w:r w:rsidRPr="005670A0">
        <w:rPr>
          <w:rFonts w:ascii="Arial" w:hAnsi="Arial" w:cs="Arial"/>
          <w:color w:val="000000"/>
          <w:sz w:val="24"/>
          <w:szCs w:val="24"/>
        </w:rPr>
        <w:lastRenderedPageBreak/>
        <w:t>parents/carers before administration of any medicines. No hazardous substances are used within the setting.</w:t>
      </w:r>
    </w:p>
    <w:p w14:paraId="3C2C8EDA" w14:textId="77777777" w:rsidR="005670A0" w:rsidRPr="005670A0" w:rsidRDefault="005670A0" w:rsidP="005670A0">
      <w:pPr>
        <w:adjustRightInd w:val="0"/>
        <w:jc w:val="both"/>
        <w:rPr>
          <w:rFonts w:ascii="Arial" w:hAnsi="Arial" w:cs="Arial"/>
          <w:b/>
          <w:i/>
          <w:sz w:val="24"/>
          <w:szCs w:val="24"/>
          <w:u w:val="single"/>
        </w:rPr>
      </w:pPr>
    </w:p>
    <w:p w14:paraId="14710EC0"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Working in partnership with Parents/Carers</w:t>
      </w:r>
    </w:p>
    <w:p w14:paraId="504F8F26" w14:textId="77777777" w:rsidR="005670A0" w:rsidRPr="005670A0" w:rsidRDefault="005670A0" w:rsidP="005670A0">
      <w:pPr>
        <w:adjustRightInd w:val="0"/>
        <w:jc w:val="both"/>
        <w:rPr>
          <w:rFonts w:ascii="Arial" w:hAnsi="Arial" w:cs="Arial"/>
          <w:b/>
          <w:sz w:val="24"/>
          <w:szCs w:val="24"/>
          <w:u w:val="single"/>
        </w:rPr>
      </w:pPr>
    </w:p>
    <w:p w14:paraId="173395E0"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We recognise that parents/carers are children’s first and enduring educators and we value the contribution they make. We appreciate the role that parents have played and their future role in educating the children. We do this through:</w:t>
      </w:r>
    </w:p>
    <w:p w14:paraId="31096986" w14:textId="77777777" w:rsidR="005670A0" w:rsidRPr="005670A0" w:rsidRDefault="005670A0" w:rsidP="005670A0">
      <w:pPr>
        <w:pStyle w:val="ListParagraph"/>
        <w:widowControl/>
        <w:numPr>
          <w:ilvl w:val="0"/>
          <w:numId w:val="15"/>
        </w:numPr>
        <w:adjustRightInd w:val="0"/>
        <w:contextualSpacing/>
        <w:jc w:val="both"/>
        <w:rPr>
          <w:rFonts w:ascii="Arial" w:hAnsi="Arial" w:cs="Arial"/>
          <w:sz w:val="24"/>
          <w:szCs w:val="24"/>
        </w:rPr>
      </w:pPr>
      <w:r w:rsidRPr="005670A0">
        <w:rPr>
          <w:rFonts w:ascii="Arial" w:hAnsi="Arial" w:cs="Arial"/>
          <w:sz w:val="24"/>
          <w:szCs w:val="24"/>
        </w:rPr>
        <w:t>Talking to parents about their child before they start school.</w:t>
      </w:r>
    </w:p>
    <w:p w14:paraId="51220788" w14:textId="77777777" w:rsidR="005670A0" w:rsidRPr="005670A0" w:rsidRDefault="005670A0" w:rsidP="005670A0">
      <w:pPr>
        <w:pStyle w:val="ListParagraph"/>
        <w:widowControl/>
        <w:numPr>
          <w:ilvl w:val="0"/>
          <w:numId w:val="15"/>
        </w:numPr>
        <w:adjustRightInd w:val="0"/>
        <w:contextualSpacing/>
        <w:jc w:val="both"/>
        <w:rPr>
          <w:rFonts w:ascii="Arial" w:hAnsi="Arial" w:cs="Arial"/>
          <w:sz w:val="24"/>
          <w:szCs w:val="24"/>
        </w:rPr>
      </w:pPr>
      <w:r w:rsidRPr="005670A0">
        <w:rPr>
          <w:rFonts w:ascii="Arial" w:hAnsi="Arial" w:cs="Arial"/>
          <w:sz w:val="24"/>
          <w:szCs w:val="24"/>
        </w:rPr>
        <w:t>Visiting all children in their home setting prior to starting school in nursery or reception.</w:t>
      </w:r>
    </w:p>
    <w:p w14:paraId="2187BBAF" w14:textId="77777777" w:rsidR="005670A0" w:rsidRPr="005670A0" w:rsidRDefault="005670A0" w:rsidP="005670A0">
      <w:pPr>
        <w:pStyle w:val="ListParagraph"/>
        <w:widowControl/>
        <w:numPr>
          <w:ilvl w:val="0"/>
          <w:numId w:val="15"/>
        </w:numPr>
        <w:adjustRightInd w:val="0"/>
        <w:contextualSpacing/>
        <w:jc w:val="both"/>
        <w:rPr>
          <w:rFonts w:ascii="Arial" w:hAnsi="Arial" w:cs="Arial"/>
          <w:sz w:val="24"/>
          <w:szCs w:val="24"/>
        </w:rPr>
      </w:pPr>
      <w:r w:rsidRPr="005670A0">
        <w:rPr>
          <w:rFonts w:ascii="Arial" w:hAnsi="Arial" w:cs="Arial"/>
          <w:sz w:val="24"/>
          <w:szCs w:val="24"/>
        </w:rPr>
        <w:t>Providing children with the opportunity to come into school to spend time in the environment and get to know their teacher. They are invited to a transition morning or afternoon for a stay and play session in June/July before starting school.</w:t>
      </w:r>
    </w:p>
    <w:p w14:paraId="6F37E2CA" w14:textId="77777777" w:rsidR="005670A0" w:rsidRPr="005670A0" w:rsidRDefault="005670A0" w:rsidP="005670A0">
      <w:pPr>
        <w:pStyle w:val="ListParagraph"/>
        <w:widowControl/>
        <w:numPr>
          <w:ilvl w:val="0"/>
          <w:numId w:val="15"/>
        </w:numPr>
        <w:adjustRightInd w:val="0"/>
        <w:contextualSpacing/>
        <w:jc w:val="both"/>
        <w:rPr>
          <w:rFonts w:ascii="Arial" w:hAnsi="Arial" w:cs="Arial"/>
          <w:sz w:val="24"/>
          <w:szCs w:val="24"/>
        </w:rPr>
      </w:pPr>
      <w:r w:rsidRPr="005670A0">
        <w:rPr>
          <w:rFonts w:ascii="Arial" w:hAnsi="Arial" w:cs="Arial"/>
          <w:sz w:val="24"/>
          <w:szCs w:val="24"/>
        </w:rPr>
        <w:t>Inviting all parents to an induction meeting during the term before they start school.</w:t>
      </w:r>
    </w:p>
    <w:p w14:paraId="4E0464C1" w14:textId="77777777" w:rsidR="005670A0" w:rsidRPr="005670A0" w:rsidRDefault="005670A0" w:rsidP="005670A0">
      <w:pPr>
        <w:pStyle w:val="ListParagraph"/>
        <w:widowControl/>
        <w:numPr>
          <w:ilvl w:val="0"/>
          <w:numId w:val="15"/>
        </w:numPr>
        <w:adjustRightInd w:val="0"/>
        <w:contextualSpacing/>
        <w:jc w:val="both"/>
        <w:rPr>
          <w:rFonts w:ascii="Arial" w:hAnsi="Arial" w:cs="Arial"/>
          <w:sz w:val="24"/>
          <w:szCs w:val="24"/>
        </w:rPr>
      </w:pPr>
      <w:r w:rsidRPr="005670A0">
        <w:rPr>
          <w:rFonts w:ascii="Arial" w:hAnsi="Arial" w:cs="Arial"/>
          <w:sz w:val="24"/>
          <w:szCs w:val="24"/>
        </w:rPr>
        <w:t>Offering parents regular opportunities to discuss their child’s progress in the class before and after school sessions or any concerns either the teacher or parent may have.</w:t>
      </w:r>
    </w:p>
    <w:p w14:paraId="199A263E" w14:textId="70E73A87" w:rsidR="005670A0" w:rsidRPr="005670A0" w:rsidRDefault="005670A0" w:rsidP="005670A0">
      <w:pPr>
        <w:pStyle w:val="ListParagraph"/>
        <w:widowControl/>
        <w:numPr>
          <w:ilvl w:val="0"/>
          <w:numId w:val="15"/>
        </w:numPr>
        <w:adjustRightInd w:val="0"/>
        <w:contextualSpacing/>
        <w:jc w:val="both"/>
        <w:rPr>
          <w:rFonts w:ascii="Arial" w:hAnsi="Arial" w:cs="Arial"/>
          <w:sz w:val="24"/>
          <w:szCs w:val="24"/>
        </w:rPr>
      </w:pPr>
      <w:r w:rsidRPr="005670A0">
        <w:rPr>
          <w:rFonts w:ascii="Arial" w:hAnsi="Arial" w:cs="Arial"/>
          <w:sz w:val="24"/>
          <w:szCs w:val="24"/>
        </w:rPr>
        <w:t xml:space="preserve">Encouraging parents to </w:t>
      </w:r>
      <w:r w:rsidR="00AA6E3B">
        <w:rPr>
          <w:rFonts w:ascii="Arial" w:hAnsi="Arial" w:cs="Arial"/>
          <w:sz w:val="24"/>
          <w:szCs w:val="24"/>
        </w:rPr>
        <w:t>share with teachers what their child can do at home</w:t>
      </w:r>
      <w:r w:rsidRPr="005670A0">
        <w:rPr>
          <w:rFonts w:ascii="Arial" w:hAnsi="Arial" w:cs="Arial"/>
          <w:sz w:val="24"/>
          <w:szCs w:val="24"/>
        </w:rPr>
        <w:t xml:space="preserve"> by writing a ‘News from Home’ slip or uploading photos via ClassDojo.</w:t>
      </w:r>
    </w:p>
    <w:p w14:paraId="49B9E21A" w14:textId="77777777" w:rsidR="005670A0" w:rsidRPr="005670A0" w:rsidRDefault="005670A0" w:rsidP="005670A0">
      <w:pPr>
        <w:pStyle w:val="ListParagraph"/>
        <w:widowControl/>
        <w:numPr>
          <w:ilvl w:val="0"/>
          <w:numId w:val="15"/>
        </w:numPr>
        <w:adjustRightInd w:val="0"/>
        <w:contextualSpacing/>
        <w:jc w:val="both"/>
        <w:rPr>
          <w:rFonts w:ascii="Arial" w:hAnsi="Arial" w:cs="Arial"/>
          <w:sz w:val="24"/>
          <w:szCs w:val="24"/>
        </w:rPr>
      </w:pPr>
      <w:r w:rsidRPr="005670A0">
        <w:rPr>
          <w:rFonts w:ascii="Arial" w:hAnsi="Arial" w:cs="Arial"/>
          <w:sz w:val="24"/>
          <w:szCs w:val="24"/>
        </w:rPr>
        <w:t>Sending home a toy to come back and share their weekend.</w:t>
      </w:r>
    </w:p>
    <w:p w14:paraId="7B23E784" w14:textId="6291242D" w:rsidR="005670A0" w:rsidRPr="005670A0" w:rsidRDefault="005670A0" w:rsidP="005670A0">
      <w:pPr>
        <w:pStyle w:val="ListParagraph"/>
        <w:widowControl/>
        <w:numPr>
          <w:ilvl w:val="0"/>
          <w:numId w:val="15"/>
        </w:numPr>
        <w:adjustRightInd w:val="0"/>
        <w:contextualSpacing/>
        <w:jc w:val="both"/>
        <w:rPr>
          <w:rFonts w:ascii="Arial" w:hAnsi="Arial" w:cs="Arial"/>
          <w:b/>
          <w:sz w:val="24"/>
          <w:szCs w:val="24"/>
          <w:u w:val="single"/>
        </w:rPr>
      </w:pPr>
      <w:r w:rsidRPr="005670A0">
        <w:rPr>
          <w:rFonts w:ascii="Arial" w:hAnsi="Arial" w:cs="Arial"/>
          <w:sz w:val="24"/>
          <w:szCs w:val="24"/>
        </w:rPr>
        <w:t xml:space="preserve">Inviting parents to attend open mornings/afternoons once a term where they can join in with their child’s learning. These sessions tend to be around a specific theme e.g. Phonics, Maths, Art, etc. </w:t>
      </w:r>
    </w:p>
    <w:p w14:paraId="2B75BE9F" w14:textId="77777777" w:rsidR="005670A0" w:rsidRPr="005670A0" w:rsidRDefault="005670A0" w:rsidP="005670A0">
      <w:pPr>
        <w:adjustRightInd w:val="0"/>
        <w:jc w:val="both"/>
        <w:rPr>
          <w:rFonts w:ascii="Arial" w:hAnsi="Arial" w:cs="Arial"/>
          <w:b/>
          <w:sz w:val="24"/>
          <w:szCs w:val="24"/>
          <w:u w:val="single"/>
        </w:rPr>
      </w:pPr>
    </w:p>
    <w:p w14:paraId="5F1EA36A" w14:textId="77777777" w:rsidR="005670A0" w:rsidRPr="005670A0" w:rsidRDefault="005670A0" w:rsidP="005670A0">
      <w:pPr>
        <w:adjustRightInd w:val="0"/>
        <w:jc w:val="both"/>
        <w:rPr>
          <w:rFonts w:ascii="Arial" w:hAnsi="Arial" w:cs="Arial"/>
          <w:b/>
          <w:color w:val="00B050"/>
          <w:sz w:val="24"/>
          <w:szCs w:val="24"/>
          <w:u w:val="single"/>
        </w:rPr>
      </w:pPr>
      <w:r w:rsidRPr="005670A0">
        <w:rPr>
          <w:rFonts w:ascii="Arial" w:hAnsi="Arial" w:cs="Arial"/>
          <w:b/>
          <w:color w:val="00B050"/>
          <w:sz w:val="24"/>
          <w:szCs w:val="24"/>
          <w:u w:val="single"/>
        </w:rPr>
        <w:t>The adults in the Early Years Team</w:t>
      </w:r>
    </w:p>
    <w:p w14:paraId="3570088D" w14:textId="77777777" w:rsidR="005670A0" w:rsidRPr="005670A0" w:rsidRDefault="005670A0" w:rsidP="005670A0">
      <w:pPr>
        <w:adjustRightInd w:val="0"/>
        <w:jc w:val="both"/>
        <w:rPr>
          <w:rFonts w:ascii="Arial" w:hAnsi="Arial" w:cs="Arial"/>
          <w:b/>
          <w:sz w:val="24"/>
          <w:szCs w:val="24"/>
          <w:u w:val="single"/>
        </w:rPr>
      </w:pPr>
    </w:p>
    <w:p w14:paraId="2604EA68"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We provide the children with a safe and secure environment. We aim to develop good relationships with all children interacting positively with them and taking time to listen. We also model and support children in forming positive relationships and friendships with one another.</w:t>
      </w:r>
    </w:p>
    <w:p w14:paraId="25A161D0" w14:textId="77777777" w:rsidR="005670A0" w:rsidRPr="005670A0" w:rsidRDefault="005670A0" w:rsidP="005670A0">
      <w:pPr>
        <w:adjustRightInd w:val="0"/>
        <w:jc w:val="both"/>
        <w:rPr>
          <w:rFonts w:ascii="Arial" w:hAnsi="Arial" w:cs="Arial"/>
          <w:sz w:val="24"/>
          <w:szCs w:val="24"/>
        </w:rPr>
      </w:pPr>
    </w:p>
    <w:p w14:paraId="3B322DB9" w14:textId="77777777" w:rsidR="005670A0" w:rsidRPr="005670A0" w:rsidRDefault="005670A0" w:rsidP="005670A0">
      <w:pPr>
        <w:adjustRightInd w:val="0"/>
        <w:jc w:val="both"/>
        <w:rPr>
          <w:rFonts w:ascii="Arial" w:hAnsi="Arial" w:cs="Arial"/>
          <w:sz w:val="24"/>
          <w:szCs w:val="24"/>
        </w:rPr>
      </w:pPr>
      <w:r w:rsidRPr="005670A0">
        <w:rPr>
          <w:rFonts w:ascii="Arial" w:hAnsi="Arial" w:cs="Arial"/>
          <w:sz w:val="24"/>
          <w:szCs w:val="24"/>
        </w:rPr>
        <w:t>All members of staff have access to continued professional development to maintain and extend their specialist expertise.</w:t>
      </w:r>
    </w:p>
    <w:p w14:paraId="0F10DEC9" w14:textId="77777777" w:rsidR="005670A0" w:rsidRPr="005670A0" w:rsidRDefault="005670A0" w:rsidP="005670A0">
      <w:pPr>
        <w:adjustRightInd w:val="0"/>
        <w:jc w:val="both"/>
        <w:rPr>
          <w:rFonts w:ascii="Arial" w:hAnsi="Arial" w:cs="Arial"/>
          <w:sz w:val="24"/>
          <w:szCs w:val="24"/>
        </w:rPr>
      </w:pPr>
    </w:p>
    <w:p w14:paraId="153F90ED" w14:textId="43649664" w:rsidR="005670A0" w:rsidRPr="005670A0" w:rsidRDefault="005670A0" w:rsidP="005670A0">
      <w:pPr>
        <w:adjustRightInd w:val="0"/>
        <w:jc w:val="both"/>
        <w:rPr>
          <w:rFonts w:ascii="Arial" w:hAnsi="Arial" w:cs="Arial"/>
          <w:b/>
          <w:sz w:val="24"/>
          <w:szCs w:val="24"/>
        </w:rPr>
      </w:pPr>
      <w:r w:rsidRPr="005670A0">
        <w:rPr>
          <w:rFonts w:ascii="Arial" w:hAnsi="Arial" w:cs="Arial"/>
          <w:b/>
          <w:sz w:val="24"/>
          <w:szCs w:val="24"/>
        </w:rPr>
        <w:t>Next review date: November 202</w:t>
      </w:r>
      <w:r w:rsidR="00407D09">
        <w:rPr>
          <w:rFonts w:ascii="Arial" w:hAnsi="Arial" w:cs="Arial"/>
          <w:b/>
          <w:sz w:val="24"/>
          <w:szCs w:val="24"/>
        </w:rPr>
        <w:t>4</w:t>
      </w:r>
    </w:p>
    <w:p w14:paraId="44F93B4E" w14:textId="77777777" w:rsidR="002E6F78" w:rsidRPr="005670A0" w:rsidRDefault="002E6F78">
      <w:pPr>
        <w:pStyle w:val="BodyText"/>
        <w:spacing w:before="4"/>
        <w:rPr>
          <w:rFonts w:ascii="Arial" w:hAnsi="Arial" w:cs="Arial"/>
          <w:sz w:val="24"/>
          <w:szCs w:val="24"/>
        </w:rPr>
      </w:pPr>
    </w:p>
    <w:sectPr w:rsidR="002E6F78" w:rsidRPr="005670A0" w:rsidSect="00790A83">
      <w:headerReference w:type="default" r:id="rId15"/>
      <w:pgSz w:w="11906" w:h="16838"/>
      <w:pgMar w:top="2392"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899238" w14:textId="77777777" w:rsidR="00034BA7" w:rsidRDefault="00034BA7">
      <w:r>
        <w:separator/>
      </w:r>
    </w:p>
  </w:endnote>
  <w:endnote w:type="continuationSeparator" w:id="0">
    <w:p w14:paraId="45161215" w14:textId="77777777" w:rsidR="00034BA7" w:rsidRDefault="00034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altName w:val="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4BE9E763"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6339AE">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6339AE">
              <w:rPr>
                <w:b/>
                <w:bCs/>
                <w:noProof/>
                <w:sz w:val="16"/>
                <w:szCs w:val="16"/>
              </w:rPr>
              <w:t>2</w:t>
            </w:r>
            <w:r w:rsidRPr="000826C6">
              <w:rPr>
                <w:b/>
                <w:bCs/>
                <w:sz w:val="16"/>
                <w:szCs w:val="16"/>
              </w:rPr>
              <w:fldChar w:fldCharType="end"/>
            </w:r>
          </w:p>
          <w:p w14:paraId="675E9170" w14:textId="77777777" w:rsidR="000826C6" w:rsidRDefault="000826C6">
            <w:pPr>
              <w:pStyle w:val="Footer"/>
              <w:rPr>
                <w:b/>
                <w:bCs/>
                <w:sz w:val="16"/>
                <w:szCs w:val="16"/>
              </w:rPr>
            </w:pPr>
          </w:p>
          <w:p w14:paraId="31FE52AD" w14:textId="77777777" w:rsidR="000826C6" w:rsidRPr="000826C6" w:rsidRDefault="00E97AAC">
            <w:pPr>
              <w:pStyle w:val="Footer"/>
              <w:rPr>
                <w:sz w:val="16"/>
                <w:szCs w:val="16"/>
              </w:rPr>
            </w:pPr>
          </w:p>
        </w:sdtContent>
      </w:sdt>
    </w:sdtContent>
  </w:sdt>
  <w:p w14:paraId="04B67A4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BB30F" w14:textId="77777777" w:rsidR="00D467D5" w:rsidRDefault="00D467D5">
    <w:pPr>
      <w:pStyle w:val="Footer"/>
    </w:pPr>
  </w:p>
  <w:p w14:paraId="44D102EB" w14:textId="77777777" w:rsidR="00D467D5" w:rsidRDefault="00D467D5">
    <w:pPr>
      <w:pStyle w:val="Footer"/>
    </w:pPr>
  </w:p>
  <w:p w14:paraId="2169BB41" w14:textId="77777777" w:rsidR="00D467D5" w:rsidRDefault="00D467D5">
    <w:pPr>
      <w:pStyle w:val="Footer"/>
    </w:pPr>
  </w:p>
  <w:p w14:paraId="704163D5" w14:textId="2EF5D6A3" w:rsidR="002E5FC3" w:rsidRDefault="00E24407">
    <w:pPr>
      <w:pStyle w:val="Footer"/>
    </w:pPr>
    <w:r>
      <w:rPr>
        <w:noProof/>
        <w:lang w:bidi="ar-SA"/>
      </w:rPr>
      <mc:AlternateContent>
        <mc:Choice Requires="wps">
          <w:drawing>
            <wp:anchor distT="0" distB="0" distL="0" distR="0" simplePos="0" relativeHeight="251665920" behindDoc="1" locked="0" layoutInCell="1" allowOverlap="1" wp14:anchorId="17139F5D" wp14:editId="799046B7">
              <wp:simplePos x="0" y="0"/>
              <wp:positionH relativeFrom="page">
                <wp:posOffset>716915</wp:posOffset>
              </wp:positionH>
              <wp:positionV relativeFrom="paragraph">
                <wp:posOffset>-3161665</wp:posOffset>
              </wp:positionV>
              <wp:extent cx="885190" cy="0"/>
              <wp:effectExtent l="21590" t="27940" r="26670" b="19685"/>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AB1F2" id="Line 11"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" strokecolor="#6e7072" strokeweight="3pt">
              <w10:wrap type="topAndBottom"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694700" w14:textId="77777777" w:rsidR="00034BA7" w:rsidRDefault="00034BA7">
      <w:r>
        <w:separator/>
      </w:r>
    </w:p>
  </w:footnote>
  <w:footnote w:type="continuationSeparator" w:id="0">
    <w:p w14:paraId="1726DAFE" w14:textId="77777777" w:rsidR="00034BA7" w:rsidRDefault="00034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11FC5" w14:textId="40DF660A" w:rsidR="000820E6" w:rsidRDefault="00E24407">
    <w:pPr>
      <w:pStyle w:val="Header"/>
    </w:pPr>
    <w:r>
      <w:rPr>
        <w:noProof/>
      </w:rPr>
      <w:drawing>
        <wp:anchor distT="0" distB="0" distL="114300" distR="114300" simplePos="0" relativeHeight="251670016" behindDoc="1" locked="0" layoutInCell="1" allowOverlap="1" wp14:anchorId="0662BE31" wp14:editId="724AF67F">
          <wp:simplePos x="0" y="0"/>
          <wp:positionH relativeFrom="column">
            <wp:posOffset>-932180</wp:posOffset>
          </wp:positionH>
          <wp:positionV relativeFrom="paragraph">
            <wp:posOffset>-29845</wp:posOffset>
          </wp:positionV>
          <wp:extent cx="7592060" cy="1072959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069C0" w14:textId="3690A771" w:rsidR="000820E6" w:rsidRDefault="00E24407">
    <w:pPr>
      <w:pStyle w:val="Header"/>
    </w:pPr>
    <w:r>
      <w:rPr>
        <w:noProof/>
      </w:rPr>
      <w:drawing>
        <wp:anchor distT="0" distB="0" distL="114300" distR="114300" simplePos="0" relativeHeight="251672064" behindDoc="1" locked="0" layoutInCell="1" allowOverlap="1" wp14:anchorId="15271314" wp14:editId="14C722D9">
          <wp:simplePos x="0" y="0"/>
          <wp:positionH relativeFrom="column">
            <wp:posOffset>-615950</wp:posOffset>
          </wp:positionH>
          <wp:positionV relativeFrom="paragraph">
            <wp:posOffset>-466725</wp:posOffset>
          </wp:positionV>
          <wp:extent cx="7581900" cy="107207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787A6" w14:textId="77777777" w:rsidR="00401D5B" w:rsidRDefault="0048685F">
    <w:pPr>
      <w:pStyle w:val="Header"/>
    </w:pPr>
    <w:r>
      <w:rPr>
        <w:noProof/>
      </w:rPr>
      <w:drawing>
        <wp:anchor distT="0" distB="0" distL="114300" distR="114300" simplePos="0" relativeHeight="251674112" behindDoc="1" locked="0" layoutInCell="1" allowOverlap="1" wp14:anchorId="4E68F02F" wp14:editId="2AD309AD">
          <wp:simplePos x="0" y="0"/>
          <wp:positionH relativeFrom="column">
            <wp:posOffset>5117465</wp:posOffset>
          </wp:positionH>
          <wp:positionV relativeFrom="paragraph">
            <wp:posOffset>-144780</wp:posOffset>
          </wp:positionV>
          <wp:extent cx="956945" cy="1181100"/>
          <wp:effectExtent l="0" t="0" r="0" b="0"/>
          <wp:wrapTight wrapText="bothSides">
            <wp:wrapPolygon edited="0">
              <wp:start x="10320" y="0"/>
              <wp:lineTo x="5590" y="1394"/>
              <wp:lineTo x="860" y="4529"/>
              <wp:lineTo x="0" y="8361"/>
              <wp:lineTo x="0" y="19858"/>
              <wp:lineTo x="8600" y="21252"/>
              <wp:lineTo x="12470" y="21252"/>
              <wp:lineTo x="13330" y="21252"/>
              <wp:lineTo x="18490" y="17419"/>
              <wp:lineTo x="21070" y="4181"/>
              <wp:lineTo x="18920" y="1394"/>
              <wp:lineTo x="16340" y="0"/>
              <wp:lineTo x="103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edon logo.png"/>
                  <pic:cNvPicPr/>
                </pic:nvPicPr>
                <pic:blipFill>
                  <a:blip r:embed="rId1">
                    <a:extLst>
                      <a:ext uri="{28A0092B-C50C-407E-A947-70E740481C1C}">
                        <a14:useLocalDpi xmlns:a14="http://schemas.microsoft.com/office/drawing/2010/main" val="0"/>
                      </a:ext>
                    </a:extLst>
                  </a:blip>
                  <a:stretch>
                    <a:fillRect/>
                  </a:stretch>
                </pic:blipFill>
                <pic:spPr>
                  <a:xfrm>
                    <a:off x="0" y="0"/>
                    <a:ext cx="956945" cy="1181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9878147">
    <w:abstractNumId w:val="2"/>
  </w:num>
  <w:num w:numId="2" w16cid:durableId="727144734">
    <w:abstractNumId w:val="13"/>
  </w:num>
  <w:num w:numId="3" w16cid:durableId="1369916321">
    <w:abstractNumId w:val="4"/>
  </w:num>
  <w:num w:numId="4" w16cid:durableId="469830637">
    <w:abstractNumId w:val="1"/>
  </w:num>
  <w:num w:numId="5" w16cid:durableId="1948194317">
    <w:abstractNumId w:val="9"/>
  </w:num>
  <w:num w:numId="6" w16cid:durableId="595284747">
    <w:abstractNumId w:val="11"/>
  </w:num>
  <w:num w:numId="7" w16cid:durableId="1463110615">
    <w:abstractNumId w:val="12"/>
  </w:num>
  <w:num w:numId="8" w16cid:durableId="505479735">
    <w:abstractNumId w:val="3"/>
  </w:num>
  <w:num w:numId="9" w16cid:durableId="705716557">
    <w:abstractNumId w:val="6"/>
  </w:num>
  <w:num w:numId="10" w16cid:durableId="1706253039">
    <w:abstractNumId w:val="5"/>
  </w:num>
  <w:num w:numId="11" w16cid:durableId="1874028942">
    <w:abstractNumId w:val="7"/>
  </w:num>
  <w:num w:numId="12" w16cid:durableId="1268611041">
    <w:abstractNumId w:val="10"/>
  </w:num>
  <w:num w:numId="13" w16cid:durableId="367685427">
    <w:abstractNumId w:val="14"/>
  </w:num>
  <w:num w:numId="14" w16cid:durableId="664671733">
    <w:abstractNumId w:val="8"/>
  </w:num>
  <w:num w:numId="15" w16cid:durableId="180901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o:colormru v:ext="edit" colors="#5f5f5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D5"/>
    <w:rsid w:val="00014A25"/>
    <w:rsid w:val="00034BA7"/>
    <w:rsid w:val="000820E6"/>
    <w:rsid w:val="000826C6"/>
    <w:rsid w:val="000A218A"/>
    <w:rsid w:val="000C042A"/>
    <w:rsid w:val="000D48D8"/>
    <w:rsid w:val="000D7E27"/>
    <w:rsid w:val="00155B82"/>
    <w:rsid w:val="001B50D9"/>
    <w:rsid w:val="00207848"/>
    <w:rsid w:val="002E130D"/>
    <w:rsid w:val="002E5FC3"/>
    <w:rsid w:val="002E6F78"/>
    <w:rsid w:val="003243B6"/>
    <w:rsid w:val="00357842"/>
    <w:rsid w:val="0037092F"/>
    <w:rsid w:val="0038795D"/>
    <w:rsid w:val="00401D5B"/>
    <w:rsid w:val="004073EA"/>
    <w:rsid w:val="00407D09"/>
    <w:rsid w:val="0044372D"/>
    <w:rsid w:val="004655D5"/>
    <w:rsid w:val="00467496"/>
    <w:rsid w:val="0048685F"/>
    <w:rsid w:val="004E316E"/>
    <w:rsid w:val="0051117B"/>
    <w:rsid w:val="00534A79"/>
    <w:rsid w:val="005670A0"/>
    <w:rsid w:val="0058221C"/>
    <w:rsid w:val="00590807"/>
    <w:rsid w:val="005A46A3"/>
    <w:rsid w:val="005B1CF0"/>
    <w:rsid w:val="005B6F78"/>
    <w:rsid w:val="006339AE"/>
    <w:rsid w:val="00640347"/>
    <w:rsid w:val="00682969"/>
    <w:rsid w:val="006D753E"/>
    <w:rsid w:val="006E7316"/>
    <w:rsid w:val="008578E3"/>
    <w:rsid w:val="0088451E"/>
    <w:rsid w:val="008D6191"/>
    <w:rsid w:val="00941CD1"/>
    <w:rsid w:val="00972DA0"/>
    <w:rsid w:val="00976DAA"/>
    <w:rsid w:val="00981C97"/>
    <w:rsid w:val="009C4BA7"/>
    <w:rsid w:val="00A643B2"/>
    <w:rsid w:val="00A6522D"/>
    <w:rsid w:val="00AA6E3B"/>
    <w:rsid w:val="00AB0251"/>
    <w:rsid w:val="00B06AB3"/>
    <w:rsid w:val="00B42901"/>
    <w:rsid w:val="00C21DB6"/>
    <w:rsid w:val="00C842CF"/>
    <w:rsid w:val="00CC1DFA"/>
    <w:rsid w:val="00CC270A"/>
    <w:rsid w:val="00CF6947"/>
    <w:rsid w:val="00D21F76"/>
    <w:rsid w:val="00D242B8"/>
    <w:rsid w:val="00D467D5"/>
    <w:rsid w:val="00DC4382"/>
    <w:rsid w:val="00DD7601"/>
    <w:rsid w:val="00DE1573"/>
    <w:rsid w:val="00DF3124"/>
    <w:rsid w:val="00E24407"/>
    <w:rsid w:val="00E90C76"/>
    <w:rsid w:val="00E969E3"/>
    <w:rsid w:val="00E97AAC"/>
    <w:rsid w:val="00EA229A"/>
    <w:rsid w:val="00EB77FD"/>
    <w:rsid w:val="00EF59F7"/>
    <w:rsid w:val="00FD3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5f5f5f"/>
    </o:shapedefaults>
    <o:shapelayout v:ext="edit">
      <o:idmap v:ext="edit" data="2"/>
    </o:shapelayout>
  </w:shapeDefaults>
  <w:decimalSymbol w:val="."/>
  <w:listSeparator w:val=","/>
  <w14:docId w14:val="1595153A"/>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670A0"/>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7795d5c-e5de-4609-8e5b-3865ccaf7f24">
      <Terms xmlns="http://schemas.microsoft.com/office/infopath/2007/PartnerControls"/>
    </lcf76f155ced4ddcb4097134ff3c332f>
    <TaxCatchAll xmlns="00506c65-54e1-4fc5-adcc-000753df8ad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1202D490CA26C4393761B0D0AD56E2F" ma:contentTypeVersion="15" ma:contentTypeDescription="Create a new document." ma:contentTypeScope="" ma:versionID="731e384d86d2cd38a7efe1e10b3b9890">
  <xsd:schema xmlns:xsd="http://www.w3.org/2001/XMLSchema" xmlns:xs="http://www.w3.org/2001/XMLSchema" xmlns:p="http://schemas.microsoft.com/office/2006/metadata/properties" xmlns:ns2="b7795d5c-e5de-4609-8e5b-3865ccaf7f24" xmlns:ns3="00506c65-54e1-4fc5-adcc-000753df8ad0" targetNamespace="http://schemas.microsoft.com/office/2006/metadata/properties" ma:root="true" ma:fieldsID="17ca9962541a5740f2590b8481ae1fbd" ns2:_="" ns3:_="">
    <xsd:import namespace="b7795d5c-e5de-4609-8e5b-3865ccaf7f24"/>
    <xsd:import namespace="00506c65-54e1-4fc5-adcc-000753df8ad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95d5c-e5de-4609-8e5b-3865ccaf7f2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506c65-54e1-4fc5-adcc-000753df8ad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860a662-c88a-4da7-9043-2e8174f891a1}" ma:internalName="TaxCatchAll" ma:showField="CatchAllData" ma:web="00506c65-54e1-4fc5-adcc-000753df8ad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F8F463-9704-4E82-AF91-EE6B02FF925D}">
  <ds:schemaRefs>
    <ds:schemaRef ds:uri="http://purl.org/dc/elements/1.1/"/>
    <ds:schemaRef ds:uri="http://purl.org/dc/dcmitype/"/>
    <ds:schemaRef ds:uri="http://purl.org/dc/terms/"/>
    <ds:schemaRef ds:uri="http://schemas.openxmlformats.org/package/2006/metadata/core-properties"/>
    <ds:schemaRef ds:uri="b7795d5c-e5de-4609-8e5b-3865ccaf7f24"/>
    <ds:schemaRef ds:uri="http://schemas.microsoft.com/office/2006/documentManagement/types"/>
    <ds:schemaRef ds:uri="00506c65-54e1-4fc5-adcc-000753df8ad0"/>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C356526-ED5E-4AC5-8B67-4E917F0E42C7}">
  <ds:schemaRefs>
    <ds:schemaRef ds:uri="http://schemas.microsoft.com/sharepoint/v3/contenttype/forms"/>
  </ds:schemaRefs>
</ds:datastoreItem>
</file>

<file path=customXml/itemProps3.xml><?xml version="1.0" encoding="utf-8"?>
<ds:datastoreItem xmlns:ds="http://schemas.openxmlformats.org/officeDocument/2006/customXml" ds:itemID="{833D6358-C007-4FC0-AF5A-E1896CAD0C8C}">
  <ds:schemaRefs>
    <ds:schemaRef ds:uri="http://schemas.openxmlformats.org/officeDocument/2006/bibliography"/>
  </ds:schemaRefs>
</ds:datastoreItem>
</file>

<file path=customXml/itemProps4.xml><?xml version="1.0" encoding="utf-8"?>
<ds:datastoreItem xmlns:ds="http://schemas.openxmlformats.org/officeDocument/2006/customXml" ds:itemID="{85D46E86-6D16-444C-8476-1A76F0F554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795d5c-e5de-4609-8e5b-3865ccaf7f24"/>
    <ds:schemaRef ds:uri="00506c65-54e1-4fc5-adcc-000753df8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Pages>
  <Words>2051</Words>
  <Characters>11695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Preen</dc:creator>
  <cp:lastModifiedBy>Emma Preen</cp:lastModifiedBy>
  <cp:revision>28</cp:revision>
  <cp:lastPrinted>2020-09-08T09:02:00Z</cp:lastPrinted>
  <dcterms:created xsi:type="dcterms:W3CDTF">2023-10-31T14:34:00Z</dcterms:created>
  <dcterms:modified xsi:type="dcterms:W3CDTF">2024-03-08T10:19:00Z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0x01010061202D490CA26C4393761B0D0AD56E2F</vt:lpwstr>
  </property>
  <property fmtid="{D5CDD505-2E9C-101B-9397-08002B2CF9AE}" pid="6" name="MediaServiceImageTags">
    <vt:lpwstr/>
  </property>
</Properties>
</file>