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610DE" w:rsidR="00735BFF" w:rsidP="00582D71" w:rsidRDefault="00DA3E30" w14:paraId="158C9D60" w14:textId="48F4C08C">
      <w:pPr>
        <w:spacing w:after="182" w:line="259" w:lineRule="auto"/>
        <w:ind w:left="170" w:right="0" w:firstLine="0"/>
        <w:jc w:val="left"/>
        <w:rPr>
          <w:rFonts w:ascii="Arial" w:hAnsi="Arial" w:cs="Arial"/>
          <w:b/>
        </w:rPr>
      </w:pPr>
      <w:r>
        <w:rPr>
          <w:noProof/>
        </w:rPr>
        <w:drawing>
          <wp:anchor distT="0" distB="0" distL="114300" distR="114300" simplePos="0" relativeHeight="251660288" behindDoc="0" locked="0" layoutInCell="1" allowOverlap="1" wp14:anchorId="3D4F2826" wp14:editId="3CCE79B2">
            <wp:simplePos x="0" y="0"/>
            <wp:positionH relativeFrom="margin">
              <wp:posOffset>-876300</wp:posOffset>
            </wp:positionH>
            <wp:positionV relativeFrom="paragraph">
              <wp:posOffset>-752475</wp:posOffset>
            </wp:positionV>
            <wp:extent cx="7483475" cy="10582658"/>
            <wp:effectExtent l="0" t="0" r="3175" b="9525"/>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483475" cy="10582658"/>
                    </a:xfrm>
                    <a:prstGeom prst="rect">
                      <a:avLst/>
                    </a:prstGeom>
                  </pic:spPr>
                </pic:pic>
              </a:graphicData>
            </a:graphic>
            <wp14:sizeRelH relativeFrom="margin">
              <wp14:pctWidth>0</wp14:pctWidth>
            </wp14:sizeRelH>
            <wp14:sizeRelV relativeFrom="margin">
              <wp14:pctHeight>0</wp14:pctHeight>
            </wp14:sizeRelV>
          </wp:anchor>
        </w:drawing>
      </w:r>
    </w:p>
    <w:p w:rsidRPr="00737574" w:rsidR="009E07F3" w:rsidP="0C3B17BB" w:rsidRDefault="0C3B17BB" w14:paraId="41F8B394" w14:textId="4FE90074">
      <w:pPr>
        <w:spacing w:after="221" w:line="259" w:lineRule="auto"/>
        <w:ind w:left="0" w:right="0" w:firstLine="0"/>
        <w:rPr>
          <w:rFonts w:ascii="Arial" w:hAnsi="Arial" w:cs="Arial"/>
          <w:sz w:val="24"/>
          <w:szCs w:val="24"/>
          <w:highlight w:val="yellow"/>
        </w:rPr>
      </w:pPr>
      <w:r w:rsidRPr="0C3B17BB">
        <w:rPr>
          <w:rFonts w:ascii="Arial" w:hAnsi="Arial" w:cs="Arial"/>
          <w:sz w:val="24"/>
          <w:szCs w:val="24"/>
          <w:highlight w:val="yellow"/>
        </w:rPr>
        <w:t>New Mission statement front page template</w:t>
      </w:r>
    </w:p>
    <w:p w:rsidRPr="00737574" w:rsidR="009E07F3" w:rsidP="00574DC9" w:rsidRDefault="00582D71" w14:paraId="4D96C788" w14:textId="7EF28AF0">
      <w:pPr>
        <w:pStyle w:val="NoSpacing"/>
        <w:jc w:val="center"/>
        <w:rPr>
          <w:rFonts w:ascii="Arial" w:hAnsi="Arial" w:cs="Arial"/>
          <w:b/>
          <w:bCs/>
          <w:sz w:val="72"/>
          <w:szCs w:val="72"/>
        </w:rPr>
      </w:pPr>
      <w:r w:rsidRPr="00737574">
        <w:rPr>
          <w:rFonts w:ascii="Arial" w:hAnsi="Arial" w:cs="Arial"/>
          <w:b/>
          <w:bCs/>
          <w:sz w:val="72"/>
          <w:szCs w:val="72"/>
        </w:rPr>
        <w:t xml:space="preserve">Parental </w:t>
      </w:r>
      <w:r w:rsidR="00EE2E21">
        <w:rPr>
          <w:rFonts w:ascii="Arial" w:hAnsi="Arial" w:cs="Arial"/>
          <w:b/>
          <w:bCs/>
          <w:sz w:val="72"/>
          <w:szCs w:val="72"/>
        </w:rPr>
        <w:t>Communication</w:t>
      </w:r>
      <w:r w:rsidRPr="00737574">
        <w:rPr>
          <w:rFonts w:ascii="Arial" w:hAnsi="Arial" w:cs="Arial"/>
          <w:b/>
          <w:bCs/>
          <w:sz w:val="72"/>
          <w:szCs w:val="72"/>
        </w:rPr>
        <w:t xml:space="preserve"> Policy</w:t>
      </w:r>
    </w:p>
    <w:p w:rsidRPr="004610DE" w:rsidR="009E07F3" w:rsidP="00574DC9" w:rsidRDefault="009E07F3" w14:paraId="2C718679" w14:textId="0D048FF7">
      <w:pPr>
        <w:spacing w:after="235" w:line="259" w:lineRule="auto"/>
        <w:ind w:left="170" w:right="0" w:firstLine="0"/>
        <w:jc w:val="center"/>
        <w:rPr>
          <w:rFonts w:ascii="Arial" w:hAnsi="Arial" w:cs="Arial"/>
        </w:rPr>
      </w:pPr>
    </w:p>
    <w:p w:rsidRPr="004610DE" w:rsidR="009E07F3" w:rsidP="00574DC9" w:rsidRDefault="009E07F3" w14:paraId="1A40902C" w14:textId="0313B6CC">
      <w:pPr>
        <w:spacing w:after="232" w:line="259" w:lineRule="auto"/>
        <w:ind w:left="170" w:right="0" w:firstLine="0"/>
        <w:jc w:val="center"/>
        <w:rPr>
          <w:rFonts w:ascii="Arial" w:hAnsi="Arial" w:cs="Arial"/>
        </w:rPr>
      </w:pPr>
    </w:p>
    <w:p w:rsidRPr="00EB1B9C" w:rsidR="009E07F3" w:rsidP="00574DC9" w:rsidRDefault="002F42B9" w14:paraId="39E7B503" w14:textId="289144B1">
      <w:pPr>
        <w:spacing w:after="81" w:line="259" w:lineRule="auto"/>
        <w:ind w:left="170" w:right="1" w:firstLine="0"/>
        <w:jc w:val="center"/>
        <w:rPr>
          <w:rFonts w:ascii="Arial" w:hAnsi="Arial" w:cs="Arial"/>
          <w:b/>
          <w:sz w:val="36"/>
          <w:szCs w:val="36"/>
        </w:rPr>
      </w:pPr>
      <w:r>
        <w:rPr>
          <w:rFonts w:ascii="Arial" w:hAnsi="Arial" w:cs="Arial"/>
          <w:b/>
          <w:sz w:val="36"/>
          <w:szCs w:val="36"/>
        </w:rPr>
        <w:t>June</w:t>
      </w:r>
      <w:r w:rsidRPr="00EB1B9C" w:rsidR="00582D71">
        <w:rPr>
          <w:rFonts w:ascii="Arial" w:hAnsi="Arial" w:cs="Arial"/>
          <w:b/>
          <w:sz w:val="36"/>
          <w:szCs w:val="36"/>
        </w:rPr>
        <w:t xml:space="preserve"> 20</w:t>
      </w:r>
      <w:r w:rsidRPr="00EB1B9C" w:rsidR="004610DE">
        <w:rPr>
          <w:rFonts w:ascii="Arial" w:hAnsi="Arial" w:cs="Arial"/>
          <w:b/>
          <w:sz w:val="36"/>
          <w:szCs w:val="36"/>
        </w:rPr>
        <w:t>21</w:t>
      </w:r>
    </w:p>
    <w:p w:rsidRPr="00EB1B9C" w:rsidR="00DF69A7" w:rsidP="00574DC9" w:rsidRDefault="00F25B3A" w14:paraId="32219F4C" w14:textId="39B02D26">
      <w:pPr>
        <w:spacing w:after="81" w:line="259" w:lineRule="auto"/>
        <w:ind w:left="170" w:right="1" w:firstLine="0"/>
        <w:jc w:val="center"/>
        <w:rPr>
          <w:rFonts w:ascii="Arial" w:hAnsi="Arial" w:cs="Arial"/>
          <w:sz w:val="36"/>
          <w:szCs w:val="36"/>
        </w:rPr>
      </w:pPr>
      <w:r w:rsidRPr="00EB1B9C">
        <w:rPr>
          <w:rFonts w:ascii="Arial" w:hAnsi="Arial" w:cs="Arial"/>
          <w:b/>
          <w:sz w:val="36"/>
          <w:szCs w:val="36"/>
        </w:rPr>
        <w:t>(To be reviewed annually)</w:t>
      </w:r>
    </w:p>
    <w:p w:rsidRPr="004610DE" w:rsidR="009E07F3" w:rsidP="00582D71" w:rsidRDefault="00582D71" w14:paraId="09180371" w14:textId="77777777">
      <w:pPr>
        <w:spacing w:after="221" w:line="259" w:lineRule="auto"/>
        <w:ind w:left="170" w:right="0" w:firstLine="0"/>
        <w:jc w:val="center"/>
        <w:rPr>
          <w:rFonts w:ascii="Arial" w:hAnsi="Arial" w:cs="Arial"/>
        </w:rPr>
      </w:pPr>
      <w:r w:rsidRPr="004610DE">
        <w:rPr>
          <w:rFonts w:ascii="Arial" w:hAnsi="Arial" w:cs="Arial"/>
          <w:b/>
        </w:rPr>
        <w:t xml:space="preserve"> </w:t>
      </w:r>
    </w:p>
    <w:p w:rsidRPr="00F25B3A" w:rsidR="009E07F3" w:rsidP="00582D71" w:rsidRDefault="00582D71" w14:paraId="7948C73C" w14:textId="3BC88DB3">
      <w:pPr>
        <w:spacing w:after="222" w:line="259" w:lineRule="auto"/>
        <w:ind w:left="170" w:right="0" w:firstLine="0"/>
        <w:jc w:val="center"/>
        <w:rPr>
          <w:rFonts w:ascii="Arial" w:hAnsi="Arial" w:cs="Arial"/>
          <w:b/>
          <w:sz w:val="28"/>
          <w:szCs w:val="28"/>
        </w:rPr>
      </w:pPr>
      <w:r w:rsidRPr="0C3B17BB">
        <w:rPr>
          <w:rFonts w:ascii="Arial" w:hAnsi="Arial" w:cs="Arial"/>
          <w:b/>
          <w:bCs/>
          <w:sz w:val="28"/>
          <w:szCs w:val="28"/>
        </w:rPr>
        <w:t xml:space="preserve"> </w:t>
      </w:r>
    </w:p>
    <w:p w:rsidR="005356E2" w:rsidP="0C3B17BB" w:rsidRDefault="005356E2" w14:paraId="1078328C" w14:textId="6E37F1F5">
      <w:pPr>
        <w:spacing w:after="222" w:line="259" w:lineRule="auto"/>
        <w:ind w:left="170" w:right="0" w:firstLine="0"/>
        <w:jc w:val="center"/>
        <w:rPr>
          <w:rFonts w:ascii="Arial" w:hAnsi="Arial" w:cs="Arial"/>
          <w:b/>
          <w:bCs/>
        </w:rPr>
      </w:pPr>
    </w:p>
    <w:p w:rsidR="0C3B17BB" w:rsidP="0C3B17BB" w:rsidRDefault="0C3B17BB" w14:paraId="665A28AC" w14:textId="5FCE4B2D">
      <w:pPr>
        <w:spacing w:after="222" w:line="259" w:lineRule="auto"/>
        <w:ind w:left="170" w:right="0" w:firstLine="0"/>
        <w:jc w:val="center"/>
        <w:rPr>
          <w:b/>
          <w:bCs/>
          <w:color w:val="000000" w:themeColor="text1"/>
        </w:rPr>
      </w:pPr>
    </w:p>
    <w:p w:rsidR="0C3B17BB" w:rsidP="0C3B17BB" w:rsidRDefault="0C3B17BB" w14:paraId="3FE7DBCE" w14:textId="05C4B7CD">
      <w:pPr>
        <w:spacing w:after="222" w:line="259" w:lineRule="auto"/>
        <w:ind w:left="170" w:right="0" w:firstLine="0"/>
        <w:jc w:val="center"/>
        <w:rPr>
          <w:b/>
          <w:bCs/>
          <w:color w:val="000000" w:themeColor="text1"/>
        </w:rPr>
      </w:pPr>
    </w:p>
    <w:p w:rsidR="0C3B17BB" w:rsidP="0C3B17BB" w:rsidRDefault="0C3B17BB" w14:paraId="151022BD" w14:textId="03651A22">
      <w:pPr>
        <w:spacing w:after="222" w:line="259" w:lineRule="auto"/>
        <w:ind w:left="170" w:right="0" w:firstLine="0"/>
        <w:jc w:val="center"/>
        <w:rPr>
          <w:b/>
          <w:bCs/>
          <w:color w:val="000000" w:themeColor="text1"/>
        </w:rPr>
      </w:pPr>
    </w:p>
    <w:p w:rsidR="0C3B17BB" w:rsidP="0C3B17BB" w:rsidRDefault="0C3B17BB" w14:paraId="1F61BBCA" w14:textId="29235EDD">
      <w:pPr>
        <w:spacing w:after="222" w:line="259" w:lineRule="auto"/>
        <w:ind w:left="170" w:right="0" w:firstLine="0"/>
        <w:jc w:val="center"/>
        <w:rPr>
          <w:b/>
          <w:bCs/>
          <w:color w:val="000000" w:themeColor="text1"/>
        </w:rPr>
      </w:pPr>
    </w:p>
    <w:p w:rsidR="0C3B17BB" w:rsidP="0C3B17BB" w:rsidRDefault="0C3B17BB" w14:paraId="33393380" w14:textId="69696828">
      <w:pPr>
        <w:spacing w:after="222" w:line="259" w:lineRule="auto"/>
        <w:ind w:left="170" w:right="0" w:firstLine="0"/>
        <w:jc w:val="center"/>
        <w:rPr>
          <w:b/>
          <w:bCs/>
          <w:color w:val="000000" w:themeColor="text1"/>
        </w:rPr>
      </w:pPr>
    </w:p>
    <w:p w:rsidR="0C3B17BB" w:rsidP="0C3B17BB" w:rsidRDefault="00DA3E30" w14:paraId="3254117A" w14:textId="708B8DCD" w14:noSpellErr="1">
      <w:pPr>
        <w:spacing w:after="222" w:line="259" w:lineRule="auto"/>
        <w:ind w:left="170" w:right="0" w:firstLine="0"/>
        <w:jc w:val="center"/>
        <w:rPr>
          <w:b w:val="1"/>
          <w:bCs w:val="1"/>
          <w:color w:val="000000" w:themeColor="text1"/>
        </w:rPr>
      </w:pPr>
      <w:r w:rsidRPr="00DA3E30">
        <w:rPr>
          <w:rFonts w:ascii="Arial" w:hAnsi="Arial" w:cs="Arial"/>
          <w:b/>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2336" behindDoc="0" locked="0" layoutInCell="1" allowOverlap="1" wp14:anchorId="14CACA6A" wp14:editId="5BE5D332">
                <wp:simplePos xmlns:wp="http://schemas.openxmlformats.org/drawingml/2006/wordprocessingDrawing" x="0" y="0"/>
                <wp:positionH xmlns:wp="http://schemas.openxmlformats.org/drawingml/2006/wordprocessingDrawing" relativeFrom="column">
                  <wp:posOffset>513715</wp:posOffset>
                </wp:positionH>
                <wp:positionV xmlns:wp="http://schemas.openxmlformats.org/drawingml/2006/wordprocessingDrawing" relativeFrom="paragraph">
                  <wp:posOffset>193040</wp:posOffset>
                </wp:positionV>
                <wp:extent cx="4619625" cy="2628900"/>
                <wp:effectExtent l="0" t="0" r="28575" b="1905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4619625" cy="2628900"/>
                        </a:xfrm>
                        <a:prstGeom prst="rect">
                          <a:avLst/>
                        </a:prstGeom>
                        <a:solidFill>
                          <a:srgbClr val="FFFFFF"/>
                        </a:solidFill>
                        <a:ln w="9525">
                          <a:solidFill>
                            <a:srgbClr val="000000"/>
                          </a:solidFill>
                          <a:miter/>
                        </a:ln>
                      </wps:spPr>
                      <wps:txbx>
                        <w:txbxContent>
                          <w:p w:rsidR="00E93A03" w:rsidP="00E93A03" w:rsidRDefault="00E93A03">
                            <w:pPr>
                              <w:spacing w:line="256" w:lineRule="auto"/>
                              <w:rPr>
                                <w:rFonts w:ascii="Century Gothic" w:hAnsi="Century Gothic"/>
                                <w:b/>
                                <w:bCs/>
                                <w:sz w:val="48"/>
                                <w:szCs w:val="48"/>
                                <w:lang w:val="en-US"/>
                              </w:rPr>
                            </w:pPr>
                            <w:r>
                              <w:rPr>
                                <w:rFonts w:ascii="Century Gothic" w:hAnsi="Century Gothic"/>
                                <w:b/>
                                <w:bCs/>
                                <w:sz w:val="48"/>
                                <w:szCs w:val="48"/>
                                <w:lang w:val="en-US"/>
                              </w:rPr>
                              <w:t>Parental Communication Policy</w:t>
                            </w:r>
                          </w:p>
                          <w:p w:rsidR="00E93A03" w:rsidP="00E93A03" w:rsidRDefault="00E93A03">
                            <w:pPr>
                              <w:spacing w:line="256" w:lineRule="auto"/>
                              <w:rPr>
                                <w:rFonts w:ascii="Calibri" w:hAnsi="Calibri" w:cs="Calibri"/>
                                <w:lang w:val="en-US"/>
                              </w:rPr>
                            </w:pPr>
                            <w:r>
                              <w:rPr>
                                <w:rFonts w:ascii="Calibri" w:hAnsi="Calibri" w:cs="Calibri"/>
                                <w:lang w:val="en-US"/>
                              </w:rPr>
                              <w:t> </w:t>
                            </w:r>
                          </w:p>
                          <w:p w:rsidR="00E93A03" w:rsidP="00E93A03" w:rsidRDefault="00E93A03">
                            <w:pPr>
                              <w:spacing w:line="256" w:lineRule="auto"/>
                              <w:rPr>
                                <w:rFonts w:ascii="Calibri" w:hAnsi="Calibri" w:cs="Calibri"/>
                                <w:lang w:val="en-US"/>
                              </w:rPr>
                            </w:pPr>
                            <w:r>
                              <w:rPr>
                                <w:rFonts w:ascii="Calibri" w:hAnsi="Calibri" w:cs="Calibri"/>
                                <w:lang w:val="en-US"/>
                              </w:rPr>
                              <w:t> </w:t>
                            </w:r>
                          </w:p>
                          <w:p w:rsidR="00E93A03" w:rsidP="00E93A03" w:rsidRDefault="00E93A03">
                            <w:pPr>
                              <w:spacing w:line="256" w:lineRule="auto"/>
                              <w:rPr>
                                <w:rFonts w:ascii="Calibri" w:hAnsi="Calibri" w:cs="Calibri"/>
                                <w:lang w:val="en-US"/>
                              </w:rPr>
                            </w:pPr>
                            <w:r>
                              <w:rPr>
                                <w:rFonts w:ascii="Calibri" w:hAnsi="Calibri" w:cs="Calibri"/>
                                <w:lang w:val="en-US"/>
                              </w:rPr>
                              <w:t> </w:t>
                            </w:r>
                          </w:p>
                          <w:p w:rsidR="00E93A03" w:rsidP="00E93A03" w:rsidRDefault="00E93A03">
                            <w:pPr>
                              <w:spacing w:line="256" w:lineRule="auto"/>
                              <w:rPr>
                                <w:rFonts w:ascii="Calibri" w:hAnsi="Calibri" w:cs="Calibri"/>
                                <w:lang w:val="en-US"/>
                              </w:rPr>
                            </w:pPr>
                            <w:r>
                              <w:rPr>
                                <w:rFonts w:ascii="Calibri" w:hAnsi="Calibri" w:cs="Calibri"/>
                                <w:lang w:val="en-US"/>
                              </w:rPr>
                              <w:t> </w:t>
                            </w:r>
                          </w:p>
                          <w:p w:rsidR="00E93A03" w:rsidP="00E93A03" w:rsidRDefault="00E93A03">
                            <w:pPr>
                              <w:spacing w:line="256" w:lineRule="auto"/>
                              <w:rPr>
                                <w:rFonts w:ascii="Century Gothic" w:hAnsi="Century Gothic" w:cs="Times New Roman"/>
                                <w:sz w:val="28"/>
                                <w:szCs w:val="28"/>
                                <w:lang w:val="en-US"/>
                              </w:rPr>
                            </w:pPr>
                            <w:r>
                              <w:rPr>
                                <w:rFonts w:ascii="Century Gothic" w:hAnsi="Century Gothic"/>
                                <w:sz w:val="28"/>
                                <w:szCs w:val="28"/>
                                <w:lang w:val="en-US"/>
                              </w:rPr>
                              <w:t>Last review date / name: July 202</w:t>
                            </w:r>
                            <w:r>
                              <w:rPr>
                                <w:rFonts w:ascii="Century Gothic" w:hAnsi="Century Gothic"/>
                                <w:color w:val="000000"/>
                                <w:sz w:val="28"/>
                                <w:szCs w:val="28"/>
                                <w:lang w:val="en-US"/>
                              </w:rPr>
                              <w:t>3</w:t>
                            </w:r>
                            <w:r>
                              <w:rPr>
                                <w:rFonts w:ascii="Century Gothic" w:hAnsi="Century Gothic"/>
                                <w:sz w:val="28"/>
                                <w:szCs w:val="28"/>
                                <w:lang w:val="en-US"/>
                              </w:rPr>
                              <w:t xml:space="preserve"> / Mr X Bowers</w:t>
                            </w:r>
                          </w:p>
                          <w:p w:rsidR="00E93A03" w:rsidP="00E93A03" w:rsidRDefault="00E93A03">
                            <w:pPr>
                              <w:spacing w:line="256" w:lineRule="auto"/>
                              <w:rPr>
                                <w:rFonts w:ascii="Century Gothic" w:hAnsi="Century Gothic"/>
                                <w:sz w:val="28"/>
                                <w:szCs w:val="28"/>
                                <w:lang w:val="en-US"/>
                              </w:rPr>
                            </w:pPr>
                            <w:r>
                              <w:rPr>
                                <w:rFonts w:ascii="Century Gothic" w:hAnsi="Century Gothic"/>
                                <w:sz w:val="28"/>
                                <w:szCs w:val="28"/>
                                <w:lang w:val="en-US"/>
                              </w:rPr>
                              <w:t>Next review date / name: July 202</w:t>
                            </w:r>
                            <w:r>
                              <w:rPr>
                                <w:rFonts w:ascii="Century Gothic" w:hAnsi="Century Gothic"/>
                                <w:color w:val="000000"/>
                                <w:sz w:val="28"/>
                                <w:szCs w:val="28"/>
                                <w:lang w:val="en-US"/>
                              </w:rPr>
                              <w:t>4</w:t>
                            </w:r>
                            <w:r>
                              <w:rPr>
                                <w:rFonts w:ascii="Century Gothic" w:hAnsi="Century Gothic"/>
                                <w:sz w:val="28"/>
                                <w:szCs w:val="28"/>
                                <w:lang w:val="en-US"/>
                              </w:rPr>
                              <w:t xml:space="preserve"> / Mr X Bowers</w:t>
                            </w:r>
                          </w:p>
                          <w:p w:rsidR="00E93A03" w:rsidP="00E93A03" w:rsidRDefault="00E93A03">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C3B17BB" w:rsidP="0C3B17BB" w:rsidRDefault="0C3B17BB" w14:paraId="316140EF" w14:textId="53C9DCFE">
      <w:pPr>
        <w:spacing w:after="222" w:line="259" w:lineRule="auto"/>
        <w:ind w:left="170" w:right="0" w:firstLine="0"/>
        <w:jc w:val="center"/>
        <w:rPr>
          <w:b/>
          <w:bCs/>
          <w:color w:val="000000" w:themeColor="text1"/>
        </w:rPr>
      </w:pPr>
    </w:p>
    <w:p w:rsidR="0C3B17BB" w:rsidP="0C3B17BB" w:rsidRDefault="0C3B17BB" w14:paraId="68BF1E5D" w14:textId="47834C45">
      <w:pPr>
        <w:spacing w:after="222" w:line="259" w:lineRule="auto"/>
        <w:ind w:left="170" w:right="0" w:firstLine="0"/>
        <w:jc w:val="center"/>
        <w:rPr>
          <w:b/>
          <w:bCs/>
          <w:color w:val="000000" w:themeColor="text1"/>
        </w:rPr>
      </w:pPr>
    </w:p>
    <w:p w:rsidR="0C3B17BB" w:rsidP="0C3B17BB" w:rsidRDefault="0C3B17BB" w14:paraId="293D7753" w14:textId="35D76A19">
      <w:pPr>
        <w:spacing w:after="222" w:line="259" w:lineRule="auto"/>
        <w:ind w:left="170" w:right="0" w:firstLine="0"/>
        <w:jc w:val="center"/>
        <w:rPr>
          <w:b/>
          <w:bCs/>
          <w:color w:val="000000" w:themeColor="text1"/>
        </w:rPr>
      </w:pPr>
    </w:p>
    <w:p w:rsidR="0C3B17BB" w:rsidP="0C3B17BB" w:rsidRDefault="0C3B17BB" w14:paraId="651F6BD1" w14:textId="15A7530E">
      <w:pPr>
        <w:spacing w:after="222" w:line="259" w:lineRule="auto"/>
        <w:ind w:left="170" w:right="0" w:firstLine="0"/>
        <w:jc w:val="center"/>
        <w:rPr>
          <w:b/>
          <w:bCs/>
          <w:color w:val="000000" w:themeColor="text1"/>
        </w:rPr>
      </w:pPr>
    </w:p>
    <w:p w:rsidR="0C3B17BB" w:rsidP="0C3B17BB" w:rsidRDefault="0C3B17BB" w14:paraId="19D409E8" w14:textId="447EC405">
      <w:pPr>
        <w:spacing w:after="222" w:line="259" w:lineRule="auto"/>
        <w:ind w:left="170" w:right="0" w:firstLine="0"/>
        <w:jc w:val="center"/>
        <w:rPr>
          <w:b/>
          <w:bCs/>
          <w:color w:val="000000" w:themeColor="text1"/>
        </w:rPr>
      </w:pPr>
    </w:p>
    <w:p w:rsidR="0C3B17BB" w:rsidP="0C3B17BB" w:rsidRDefault="0C3B17BB" w14:paraId="4E38A3BE" w14:textId="48B8E402">
      <w:pPr>
        <w:spacing w:after="222" w:line="259" w:lineRule="auto"/>
        <w:ind w:left="170" w:right="0" w:firstLine="0"/>
        <w:jc w:val="center"/>
        <w:rPr>
          <w:b/>
          <w:bCs/>
          <w:color w:val="000000" w:themeColor="text1"/>
        </w:rPr>
      </w:pPr>
    </w:p>
    <w:p w:rsidRPr="004610DE" w:rsidR="005356E2" w:rsidP="00582D71" w:rsidRDefault="005356E2" w14:paraId="734A40AF" w14:textId="77777777">
      <w:pPr>
        <w:spacing w:after="222" w:line="259" w:lineRule="auto"/>
        <w:ind w:left="170" w:right="0" w:firstLine="0"/>
        <w:jc w:val="center"/>
        <w:rPr>
          <w:rFonts w:ascii="Arial" w:hAnsi="Arial" w:cs="Arial"/>
        </w:rPr>
      </w:pPr>
    </w:p>
    <w:p w:rsidRPr="004610DE" w:rsidR="009E07F3" w:rsidP="00582D71" w:rsidRDefault="00582D71" w14:paraId="78104A0C" w14:textId="77777777">
      <w:pPr>
        <w:spacing w:after="219" w:line="259" w:lineRule="auto"/>
        <w:ind w:left="170" w:right="0" w:firstLine="0"/>
        <w:jc w:val="center"/>
        <w:rPr>
          <w:rFonts w:ascii="Arial" w:hAnsi="Arial" w:cs="Arial"/>
        </w:rPr>
      </w:pPr>
      <w:r w:rsidRPr="004610DE">
        <w:rPr>
          <w:rFonts w:ascii="Arial" w:hAnsi="Arial" w:cs="Arial"/>
          <w:b/>
        </w:rPr>
        <w:t xml:space="preserve"> </w:t>
      </w:r>
    </w:p>
    <w:p w:rsidRPr="004610DE" w:rsidR="009E07F3" w:rsidP="00582D71" w:rsidRDefault="00582D71" w14:paraId="23F594F0" w14:textId="77777777">
      <w:pPr>
        <w:spacing w:after="221" w:line="259" w:lineRule="auto"/>
        <w:ind w:left="170" w:right="0" w:firstLine="0"/>
        <w:jc w:val="center"/>
        <w:rPr>
          <w:rFonts w:ascii="Arial" w:hAnsi="Arial" w:cs="Arial"/>
        </w:rPr>
      </w:pPr>
      <w:r w:rsidRPr="004610DE">
        <w:rPr>
          <w:rFonts w:ascii="Arial" w:hAnsi="Arial" w:cs="Arial"/>
          <w:b/>
        </w:rPr>
        <w:t xml:space="preserve"> </w:t>
      </w:r>
    </w:p>
    <w:p w:rsidRPr="004610DE" w:rsidR="009E07F3" w:rsidP="00582D71" w:rsidRDefault="00582D71" w14:paraId="1F5F884B" w14:textId="77777777">
      <w:pPr>
        <w:spacing w:after="0" w:line="259" w:lineRule="auto"/>
        <w:ind w:left="170" w:right="0" w:firstLine="0"/>
        <w:jc w:val="center"/>
        <w:rPr>
          <w:rFonts w:ascii="Arial" w:hAnsi="Arial" w:cs="Arial"/>
        </w:rPr>
      </w:pPr>
      <w:r w:rsidRPr="004610DE">
        <w:rPr>
          <w:rFonts w:ascii="Arial" w:hAnsi="Arial" w:cs="Arial"/>
          <w:b/>
        </w:rPr>
        <w:lastRenderedPageBreak/>
        <w:t xml:space="preserve"> </w:t>
      </w:r>
    </w:p>
    <w:p w:rsidRPr="004610DE" w:rsidR="009E07F3" w:rsidP="00574DC9" w:rsidRDefault="00582D71" w14:paraId="17905A45" w14:textId="42FD6541">
      <w:pPr>
        <w:spacing w:after="0" w:line="259" w:lineRule="auto"/>
        <w:ind w:left="0" w:right="0" w:firstLine="0"/>
        <w:jc w:val="left"/>
        <w:rPr>
          <w:rFonts w:ascii="Arial" w:hAnsi="Arial" w:cs="Arial"/>
        </w:rPr>
      </w:pPr>
      <w:r w:rsidRPr="004610DE">
        <w:rPr>
          <w:rFonts w:ascii="Arial" w:hAnsi="Arial" w:cs="Arial"/>
        </w:rPr>
        <w:t xml:space="preserve"> </w:t>
      </w:r>
    </w:p>
    <w:p w:rsidR="009E07F3" w:rsidP="00582D71" w:rsidRDefault="00582D71" w14:paraId="17E3C5B0" w14:textId="4F309709">
      <w:pPr>
        <w:pStyle w:val="Heading1"/>
        <w:ind w:left="170" w:hanging="579"/>
        <w:rPr>
          <w:rFonts w:ascii="Arial" w:hAnsi="Arial" w:cs="Arial"/>
        </w:rPr>
      </w:pPr>
      <w:r w:rsidRPr="004610DE">
        <w:rPr>
          <w:rFonts w:ascii="Arial" w:hAnsi="Arial" w:cs="Arial"/>
        </w:rPr>
        <w:t xml:space="preserve">INTRODUCTION </w:t>
      </w:r>
    </w:p>
    <w:p w:rsidRPr="004610DE" w:rsidR="004610DE" w:rsidP="004610DE" w:rsidRDefault="004610DE" w14:paraId="31814A90" w14:textId="77777777"/>
    <w:p w:rsidRPr="004610DE" w:rsidR="00F33A29" w:rsidP="00F33A29" w:rsidRDefault="00582D71" w14:paraId="4606CCAC" w14:textId="77777777">
      <w:pPr>
        <w:spacing w:after="39"/>
        <w:ind w:left="170" w:right="0" w:hanging="579"/>
        <w:rPr>
          <w:rFonts w:ascii="Arial" w:hAnsi="Arial" w:cs="Arial"/>
        </w:rPr>
      </w:pPr>
      <w:r w:rsidRPr="004610DE">
        <w:rPr>
          <w:rFonts w:ascii="Arial" w:hAnsi="Arial" w:cs="Arial"/>
          <w:b/>
        </w:rPr>
        <w:t>1.1</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Dealing with a concern or a complaint is a straightforward process, but in a minority of cases, people pursue their complaints or concerns in ways that can either impede the investigation of their complaint or concern or can present significant resource implications for the school.  This can happen either while their complaint or concern is being investigated, or once the school has finished dealing with it. </w:t>
      </w:r>
    </w:p>
    <w:p w:rsidRPr="004610DE" w:rsidR="00F33A29" w:rsidP="00F33A29" w:rsidRDefault="00582D71" w14:paraId="20BEA7C9" w14:textId="7AA1BC39">
      <w:pPr>
        <w:spacing w:after="39"/>
        <w:ind w:left="170" w:right="0" w:hanging="579"/>
        <w:rPr>
          <w:rFonts w:ascii="Arial" w:hAnsi="Arial" w:cs="Arial"/>
        </w:rPr>
      </w:pPr>
      <w:r w:rsidRPr="004610DE">
        <w:rPr>
          <w:rFonts w:ascii="Arial" w:hAnsi="Arial" w:cs="Arial"/>
          <w:b/>
        </w:rPr>
        <w:t>1.2</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We are committed to dealing with all complaints or concerns equitably, comprehensively, and in a timely manner.  (In accordance with the school’s complaint procedure)</w:t>
      </w:r>
      <w:r w:rsidRPr="008429A5">
        <w:rPr>
          <w:rFonts w:ascii="Arial" w:hAnsi="Arial" w:cs="Arial"/>
          <w:color w:val="auto"/>
          <w:u w:color="0101FF"/>
        </w:rPr>
        <w:t>.</w:t>
      </w:r>
      <w:r w:rsidRPr="004610DE">
        <w:rPr>
          <w:rFonts w:ascii="Arial" w:hAnsi="Arial" w:cs="Arial"/>
        </w:rPr>
        <w:t xml:space="preserve"> </w:t>
      </w:r>
    </w:p>
    <w:p w:rsidRPr="004610DE" w:rsidR="00F33A29" w:rsidP="00F33A29" w:rsidRDefault="00582D71" w14:paraId="6E98E54D" w14:textId="77777777">
      <w:pPr>
        <w:spacing w:after="39"/>
        <w:ind w:left="170" w:right="0" w:hanging="579"/>
        <w:rPr>
          <w:rFonts w:ascii="Arial" w:hAnsi="Arial" w:cs="Arial"/>
        </w:rPr>
      </w:pPr>
      <w:r w:rsidRPr="004610DE">
        <w:rPr>
          <w:rFonts w:ascii="Arial" w:hAnsi="Arial" w:cs="Arial"/>
          <w:b/>
        </w:rPr>
        <w:t>1.3</w:t>
      </w:r>
      <w:r w:rsidRPr="004610DE">
        <w:rPr>
          <w:rFonts w:ascii="Arial" w:hAnsi="Arial" w:eastAsia="Arial" w:cs="Arial"/>
          <w:b/>
        </w:rPr>
        <w:t xml:space="preserve"> </w:t>
      </w:r>
      <w:r w:rsidRPr="004610DE">
        <w:rPr>
          <w:rFonts w:ascii="Arial" w:hAnsi="Arial" w:eastAsia="Arial" w:cs="Arial"/>
          <w:b/>
        </w:rPr>
        <w:tab/>
      </w:r>
      <w:r w:rsidRPr="004610DE">
        <w:rPr>
          <w:rFonts w:ascii="Arial" w:hAnsi="Arial" w:cs="Arial"/>
        </w:rPr>
        <w:t xml:space="preserve">We will not normally limit the contact which complainants have with school staff. </w:t>
      </w:r>
    </w:p>
    <w:p w:rsidRPr="004610DE" w:rsidR="009E07F3" w:rsidP="00F33A29" w:rsidRDefault="00582D71" w14:paraId="49A3CC32" w14:textId="691165DE">
      <w:pPr>
        <w:spacing w:after="39"/>
        <w:ind w:left="170" w:right="0" w:hanging="579"/>
        <w:rPr>
          <w:rFonts w:ascii="Arial" w:hAnsi="Arial" w:cs="Arial"/>
        </w:rPr>
      </w:pPr>
      <w:r w:rsidRPr="004610DE">
        <w:rPr>
          <w:rFonts w:ascii="Arial" w:hAnsi="Arial" w:cs="Arial"/>
          <w:b/>
        </w:rPr>
        <w:t>1.4</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We do not expect staff to tolerate unacceptable behaviour by complainants or by members of both the school and wider community.  Unacceptable behaviour includes </w:t>
      </w:r>
      <w:r w:rsidRPr="004610DE" w:rsidR="005356E2">
        <w:rPr>
          <w:rFonts w:ascii="Arial" w:hAnsi="Arial" w:cs="Arial"/>
        </w:rPr>
        <w:t>behaviour,</w:t>
      </w:r>
      <w:r w:rsidRPr="004610DE">
        <w:rPr>
          <w:rFonts w:ascii="Arial" w:hAnsi="Arial" w:cs="Arial"/>
        </w:rPr>
        <w:t xml:space="preserve"> which is abusive, offensive</w:t>
      </w:r>
      <w:r w:rsidR="001A7A62">
        <w:rPr>
          <w:rFonts w:ascii="Arial" w:hAnsi="Arial" w:cs="Arial"/>
        </w:rPr>
        <w:t>,</w:t>
      </w:r>
      <w:r w:rsidRPr="004610DE">
        <w:rPr>
          <w:rFonts w:ascii="Arial" w:hAnsi="Arial" w:cs="Arial"/>
        </w:rPr>
        <w:t xml:space="preserve"> threatening </w:t>
      </w:r>
      <w:r w:rsidR="001A7A62">
        <w:rPr>
          <w:rFonts w:ascii="Arial" w:hAnsi="Arial" w:cs="Arial"/>
        </w:rPr>
        <w:t xml:space="preserve">or timewasting </w:t>
      </w:r>
      <w:r w:rsidRPr="004610DE">
        <w:rPr>
          <w:rFonts w:ascii="Arial" w:hAnsi="Arial" w:cs="Arial"/>
        </w:rPr>
        <w:t xml:space="preserve">and may include: </w:t>
      </w:r>
    </w:p>
    <w:p w:rsidRPr="004610DE" w:rsidR="009E07F3" w:rsidP="00582D71" w:rsidRDefault="00582D71" w14:paraId="2BDD7847" w14:textId="77777777">
      <w:pPr>
        <w:numPr>
          <w:ilvl w:val="0"/>
          <w:numId w:val="1"/>
        </w:numPr>
        <w:ind w:left="170" w:right="0" w:hanging="360"/>
        <w:rPr>
          <w:rFonts w:ascii="Arial" w:hAnsi="Arial" w:cs="Arial"/>
          <w:b/>
          <w:bCs/>
        </w:rPr>
      </w:pPr>
      <w:r w:rsidRPr="004610DE">
        <w:rPr>
          <w:rFonts w:ascii="Arial" w:hAnsi="Arial" w:cs="Arial"/>
          <w:b/>
          <w:bCs/>
        </w:rPr>
        <w:t xml:space="preserve">Using abusive or foul language on the telephone </w:t>
      </w:r>
    </w:p>
    <w:p w:rsidRPr="004610DE" w:rsidR="009E07F3" w:rsidP="00582D71" w:rsidRDefault="00582D71" w14:paraId="6A5BF4A9" w14:textId="77777777">
      <w:pPr>
        <w:numPr>
          <w:ilvl w:val="0"/>
          <w:numId w:val="1"/>
        </w:numPr>
        <w:ind w:left="170" w:right="0" w:hanging="360"/>
        <w:rPr>
          <w:rFonts w:ascii="Arial" w:hAnsi="Arial" w:cs="Arial"/>
          <w:b/>
          <w:bCs/>
        </w:rPr>
      </w:pPr>
      <w:r w:rsidRPr="004610DE">
        <w:rPr>
          <w:rFonts w:ascii="Arial" w:hAnsi="Arial" w:cs="Arial"/>
          <w:b/>
          <w:bCs/>
        </w:rPr>
        <w:t xml:space="preserve">Using abusive or foul language face to face </w:t>
      </w:r>
    </w:p>
    <w:p w:rsidRPr="004610DE" w:rsidR="009E07F3" w:rsidP="00582D71" w:rsidRDefault="00582D71" w14:paraId="64C5F26D" w14:textId="77777777">
      <w:pPr>
        <w:numPr>
          <w:ilvl w:val="0"/>
          <w:numId w:val="1"/>
        </w:numPr>
        <w:ind w:left="170" w:right="0" w:hanging="360"/>
        <w:rPr>
          <w:rFonts w:ascii="Arial" w:hAnsi="Arial" w:cs="Arial"/>
          <w:b/>
          <w:bCs/>
        </w:rPr>
      </w:pPr>
      <w:r w:rsidRPr="004610DE">
        <w:rPr>
          <w:rFonts w:ascii="Arial" w:hAnsi="Arial" w:cs="Arial"/>
          <w:b/>
          <w:bCs/>
        </w:rPr>
        <w:t xml:space="preserve">Sending multiple emails </w:t>
      </w:r>
    </w:p>
    <w:p w:rsidRPr="004610DE" w:rsidR="009E07F3" w:rsidP="00582D71" w:rsidRDefault="00582D71" w14:paraId="18F2232E" w14:textId="5A5987ED">
      <w:pPr>
        <w:numPr>
          <w:ilvl w:val="0"/>
          <w:numId w:val="1"/>
        </w:numPr>
        <w:ind w:left="170" w:right="0" w:hanging="360"/>
        <w:rPr>
          <w:rFonts w:ascii="Arial" w:hAnsi="Arial" w:cs="Arial"/>
          <w:b/>
          <w:bCs/>
        </w:rPr>
      </w:pPr>
      <w:r w:rsidRPr="004610DE">
        <w:rPr>
          <w:rFonts w:ascii="Arial" w:hAnsi="Arial" w:cs="Arial"/>
          <w:b/>
          <w:bCs/>
        </w:rPr>
        <w:t xml:space="preserve">Leaving multiple voicemails </w:t>
      </w:r>
    </w:p>
    <w:p w:rsidRPr="004610DE" w:rsidR="00F33A29" w:rsidP="00F33A29" w:rsidRDefault="006F401B" w14:paraId="28ED5BF9" w14:textId="0124A73C">
      <w:pPr>
        <w:numPr>
          <w:ilvl w:val="0"/>
          <w:numId w:val="1"/>
        </w:numPr>
        <w:ind w:left="170" w:right="0" w:hanging="360"/>
        <w:rPr>
          <w:rFonts w:ascii="Arial" w:hAnsi="Arial" w:cs="Arial"/>
          <w:b/>
          <w:bCs/>
        </w:rPr>
      </w:pPr>
      <w:bookmarkStart w:name="_Hlk69902854" w:id="0"/>
      <w:r>
        <w:rPr>
          <w:rFonts w:ascii="Arial" w:hAnsi="Arial" w:cs="Arial"/>
          <w:b/>
          <w:bCs/>
        </w:rPr>
        <w:t>U</w:t>
      </w:r>
      <w:r w:rsidRPr="004610DE" w:rsidR="00F33A29">
        <w:rPr>
          <w:rFonts w:ascii="Arial" w:hAnsi="Arial" w:cs="Arial"/>
          <w:b/>
          <w:bCs/>
        </w:rPr>
        <w:t xml:space="preserve">sing </w:t>
      </w:r>
      <w:r w:rsidR="001A7A62">
        <w:rPr>
          <w:rFonts w:ascii="Arial" w:hAnsi="Arial" w:cs="Arial"/>
          <w:b/>
          <w:bCs/>
        </w:rPr>
        <w:t xml:space="preserve">all media, especially </w:t>
      </w:r>
      <w:r w:rsidRPr="004610DE" w:rsidR="00F33A29">
        <w:rPr>
          <w:rFonts w:ascii="Arial" w:hAnsi="Arial" w:cs="Arial"/>
          <w:b/>
          <w:bCs/>
        </w:rPr>
        <w:t>social media sites maliciously to discredit the school or member</w:t>
      </w:r>
      <w:r w:rsidR="004B628D">
        <w:rPr>
          <w:rFonts w:ascii="Arial" w:hAnsi="Arial" w:cs="Arial"/>
          <w:b/>
          <w:bCs/>
        </w:rPr>
        <w:t>s</w:t>
      </w:r>
      <w:r w:rsidRPr="004610DE" w:rsidR="00F33A29">
        <w:rPr>
          <w:rFonts w:ascii="Arial" w:hAnsi="Arial" w:cs="Arial"/>
          <w:b/>
          <w:bCs/>
        </w:rPr>
        <w:t xml:space="preserve"> of staff employed by the school</w:t>
      </w:r>
      <w:r w:rsidRPr="004610DE" w:rsidR="001964D1">
        <w:rPr>
          <w:rFonts w:ascii="Arial" w:hAnsi="Arial" w:cs="Arial"/>
          <w:b/>
          <w:bCs/>
        </w:rPr>
        <w:t>, pupil/s attending the school or parents of pupils who are attending the school</w:t>
      </w:r>
    </w:p>
    <w:bookmarkEnd w:id="0"/>
    <w:p w:rsidRPr="004610DE" w:rsidR="009E07F3" w:rsidP="00582D71" w:rsidRDefault="00582D71" w14:paraId="1C3C5E8D" w14:textId="166E7FF5">
      <w:pPr>
        <w:numPr>
          <w:ilvl w:val="1"/>
          <w:numId w:val="2"/>
        </w:numPr>
        <w:spacing w:after="42"/>
        <w:ind w:left="170" w:right="0" w:hanging="646"/>
        <w:rPr>
          <w:rFonts w:ascii="Arial" w:hAnsi="Arial" w:cs="Arial"/>
        </w:rPr>
      </w:pPr>
      <w:r w:rsidRPr="004610DE">
        <w:rPr>
          <w:rFonts w:ascii="Arial" w:hAnsi="Arial" w:cs="Arial"/>
        </w:rPr>
        <w:t>We will take action to protect staff from such behaviour.  If a complainant behaves in a way that is abusive, unreasonably persistent</w:t>
      </w:r>
      <w:r w:rsidR="001A7A62">
        <w:rPr>
          <w:rFonts w:ascii="Arial" w:hAnsi="Arial" w:cs="Arial"/>
        </w:rPr>
        <w:t xml:space="preserve">, </w:t>
      </w:r>
      <w:proofErr w:type="gramStart"/>
      <w:r w:rsidR="001A7A62">
        <w:rPr>
          <w:rFonts w:ascii="Arial" w:hAnsi="Arial" w:cs="Arial"/>
        </w:rPr>
        <w:t>timewasting</w:t>
      </w:r>
      <w:proofErr w:type="gramEnd"/>
      <w:r w:rsidR="001A7A62">
        <w:rPr>
          <w:rFonts w:ascii="Arial" w:hAnsi="Arial" w:cs="Arial"/>
        </w:rPr>
        <w:t xml:space="preserve"> </w:t>
      </w:r>
      <w:r w:rsidRPr="004610DE">
        <w:rPr>
          <w:rFonts w:ascii="Arial" w:hAnsi="Arial" w:cs="Arial"/>
        </w:rPr>
        <w:t xml:space="preserve">or vexatious, we will follow this policy. </w:t>
      </w:r>
    </w:p>
    <w:p w:rsidR="001A7A62" w:rsidP="001A7A62" w:rsidRDefault="00582D71" w14:paraId="1D7661CE" w14:textId="77777777">
      <w:pPr>
        <w:numPr>
          <w:ilvl w:val="1"/>
          <w:numId w:val="2"/>
        </w:numPr>
        <w:ind w:left="170" w:right="0" w:hanging="646"/>
        <w:rPr>
          <w:rFonts w:ascii="Arial" w:hAnsi="Arial" w:cs="Arial"/>
        </w:rPr>
      </w:pPr>
      <w:r w:rsidRPr="004610DE">
        <w:rPr>
          <w:rFonts w:ascii="Arial" w:hAnsi="Arial" w:cs="Arial"/>
        </w:rPr>
        <w:t xml:space="preserve">Raising legitimate queries or criticisms of a complaints procedure as it progresses, for example if agreed timescales are not met, should not in itself lead to someone being regarded as a vexatious or an unreasonably persistent complainant. </w:t>
      </w:r>
    </w:p>
    <w:p w:rsidRPr="001A7A62" w:rsidR="009E07F3" w:rsidP="001A7A62" w:rsidRDefault="00582D71" w14:paraId="5AD7F525" w14:textId="6526D2EB">
      <w:pPr>
        <w:numPr>
          <w:ilvl w:val="1"/>
          <w:numId w:val="2"/>
        </w:numPr>
        <w:ind w:left="170" w:right="0" w:hanging="646"/>
        <w:rPr>
          <w:rFonts w:ascii="Arial" w:hAnsi="Arial" w:cs="Arial"/>
        </w:rPr>
      </w:pPr>
      <w:r w:rsidRPr="004610DE">
        <w:rPr>
          <w:rFonts w:ascii="Arial" w:hAnsi="Arial" w:cs="Arial"/>
          <w:noProof/>
        </w:rPr>
        <mc:AlternateContent>
          <mc:Choice Requires="wpg">
            <w:drawing>
              <wp:anchor distT="0" distB="0" distL="114300" distR="114300" simplePos="0" relativeHeight="251656192" behindDoc="0" locked="0" layoutInCell="1" allowOverlap="1" wp14:anchorId="5C01A7B8" wp14:editId="468C2CD0">
                <wp:simplePos x="0" y="0"/>
                <wp:positionH relativeFrom="page">
                  <wp:posOffset>342900</wp:posOffset>
                </wp:positionH>
                <wp:positionV relativeFrom="page">
                  <wp:posOffset>1957070</wp:posOffset>
                </wp:positionV>
                <wp:extent cx="9144" cy="196596"/>
                <wp:effectExtent l="0" t="0" r="0" b="0"/>
                <wp:wrapSquare wrapText="bothSides"/>
                <wp:docPr id="7698" name="Group 7698"/>
                <wp:cNvGraphicFramePr/>
                <a:graphic xmlns:a="http://schemas.openxmlformats.org/drawingml/2006/main">
                  <a:graphicData uri="http://schemas.microsoft.com/office/word/2010/wordprocessingGroup">
                    <wpg:wgp>
                      <wpg:cNvGrpSpPr/>
                      <wpg:grpSpPr>
                        <a:xfrm>
                          <a:off x="0" y="0"/>
                          <a:ext cx="9144" cy="196596"/>
                          <a:chOff x="0" y="0"/>
                          <a:chExt cx="9144" cy="196596"/>
                        </a:xfrm>
                      </wpg:grpSpPr>
                      <wps:wsp>
                        <wps:cNvPr id="9240" name="Shape 9240"/>
                        <wps:cNvSpPr/>
                        <wps:spPr>
                          <a:xfrm>
                            <a:off x="0" y="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5496F26F">
              <v:group id="Group 7698" style="position:absolute;margin-left:27pt;margin-top:154.1pt;width:.7pt;height:15.5pt;z-index:251657216;mso-position-horizontal-relative:page;mso-position-vertical-relative:page" coordsize="9144,196596" o:spid="_x0000_s1026" w14:anchorId="5E5945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">
                <v:shape id="Shape 9240" style="position:absolute;width:9144;height:196596;visibility:visible;mso-wrap-style:square;v-text-anchor:top" coordsize="9144,196596" o:spid="_x0000_s1027" fillcolor="black" stroked="f" strokeweight="0" path="m,l9144,r,196596l,1965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">
                  <v:stroke miterlimit="83231f" joinstyle="miter"/>
                  <v:path textboxrect="0,0,9144,196596" arrowok="t"/>
                </v:shape>
                <w10:wrap type="square" anchorx="page" anchory="page"/>
              </v:group>
            </w:pict>
          </mc:Fallback>
        </mc:AlternateContent>
      </w:r>
      <w:r w:rsidRPr="004610DE">
        <w:rPr>
          <w:rFonts w:ascii="Arial" w:hAnsi="Arial" w:cs="Arial"/>
          <w:noProof/>
        </w:rPr>
        <mc:AlternateContent>
          <mc:Choice Requires="wpg">
            <w:drawing>
              <wp:anchor distT="0" distB="0" distL="114300" distR="114300" simplePos="0" relativeHeight="251657216" behindDoc="0" locked="0" layoutInCell="1" allowOverlap="1" wp14:anchorId="0AA001C8" wp14:editId="3770FD72">
                <wp:simplePos x="0" y="0"/>
                <wp:positionH relativeFrom="page">
                  <wp:posOffset>342900</wp:posOffset>
                </wp:positionH>
                <wp:positionV relativeFrom="page">
                  <wp:posOffset>9440875</wp:posOffset>
                </wp:positionV>
                <wp:extent cx="9144" cy="195072"/>
                <wp:effectExtent l="0" t="0" r="0" b="0"/>
                <wp:wrapTopAndBottom/>
                <wp:docPr id="7699" name="Group 7699"/>
                <wp:cNvGraphicFramePr/>
                <a:graphic xmlns:a="http://schemas.openxmlformats.org/drawingml/2006/main">
                  <a:graphicData uri="http://schemas.microsoft.com/office/word/2010/wordprocessingGroup">
                    <wpg:wgp>
                      <wpg:cNvGrpSpPr/>
                      <wpg:grpSpPr>
                        <a:xfrm>
                          <a:off x="0" y="0"/>
                          <a:ext cx="9144" cy="195072"/>
                          <a:chOff x="0" y="0"/>
                          <a:chExt cx="9144" cy="195072"/>
                        </a:xfrm>
                      </wpg:grpSpPr>
                      <wps:wsp>
                        <wps:cNvPr id="9242" name="Shape 9242"/>
                        <wps:cNvSpPr/>
                        <wps:spPr>
                          <a:xfrm>
                            <a:off x="0" y="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477EEDEC">
              <v:group id="Group 7699" style="position:absolute;margin-left:27pt;margin-top:743.4pt;width:.7pt;height:15.35pt;z-index:251660288;mso-position-horizontal-relative:page;mso-position-vertical-relative:page" coordsize="9144,195072" o:spid="_x0000_s1026" w14:anchorId="1864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">
                <v:shape id="Shape 9242" style="position:absolute;width:9144;height:195072;visibility:visible;mso-wrap-style:square;v-text-anchor:top" coordsize="9144,195072" o:spid="_x0000_s1027" fillcolor="black" stroked="f" strokeweight="0" path="m,l9144,r,195072l,195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">
                  <v:stroke miterlimit="83231f" joinstyle="miter"/>
                  <v:path textboxrect="0,0,9144,195072" arrowok="t"/>
                </v:shape>
                <w10:wrap type="topAndBottom" anchorx="page" anchory="page"/>
              </v:group>
            </w:pict>
          </mc:Fallback>
        </mc:AlternateContent>
      </w:r>
      <w:r w:rsidRPr="001A7A62">
        <w:rPr>
          <w:rFonts w:ascii="Arial" w:hAnsi="Arial" w:cs="Arial"/>
        </w:rPr>
        <w:t xml:space="preserve">If, after following the school’s complaints procedure a complainant raises the complaint again without significant new information, this will be deemed a vexatious action. </w:t>
      </w:r>
    </w:p>
    <w:p w:rsidRPr="004610DE" w:rsidR="009E07F3" w:rsidP="00582D71" w:rsidRDefault="00582D71" w14:paraId="29E4811B" w14:textId="77777777">
      <w:pPr>
        <w:spacing w:after="49" w:line="259" w:lineRule="auto"/>
        <w:ind w:left="170" w:right="0" w:firstLine="0"/>
        <w:jc w:val="left"/>
        <w:rPr>
          <w:rFonts w:ascii="Arial" w:hAnsi="Arial" w:cs="Arial"/>
        </w:rPr>
      </w:pPr>
      <w:r w:rsidRPr="004610DE">
        <w:rPr>
          <w:rFonts w:ascii="Arial" w:hAnsi="Arial" w:cs="Arial"/>
        </w:rPr>
        <w:t xml:space="preserve">  </w:t>
      </w:r>
    </w:p>
    <w:p w:rsidR="009E07F3" w:rsidP="00582D71" w:rsidRDefault="00582D71" w14:paraId="3E39BB88" w14:textId="6192ECE8">
      <w:pPr>
        <w:pStyle w:val="Heading1"/>
        <w:ind w:left="170" w:hanging="579"/>
        <w:rPr>
          <w:rFonts w:ascii="Arial" w:hAnsi="Arial" w:cs="Arial"/>
        </w:rPr>
      </w:pPr>
      <w:r w:rsidRPr="004610DE">
        <w:rPr>
          <w:rFonts w:ascii="Arial" w:hAnsi="Arial" w:cs="Arial"/>
        </w:rPr>
        <w:t xml:space="preserve">AIM OF THIS POLICY </w:t>
      </w:r>
    </w:p>
    <w:p w:rsidRPr="001A7A62" w:rsidR="001A7A62" w:rsidP="001A7A62" w:rsidRDefault="001A7A62" w14:paraId="5C976EA6" w14:textId="77777777"/>
    <w:p w:rsidRPr="004610DE" w:rsidR="009E07F3" w:rsidP="00582D71" w:rsidRDefault="00582D71" w14:paraId="47DC1843" w14:textId="7BC5D983">
      <w:pPr>
        <w:spacing w:after="39"/>
        <w:ind w:left="170" w:right="0" w:hanging="646"/>
        <w:rPr>
          <w:rFonts w:ascii="Arial" w:hAnsi="Arial" w:cs="Arial"/>
        </w:rPr>
      </w:pPr>
      <w:r w:rsidRPr="004610DE">
        <w:rPr>
          <w:rFonts w:ascii="Arial" w:hAnsi="Arial" w:cs="Arial"/>
          <w:b/>
        </w:rPr>
        <w:t>2.1</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The aim of this policy is to contribute to our overall aim of dealing with all complainants in ways which are demonstrably consistent, </w:t>
      </w:r>
      <w:proofErr w:type="gramStart"/>
      <w:r w:rsidRPr="004610DE">
        <w:rPr>
          <w:rFonts w:ascii="Arial" w:hAnsi="Arial" w:cs="Arial"/>
        </w:rPr>
        <w:t>fair</w:t>
      </w:r>
      <w:proofErr w:type="gramEnd"/>
      <w:r w:rsidRPr="004610DE">
        <w:rPr>
          <w:rFonts w:ascii="Arial" w:hAnsi="Arial" w:cs="Arial"/>
        </w:rPr>
        <w:t xml:space="preserve"> and reasonable. </w:t>
      </w:r>
    </w:p>
    <w:p w:rsidR="009E07F3" w:rsidP="00582D71" w:rsidRDefault="00582D71" w14:paraId="619BA398" w14:textId="5E82914A">
      <w:pPr>
        <w:ind w:left="170" w:right="0" w:hanging="646"/>
        <w:rPr>
          <w:rFonts w:ascii="Arial" w:hAnsi="Arial" w:cs="Arial"/>
        </w:rPr>
      </w:pPr>
      <w:r w:rsidRPr="004610DE">
        <w:rPr>
          <w:rFonts w:ascii="Arial" w:hAnsi="Arial" w:cs="Arial"/>
          <w:b/>
        </w:rPr>
        <w:t>2.2</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It sets out how we will decide which complainants will be treated as vexatious or unreasonably persistent, and what we will do in those circumstances.  The policy is for the information of staff as well as other stakeholders, including parents and the Governing Body. </w:t>
      </w:r>
    </w:p>
    <w:p w:rsidRPr="004610DE" w:rsidR="00D26602" w:rsidP="00582D71" w:rsidRDefault="00D26602" w14:paraId="520CB433" w14:textId="09E92B1B">
      <w:pPr>
        <w:ind w:left="170" w:right="0" w:hanging="646"/>
        <w:rPr>
          <w:rFonts w:ascii="Arial" w:hAnsi="Arial" w:cs="Arial"/>
        </w:rPr>
      </w:pPr>
      <w:r>
        <w:rPr>
          <w:rFonts w:ascii="Arial" w:hAnsi="Arial" w:cs="Arial"/>
          <w:b/>
        </w:rPr>
        <w:t xml:space="preserve">2.3    </w:t>
      </w:r>
      <w:r w:rsidRPr="00D26602">
        <w:rPr>
          <w:rFonts w:ascii="Arial" w:hAnsi="Arial" w:cs="Arial"/>
          <w:bCs/>
        </w:rPr>
        <w:t xml:space="preserve">This policy </w:t>
      </w:r>
      <w:r>
        <w:rPr>
          <w:rFonts w:ascii="Arial" w:hAnsi="Arial" w:cs="Arial"/>
          <w:bCs/>
        </w:rPr>
        <w:t xml:space="preserve">is based on the most recent DfE Best Practice Advice for School Complaints procedures </w:t>
      </w:r>
      <w:hyperlink w:history="1" r:id="rId12">
        <w:r>
          <w:rPr>
            <w:rStyle w:val="Hyperlink"/>
          </w:rPr>
          <w:t>Best practice guidance for school complaints procedures 2020 - GOV.UK (www.gov.uk)</w:t>
        </w:r>
      </w:hyperlink>
    </w:p>
    <w:p w:rsidRPr="004610DE" w:rsidR="009E07F3" w:rsidP="00582D71" w:rsidRDefault="00582D71" w14:paraId="2ADFF595" w14:textId="77777777">
      <w:pPr>
        <w:spacing w:after="51" w:line="259" w:lineRule="auto"/>
        <w:ind w:left="170" w:right="0" w:firstLine="0"/>
        <w:jc w:val="left"/>
        <w:rPr>
          <w:rFonts w:ascii="Arial" w:hAnsi="Arial" w:cs="Arial"/>
        </w:rPr>
      </w:pPr>
      <w:r w:rsidRPr="004610DE">
        <w:rPr>
          <w:rFonts w:ascii="Arial" w:hAnsi="Arial" w:cs="Arial"/>
        </w:rPr>
        <w:t xml:space="preserve"> </w:t>
      </w:r>
    </w:p>
    <w:p w:rsidR="009E07F3" w:rsidP="00582D71" w:rsidRDefault="00582D71" w14:paraId="6CDD162A" w14:textId="387CC580">
      <w:pPr>
        <w:pStyle w:val="Heading1"/>
        <w:ind w:left="170" w:hanging="579"/>
        <w:rPr>
          <w:rFonts w:ascii="Arial" w:hAnsi="Arial" w:cs="Arial"/>
        </w:rPr>
      </w:pPr>
      <w:r w:rsidRPr="004610DE">
        <w:rPr>
          <w:rFonts w:ascii="Arial" w:hAnsi="Arial" w:cs="Arial"/>
        </w:rPr>
        <w:t xml:space="preserve">DEFINITIONS </w:t>
      </w:r>
    </w:p>
    <w:p w:rsidRPr="001A7A62" w:rsidR="001A7A62" w:rsidP="001A7A62" w:rsidRDefault="001A7A62" w14:paraId="25B18842" w14:textId="77777777"/>
    <w:p w:rsidRPr="004610DE" w:rsidR="009E07F3" w:rsidP="00582D71" w:rsidRDefault="00582D71" w14:paraId="78A83C92" w14:textId="750D94C4">
      <w:pPr>
        <w:spacing w:after="42"/>
        <w:ind w:left="170" w:right="0" w:hanging="646"/>
        <w:rPr>
          <w:rFonts w:ascii="Arial" w:hAnsi="Arial" w:cs="Arial"/>
        </w:rPr>
      </w:pPr>
      <w:r w:rsidRPr="004610DE">
        <w:rPr>
          <w:rFonts w:ascii="Arial" w:hAnsi="Arial" w:cs="Arial"/>
          <w:b/>
        </w:rPr>
        <w:t>3.1</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We have adopted the Local Government Ombudsman’s (LGO) definition of “</w:t>
      </w:r>
      <w:r w:rsidRPr="004610DE">
        <w:rPr>
          <w:rFonts w:ascii="Arial" w:hAnsi="Arial" w:cs="Arial"/>
          <w:b/>
        </w:rPr>
        <w:t>unreasonable</w:t>
      </w:r>
      <w:r w:rsidRPr="004610DE">
        <w:rPr>
          <w:rFonts w:ascii="Arial" w:hAnsi="Arial" w:cs="Arial"/>
        </w:rPr>
        <w:t xml:space="preserve"> </w:t>
      </w:r>
      <w:r w:rsidRPr="004610DE">
        <w:rPr>
          <w:rFonts w:ascii="Arial" w:hAnsi="Arial" w:cs="Arial"/>
          <w:b/>
        </w:rPr>
        <w:t>complainant</w:t>
      </w:r>
      <w:r w:rsidRPr="004610DE">
        <w:rPr>
          <w:rFonts w:ascii="Arial" w:hAnsi="Arial" w:cs="Arial"/>
        </w:rPr>
        <w:t xml:space="preserve"> </w:t>
      </w:r>
      <w:r w:rsidRPr="004610DE">
        <w:rPr>
          <w:rFonts w:ascii="Arial" w:hAnsi="Arial" w:cs="Arial"/>
          <w:b/>
        </w:rPr>
        <w:t>behaviour</w:t>
      </w:r>
      <w:r w:rsidRPr="004610DE">
        <w:rPr>
          <w:rFonts w:ascii="Arial" w:hAnsi="Arial" w:cs="Arial"/>
        </w:rPr>
        <w:t>” and “</w:t>
      </w:r>
      <w:r w:rsidRPr="004610DE">
        <w:rPr>
          <w:rFonts w:ascii="Arial" w:hAnsi="Arial" w:cs="Arial"/>
          <w:b/>
        </w:rPr>
        <w:t>unreasonable</w:t>
      </w:r>
      <w:r w:rsidRPr="004610DE">
        <w:rPr>
          <w:rFonts w:ascii="Arial" w:hAnsi="Arial" w:cs="Arial"/>
        </w:rPr>
        <w:t xml:space="preserve"> </w:t>
      </w:r>
      <w:r w:rsidRPr="004610DE">
        <w:rPr>
          <w:rFonts w:ascii="Arial" w:hAnsi="Arial" w:cs="Arial"/>
          <w:b/>
        </w:rPr>
        <w:t>persistent</w:t>
      </w:r>
      <w:r w:rsidRPr="004610DE">
        <w:rPr>
          <w:rFonts w:ascii="Arial" w:hAnsi="Arial" w:cs="Arial"/>
        </w:rPr>
        <w:t xml:space="preserve"> </w:t>
      </w:r>
      <w:r w:rsidRPr="004610DE">
        <w:rPr>
          <w:rFonts w:ascii="Arial" w:hAnsi="Arial" w:cs="Arial"/>
          <w:b/>
        </w:rPr>
        <w:t>complaints</w:t>
      </w:r>
      <w:r w:rsidRPr="004610DE">
        <w:rPr>
          <w:rFonts w:ascii="Arial" w:hAnsi="Arial" w:cs="Arial"/>
        </w:rPr>
        <w:t xml:space="preserve">”. </w:t>
      </w:r>
    </w:p>
    <w:p w:rsidRPr="004610DE" w:rsidR="009E07F3" w:rsidP="00582D71" w:rsidRDefault="00582D71" w14:paraId="69289BDB" w14:textId="0236F1F7">
      <w:pPr>
        <w:spacing w:after="41"/>
        <w:ind w:left="170" w:right="0" w:hanging="646"/>
        <w:rPr>
          <w:rFonts w:ascii="Arial" w:hAnsi="Arial" w:cs="Arial"/>
        </w:rPr>
      </w:pPr>
      <w:r w:rsidRPr="004610DE">
        <w:rPr>
          <w:rFonts w:ascii="Arial" w:hAnsi="Arial" w:cs="Arial"/>
          <w:b/>
        </w:rPr>
        <w:lastRenderedPageBreak/>
        <w:t>3.2</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We define abusive, unreasonably persistent</w:t>
      </w:r>
      <w:r w:rsidR="001A7A62">
        <w:rPr>
          <w:rFonts w:ascii="Arial" w:hAnsi="Arial" w:cs="Arial"/>
        </w:rPr>
        <w:t xml:space="preserve">, </w:t>
      </w:r>
      <w:proofErr w:type="gramStart"/>
      <w:r w:rsidR="001A7A62">
        <w:rPr>
          <w:rFonts w:ascii="Arial" w:hAnsi="Arial" w:cs="Arial"/>
        </w:rPr>
        <w:t>timewasting</w:t>
      </w:r>
      <w:proofErr w:type="gramEnd"/>
      <w:r w:rsidR="001A7A62">
        <w:rPr>
          <w:rFonts w:ascii="Arial" w:hAnsi="Arial" w:cs="Arial"/>
        </w:rPr>
        <w:t xml:space="preserve"> </w:t>
      </w:r>
      <w:r w:rsidRPr="004610DE">
        <w:rPr>
          <w:rFonts w:ascii="Arial" w:hAnsi="Arial" w:cs="Arial"/>
        </w:rPr>
        <w:t>and vexatious complainants as those complainants who, because of the frequency or nature of their contacts with the school, hinder our consideration of their or other people’s complaints.  The terms ‘abusive’, ‘unreasonably persistent’ and ‘vexatious’ may be applied separately or jointly to describe a particular complainant</w:t>
      </w:r>
      <w:r w:rsidR="001A7A62">
        <w:rPr>
          <w:rFonts w:ascii="Arial" w:hAnsi="Arial" w:cs="Arial"/>
        </w:rPr>
        <w:t xml:space="preserve"> and similarly actions that are timewasting that prevent staff fulfilling their roles and responsibilities.</w:t>
      </w:r>
    </w:p>
    <w:p w:rsidRPr="004610DE" w:rsidR="009E07F3" w:rsidP="00582D71" w:rsidRDefault="00582D71" w14:paraId="55F01346" w14:textId="1B26B9F3">
      <w:pPr>
        <w:spacing w:after="42"/>
        <w:ind w:left="170" w:right="0" w:hanging="646"/>
        <w:rPr>
          <w:rFonts w:ascii="Arial" w:hAnsi="Arial" w:cs="Arial"/>
        </w:rPr>
      </w:pPr>
      <w:r w:rsidRPr="004610DE">
        <w:rPr>
          <w:rFonts w:ascii="Arial" w:hAnsi="Arial" w:cs="Arial"/>
          <w:b/>
        </w:rPr>
        <w:t>3.3</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Examples include the way or frequency that complainants raise their complaint or concern with staff, or how complainants respond when informed of our decision about the complaint or concern. </w:t>
      </w:r>
    </w:p>
    <w:p w:rsidRPr="004610DE" w:rsidR="009E07F3" w:rsidP="00582D71" w:rsidRDefault="00582D71" w14:paraId="762041CA" w14:textId="37B85095">
      <w:pPr>
        <w:ind w:left="170" w:right="0" w:hanging="646"/>
        <w:rPr>
          <w:rFonts w:ascii="Arial" w:hAnsi="Arial" w:cs="Arial"/>
        </w:rPr>
      </w:pPr>
      <w:r w:rsidRPr="004610DE">
        <w:rPr>
          <w:rFonts w:ascii="Arial" w:hAnsi="Arial" w:cs="Arial"/>
          <w:b/>
        </w:rPr>
        <w:t>3.4</w:t>
      </w:r>
      <w:r w:rsidRPr="004610DE">
        <w:rPr>
          <w:rFonts w:ascii="Arial" w:hAnsi="Arial" w:eastAsia="Arial" w:cs="Arial"/>
          <w:b/>
        </w:rPr>
        <w:t xml:space="preserve"> </w:t>
      </w:r>
      <w:r w:rsidRPr="004610DE" w:rsidR="00F33A29">
        <w:rPr>
          <w:rFonts w:ascii="Arial" w:hAnsi="Arial" w:eastAsia="Arial" w:cs="Arial"/>
          <w:b/>
        </w:rPr>
        <w:tab/>
      </w:r>
      <w:r w:rsidRPr="004610DE">
        <w:rPr>
          <w:rFonts w:ascii="Arial" w:hAnsi="Arial" w:cs="Arial"/>
        </w:rPr>
        <w:t xml:space="preserve">Features of an unreasonably persistent and/or vexatious complainant include the following (the list is not exhaustive, nor does one single feature on its own necessarily imply that the person will be considered as being in this category). </w:t>
      </w:r>
    </w:p>
    <w:p w:rsidRPr="004610DE" w:rsidR="009E07F3" w:rsidP="00F33A29" w:rsidRDefault="009E07F3" w14:paraId="12A2DC44" w14:textId="4EDB8B7D">
      <w:pPr>
        <w:spacing w:after="0" w:line="259" w:lineRule="auto"/>
        <w:ind w:left="0" w:right="0" w:firstLine="0"/>
        <w:jc w:val="left"/>
        <w:rPr>
          <w:rFonts w:ascii="Arial" w:hAnsi="Arial" w:cs="Arial"/>
        </w:rPr>
      </w:pPr>
    </w:p>
    <w:p w:rsidRPr="004610DE" w:rsidR="009E07F3" w:rsidP="00582D71" w:rsidRDefault="00582D71" w14:paraId="0CE8DFC4" w14:textId="77777777">
      <w:pPr>
        <w:spacing w:after="8" w:line="267" w:lineRule="auto"/>
        <w:ind w:left="170" w:right="0"/>
        <w:jc w:val="left"/>
        <w:rPr>
          <w:rFonts w:ascii="Arial" w:hAnsi="Arial" w:cs="Arial"/>
        </w:rPr>
      </w:pPr>
      <w:r w:rsidRPr="004610DE">
        <w:rPr>
          <w:rFonts w:ascii="Arial" w:hAnsi="Arial" w:cs="Arial"/>
          <w:b/>
        </w:rPr>
        <w:t>An unreasonably persistent and/or vexatious complainant may:</w:t>
      </w:r>
      <w:r w:rsidRPr="004610DE">
        <w:rPr>
          <w:rFonts w:ascii="Arial" w:hAnsi="Arial" w:cs="Arial"/>
        </w:rPr>
        <w:t xml:space="preserve"> </w:t>
      </w:r>
    </w:p>
    <w:p w:rsidRPr="004610DE" w:rsidR="009E07F3" w:rsidP="00582D71" w:rsidRDefault="00582D71" w14:paraId="5CDD2B7B" w14:textId="77777777">
      <w:pPr>
        <w:spacing w:after="65"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2BDA0040" w14:textId="1739B5C5">
      <w:pPr>
        <w:numPr>
          <w:ilvl w:val="0"/>
          <w:numId w:val="3"/>
        </w:numPr>
        <w:spacing w:after="51"/>
        <w:ind w:left="170" w:right="0" w:hanging="360"/>
        <w:rPr>
          <w:rFonts w:ascii="Arial" w:hAnsi="Arial" w:cs="Arial"/>
        </w:rPr>
      </w:pPr>
      <w:r w:rsidRPr="004610DE">
        <w:rPr>
          <w:rFonts w:ascii="Arial" w:hAnsi="Arial" w:cs="Arial"/>
        </w:rPr>
        <w:t xml:space="preserve">Refuse to accept that issues are not within the remit of the complaints policy and procedure despite having been provided with information about the scope of the policy and </w:t>
      </w:r>
      <w:r w:rsidRPr="004610DE" w:rsidR="008429A5">
        <w:rPr>
          <w:rFonts w:ascii="Arial" w:hAnsi="Arial" w:cs="Arial"/>
        </w:rPr>
        <w:t>procedure.</w:t>
      </w:r>
      <w:r w:rsidRPr="004610DE">
        <w:rPr>
          <w:rFonts w:ascii="Arial" w:hAnsi="Arial" w:cs="Arial"/>
        </w:rPr>
        <w:t xml:space="preserve"> </w:t>
      </w:r>
    </w:p>
    <w:p w:rsidRPr="004610DE" w:rsidR="009E07F3" w:rsidP="00582D71" w:rsidRDefault="00582D71" w14:paraId="654866AC" w14:textId="4658824E">
      <w:pPr>
        <w:numPr>
          <w:ilvl w:val="0"/>
          <w:numId w:val="3"/>
        </w:numPr>
        <w:spacing w:after="51"/>
        <w:ind w:left="170" w:right="0" w:hanging="360"/>
        <w:rPr>
          <w:rFonts w:ascii="Arial" w:hAnsi="Arial" w:cs="Arial"/>
        </w:rPr>
      </w:pPr>
      <w:r w:rsidRPr="004610DE">
        <w:rPr>
          <w:rFonts w:ascii="Arial" w:hAnsi="Arial" w:cs="Arial"/>
        </w:rPr>
        <w:t>Insist on the concern or complaint being dealt with in ways which are incompatible with the complaint</w:t>
      </w:r>
      <w:r w:rsidR="00D10319">
        <w:rPr>
          <w:rFonts w:ascii="Arial" w:hAnsi="Arial" w:cs="Arial"/>
        </w:rPr>
        <w:t>’</w:t>
      </w:r>
      <w:r w:rsidRPr="004610DE">
        <w:rPr>
          <w:rFonts w:ascii="Arial" w:hAnsi="Arial" w:cs="Arial"/>
        </w:rPr>
        <w:t>s procedure or with good practice (insisting, for instance, that there must not be any written record of the concern or complaint)</w:t>
      </w:r>
      <w:r w:rsidR="008429A5">
        <w:rPr>
          <w:rFonts w:ascii="Arial" w:hAnsi="Arial" w:cs="Arial"/>
        </w:rPr>
        <w:t>.</w:t>
      </w:r>
      <w:r w:rsidRPr="004610DE">
        <w:rPr>
          <w:rFonts w:ascii="Arial" w:hAnsi="Arial" w:cs="Arial"/>
        </w:rPr>
        <w:t xml:space="preserve"> </w:t>
      </w:r>
    </w:p>
    <w:p w:rsidRPr="004610DE" w:rsidR="009E07F3" w:rsidP="00582D71" w:rsidRDefault="00582D71" w14:paraId="2597C301" w14:textId="639593CF">
      <w:pPr>
        <w:numPr>
          <w:ilvl w:val="0"/>
          <w:numId w:val="3"/>
        </w:numPr>
        <w:spacing w:after="51"/>
        <w:ind w:left="170" w:right="0" w:hanging="360"/>
        <w:rPr>
          <w:rFonts w:ascii="Arial" w:hAnsi="Arial" w:cs="Arial"/>
        </w:rPr>
      </w:pPr>
      <w:r w:rsidRPr="004610DE">
        <w:rPr>
          <w:rFonts w:ascii="Arial" w:hAnsi="Arial" w:cs="Arial"/>
        </w:rPr>
        <w:t xml:space="preserve">Make what appear to be groundless complaints about the staff dealing with the complaints or </w:t>
      </w:r>
      <w:r w:rsidRPr="004610DE" w:rsidR="008429A5">
        <w:rPr>
          <w:rFonts w:ascii="Arial" w:hAnsi="Arial" w:cs="Arial"/>
        </w:rPr>
        <w:t>concern and</w:t>
      </w:r>
      <w:r w:rsidRPr="004610DE">
        <w:rPr>
          <w:rFonts w:ascii="Arial" w:hAnsi="Arial" w:cs="Arial"/>
        </w:rPr>
        <w:t xml:space="preserve"> seek to have them dismissed or replaced</w:t>
      </w:r>
      <w:r w:rsidR="008429A5">
        <w:rPr>
          <w:rFonts w:ascii="Arial" w:hAnsi="Arial" w:cs="Arial"/>
        </w:rPr>
        <w:t>.</w:t>
      </w:r>
      <w:r w:rsidRPr="004610DE">
        <w:rPr>
          <w:rFonts w:ascii="Arial" w:hAnsi="Arial" w:cs="Arial"/>
        </w:rPr>
        <w:t xml:space="preserve"> </w:t>
      </w:r>
    </w:p>
    <w:p w:rsidRPr="004610DE" w:rsidR="009E07F3" w:rsidP="00582D71" w:rsidRDefault="00582D71" w14:paraId="4A20D421" w14:textId="5C015E60">
      <w:pPr>
        <w:numPr>
          <w:ilvl w:val="0"/>
          <w:numId w:val="3"/>
        </w:numPr>
        <w:spacing w:after="53"/>
        <w:ind w:left="170" w:right="0" w:hanging="360"/>
        <w:rPr>
          <w:rFonts w:ascii="Arial" w:hAnsi="Arial" w:cs="Arial"/>
        </w:rPr>
      </w:pPr>
      <w:r w:rsidRPr="004610DE">
        <w:rPr>
          <w:rFonts w:ascii="Arial" w:hAnsi="Arial" w:cs="Arial"/>
        </w:rPr>
        <w:t>Make an unreasonable number of contacts with us, by any means in relation to a specific concern or complaint</w:t>
      </w:r>
      <w:r w:rsidR="008429A5">
        <w:rPr>
          <w:rFonts w:ascii="Arial" w:hAnsi="Arial" w:cs="Arial"/>
        </w:rPr>
        <w:t>.</w:t>
      </w:r>
      <w:r w:rsidRPr="004610DE">
        <w:rPr>
          <w:rFonts w:ascii="Arial" w:hAnsi="Arial" w:cs="Arial"/>
        </w:rPr>
        <w:t xml:space="preserve"> </w:t>
      </w:r>
    </w:p>
    <w:p w:rsidRPr="004610DE" w:rsidR="009E07F3" w:rsidP="00582D71" w:rsidRDefault="00582D71" w14:paraId="6876DCDD" w14:textId="4CAD2A27">
      <w:pPr>
        <w:numPr>
          <w:ilvl w:val="0"/>
          <w:numId w:val="3"/>
        </w:numPr>
        <w:spacing w:after="52"/>
        <w:ind w:left="170" w:right="0" w:hanging="360"/>
        <w:rPr>
          <w:rFonts w:ascii="Arial" w:hAnsi="Arial" w:cs="Arial"/>
        </w:rPr>
      </w:pPr>
      <w:r w:rsidRPr="004610DE">
        <w:rPr>
          <w:rFonts w:ascii="Arial" w:hAnsi="Arial" w:cs="Arial"/>
        </w:rPr>
        <w:t>Make persistent and unreasonable demands or expectations of staff and/or the complaints process after the unreasonableness has been explained to the complainant (an example of this could be a complainant who insists on immediate responses to numerous, frequent and/or complex letters, faxes, telephone calls or emails)</w:t>
      </w:r>
      <w:r w:rsidR="008429A5">
        <w:rPr>
          <w:rFonts w:ascii="Arial" w:hAnsi="Arial" w:cs="Arial"/>
        </w:rPr>
        <w:t>.</w:t>
      </w:r>
      <w:r w:rsidRPr="004610DE">
        <w:rPr>
          <w:rFonts w:ascii="Arial" w:hAnsi="Arial" w:cs="Arial"/>
        </w:rPr>
        <w:t xml:space="preserve"> </w:t>
      </w:r>
    </w:p>
    <w:p w:rsidRPr="004610DE" w:rsidR="009E07F3" w:rsidP="00582D71" w:rsidRDefault="00582D71" w14:paraId="3303F330" w14:textId="18500D02">
      <w:pPr>
        <w:numPr>
          <w:ilvl w:val="0"/>
          <w:numId w:val="3"/>
        </w:numPr>
        <w:spacing w:after="54"/>
        <w:ind w:left="170" w:right="0" w:hanging="360"/>
        <w:rPr>
          <w:rFonts w:ascii="Arial" w:hAnsi="Arial" w:cs="Arial"/>
        </w:rPr>
      </w:pPr>
      <w:r w:rsidRPr="004610DE">
        <w:rPr>
          <w:rFonts w:ascii="Arial" w:hAnsi="Arial" w:cs="Arial"/>
        </w:rPr>
        <w:t xml:space="preserve">Introduce trivial or irrelevant new information whilst the concern or complaint is being investigated and expect this to be </w:t>
      </w:r>
      <w:proofErr w:type="gramStart"/>
      <w:r w:rsidRPr="004610DE">
        <w:rPr>
          <w:rFonts w:ascii="Arial" w:hAnsi="Arial" w:cs="Arial"/>
        </w:rPr>
        <w:t>taken into account</w:t>
      </w:r>
      <w:proofErr w:type="gramEnd"/>
      <w:r w:rsidRPr="004610DE">
        <w:rPr>
          <w:rFonts w:ascii="Arial" w:hAnsi="Arial" w:cs="Arial"/>
        </w:rPr>
        <w:t xml:space="preserve"> and commented on, or raises large numbers of detailed but unimportant questions, and insists they are fully answered, often immediately and to their own timescales</w:t>
      </w:r>
      <w:r w:rsidR="008429A5">
        <w:rPr>
          <w:rFonts w:ascii="Arial" w:hAnsi="Arial" w:cs="Arial"/>
        </w:rPr>
        <w:t>.</w:t>
      </w:r>
      <w:r w:rsidRPr="004610DE">
        <w:rPr>
          <w:rFonts w:ascii="Arial" w:hAnsi="Arial" w:cs="Arial"/>
        </w:rPr>
        <w:t xml:space="preserve"> </w:t>
      </w:r>
    </w:p>
    <w:p w:rsidRPr="004610DE" w:rsidR="009E07F3" w:rsidP="00582D71" w:rsidRDefault="00582D71" w14:paraId="3995374E" w14:textId="3F15DF03">
      <w:pPr>
        <w:numPr>
          <w:ilvl w:val="0"/>
          <w:numId w:val="3"/>
        </w:numPr>
        <w:spacing w:after="54"/>
        <w:ind w:left="170" w:right="0" w:hanging="360"/>
        <w:rPr>
          <w:rFonts w:ascii="Arial" w:hAnsi="Arial" w:cs="Arial"/>
        </w:rPr>
      </w:pPr>
      <w:r w:rsidRPr="004610DE">
        <w:rPr>
          <w:rFonts w:ascii="Arial" w:hAnsi="Arial" w:cs="Arial"/>
        </w:rPr>
        <w:t>Change the substance or basis of the concern or complaint without reasonable justification whilst the concern or complaint is being addressed</w:t>
      </w:r>
      <w:r w:rsidR="008429A5">
        <w:rPr>
          <w:rFonts w:ascii="Arial" w:hAnsi="Arial" w:cs="Arial"/>
        </w:rPr>
        <w:t>.</w:t>
      </w:r>
      <w:r w:rsidRPr="004610DE">
        <w:rPr>
          <w:rFonts w:ascii="Arial" w:hAnsi="Arial" w:cs="Arial"/>
        </w:rPr>
        <w:t xml:space="preserve"> </w:t>
      </w:r>
    </w:p>
    <w:p w:rsidRPr="004610DE" w:rsidR="009E07F3" w:rsidP="00582D71" w:rsidRDefault="00582D71" w14:paraId="2C776E06" w14:textId="7807E486">
      <w:pPr>
        <w:numPr>
          <w:ilvl w:val="0"/>
          <w:numId w:val="3"/>
        </w:numPr>
        <w:spacing w:after="51"/>
        <w:ind w:left="170" w:right="0" w:hanging="360"/>
        <w:rPr>
          <w:rFonts w:ascii="Arial" w:hAnsi="Arial" w:cs="Arial"/>
        </w:rPr>
      </w:pPr>
      <w:r w:rsidRPr="004610DE">
        <w:rPr>
          <w:rFonts w:ascii="Arial" w:hAnsi="Arial" w:cs="Arial"/>
        </w:rPr>
        <w:t>Refuse to accept the outcome of the complaint process after its conclusion, repeatedly arguing the point, complaining about the outcome, and/or denying that an adequate response has been given</w:t>
      </w:r>
      <w:r w:rsidR="008429A5">
        <w:rPr>
          <w:rFonts w:ascii="Arial" w:hAnsi="Arial" w:cs="Arial"/>
        </w:rPr>
        <w:t>.</w:t>
      </w:r>
      <w:r w:rsidRPr="004610DE">
        <w:rPr>
          <w:rFonts w:ascii="Arial" w:hAnsi="Arial" w:cs="Arial"/>
        </w:rPr>
        <w:t xml:space="preserve"> </w:t>
      </w:r>
    </w:p>
    <w:p w:rsidRPr="004610DE" w:rsidR="009E07F3" w:rsidP="00582D71" w:rsidRDefault="00582D71" w14:paraId="7CC4A8FA" w14:textId="0416904D">
      <w:pPr>
        <w:numPr>
          <w:ilvl w:val="0"/>
          <w:numId w:val="3"/>
        </w:numPr>
        <w:spacing w:after="51"/>
        <w:ind w:left="170" w:right="0" w:hanging="360"/>
        <w:rPr>
          <w:rFonts w:ascii="Arial" w:hAnsi="Arial" w:cs="Arial"/>
        </w:rPr>
      </w:pPr>
      <w:r w:rsidRPr="004610DE">
        <w:rPr>
          <w:rFonts w:ascii="Arial" w:hAnsi="Arial" w:cs="Arial"/>
        </w:rPr>
        <w:t>Make the same concern or complaint repeatedly, perhaps with minor differences, after the complaint</w:t>
      </w:r>
      <w:r w:rsidR="001577FD">
        <w:rPr>
          <w:rFonts w:ascii="Arial" w:hAnsi="Arial" w:cs="Arial"/>
        </w:rPr>
        <w:t>’</w:t>
      </w:r>
      <w:r w:rsidRPr="004610DE">
        <w:rPr>
          <w:rFonts w:ascii="Arial" w:hAnsi="Arial" w:cs="Arial"/>
        </w:rPr>
        <w:t xml:space="preserve">s procedure has been concluded, and insist that the minor differences make these ‘new’ concerns or complaints which should be put through the full </w:t>
      </w:r>
      <w:proofErr w:type="gramStart"/>
      <w:r w:rsidRPr="004610DE">
        <w:rPr>
          <w:rFonts w:ascii="Arial" w:hAnsi="Arial" w:cs="Arial"/>
        </w:rPr>
        <w:t>complaints</w:t>
      </w:r>
      <w:proofErr w:type="gramEnd"/>
      <w:r w:rsidRPr="004610DE">
        <w:rPr>
          <w:rFonts w:ascii="Arial" w:hAnsi="Arial" w:cs="Arial"/>
        </w:rPr>
        <w:t xml:space="preserve"> procedure</w:t>
      </w:r>
      <w:r w:rsidR="008429A5">
        <w:rPr>
          <w:rFonts w:ascii="Arial" w:hAnsi="Arial" w:cs="Arial"/>
        </w:rPr>
        <w:t>.</w:t>
      </w:r>
    </w:p>
    <w:p w:rsidRPr="004610DE" w:rsidR="009E07F3" w:rsidP="00582D71" w:rsidRDefault="00582D71" w14:paraId="1F9385FE" w14:textId="1AD5135C">
      <w:pPr>
        <w:numPr>
          <w:ilvl w:val="0"/>
          <w:numId w:val="3"/>
        </w:numPr>
        <w:ind w:left="170" w:right="0" w:hanging="360"/>
        <w:rPr>
          <w:rFonts w:ascii="Arial" w:hAnsi="Arial" w:cs="Arial"/>
        </w:rPr>
      </w:pPr>
      <w:r w:rsidRPr="004610DE">
        <w:rPr>
          <w:rFonts w:ascii="Arial" w:hAnsi="Arial" w:cs="Arial"/>
        </w:rPr>
        <w:t>Persistently approach the school through different routes about the same issue</w:t>
      </w:r>
      <w:r w:rsidR="008429A5">
        <w:rPr>
          <w:rFonts w:ascii="Arial" w:hAnsi="Arial" w:cs="Arial"/>
        </w:rPr>
        <w:t>.</w:t>
      </w:r>
      <w:r w:rsidRPr="004610DE">
        <w:rPr>
          <w:rFonts w:ascii="Arial" w:hAnsi="Arial" w:cs="Arial"/>
        </w:rPr>
        <w:t xml:space="preserve"> </w:t>
      </w:r>
    </w:p>
    <w:p w:rsidRPr="004610DE" w:rsidR="009E07F3" w:rsidP="00582D71" w:rsidRDefault="00582D71" w14:paraId="79882ED2" w14:textId="4A25EB2D">
      <w:pPr>
        <w:numPr>
          <w:ilvl w:val="0"/>
          <w:numId w:val="3"/>
        </w:numPr>
        <w:spacing w:after="54"/>
        <w:ind w:left="170" w:right="0" w:hanging="360"/>
        <w:rPr>
          <w:rFonts w:ascii="Arial" w:hAnsi="Arial" w:cs="Arial"/>
        </w:rPr>
      </w:pPr>
      <w:r w:rsidRPr="004610DE">
        <w:rPr>
          <w:rFonts w:ascii="Arial" w:hAnsi="Arial" w:cs="Arial"/>
        </w:rPr>
        <w:t>Persist in seeking an outcome which we have explained is unrealistic for legal, policy (or other valid) reasons</w:t>
      </w:r>
      <w:r w:rsidR="008429A5">
        <w:rPr>
          <w:rFonts w:ascii="Arial" w:hAnsi="Arial" w:cs="Arial"/>
        </w:rPr>
        <w:t>.</w:t>
      </w:r>
    </w:p>
    <w:p w:rsidRPr="004610DE" w:rsidR="001964D1" w:rsidP="001964D1" w:rsidRDefault="00582D71" w14:paraId="3572070A" w14:textId="77777777">
      <w:pPr>
        <w:numPr>
          <w:ilvl w:val="0"/>
          <w:numId w:val="3"/>
        </w:numPr>
        <w:ind w:left="170" w:right="0" w:hanging="360"/>
        <w:rPr>
          <w:rFonts w:ascii="Arial" w:hAnsi="Arial" w:cs="Arial"/>
        </w:rPr>
      </w:pPr>
      <w:r w:rsidRPr="004610DE">
        <w:rPr>
          <w:rFonts w:ascii="Arial" w:hAnsi="Arial" w:cs="Arial"/>
        </w:rPr>
        <w:t xml:space="preserve">Refuse to accept documented evidence as factual. </w:t>
      </w:r>
    </w:p>
    <w:p w:rsidRPr="004610DE" w:rsidR="001964D1" w:rsidP="001964D1" w:rsidRDefault="001964D1" w14:paraId="47982528" w14:textId="2BBBECB3">
      <w:pPr>
        <w:numPr>
          <w:ilvl w:val="0"/>
          <w:numId w:val="3"/>
        </w:numPr>
        <w:ind w:left="170" w:right="0" w:hanging="360"/>
        <w:rPr>
          <w:rFonts w:ascii="Arial" w:hAnsi="Arial" w:cs="Arial"/>
        </w:rPr>
      </w:pPr>
      <w:r w:rsidRPr="004610DE">
        <w:rPr>
          <w:rFonts w:ascii="Arial" w:hAnsi="Arial" w:cs="Arial"/>
        </w:rPr>
        <w:lastRenderedPageBreak/>
        <w:t>Use social media sites maliciously to discredit the school or member of staff employed by the school, pupil/s attending the school or parents of pupils who are attending the school</w:t>
      </w:r>
      <w:r w:rsidR="008429A5">
        <w:rPr>
          <w:rFonts w:ascii="Arial" w:hAnsi="Arial" w:cs="Arial"/>
        </w:rPr>
        <w:t>.</w:t>
      </w:r>
    </w:p>
    <w:p w:rsidRPr="004610DE" w:rsidR="001964D1" w:rsidP="00582D71" w:rsidRDefault="001964D1" w14:paraId="2DC90399" w14:textId="370D193A">
      <w:pPr>
        <w:numPr>
          <w:ilvl w:val="0"/>
          <w:numId w:val="3"/>
        </w:numPr>
        <w:ind w:left="170" w:right="0" w:hanging="360"/>
        <w:rPr>
          <w:rFonts w:ascii="Arial" w:hAnsi="Arial" w:cs="Arial"/>
        </w:rPr>
      </w:pPr>
      <w:r w:rsidRPr="004610DE">
        <w:rPr>
          <w:rFonts w:ascii="Arial" w:hAnsi="Arial" w:cs="Arial"/>
        </w:rPr>
        <w:t>Persistently contact school, via email, phone or in person at school demanding to see staff immediately and / or demanding to withdraw their child / children from school immediately.</w:t>
      </w:r>
    </w:p>
    <w:p w:rsidRPr="004610DE" w:rsidR="009E07F3" w:rsidP="00582D71" w:rsidRDefault="00582D71" w14:paraId="5BF689B9" w14:textId="77777777">
      <w:pPr>
        <w:spacing w:after="16" w:line="259" w:lineRule="auto"/>
        <w:ind w:left="170" w:right="0" w:firstLine="0"/>
        <w:jc w:val="left"/>
        <w:rPr>
          <w:rFonts w:ascii="Arial" w:hAnsi="Arial" w:cs="Arial"/>
        </w:rPr>
      </w:pPr>
      <w:r w:rsidRPr="004610DE">
        <w:rPr>
          <w:rFonts w:ascii="Arial" w:hAnsi="Arial" w:cs="Arial"/>
        </w:rPr>
        <w:t xml:space="preserve"> </w:t>
      </w:r>
    </w:p>
    <w:p w:rsidR="004610DE" w:rsidP="001A7A62" w:rsidRDefault="00582D71" w14:paraId="18B0A511" w14:textId="19B2FFAA">
      <w:pPr>
        <w:spacing w:after="43"/>
        <w:ind w:left="170" w:right="0"/>
        <w:rPr>
          <w:rFonts w:ascii="Arial" w:hAnsi="Arial" w:cs="Arial"/>
        </w:rPr>
      </w:pPr>
      <w:r w:rsidRPr="004610DE">
        <w:rPr>
          <w:rFonts w:ascii="Arial" w:hAnsi="Arial" w:cs="Arial"/>
        </w:rPr>
        <w:t>A complaint may also be considered abusive or unreasonable if the person making the complaint does so either face-to-face, by telephone</w:t>
      </w:r>
      <w:r w:rsidR="008429A5">
        <w:rPr>
          <w:rFonts w:ascii="Arial" w:hAnsi="Arial" w:cs="Arial"/>
        </w:rPr>
        <w:t>,</w:t>
      </w:r>
      <w:r w:rsidRPr="004610DE">
        <w:rPr>
          <w:rFonts w:ascii="Arial" w:hAnsi="Arial" w:cs="Arial"/>
        </w:rPr>
        <w:t xml:space="preserve"> in writing or electronically: </w:t>
      </w:r>
    </w:p>
    <w:p w:rsidRPr="004610DE" w:rsidR="004610DE" w:rsidP="00582D71" w:rsidRDefault="004610DE" w14:paraId="1B1EE1BF" w14:textId="77777777">
      <w:pPr>
        <w:spacing w:after="43"/>
        <w:ind w:left="170" w:right="0"/>
        <w:rPr>
          <w:rFonts w:ascii="Arial" w:hAnsi="Arial" w:cs="Arial"/>
        </w:rPr>
      </w:pPr>
    </w:p>
    <w:p w:rsidRPr="004610DE" w:rsidR="00E2518B" w:rsidP="00E2518B" w:rsidRDefault="00E2518B" w14:paraId="0856B4B2" w14:textId="4171B01C">
      <w:pPr>
        <w:spacing w:after="43"/>
        <w:ind w:left="170" w:right="0"/>
        <w:rPr>
          <w:rFonts w:ascii="Arial" w:hAnsi="Arial" w:cs="Arial"/>
          <w:b/>
          <w:bCs/>
        </w:rPr>
      </w:pPr>
      <w:r w:rsidRPr="004610DE">
        <w:rPr>
          <w:rFonts w:ascii="Arial" w:hAnsi="Arial" w:cs="Arial"/>
          <w:b/>
          <w:bCs/>
        </w:rPr>
        <w:t>•</w:t>
      </w:r>
      <w:r w:rsidRPr="004610DE">
        <w:rPr>
          <w:rFonts w:ascii="Arial" w:hAnsi="Arial" w:cs="Arial"/>
          <w:b/>
          <w:bCs/>
        </w:rPr>
        <w:tab/>
      </w:r>
      <w:r w:rsidRPr="004610DE" w:rsidR="006F401B">
        <w:rPr>
          <w:rFonts w:ascii="Arial" w:hAnsi="Arial" w:cs="Arial"/>
          <w:b/>
          <w:bCs/>
        </w:rPr>
        <w:t>Maliciously</w:t>
      </w:r>
      <w:r w:rsidR="006F401B">
        <w:rPr>
          <w:rFonts w:ascii="Arial" w:hAnsi="Arial" w:cs="Arial"/>
          <w:b/>
          <w:bCs/>
        </w:rPr>
        <w:t>.</w:t>
      </w:r>
    </w:p>
    <w:p w:rsidRPr="004610DE" w:rsidR="00E2518B" w:rsidP="00E2518B" w:rsidRDefault="00E2518B" w14:paraId="015EB4C9" w14:textId="1948301E">
      <w:pPr>
        <w:spacing w:after="43"/>
        <w:ind w:left="170" w:right="0"/>
        <w:rPr>
          <w:rFonts w:ascii="Arial" w:hAnsi="Arial" w:cs="Arial"/>
          <w:b/>
          <w:bCs/>
        </w:rPr>
      </w:pPr>
      <w:r w:rsidRPr="004610DE">
        <w:rPr>
          <w:rFonts w:ascii="Arial" w:hAnsi="Arial" w:cs="Arial"/>
          <w:b/>
          <w:bCs/>
        </w:rPr>
        <w:t>•</w:t>
      </w:r>
      <w:r w:rsidRPr="004610DE">
        <w:rPr>
          <w:rFonts w:ascii="Arial" w:hAnsi="Arial" w:cs="Arial"/>
          <w:b/>
          <w:bCs/>
        </w:rPr>
        <w:tab/>
      </w:r>
      <w:r w:rsidRPr="004610DE" w:rsidR="006F401B">
        <w:rPr>
          <w:rFonts w:ascii="Arial" w:hAnsi="Arial" w:cs="Arial"/>
          <w:b/>
          <w:bCs/>
        </w:rPr>
        <w:t>Aggressively.</w:t>
      </w:r>
      <w:r w:rsidRPr="004610DE">
        <w:rPr>
          <w:rFonts w:ascii="Arial" w:hAnsi="Arial" w:cs="Arial"/>
          <w:b/>
          <w:bCs/>
        </w:rPr>
        <w:t xml:space="preserve"> </w:t>
      </w:r>
    </w:p>
    <w:p w:rsidRPr="004610DE" w:rsidR="00E2518B" w:rsidP="00E2518B" w:rsidRDefault="00E2518B" w14:paraId="294A2543" w14:textId="2AEE623A">
      <w:pPr>
        <w:spacing w:after="43"/>
        <w:ind w:left="170" w:right="0"/>
        <w:rPr>
          <w:rFonts w:ascii="Arial" w:hAnsi="Arial" w:cs="Arial"/>
          <w:b/>
          <w:bCs/>
        </w:rPr>
      </w:pPr>
      <w:r w:rsidRPr="004610DE">
        <w:rPr>
          <w:rFonts w:ascii="Arial" w:hAnsi="Arial" w:cs="Arial"/>
          <w:b/>
          <w:bCs/>
        </w:rPr>
        <w:t>•</w:t>
      </w:r>
      <w:r w:rsidRPr="004610DE">
        <w:rPr>
          <w:rFonts w:ascii="Arial" w:hAnsi="Arial" w:cs="Arial"/>
          <w:b/>
          <w:bCs/>
        </w:rPr>
        <w:tab/>
      </w:r>
      <w:r w:rsidR="00E31327">
        <w:rPr>
          <w:rFonts w:ascii="Arial" w:hAnsi="Arial" w:cs="Arial"/>
          <w:b/>
          <w:bCs/>
        </w:rPr>
        <w:t>U</w:t>
      </w:r>
      <w:r w:rsidRPr="004610DE">
        <w:rPr>
          <w:rFonts w:ascii="Arial" w:hAnsi="Arial" w:cs="Arial"/>
          <w:b/>
          <w:bCs/>
        </w:rPr>
        <w:t xml:space="preserve">sing threats, </w:t>
      </w:r>
      <w:proofErr w:type="gramStart"/>
      <w:r w:rsidRPr="004610DE">
        <w:rPr>
          <w:rFonts w:ascii="Arial" w:hAnsi="Arial" w:cs="Arial"/>
          <w:b/>
          <w:bCs/>
        </w:rPr>
        <w:t>intimidation</w:t>
      </w:r>
      <w:proofErr w:type="gramEnd"/>
      <w:r w:rsidRPr="004610DE">
        <w:rPr>
          <w:rFonts w:ascii="Arial" w:hAnsi="Arial" w:cs="Arial"/>
          <w:b/>
          <w:bCs/>
        </w:rPr>
        <w:t xml:space="preserve"> or violence</w:t>
      </w:r>
      <w:r w:rsidR="006F401B">
        <w:rPr>
          <w:rFonts w:ascii="Arial" w:hAnsi="Arial" w:cs="Arial"/>
          <w:b/>
          <w:bCs/>
        </w:rPr>
        <w:t>.</w:t>
      </w:r>
      <w:r w:rsidRPr="004610DE">
        <w:rPr>
          <w:rFonts w:ascii="Arial" w:hAnsi="Arial" w:cs="Arial"/>
          <w:b/>
          <w:bCs/>
        </w:rPr>
        <w:t xml:space="preserve"> </w:t>
      </w:r>
    </w:p>
    <w:p w:rsidRPr="004610DE" w:rsidR="00E2518B" w:rsidP="00E2518B" w:rsidRDefault="00E2518B" w14:paraId="1C84558F" w14:textId="0D939FE1">
      <w:pPr>
        <w:spacing w:after="43"/>
        <w:ind w:left="170" w:right="0"/>
        <w:rPr>
          <w:rFonts w:ascii="Arial" w:hAnsi="Arial" w:cs="Arial"/>
          <w:b/>
          <w:bCs/>
        </w:rPr>
      </w:pPr>
      <w:r w:rsidRPr="004610DE">
        <w:rPr>
          <w:rFonts w:ascii="Arial" w:hAnsi="Arial" w:cs="Arial"/>
          <w:b/>
          <w:bCs/>
        </w:rPr>
        <w:t>•</w:t>
      </w:r>
      <w:r w:rsidRPr="004610DE">
        <w:rPr>
          <w:rFonts w:ascii="Arial" w:hAnsi="Arial" w:cs="Arial"/>
          <w:b/>
          <w:bCs/>
        </w:rPr>
        <w:tab/>
      </w:r>
      <w:r w:rsidR="00E31327">
        <w:rPr>
          <w:rFonts w:ascii="Arial" w:hAnsi="Arial" w:cs="Arial"/>
          <w:b/>
          <w:bCs/>
        </w:rPr>
        <w:t>U</w:t>
      </w:r>
      <w:r w:rsidRPr="004610DE">
        <w:rPr>
          <w:rFonts w:ascii="Arial" w:hAnsi="Arial" w:cs="Arial"/>
          <w:b/>
          <w:bCs/>
        </w:rPr>
        <w:t xml:space="preserve">sing abusive, </w:t>
      </w:r>
      <w:proofErr w:type="gramStart"/>
      <w:r w:rsidRPr="004610DE">
        <w:rPr>
          <w:rFonts w:ascii="Arial" w:hAnsi="Arial" w:cs="Arial"/>
          <w:b/>
          <w:bCs/>
        </w:rPr>
        <w:t>offensive</w:t>
      </w:r>
      <w:proofErr w:type="gramEnd"/>
      <w:r w:rsidRPr="004610DE">
        <w:rPr>
          <w:rFonts w:ascii="Arial" w:hAnsi="Arial" w:cs="Arial"/>
          <w:b/>
          <w:bCs/>
        </w:rPr>
        <w:t xml:space="preserve"> or discriminatory language</w:t>
      </w:r>
      <w:r w:rsidR="00E31327">
        <w:rPr>
          <w:rFonts w:ascii="Arial" w:hAnsi="Arial" w:cs="Arial"/>
          <w:b/>
          <w:bCs/>
        </w:rPr>
        <w:t>.</w:t>
      </w:r>
      <w:r w:rsidRPr="004610DE">
        <w:rPr>
          <w:rFonts w:ascii="Arial" w:hAnsi="Arial" w:cs="Arial"/>
          <w:b/>
          <w:bCs/>
        </w:rPr>
        <w:t xml:space="preserve"> </w:t>
      </w:r>
    </w:p>
    <w:p w:rsidRPr="004610DE" w:rsidR="00E2518B" w:rsidP="00E2518B" w:rsidRDefault="00E2518B" w14:paraId="1BD3023D" w14:textId="67650F5A">
      <w:pPr>
        <w:spacing w:after="43"/>
        <w:ind w:left="170" w:right="0"/>
        <w:rPr>
          <w:rFonts w:ascii="Arial" w:hAnsi="Arial" w:cs="Arial"/>
          <w:b/>
          <w:bCs/>
        </w:rPr>
      </w:pPr>
      <w:r w:rsidRPr="004610DE">
        <w:rPr>
          <w:rFonts w:ascii="Arial" w:hAnsi="Arial" w:cs="Arial"/>
          <w:b/>
          <w:bCs/>
        </w:rPr>
        <w:t>•</w:t>
      </w:r>
      <w:r w:rsidRPr="004610DE">
        <w:rPr>
          <w:rFonts w:ascii="Arial" w:hAnsi="Arial" w:cs="Arial"/>
          <w:b/>
          <w:bCs/>
        </w:rPr>
        <w:tab/>
      </w:r>
      <w:r w:rsidR="00E31327">
        <w:rPr>
          <w:rFonts w:ascii="Arial" w:hAnsi="Arial" w:cs="Arial"/>
          <w:b/>
          <w:bCs/>
        </w:rPr>
        <w:t>K</w:t>
      </w:r>
      <w:r w:rsidRPr="004610DE">
        <w:rPr>
          <w:rFonts w:ascii="Arial" w:hAnsi="Arial" w:cs="Arial"/>
          <w:b/>
          <w:bCs/>
        </w:rPr>
        <w:t xml:space="preserve">nowing </w:t>
      </w:r>
      <w:r w:rsidRPr="004610DE" w:rsidR="004610DE">
        <w:rPr>
          <w:rFonts w:ascii="Arial" w:hAnsi="Arial" w:cs="Arial"/>
          <w:b/>
          <w:bCs/>
        </w:rPr>
        <w:t xml:space="preserve">the information </w:t>
      </w:r>
      <w:r w:rsidRPr="004610DE">
        <w:rPr>
          <w:rFonts w:ascii="Arial" w:hAnsi="Arial" w:cs="Arial"/>
          <w:b/>
          <w:bCs/>
        </w:rPr>
        <w:t xml:space="preserve">to be false; or using </w:t>
      </w:r>
      <w:r w:rsidR="005356E2">
        <w:rPr>
          <w:rFonts w:ascii="Arial" w:hAnsi="Arial" w:cs="Arial"/>
          <w:b/>
          <w:bCs/>
        </w:rPr>
        <w:t>unreliable</w:t>
      </w:r>
      <w:r w:rsidRPr="004610DE">
        <w:rPr>
          <w:rFonts w:ascii="Arial" w:hAnsi="Arial" w:cs="Arial"/>
          <w:b/>
          <w:bCs/>
        </w:rPr>
        <w:t xml:space="preserve"> information</w:t>
      </w:r>
      <w:r w:rsidR="00E31327">
        <w:rPr>
          <w:rFonts w:ascii="Arial" w:hAnsi="Arial" w:cs="Arial"/>
          <w:b/>
          <w:bCs/>
        </w:rPr>
        <w:t>.</w:t>
      </w:r>
      <w:r w:rsidRPr="004610DE">
        <w:rPr>
          <w:rFonts w:ascii="Arial" w:hAnsi="Arial" w:cs="Arial"/>
          <w:b/>
          <w:bCs/>
        </w:rPr>
        <w:t xml:space="preserve"> </w:t>
      </w:r>
    </w:p>
    <w:p w:rsidRPr="004610DE" w:rsidR="00E2518B" w:rsidP="00E2518B" w:rsidRDefault="00E2518B" w14:paraId="1DDC0CE3" w14:textId="2A71289C">
      <w:pPr>
        <w:spacing w:after="43"/>
        <w:ind w:left="720" w:right="0" w:hanging="560"/>
        <w:rPr>
          <w:rFonts w:ascii="Arial" w:hAnsi="Arial" w:cs="Arial"/>
          <w:b/>
          <w:bCs/>
        </w:rPr>
      </w:pPr>
      <w:r w:rsidRPr="004610DE">
        <w:rPr>
          <w:rFonts w:ascii="Arial" w:hAnsi="Arial" w:cs="Arial"/>
          <w:b/>
          <w:bCs/>
        </w:rPr>
        <w:t>•</w:t>
      </w:r>
      <w:r w:rsidRPr="004610DE">
        <w:rPr>
          <w:rFonts w:ascii="Arial" w:hAnsi="Arial" w:cs="Arial"/>
          <w:b/>
          <w:bCs/>
        </w:rPr>
        <w:tab/>
      </w:r>
      <w:r w:rsidR="008429A5">
        <w:rPr>
          <w:rFonts w:ascii="Arial" w:hAnsi="Arial" w:cs="Arial"/>
          <w:b/>
          <w:bCs/>
        </w:rPr>
        <w:t>P</w:t>
      </w:r>
      <w:r w:rsidRPr="004610DE">
        <w:rPr>
          <w:rFonts w:ascii="Arial" w:hAnsi="Arial" w:cs="Arial"/>
          <w:b/>
          <w:bCs/>
        </w:rPr>
        <w:t>ublishing unacceptable information in a variety of media including social media websites and newspapers.</w:t>
      </w:r>
    </w:p>
    <w:p w:rsidRPr="004610DE" w:rsidR="009E07F3" w:rsidP="00582D71" w:rsidRDefault="009E07F3" w14:paraId="7B961EE7" w14:textId="515D3707">
      <w:pPr>
        <w:spacing w:after="52" w:line="259" w:lineRule="auto"/>
        <w:ind w:left="170" w:right="0" w:firstLine="0"/>
        <w:jc w:val="left"/>
        <w:rPr>
          <w:rFonts w:ascii="Arial" w:hAnsi="Arial" w:cs="Arial"/>
        </w:rPr>
      </w:pPr>
    </w:p>
    <w:p w:rsidRPr="004610DE" w:rsidR="009E07F3" w:rsidP="00582D71" w:rsidRDefault="00582D71" w14:paraId="492C86AB" w14:textId="2C696736">
      <w:pPr>
        <w:pStyle w:val="Heading1"/>
        <w:ind w:left="170" w:hanging="579"/>
        <w:rPr>
          <w:rFonts w:ascii="Arial" w:hAnsi="Arial" w:cs="Arial"/>
        </w:rPr>
      </w:pPr>
      <w:r w:rsidRPr="004610DE">
        <w:rPr>
          <w:rFonts w:ascii="Arial" w:hAnsi="Arial" w:cs="Arial"/>
        </w:rPr>
        <w:t xml:space="preserve">IMPOSING RESTRICTIONS </w:t>
      </w:r>
    </w:p>
    <w:p w:rsidRPr="004610DE" w:rsidR="004610DE" w:rsidP="004610DE" w:rsidRDefault="004610DE" w14:paraId="62A9417B" w14:textId="77777777">
      <w:pPr>
        <w:rPr>
          <w:rFonts w:ascii="Arial" w:hAnsi="Arial" w:cs="Arial"/>
        </w:rPr>
      </w:pPr>
    </w:p>
    <w:p w:rsidRPr="004610DE" w:rsidR="009E07F3" w:rsidP="00582D71" w:rsidRDefault="00582D71" w14:paraId="4C37269C" w14:textId="7D27850D">
      <w:pPr>
        <w:spacing w:after="42"/>
        <w:ind w:left="170" w:right="0" w:hanging="646"/>
        <w:rPr>
          <w:rFonts w:ascii="Arial" w:hAnsi="Arial" w:cs="Arial"/>
        </w:rPr>
      </w:pPr>
      <w:r w:rsidRPr="004610DE">
        <w:rPr>
          <w:rFonts w:ascii="Arial" w:hAnsi="Arial" w:cs="Arial"/>
          <w:b/>
        </w:rPr>
        <w:t>4.1</w:t>
      </w:r>
      <w:r w:rsidRPr="004610DE">
        <w:rPr>
          <w:rFonts w:ascii="Arial" w:hAnsi="Arial" w:eastAsia="Arial" w:cs="Arial"/>
          <w:b/>
        </w:rPr>
        <w:t xml:space="preserve"> </w:t>
      </w:r>
      <w:r w:rsidRPr="004610DE" w:rsidR="00735BFF">
        <w:rPr>
          <w:rFonts w:ascii="Arial" w:hAnsi="Arial" w:eastAsia="Arial" w:cs="Arial"/>
          <w:b/>
        </w:rPr>
        <w:tab/>
      </w:r>
      <w:r w:rsidRPr="004610DE">
        <w:rPr>
          <w:rFonts w:ascii="Arial" w:hAnsi="Arial" w:cs="Arial"/>
        </w:rPr>
        <w:t>We will ensure that the concern or complaint is being, or has been, investigated properly according to</w:t>
      </w:r>
      <w:r w:rsidRPr="004610DE" w:rsidR="00735BFF">
        <w:rPr>
          <w:rFonts w:ascii="Arial" w:hAnsi="Arial" w:cs="Arial"/>
        </w:rPr>
        <w:t xml:space="preserve"> </w:t>
      </w:r>
      <w:r w:rsidRPr="004610DE">
        <w:rPr>
          <w:rFonts w:ascii="Arial" w:hAnsi="Arial" w:cs="Arial"/>
        </w:rPr>
        <w:t xml:space="preserve">the </w:t>
      </w:r>
      <w:r w:rsidR="00E31327">
        <w:rPr>
          <w:rFonts w:ascii="Arial" w:hAnsi="Arial" w:cs="Arial"/>
        </w:rPr>
        <w:t>school’s</w:t>
      </w:r>
      <w:r w:rsidRPr="004610DE">
        <w:rPr>
          <w:rFonts w:ascii="Arial" w:hAnsi="Arial" w:cs="Arial"/>
        </w:rPr>
        <w:t xml:space="preserve"> complaints procedure. </w:t>
      </w:r>
    </w:p>
    <w:p w:rsidRPr="004610DE" w:rsidR="009E07F3" w:rsidP="00582D71" w:rsidRDefault="00582D71" w14:paraId="7AD11C5D" w14:textId="1A54EC31">
      <w:pPr>
        <w:spacing w:after="39"/>
        <w:ind w:left="170" w:right="0" w:hanging="646"/>
        <w:rPr>
          <w:rFonts w:ascii="Arial" w:hAnsi="Arial" w:cs="Arial"/>
        </w:rPr>
      </w:pPr>
      <w:r w:rsidRPr="004610DE">
        <w:rPr>
          <w:rFonts w:ascii="Arial" w:hAnsi="Arial" w:cs="Arial"/>
          <w:b/>
        </w:rPr>
        <w:t>4.2</w:t>
      </w:r>
      <w:r w:rsidRPr="004610DE">
        <w:rPr>
          <w:rFonts w:ascii="Arial" w:hAnsi="Arial" w:eastAsia="Arial" w:cs="Arial"/>
          <w:b/>
        </w:rPr>
        <w:t xml:space="preserve"> </w:t>
      </w:r>
      <w:r w:rsidRPr="004610DE" w:rsidR="00735BFF">
        <w:rPr>
          <w:rFonts w:ascii="Arial" w:hAnsi="Arial" w:eastAsia="Arial" w:cs="Arial"/>
          <w:b/>
        </w:rPr>
        <w:tab/>
      </w:r>
      <w:r w:rsidRPr="004610DE">
        <w:rPr>
          <w:rFonts w:ascii="Arial" w:hAnsi="Arial" w:cs="Arial"/>
        </w:rPr>
        <w:t>In the first instance the headteacher will issue a warning to the complainant. They will contact the complainant either by phone, in writing or by email to explain why this behaviour is causing concern</w:t>
      </w:r>
      <w:r w:rsidR="00E31327">
        <w:rPr>
          <w:rFonts w:ascii="Arial" w:hAnsi="Arial" w:cs="Arial"/>
        </w:rPr>
        <w:t xml:space="preserve"> </w:t>
      </w:r>
      <w:r w:rsidRPr="004610DE">
        <w:rPr>
          <w:rFonts w:ascii="Arial" w:hAnsi="Arial" w:cs="Arial"/>
        </w:rPr>
        <w:t xml:space="preserve">and ask them to change this behaviour.  The headteacher will explain the actions that the school may take if the behaviour does not change. </w:t>
      </w:r>
    </w:p>
    <w:p w:rsidRPr="004610DE" w:rsidR="009E07F3" w:rsidP="00582D71" w:rsidRDefault="00582D71" w14:paraId="433A18FE" w14:textId="731C6B45">
      <w:pPr>
        <w:spacing w:after="39"/>
        <w:ind w:left="170" w:right="0" w:hanging="646"/>
        <w:rPr>
          <w:rFonts w:ascii="Arial" w:hAnsi="Arial" w:cs="Arial"/>
        </w:rPr>
      </w:pPr>
      <w:r w:rsidRPr="004610DE">
        <w:rPr>
          <w:rFonts w:ascii="Arial" w:hAnsi="Arial" w:cs="Arial"/>
          <w:b/>
        </w:rPr>
        <w:t>4.3</w:t>
      </w:r>
      <w:r w:rsidRPr="004610DE">
        <w:rPr>
          <w:rFonts w:ascii="Arial" w:hAnsi="Arial" w:eastAsia="Arial" w:cs="Arial"/>
          <w:b/>
        </w:rPr>
        <w:t xml:space="preserve"> </w:t>
      </w:r>
      <w:r w:rsidRPr="004610DE" w:rsidR="00735BFF">
        <w:rPr>
          <w:rFonts w:ascii="Arial" w:hAnsi="Arial" w:eastAsia="Arial" w:cs="Arial"/>
          <w:b/>
        </w:rPr>
        <w:tab/>
      </w:r>
      <w:r w:rsidRPr="004610DE">
        <w:rPr>
          <w:rFonts w:ascii="Arial" w:hAnsi="Arial" w:cs="Arial"/>
        </w:rPr>
        <w:t xml:space="preserve">If the disruptive behaviour continues, the headteacher will issue a reminder letter to the complainant advising them that the way in which they will be allowed to contact us in the future will be restricted.  The headteacher will make this decision and inform the complainant in writing of what procedures have been put in place and for what period. </w:t>
      </w:r>
    </w:p>
    <w:p w:rsidRPr="004610DE" w:rsidR="00735BFF" w:rsidP="00735BFF" w:rsidRDefault="00582D71" w14:paraId="44056E74" w14:textId="2A127BAF">
      <w:pPr>
        <w:spacing w:after="42"/>
        <w:ind w:left="170" w:right="0" w:hanging="646"/>
        <w:rPr>
          <w:rFonts w:ascii="Arial" w:hAnsi="Arial" w:cs="Arial"/>
        </w:rPr>
      </w:pPr>
      <w:r w:rsidRPr="004610DE">
        <w:rPr>
          <w:rFonts w:ascii="Arial" w:hAnsi="Arial" w:cs="Arial"/>
          <w:b/>
        </w:rPr>
        <w:t>4.4</w:t>
      </w:r>
      <w:r w:rsidRPr="004610DE">
        <w:rPr>
          <w:rFonts w:ascii="Arial" w:hAnsi="Arial" w:eastAsia="Arial" w:cs="Arial"/>
          <w:b/>
        </w:rPr>
        <w:t xml:space="preserve"> </w:t>
      </w:r>
      <w:r w:rsidRPr="004610DE" w:rsidR="00735BFF">
        <w:rPr>
          <w:rFonts w:ascii="Arial" w:hAnsi="Arial" w:eastAsia="Arial" w:cs="Arial"/>
          <w:b/>
        </w:rPr>
        <w:tab/>
      </w:r>
      <w:r w:rsidRPr="004610DE">
        <w:rPr>
          <w:rFonts w:ascii="Arial" w:hAnsi="Arial" w:cs="Arial"/>
        </w:rPr>
        <w:t xml:space="preserve">Any restriction that is imposed on the complainant’s contact with us will be appropriate and proportionate and the complainant will be advised of the </w:t>
      </w:r>
      <w:proofErr w:type="gramStart"/>
      <w:r w:rsidRPr="004610DE">
        <w:rPr>
          <w:rFonts w:ascii="Arial" w:hAnsi="Arial" w:cs="Arial"/>
        </w:rPr>
        <w:t>period of time</w:t>
      </w:r>
      <w:proofErr w:type="gramEnd"/>
      <w:r w:rsidRPr="004610DE">
        <w:rPr>
          <w:rFonts w:ascii="Arial" w:hAnsi="Arial" w:cs="Arial"/>
        </w:rPr>
        <w:t xml:space="preserve"> the restriction will be in place.  In most cases restrictions will apply for between 3 and 6 months but in exceptional cases may be extended.  In such cases the restrictions would be reviewed on a termly basis. </w:t>
      </w:r>
    </w:p>
    <w:p w:rsidRPr="004610DE" w:rsidR="009E07F3" w:rsidP="00735BFF" w:rsidRDefault="00582D71" w14:paraId="1CE3A3C4" w14:textId="683E95CB">
      <w:pPr>
        <w:spacing w:after="42"/>
        <w:ind w:left="170" w:right="0" w:hanging="646"/>
        <w:rPr>
          <w:rFonts w:ascii="Arial" w:hAnsi="Arial" w:cs="Arial"/>
        </w:rPr>
      </w:pPr>
      <w:r w:rsidRPr="004610DE">
        <w:rPr>
          <w:rFonts w:ascii="Arial" w:hAnsi="Arial" w:cs="Arial"/>
          <w:b/>
        </w:rPr>
        <w:t>4.5</w:t>
      </w:r>
      <w:r w:rsidRPr="004610DE">
        <w:rPr>
          <w:rFonts w:ascii="Arial" w:hAnsi="Arial" w:eastAsia="Arial" w:cs="Arial"/>
          <w:b/>
        </w:rPr>
        <w:t xml:space="preserve"> </w:t>
      </w:r>
      <w:r w:rsidRPr="004610DE">
        <w:rPr>
          <w:rFonts w:ascii="Arial" w:hAnsi="Arial" w:eastAsia="Arial" w:cs="Arial"/>
          <w:b/>
        </w:rPr>
        <w:tab/>
      </w:r>
      <w:r w:rsidRPr="004610DE">
        <w:rPr>
          <w:rFonts w:ascii="Arial" w:hAnsi="Arial" w:cs="Arial"/>
        </w:rPr>
        <w:t xml:space="preserve">Restrictions will be tailored to deal with the individual circumstances of the complainant and may include: </w:t>
      </w:r>
    </w:p>
    <w:p w:rsidRPr="004610DE" w:rsidR="009E07F3" w:rsidP="00582D71" w:rsidRDefault="00582D71" w14:paraId="640E5152" w14:textId="12C85755">
      <w:pPr>
        <w:numPr>
          <w:ilvl w:val="0"/>
          <w:numId w:val="5"/>
        </w:numPr>
        <w:spacing w:after="54"/>
        <w:ind w:left="170" w:right="0" w:hanging="360"/>
        <w:rPr>
          <w:rFonts w:ascii="Arial" w:hAnsi="Arial" w:cs="Arial"/>
        </w:rPr>
      </w:pPr>
      <w:r w:rsidRPr="004610DE">
        <w:rPr>
          <w:rFonts w:ascii="Arial" w:hAnsi="Arial" w:cs="Arial"/>
        </w:rPr>
        <w:t xml:space="preserve">Banning the complainant from making contact by telephone except through a third party </w:t>
      </w:r>
      <w:proofErr w:type="gramStart"/>
      <w:r w:rsidRPr="004610DE">
        <w:rPr>
          <w:rFonts w:ascii="Arial" w:hAnsi="Arial" w:cs="Arial"/>
        </w:rPr>
        <w:t>e.g.</w:t>
      </w:r>
      <w:proofErr w:type="gramEnd"/>
      <w:r w:rsidRPr="004610DE">
        <w:rPr>
          <w:rFonts w:ascii="Arial" w:hAnsi="Arial" w:cs="Arial"/>
        </w:rPr>
        <w:t xml:space="preserve"> solicitor</w:t>
      </w:r>
      <w:r w:rsidR="008429A5">
        <w:rPr>
          <w:rFonts w:ascii="Arial" w:hAnsi="Arial" w:cs="Arial"/>
        </w:rPr>
        <w:t xml:space="preserve"> </w:t>
      </w:r>
      <w:r w:rsidRPr="004610DE">
        <w:rPr>
          <w:rFonts w:ascii="Arial" w:hAnsi="Arial" w:cs="Arial"/>
        </w:rPr>
        <w:t>/</w:t>
      </w:r>
      <w:r w:rsidR="008429A5">
        <w:rPr>
          <w:rFonts w:ascii="Arial" w:hAnsi="Arial" w:cs="Arial"/>
        </w:rPr>
        <w:t xml:space="preserve"> c</w:t>
      </w:r>
      <w:r w:rsidRPr="004610DE">
        <w:rPr>
          <w:rFonts w:ascii="Arial" w:hAnsi="Arial" w:cs="Arial"/>
        </w:rPr>
        <w:t>ouncillor</w:t>
      </w:r>
      <w:r w:rsidR="008429A5">
        <w:rPr>
          <w:rFonts w:ascii="Arial" w:hAnsi="Arial" w:cs="Arial"/>
        </w:rPr>
        <w:t xml:space="preserve"> </w:t>
      </w:r>
      <w:r w:rsidRPr="004610DE">
        <w:rPr>
          <w:rFonts w:ascii="Arial" w:hAnsi="Arial" w:cs="Arial"/>
        </w:rPr>
        <w:t>/</w:t>
      </w:r>
      <w:r w:rsidR="008429A5">
        <w:rPr>
          <w:rFonts w:ascii="Arial" w:hAnsi="Arial" w:cs="Arial"/>
        </w:rPr>
        <w:t xml:space="preserve"> </w:t>
      </w:r>
      <w:r w:rsidRPr="004610DE">
        <w:rPr>
          <w:rFonts w:ascii="Arial" w:hAnsi="Arial" w:cs="Arial"/>
        </w:rPr>
        <w:t>friend acting on their behalf</w:t>
      </w:r>
      <w:r w:rsidR="008429A5">
        <w:rPr>
          <w:rFonts w:ascii="Arial" w:hAnsi="Arial" w:cs="Arial"/>
        </w:rPr>
        <w:t>.</w:t>
      </w:r>
    </w:p>
    <w:p w:rsidRPr="004610DE" w:rsidR="009E07F3" w:rsidP="00582D71" w:rsidRDefault="00582D71" w14:paraId="14529CB2" w14:textId="1DB1CEDA">
      <w:pPr>
        <w:numPr>
          <w:ilvl w:val="0"/>
          <w:numId w:val="5"/>
        </w:numPr>
        <w:spacing w:after="54"/>
        <w:ind w:left="170" w:right="0" w:hanging="360"/>
        <w:rPr>
          <w:rFonts w:ascii="Arial" w:hAnsi="Arial" w:cs="Arial"/>
        </w:rPr>
      </w:pPr>
      <w:r w:rsidRPr="004610DE">
        <w:rPr>
          <w:rFonts w:ascii="Arial" w:hAnsi="Arial" w:cs="Arial"/>
        </w:rPr>
        <w:t>Banning the complainant from sending emails to individual and/or all school employees or Governors and insisting they only correspond by letter</w:t>
      </w:r>
      <w:r w:rsidR="008429A5">
        <w:rPr>
          <w:rFonts w:ascii="Arial" w:hAnsi="Arial" w:cs="Arial"/>
        </w:rPr>
        <w:t>.</w:t>
      </w:r>
    </w:p>
    <w:p w:rsidRPr="004610DE" w:rsidR="009E07F3" w:rsidP="00582D71" w:rsidRDefault="00582D71" w14:paraId="40520D57" w14:textId="495935B8">
      <w:pPr>
        <w:numPr>
          <w:ilvl w:val="0"/>
          <w:numId w:val="5"/>
        </w:numPr>
        <w:ind w:left="170" w:right="0" w:hanging="360"/>
        <w:rPr>
          <w:rFonts w:ascii="Arial" w:hAnsi="Arial" w:cs="Arial"/>
        </w:rPr>
      </w:pPr>
      <w:r w:rsidRPr="004610DE">
        <w:rPr>
          <w:rFonts w:ascii="Arial" w:hAnsi="Arial" w:cs="Arial"/>
        </w:rPr>
        <w:t>Banning the complainant from using the school premises</w:t>
      </w:r>
      <w:r w:rsidR="008429A5">
        <w:rPr>
          <w:rFonts w:ascii="Arial" w:hAnsi="Arial" w:cs="Arial"/>
        </w:rPr>
        <w:t>.</w:t>
      </w:r>
      <w:r w:rsidRPr="004610DE">
        <w:rPr>
          <w:rFonts w:ascii="Arial" w:hAnsi="Arial" w:cs="Arial"/>
        </w:rPr>
        <w:t xml:space="preserve"> </w:t>
      </w:r>
    </w:p>
    <w:p w:rsidRPr="004610DE" w:rsidR="009E07F3" w:rsidP="00582D71" w:rsidRDefault="00582D71" w14:paraId="26D690AF" w14:textId="7E6EBA58">
      <w:pPr>
        <w:numPr>
          <w:ilvl w:val="0"/>
          <w:numId w:val="5"/>
        </w:numPr>
        <w:ind w:left="170" w:right="0" w:hanging="360"/>
        <w:rPr>
          <w:rFonts w:ascii="Arial" w:hAnsi="Arial" w:cs="Arial"/>
        </w:rPr>
      </w:pPr>
      <w:r w:rsidRPr="004610DE">
        <w:rPr>
          <w:rFonts w:ascii="Arial" w:hAnsi="Arial" w:cs="Arial"/>
        </w:rPr>
        <w:t xml:space="preserve">Banning the complainant from accessing any </w:t>
      </w:r>
      <w:r w:rsidR="008429A5">
        <w:rPr>
          <w:rFonts w:ascii="Arial" w:hAnsi="Arial" w:cs="Arial"/>
        </w:rPr>
        <w:t>s</w:t>
      </w:r>
      <w:r w:rsidRPr="004610DE">
        <w:rPr>
          <w:rFonts w:ascii="Arial" w:hAnsi="Arial" w:cs="Arial"/>
        </w:rPr>
        <w:t>chool building except by appointment</w:t>
      </w:r>
      <w:r w:rsidR="008429A5">
        <w:rPr>
          <w:rFonts w:ascii="Arial" w:hAnsi="Arial" w:cs="Arial"/>
        </w:rPr>
        <w:t>.</w:t>
      </w:r>
      <w:r w:rsidRPr="004610DE">
        <w:rPr>
          <w:rFonts w:ascii="Arial" w:hAnsi="Arial" w:cs="Arial"/>
        </w:rPr>
        <w:t xml:space="preserve"> </w:t>
      </w:r>
    </w:p>
    <w:p w:rsidRPr="004610DE" w:rsidR="009E07F3" w:rsidP="00582D71" w:rsidRDefault="00582D71" w14:paraId="10794765" w14:textId="78EFAE63">
      <w:pPr>
        <w:numPr>
          <w:ilvl w:val="0"/>
          <w:numId w:val="5"/>
        </w:numPr>
        <w:ind w:left="170" w:right="0" w:hanging="360"/>
        <w:rPr>
          <w:rFonts w:ascii="Arial" w:hAnsi="Arial" w:cs="Arial"/>
        </w:rPr>
      </w:pPr>
      <w:r w:rsidRPr="004610DE">
        <w:rPr>
          <w:rFonts w:ascii="Arial" w:hAnsi="Arial" w:cs="Arial"/>
        </w:rPr>
        <w:t>Requiring contact to take place with one named member of staff only</w:t>
      </w:r>
      <w:r w:rsidR="008429A5">
        <w:rPr>
          <w:rFonts w:ascii="Arial" w:hAnsi="Arial" w:cs="Arial"/>
        </w:rPr>
        <w:t>.</w:t>
      </w:r>
      <w:r w:rsidRPr="004610DE">
        <w:rPr>
          <w:rFonts w:ascii="Arial" w:hAnsi="Arial" w:cs="Arial"/>
        </w:rPr>
        <w:t xml:space="preserve"> </w:t>
      </w:r>
    </w:p>
    <w:p w:rsidRPr="004610DE" w:rsidR="009E07F3" w:rsidP="00582D71" w:rsidRDefault="00582D71" w14:paraId="17B49B8D" w14:textId="1E0205E0">
      <w:pPr>
        <w:numPr>
          <w:ilvl w:val="0"/>
          <w:numId w:val="5"/>
        </w:numPr>
        <w:ind w:left="170" w:right="0" w:hanging="360"/>
        <w:rPr>
          <w:rFonts w:ascii="Arial" w:hAnsi="Arial" w:cs="Arial"/>
        </w:rPr>
      </w:pPr>
      <w:r w:rsidRPr="004610DE">
        <w:rPr>
          <w:rFonts w:ascii="Arial" w:hAnsi="Arial" w:cs="Arial"/>
        </w:rPr>
        <w:t>Restricting telephone calls to specified days / times / duration</w:t>
      </w:r>
      <w:r w:rsidR="008429A5">
        <w:rPr>
          <w:rFonts w:ascii="Arial" w:hAnsi="Arial" w:cs="Arial"/>
        </w:rPr>
        <w:t>.</w:t>
      </w:r>
      <w:r w:rsidRPr="004610DE">
        <w:rPr>
          <w:rFonts w:ascii="Arial" w:hAnsi="Arial" w:cs="Arial"/>
        </w:rPr>
        <w:t xml:space="preserve"> </w:t>
      </w:r>
    </w:p>
    <w:p w:rsidRPr="004610DE" w:rsidR="009E07F3" w:rsidP="00582D71" w:rsidRDefault="00582D71" w14:paraId="06C029FF" w14:textId="4EA82A3B">
      <w:pPr>
        <w:numPr>
          <w:ilvl w:val="0"/>
          <w:numId w:val="5"/>
        </w:numPr>
        <w:ind w:left="170" w:right="0" w:hanging="360"/>
        <w:rPr>
          <w:rFonts w:ascii="Arial" w:hAnsi="Arial" w:cs="Arial"/>
        </w:rPr>
      </w:pPr>
      <w:r w:rsidRPr="004610DE">
        <w:rPr>
          <w:rFonts w:ascii="Arial" w:hAnsi="Arial" w:cs="Arial"/>
        </w:rPr>
        <w:t>Requiring any personal contact to take place in the presence of an appropriate witness</w:t>
      </w:r>
      <w:r w:rsidR="008429A5">
        <w:rPr>
          <w:rFonts w:ascii="Arial" w:hAnsi="Arial" w:cs="Arial"/>
        </w:rPr>
        <w:t>.</w:t>
      </w:r>
      <w:r w:rsidRPr="004610DE">
        <w:rPr>
          <w:rFonts w:ascii="Arial" w:hAnsi="Arial" w:cs="Arial"/>
        </w:rPr>
        <w:t xml:space="preserve"> </w:t>
      </w:r>
    </w:p>
    <w:p w:rsidR="009E07F3" w:rsidP="00582D71" w:rsidRDefault="00582D71" w14:paraId="1517D0D7" w14:textId="2468FAB1">
      <w:pPr>
        <w:numPr>
          <w:ilvl w:val="0"/>
          <w:numId w:val="5"/>
        </w:numPr>
        <w:spacing w:after="42"/>
        <w:ind w:left="170" w:right="0" w:hanging="360"/>
        <w:rPr>
          <w:rFonts w:ascii="Arial" w:hAnsi="Arial" w:cs="Arial"/>
        </w:rPr>
      </w:pPr>
      <w:r w:rsidRPr="004610DE">
        <w:rPr>
          <w:rFonts w:ascii="Arial" w:hAnsi="Arial" w:cs="Arial"/>
        </w:rPr>
        <w:lastRenderedPageBreak/>
        <w:t>Letting the complainant know that we will not reply or acknowledge any further contact from them on the specific topic of that complaint (in this case, a designated member of staff should be identified who will read future correspondence)</w:t>
      </w:r>
      <w:r w:rsidR="008429A5">
        <w:rPr>
          <w:rFonts w:ascii="Arial" w:hAnsi="Arial" w:cs="Arial"/>
        </w:rPr>
        <w:t>.</w:t>
      </w:r>
      <w:r w:rsidRPr="004610DE">
        <w:rPr>
          <w:rFonts w:ascii="Arial" w:hAnsi="Arial" w:cs="Arial"/>
        </w:rPr>
        <w:t xml:space="preserve"> </w:t>
      </w:r>
    </w:p>
    <w:p w:rsidR="0077496A" w:rsidP="0077496A" w:rsidRDefault="0077496A" w14:paraId="6C478D8E" w14:textId="100E6ECF">
      <w:pPr>
        <w:spacing w:after="42"/>
        <w:ind w:right="0"/>
        <w:rPr>
          <w:rFonts w:ascii="Arial" w:hAnsi="Arial" w:cs="Arial"/>
        </w:rPr>
      </w:pPr>
    </w:p>
    <w:p w:rsidRPr="004610DE" w:rsidR="0077496A" w:rsidP="0077496A" w:rsidRDefault="0077496A" w14:paraId="14BDB62C" w14:textId="77777777">
      <w:pPr>
        <w:spacing w:after="42"/>
        <w:ind w:right="0"/>
        <w:rPr>
          <w:rFonts w:ascii="Arial" w:hAnsi="Arial" w:cs="Arial"/>
        </w:rPr>
      </w:pPr>
    </w:p>
    <w:p w:rsidRPr="004610DE" w:rsidR="009E07F3" w:rsidP="00582D71" w:rsidRDefault="00582D71" w14:paraId="4DB37A3B" w14:textId="4279CD54">
      <w:pPr>
        <w:spacing w:after="51"/>
        <w:ind w:left="170" w:right="0" w:hanging="720"/>
        <w:rPr>
          <w:rFonts w:ascii="Arial" w:hAnsi="Arial" w:cs="Arial"/>
        </w:rPr>
      </w:pPr>
      <w:r w:rsidRPr="004610DE">
        <w:rPr>
          <w:rFonts w:ascii="Arial" w:hAnsi="Arial" w:cs="Arial"/>
          <w:b/>
        </w:rPr>
        <w:t>4.6</w:t>
      </w:r>
      <w:r w:rsidRPr="004610DE">
        <w:rPr>
          <w:rFonts w:ascii="Arial" w:hAnsi="Arial" w:eastAsia="Arial" w:cs="Arial"/>
          <w:b/>
        </w:rPr>
        <w:t xml:space="preserve"> </w:t>
      </w:r>
      <w:r w:rsidRPr="004610DE" w:rsidR="00735BFF">
        <w:rPr>
          <w:rFonts w:ascii="Arial" w:hAnsi="Arial" w:eastAsia="Arial" w:cs="Arial"/>
          <w:b/>
        </w:rPr>
        <w:tab/>
      </w:r>
      <w:r w:rsidRPr="004610DE">
        <w:rPr>
          <w:rFonts w:ascii="Arial" w:hAnsi="Arial" w:cs="Arial"/>
        </w:rPr>
        <w:t xml:space="preserve">When the decision has been taken to apply this policy to a complainant, the headteacher will contact the complainant in writing to explain: </w:t>
      </w:r>
    </w:p>
    <w:p w:rsidRPr="004610DE" w:rsidR="009E07F3" w:rsidP="00582D71" w:rsidRDefault="00582D71" w14:paraId="79651720" w14:textId="77777777">
      <w:pPr>
        <w:numPr>
          <w:ilvl w:val="0"/>
          <w:numId w:val="5"/>
        </w:numPr>
        <w:ind w:left="170" w:right="0" w:hanging="360"/>
        <w:rPr>
          <w:rFonts w:ascii="Arial" w:hAnsi="Arial" w:cs="Arial"/>
          <w:b/>
          <w:bCs/>
        </w:rPr>
      </w:pPr>
      <w:r w:rsidRPr="004610DE">
        <w:rPr>
          <w:rFonts w:ascii="Arial" w:hAnsi="Arial" w:cs="Arial"/>
          <w:b/>
          <w:bCs/>
        </w:rPr>
        <w:t xml:space="preserve">Why the decision has been taken </w:t>
      </w:r>
    </w:p>
    <w:p w:rsidRPr="004610DE" w:rsidR="009E07F3" w:rsidP="00582D71" w:rsidRDefault="00582D71" w14:paraId="363523D5" w14:textId="77777777">
      <w:pPr>
        <w:numPr>
          <w:ilvl w:val="0"/>
          <w:numId w:val="5"/>
        </w:numPr>
        <w:ind w:left="170" w:right="0" w:hanging="360"/>
        <w:rPr>
          <w:rFonts w:ascii="Arial" w:hAnsi="Arial" w:cs="Arial"/>
          <w:b/>
          <w:bCs/>
        </w:rPr>
      </w:pPr>
      <w:r w:rsidRPr="004610DE">
        <w:rPr>
          <w:rFonts w:ascii="Arial" w:hAnsi="Arial" w:cs="Arial"/>
          <w:b/>
          <w:bCs/>
        </w:rPr>
        <w:t xml:space="preserve">What action is being taken </w:t>
      </w:r>
    </w:p>
    <w:p w:rsidRPr="004610DE" w:rsidR="009E07F3" w:rsidP="00582D71" w:rsidRDefault="00582D71" w14:paraId="2FAC69F0" w14:textId="77777777">
      <w:pPr>
        <w:numPr>
          <w:ilvl w:val="0"/>
          <w:numId w:val="5"/>
        </w:numPr>
        <w:ind w:left="170" w:right="0" w:hanging="360"/>
        <w:rPr>
          <w:rFonts w:ascii="Arial" w:hAnsi="Arial" w:cs="Arial"/>
          <w:b/>
          <w:bCs/>
        </w:rPr>
      </w:pPr>
      <w:r w:rsidRPr="004610DE">
        <w:rPr>
          <w:rFonts w:ascii="Arial" w:hAnsi="Arial" w:cs="Arial"/>
          <w:b/>
          <w:bCs/>
        </w:rPr>
        <w:t xml:space="preserve">The duration of that action </w:t>
      </w:r>
    </w:p>
    <w:p w:rsidRPr="004610DE" w:rsidR="009E07F3" w:rsidP="00582D71" w:rsidRDefault="00582D71" w14:paraId="0468E193" w14:textId="1241F4BC">
      <w:pPr>
        <w:numPr>
          <w:ilvl w:val="0"/>
          <w:numId w:val="5"/>
        </w:numPr>
        <w:ind w:left="170" w:right="0" w:hanging="360"/>
        <w:rPr>
          <w:rFonts w:ascii="Arial" w:hAnsi="Arial" w:cs="Arial"/>
          <w:b/>
          <w:bCs/>
        </w:rPr>
      </w:pPr>
      <w:r w:rsidRPr="004610DE">
        <w:rPr>
          <w:rFonts w:ascii="Arial" w:hAnsi="Arial" w:cs="Arial"/>
          <w:b/>
          <w:bCs/>
        </w:rPr>
        <w:t xml:space="preserve">The review process of this policy </w:t>
      </w:r>
    </w:p>
    <w:p w:rsidRPr="004610DE" w:rsidR="004610DE" w:rsidP="004610DE" w:rsidRDefault="004610DE" w14:paraId="07569D1A" w14:textId="77777777">
      <w:pPr>
        <w:ind w:left="170" w:right="0" w:firstLine="0"/>
        <w:rPr>
          <w:rFonts w:ascii="Arial" w:hAnsi="Arial" w:cs="Arial"/>
          <w:b/>
          <w:bCs/>
        </w:rPr>
      </w:pPr>
    </w:p>
    <w:p w:rsidRPr="004610DE" w:rsidR="009E07F3" w:rsidP="00582D71" w:rsidRDefault="00582D71" w14:paraId="46A27F85" w14:textId="087D5E23">
      <w:pPr>
        <w:numPr>
          <w:ilvl w:val="1"/>
          <w:numId w:val="6"/>
        </w:numPr>
        <w:spacing w:after="45"/>
        <w:ind w:left="170" w:right="0" w:hanging="646"/>
        <w:rPr>
          <w:rFonts w:ascii="Arial" w:hAnsi="Arial" w:cs="Arial"/>
        </w:rPr>
      </w:pPr>
      <w:r w:rsidRPr="004610DE">
        <w:rPr>
          <w:rFonts w:ascii="Arial" w:hAnsi="Arial" w:cs="Arial"/>
        </w:rPr>
        <w:t>The headteacher will enclose a copy of this policy in the letter to the complainant.</w:t>
      </w:r>
      <w:r w:rsidRPr="004610DE">
        <w:rPr>
          <w:rFonts w:ascii="Arial" w:hAnsi="Arial" w:cs="Arial"/>
          <w:b/>
        </w:rPr>
        <w:t xml:space="preserve"> </w:t>
      </w:r>
    </w:p>
    <w:p w:rsidRPr="004610DE" w:rsidR="009E07F3" w:rsidP="00582D71" w:rsidRDefault="00582D71" w14:paraId="6302F738" w14:textId="77777777">
      <w:pPr>
        <w:numPr>
          <w:ilvl w:val="1"/>
          <w:numId w:val="6"/>
        </w:numPr>
        <w:spacing w:after="42"/>
        <w:ind w:left="170" w:right="0" w:hanging="646"/>
        <w:rPr>
          <w:rFonts w:ascii="Arial" w:hAnsi="Arial" w:cs="Arial"/>
        </w:rPr>
      </w:pPr>
      <w:r w:rsidRPr="004610DE">
        <w:rPr>
          <w:rFonts w:ascii="Arial" w:hAnsi="Arial" w:cs="Arial"/>
        </w:rPr>
        <w:t>Where a complainant continues to behave in a way that is unacceptable, the headteacher, in consultation with the Chair of Governors, may decide to refuse all contact with the complainant and stop any investigation into his or her complaint.</w:t>
      </w:r>
      <w:r w:rsidRPr="004610DE">
        <w:rPr>
          <w:rFonts w:ascii="Arial" w:hAnsi="Arial" w:cs="Arial"/>
          <w:b/>
        </w:rPr>
        <w:t xml:space="preserve"> </w:t>
      </w:r>
    </w:p>
    <w:p w:rsidRPr="004610DE" w:rsidR="009E07F3" w:rsidP="00735BFF" w:rsidRDefault="00582D71" w14:paraId="31411CF9" w14:textId="7F8AA226">
      <w:pPr>
        <w:numPr>
          <w:ilvl w:val="1"/>
          <w:numId w:val="6"/>
        </w:numPr>
        <w:ind w:left="170" w:right="0" w:hanging="646"/>
        <w:rPr>
          <w:rFonts w:ascii="Arial" w:hAnsi="Arial" w:cs="Arial"/>
        </w:rPr>
      </w:pPr>
      <w:r w:rsidRPr="004610DE">
        <w:rPr>
          <w:rFonts w:ascii="Arial" w:hAnsi="Arial" w:cs="Arial"/>
        </w:rPr>
        <w:t xml:space="preserve">Where the behaviour is so extreme or it threatens the immediate safety and welfare of staff, we will consider other options, for example reporting the matter to the </w:t>
      </w:r>
      <w:r w:rsidR="0077496A">
        <w:rPr>
          <w:rFonts w:ascii="Arial" w:hAnsi="Arial" w:cs="Arial"/>
        </w:rPr>
        <w:t xml:space="preserve">LA School Advisor, LA LADO, </w:t>
      </w:r>
      <w:r w:rsidRPr="004610DE">
        <w:rPr>
          <w:rFonts w:ascii="Arial" w:hAnsi="Arial" w:cs="Arial"/>
        </w:rPr>
        <w:t xml:space="preserve">police </w:t>
      </w:r>
      <w:r w:rsidR="0077496A">
        <w:rPr>
          <w:rFonts w:ascii="Arial" w:hAnsi="Arial" w:cs="Arial"/>
        </w:rPr>
        <w:t>and / or</w:t>
      </w:r>
      <w:r w:rsidRPr="004610DE">
        <w:rPr>
          <w:rFonts w:ascii="Arial" w:hAnsi="Arial" w:cs="Arial"/>
        </w:rPr>
        <w:t xml:space="preserve"> tak</w:t>
      </w:r>
      <w:r w:rsidR="0077496A">
        <w:rPr>
          <w:rFonts w:ascii="Arial" w:hAnsi="Arial" w:cs="Arial"/>
        </w:rPr>
        <w:t>e</w:t>
      </w:r>
      <w:r w:rsidRPr="004610DE">
        <w:rPr>
          <w:rFonts w:ascii="Arial" w:hAnsi="Arial" w:cs="Arial"/>
        </w:rPr>
        <w:t xml:space="preserve"> legal action.  In such cases, we may not give the complainant </w:t>
      </w:r>
      <w:proofErr w:type="gramStart"/>
      <w:r w:rsidRPr="004610DE">
        <w:rPr>
          <w:rFonts w:ascii="Arial" w:hAnsi="Arial" w:cs="Arial"/>
        </w:rPr>
        <w:t>prior warning</w:t>
      </w:r>
      <w:proofErr w:type="gramEnd"/>
      <w:r w:rsidRPr="004610DE">
        <w:rPr>
          <w:rFonts w:ascii="Arial" w:hAnsi="Arial" w:cs="Arial"/>
        </w:rPr>
        <w:t xml:space="preserve"> of that action</w:t>
      </w:r>
      <w:r w:rsidRPr="004610DE" w:rsidR="00735BFF">
        <w:rPr>
          <w:rFonts w:ascii="Arial" w:hAnsi="Arial" w:cs="Arial"/>
        </w:rPr>
        <w:t>.</w:t>
      </w:r>
    </w:p>
    <w:p w:rsidRPr="004610DE" w:rsidR="009E07F3" w:rsidP="00735BFF" w:rsidRDefault="009E07F3" w14:paraId="109A904F" w14:textId="1F0CA5D8">
      <w:pPr>
        <w:spacing w:after="0" w:line="259" w:lineRule="auto"/>
        <w:ind w:left="170" w:right="0" w:firstLine="0"/>
        <w:jc w:val="left"/>
        <w:rPr>
          <w:rFonts w:ascii="Arial" w:hAnsi="Arial" w:cs="Arial"/>
        </w:rPr>
      </w:pPr>
    </w:p>
    <w:p w:rsidRPr="004610DE" w:rsidR="009E07F3" w:rsidP="00582D71" w:rsidRDefault="00582D71" w14:paraId="149EEE09" w14:textId="77777777">
      <w:pPr>
        <w:pStyle w:val="Heading1"/>
        <w:spacing w:after="9"/>
        <w:ind w:left="170" w:hanging="579"/>
        <w:rPr>
          <w:rFonts w:ascii="Arial" w:hAnsi="Arial" w:cs="Arial"/>
        </w:rPr>
      </w:pPr>
      <w:r w:rsidRPr="004610DE">
        <w:rPr>
          <w:rFonts w:ascii="Arial" w:hAnsi="Arial" w:cs="Arial"/>
        </w:rPr>
        <w:t xml:space="preserve">NEW COMPLAINTS FROM COMPLAINANTS WHO ARE TREATED AS ABUSIVE, VEXATIOUS OR PERSISTENT </w:t>
      </w:r>
    </w:p>
    <w:p w:rsidRPr="004610DE" w:rsidR="009E07F3" w:rsidP="00582D71" w:rsidRDefault="00582D71" w14:paraId="301E7FC0" w14:textId="77777777">
      <w:pPr>
        <w:spacing w:after="19" w:line="259" w:lineRule="auto"/>
        <w:ind w:left="170" w:right="0" w:firstLine="0"/>
        <w:jc w:val="left"/>
        <w:rPr>
          <w:rFonts w:ascii="Arial" w:hAnsi="Arial" w:cs="Arial"/>
        </w:rPr>
      </w:pPr>
      <w:r w:rsidRPr="004610DE">
        <w:rPr>
          <w:rFonts w:ascii="Arial" w:hAnsi="Arial" w:cs="Arial"/>
          <w:b/>
        </w:rPr>
        <w:t xml:space="preserve"> </w:t>
      </w:r>
    </w:p>
    <w:p w:rsidRPr="004610DE" w:rsidR="009E07F3" w:rsidP="00582D71" w:rsidRDefault="00582D71" w14:paraId="1D17B03C" w14:textId="43430CD6">
      <w:pPr>
        <w:ind w:left="170" w:right="0" w:hanging="579"/>
        <w:rPr>
          <w:rFonts w:ascii="Arial" w:hAnsi="Arial" w:cs="Arial"/>
        </w:rPr>
      </w:pPr>
      <w:r w:rsidRPr="004610DE">
        <w:rPr>
          <w:rFonts w:ascii="Arial" w:hAnsi="Arial" w:cs="Arial"/>
          <w:b/>
        </w:rPr>
        <w:t xml:space="preserve">5.1 </w:t>
      </w:r>
      <w:r w:rsidRPr="004610DE" w:rsidR="00735BFF">
        <w:rPr>
          <w:rFonts w:ascii="Arial" w:hAnsi="Arial" w:cs="Arial"/>
          <w:b/>
        </w:rPr>
        <w:tab/>
      </w:r>
      <w:r w:rsidRPr="004610DE">
        <w:rPr>
          <w:rFonts w:ascii="Arial" w:hAnsi="Arial" w:cs="Arial"/>
        </w:rPr>
        <w:t xml:space="preserve">New concerns or complaints from people who have come under this policy will be treated on their merits.  The headteacher will decide whether any restrictions which have been applied before are still appropriate and necessary in relation to the new concern or complaint.  We do not support a “blanket policy” of ignoring genuine requests or complaints or concerns where they are founded. </w:t>
      </w:r>
    </w:p>
    <w:p w:rsidRPr="004610DE" w:rsidR="009E07F3" w:rsidP="00582D71" w:rsidRDefault="00582D71" w14:paraId="30D0AC37" w14:textId="7E503E83">
      <w:pPr>
        <w:ind w:left="170" w:right="0" w:hanging="579"/>
        <w:rPr>
          <w:rFonts w:ascii="Arial" w:hAnsi="Arial" w:cs="Arial"/>
        </w:rPr>
      </w:pPr>
      <w:r w:rsidRPr="004610DE">
        <w:rPr>
          <w:rFonts w:ascii="Arial" w:hAnsi="Arial" w:cs="Arial"/>
          <w:b/>
        </w:rPr>
        <w:t xml:space="preserve">5.2 </w:t>
      </w:r>
      <w:r w:rsidRPr="004610DE" w:rsidR="00735BFF">
        <w:rPr>
          <w:rFonts w:ascii="Arial" w:hAnsi="Arial" w:cs="Arial"/>
          <w:b/>
        </w:rPr>
        <w:tab/>
      </w:r>
      <w:r w:rsidRPr="004610DE">
        <w:rPr>
          <w:rFonts w:ascii="Arial" w:hAnsi="Arial" w:cs="Arial"/>
        </w:rPr>
        <w:t xml:space="preserve">The fact that a complainant is judged to be abusive, unreasonably </w:t>
      </w:r>
      <w:proofErr w:type="gramStart"/>
      <w:r w:rsidRPr="004610DE">
        <w:rPr>
          <w:rFonts w:ascii="Arial" w:hAnsi="Arial" w:cs="Arial"/>
        </w:rPr>
        <w:t>persistent</w:t>
      </w:r>
      <w:proofErr w:type="gramEnd"/>
      <w:r w:rsidRPr="004610DE">
        <w:rPr>
          <w:rFonts w:ascii="Arial" w:hAnsi="Arial" w:cs="Arial"/>
        </w:rPr>
        <w:t xml:space="preserve"> or vexatious, and any restrictions imposed on our contact with him or her, will be recorded and notified to those who need to know within the school. </w:t>
      </w:r>
    </w:p>
    <w:p w:rsidRPr="004610DE" w:rsidR="009E07F3" w:rsidP="00582D71" w:rsidRDefault="00582D71" w14:paraId="506B7938" w14:textId="77777777">
      <w:pPr>
        <w:spacing w:after="33" w:line="259" w:lineRule="auto"/>
        <w:ind w:left="170" w:right="0" w:firstLine="0"/>
        <w:jc w:val="left"/>
        <w:rPr>
          <w:rFonts w:ascii="Arial" w:hAnsi="Arial" w:cs="Arial"/>
        </w:rPr>
      </w:pPr>
      <w:r w:rsidRPr="004610DE">
        <w:rPr>
          <w:rFonts w:ascii="Arial" w:hAnsi="Arial" w:cs="Arial"/>
          <w:b/>
        </w:rPr>
        <w:t xml:space="preserve"> </w:t>
      </w:r>
    </w:p>
    <w:p w:rsidRPr="004610DE" w:rsidR="009E07F3" w:rsidP="00582D71" w:rsidRDefault="00582D71" w14:paraId="46163EDF" w14:textId="20D5A8E4">
      <w:pPr>
        <w:pStyle w:val="Heading1"/>
        <w:spacing w:after="8"/>
        <w:ind w:left="170" w:hanging="579"/>
        <w:rPr>
          <w:rFonts w:ascii="Arial" w:hAnsi="Arial" w:cs="Arial"/>
        </w:rPr>
      </w:pPr>
      <w:r w:rsidRPr="004610DE">
        <w:rPr>
          <w:rFonts w:ascii="Arial" w:hAnsi="Arial" w:cs="Arial"/>
        </w:rPr>
        <w:t>R</w:t>
      </w:r>
      <w:r w:rsidRPr="004610DE" w:rsidR="00FF0939">
        <w:rPr>
          <w:rFonts w:ascii="Arial" w:hAnsi="Arial" w:cs="Arial"/>
        </w:rPr>
        <w:t>EVIEW</w:t>
      </w:r>
    </w:p>
    <w:p w:rsidRPr="004610DE" w:rsidR="004610DE" w:rsidP="004610DE" w:rsidRDefault="004610DE" w14:paraId="3FBD0061" w14:textId="77777777">
      <w:pPr>
        <w:rPr>
          <w:rFonts w:ascii="Arial" w:hAnsi="Arial" w:cs="Arial"/>
        </w:rPr>
      </w:pPr>
    </w:p>
    <w:p w:rsidRPr="004610DE" w:rsidR="009E07F3" w:rsidP="00582D71" w:rsidRDefault="00582D71" w14:paraId="5E76CF92" w14:textId="672EDB5D">
      <w:pPr>
        <w:ind w:left="170" w:right="0" w:hanging="579"/>
        <w:rPr>
          <w:rFonts w:ascii="Arial" w:hAnsi="Arial" w:cs="Arial"/>
        </w:rPr>
      </w:pPr>
      <w:r w:rsidRPr="004610DE">
        <w:rPr>
          <w:rFonts w:ascii="Arial" w:hAnsi="Arial" w:cs="Arial"/>
          <w:b/>
        </w:rPr>
        <w:t xml:space="preserve">6.1 </w:t>
      </w:r>
      <w:r w:rsidRPr="004610DE" w:rsidR="00FF0939">
        <w:rPr>
          <w:rFonts w:ascii="Arial" w:hAnsi="Arial" w:cs="Arial"/>
          <w:b/>
        </w:rPr>
        <w:tab/>
      </w:r>
      <w:r w:rsidRPr="004610DE">
        <w:rPr>
          <w:rFonts w:ascii="Arial" w:hAnsi="Arial" w:cs="Arial"/>
        </w:rPr>
        <w:t>The status of a complainant judged to be abusive, unreasonably persistent</w:t>
      </w:r>
      <w:r w:rsidR="0077496A">
        <w:rPr>
          <w:rFonts w:ascii="Arial" w:hAnsi="Arial" w:cs="Arial"/>
        </w:rPr>
        <w:t xml:space="preserve">, </w:t>
      </w:r>
      <w:proofErr w:type="gramStart"/>
      <w:r w:rsidR="0077496A">
        <w:rPr>
          <w:rFonts w:ascii="Arial" w:hAnsi="Arial" w:cs="Arial"/>
        </w:rPr>
        <w:t>timewasting</w:t>
      </w:r>
      <w:proofErr w:type="gramEnd"/>
      <w:r w:rsidR="0077496A">
        <w:rPr>
          <w:rFonts w:ascii="Arial" w:hAnsi="Arial" w:cs="Arial"/>
        </w:rPr>
        <w:t xml:space="preserve"> </w:t>
      </w:r>
      <w:r w:rsidRPr="004610DE">
        <w:rPr>
          <w:rFonts w:ascii="Arial" w:hAnsi="Arial" w:cs="Arial"/>
        </w:rPr>
        <w:t xml:space="preserve">or vexatious will be reviewed by the headteacher after three months and at the end of every subsequent three months within the period during which the policy is to apply. </w:t>
      </w:r>
    </w:p>
    <w:p w:rsidRPr="004610DE" w:rsidR="009E07F3" w:rsidP="00582D71" w:rsidRDefault="00582D71" w14:paraId="0F05F6B9" w14:textId="444F546B">
      <w:pPr>
        <w:ind w:left="170" w:right="0" w:hanging="579"/>
        <w:rPr>
          <w:rFonts w:ascii="Arial" w:hAnsi="Arial" w:cs="Arial"/>
        </w:rPr>
      </w:pPr>
      <w:r w:rsidRPr="004610DE">
        <w:rPr>
          <w:rFonts w:ascii="Arial" w:hAnsi="Arial" w:cs="Arial"/>
          <w:b/>
        </w:rPr>
        <w:t xml:space="preserve">6.2 </w:t>
      </w:r>
      <w:r w:rsidRPr="004610DE" w:rsidR="00FF0939">
        <w:rPr>
          <w:rFonts w:ascii="Arial" w:hAnsi="Arial" w:cs="Arial"/>
          <w:b/>
        </w:rPr>
        <w:tab/>
      </w:r>
      <w:r w:rsidRPr="004610DE">
        <w:rPr>
          <w:rFonts w:ascii="Arial" w:hAnsi="Arial" w:cs="Arial"/>
        </w:rPr>
        <w:t xml:space="preserve">The complainant will be informed of the result of this review if the decision to apply this policy has been changed or extended. </w:t>
      </w:r>
    </w:p>
    <w:p w:rsidRPr="004610DE" w:rsidR="009E07F3" w:rsidP="00582D71" w:rsidRDefault="00582D71" w14:paraId="72D6D326" w14:textId="77777777">
      <w:pPr>
        <w:spacing w:after="50"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366F3EA2" w14:textId="50C46300">
      <w:pPr>
        <w:pStyle w:val="Heading1"/>
        <w:ind w:left="170" w:hanging="579"/>
        <w:rPr>
          <w:rFonts w:ascii="Arial" w:hAnsi="Arial" w:cs="Arial"/>
          <w:b w:val="0"/>
        </w:rPr>
      </w:pPr>
      <w:r w:rsidRPr="004610DE">
        <w:rPr>
          <w:rFonts w:ascii="Arial" w:hAnsi="Arial" w:cs="Arial"/>
        </w:rPr>
        <w:t>REFERRING ABUSIVE, UNREASONABLY PERSISTENT OR VEXATIOUS COMPLAINANTS TO THE DEPARTMENT FOR EDUCATION</w:t>
      </w:r>
      <w:r w:rsidRPr="004610DE">
        <w:rPr>
          <w:rFonts w:ascii="Arial" w:hAnsi="Arial" w:cs="Arial"/>
          <w:b w:val="0"/>
        </w:rPr>
        <w:t xml:space="preserve"> </w:t>
      </w:r>
    </w:p>
    <w:p w:rsidRPr="004610DE" w:rsidR="004610DE" w:rsidP="004610DE" w:rsidRDefault="004610DE" w14:paraId="1916E812" w14:textId="77777777">
      <w:pPr>
        <w:rPr>
          <w:rFonts w:ascii="Arial" w:hAnsi="Arial" w:cs="Arial"/>
        </w:rPr>
      </w:pPr>
    </w:p>
    <w:p w:rsidRPr="004610DE" w:rsidR="009E07F3" w:rsidP="00582D71" w:rsidRDefault="00582D71" w14:paraId="64C2A0FE" w14:textId="70AA84AE">
      <w:pPr>
        <w:ind w:left="170" w:right="0" w:hanging="579"/>
        <w:rPr>
          <w:rFonts w:ascii="Arial" w:hAnsi="Arial" w:cs="Arial"/>
        </w:rPr>
      </w:pPr>
      <w:r w:rsidRPr="004610DE">
        <w:rPr>
          <w:rFonts w:ascii="Arial" w:hAnsi="Arial" w:cs="Arial"/>
          <w:b/>
        </w:rPr>
        <w:t>7.1</w:t>
      </w:r>
      <w:r w:rsidRPr="004610DE">
        <w:rPr>
          <w:rFonts w:ascii="Arial" w:hAnsi="Arial" w:eastAsia="Arial" w:cs="Arial"/>
          <w:b/>
        </w:rPr>
        <w:t xml:space="preserve"> </w:t>
      </w:r>
      <w:r w:rsidRPr="004610DE" w:rsidR="00FF0939">
        <w:rPr>
          <w:rFonts w:ascii="Arial" w:hAnsi="Arial" w:eastAsia="Arial" w:cs="Arial"/>
          <w:b/>
        </w:rPr>
        <w:tab/>
      </w:r>
      <w:r w:rsidRPr="004610DE">
        <w:rPr>
          <w:rFonts w:ascii="Arial" w:hAnsi="Arial" w:cs="Arial"/>
        </w:rPr>
        <w:t>In some cases, relations between organisations and abusive, unreasonably persistent</w:t>
      </w:r>
      <w:r w:rsidR="0077496A">
        <w:rPr>
          <w:rFonts w:ascii="Arial" w:hAnsi="Arial" w:cs="Arial"/>
        </w:rPr>
        <w:t xml:space="preserve">, </w:t>
      </w:r>
      <w:proofErr w:type="gramStart"/>
      <w:r w:rsidR="0077496A">
        <w:rPr>
          <w:rFonts w:ascii="Arial" w:hAnsi="Arial" w:cs="Arial"/>
        </w:rPr>
        <w:t>timewasting</w:t>
      </w:r>
      <w:proofErr w:type="gramEnd"/>
      <w:r w:rsidR="0077496A">
        <w:rPr>
          <w:rFonts w:ascii="Arial" w:hAnsi="Arial" w:cs="Arial"/>
        </w:rPr>
        <w:t xml:space="preserve"> </w:t>
      </w:r>
      <w:r w:rsidRPr="004610DE">
        <w:rPr>
          <w:rFonts w:ascii="Arial" w:hAnsi="Arial" w:cs="Arial"/>
        </w:rPr>
        <w:t xml:space="preserve">or vexatious complainants break down completely while complaints are under </w:t>
      </w:r>
      <w:r w:rsidRPr="004610DE">
        <w:rPr>
          <w:rFonts w:ascii="Arial" w:hAnsi="Arial" w:cs="Arial"/>
        </w:rPr>
        <w:lastRenderedPageBreak/>
        <w:t xml:space="preserve">investigation and there is little prospect of achieving a satisfactory outcome.  In such circumstances, there may be little purpose in following all the stages of the </w:t>
      </w:r>
      <w:proofErr w:type="gramStart"/>
      <w:r w:rsidRPr="004610DE" w:rsidR="00D10319">
        <w:rPr>
          <w:rFonts w:ascii="Arial" w:hAnsi="Arial" w:cs="Arial"/>
        </w:rPr>
        <w:t>complaints</w:t>
      </w:r>
      <w:proofErr w:type="gramEnd"/>
      <w:r w:rsidRPr="004610DE">
        <w:rPr>
          <w:rFonts w:ascii="Arial" w:hAnsi="Arial" w:cs="Arial"/>
        </w:rPr>
        <w:t xml:space="preserve"> procedure.  Where this occurs the Department for Education may be prepared to consider a complaint before the procedure has run its course. </w:t>
      </w:r>
    </w:p>
    <w:p w:rsidRPr="004610DE" w:rsidR="009E07F3" w:rsidP="00582D71" w:rsidRDefault="00582D71" w14:paraId="19A72FCE" w14:textId="77777777">
      <w:pPr>
        <w:spacing w:after="52" w:line="259" w:lineRule="auto"/>
        <w:ind w:left="170" w:right="0" w:firstLine="0"/>
        <w:jc w:val="left"/>
        <w:rPr>
          <w:rFonts w:ascii="Arial" w:hAnsi="Arial" w:cs="Arial"/>
        </w:rPr>
      </w:pPr>
      <w:r w:rsidRPr="004610DE">
        <w:rPr>
          <w:rFonts w:ascii="Arial" w:hAnsi="Arial" w:cs="Arial"/>
        </w:rPr>
        <w:t xml:space="preserve"> </w:t>
      </w:r>
    </w:p>
    <w:p w:rsidR="009E07F3" w:rsidP="00582D71" w:rsidRDefault="00582D71" w14:paraId="3DE1AB28" w14:textId="168BAB92">
      <w:pPr>
        <w:pStyle w:val="Heading1"/>
        <w:ind w:left="170" w:hanging="579"/>
        <w:rPr>
          <w:rFonts w:ascii="Arial" w:hAnsi="Arial" w:cs="Arial"/>
          <w:b w:val="0"/>
        </w:rPr>
      </w:pPr>
      <w:r w:rsidRPr="004610DE">
        <w:rPr>
          <w:rFonts w:ascii="Arial" w:hAnsi="Arial" w:cs="Arial"/>
        </w:rPr>
        <w:t>RECORD</w:t>
      </w:r>
      <w:r w:rsidRPr="004610DE">
        <w:rPr>
          <w:rFonts w:ascii="Arial" w:hAnsi="Arial" w:cs="Arial"/>
          <w:b w:val="0"/>
        </w:rPr>
        <w:t xml:space="preserve"> </w:t>
      </w:r>
      <w:r w:rsidRPr="004610DE">
        <w:rPr>
          <w:rFonts w:ascii="Arial" w:hAnsi="Arial" w:cs="Arial"/>
        </w:rPr>
        <w:t>KEEP</w:t>
      </w:r>
      <w:r w:rsidR="00261329">
        <w:rPr>
          <w:rFonts w:ascii="Arial" w:hAnsi="Arial" w:cs="Arial"/>
        </w:rPr>
        <w:t>ING, GOVERNORS AND OTHER AGENCIES</w:t>
      </w:r>
    </w:p>
    <w:p w:rsidRPr="00EB1B9C" w:rsidR="00EB1B9C" w:rsidP="00EB1B9C" w:rsidRDefault="00EB1B9C" w14:paraId="4E88723E" w14:textId="77777777"/>
    <w:p w:rsidRPr="004610DE" w:rsidR="009E07F3" w:rsidP="00582D71" w:rsidRDefault="00582D71" w14:paraId="156FF5A6" w14:textId="0B5CD53E">
      <w:pPr>
        <w:ind w:left="170" w:right="0" w:hanging="579"/>
        <w:rPr>
          <w:rFonts w:ascii="Arial" w:hAnsi="Arial" w:cs="Arial"/>
        </w:rPr>
      </w:pPr>
      <w:r w:rsidRPr="004610DE">
        <w:rPr>
          <w:rFonts w:ascii="Arial" w:hAnsi="Arial" w:cs="Arial"/>
          <w:b/>
        </w:rPr>
        <w:t>8.1</w:t>
      </w:r>
      <w:r w:rsidRPr="004610DE">
        <w:rPr>
          <w:rFonts w:ascii="Arial" w:hAnsi="Arial" w:eastAsia="Arial" w:cs="Arial"/>
          <w:b/>
        </w:rPr>
        <w:t xml:space="preserve"> </w:t>
      </w:r>
      <w:r w:rsidRPr="004610DE" w:rsidR="00FF0939">
        <w:rPr>
          <w:rFonts w:ascii="Arial" w:hAnsi="Arial" w:eastAsia="Arial" w:cs="Arial"/>
          <w:b/>
        </w:rPr>
        <w:tab/>
      </w:r>
      <w:r w:rsidRPr="004610DE">
        <w:rPr>
          <w:rFonts w:ascii="Arial" w:hAnsi="Arial" w:cs="Arial"/>
        </w:rPr>
        <w:t xml:space="preserve">Adequate records will be retained by the </w:t>
      </w:r>
      <w:r w:rsidRPr="004610DE" w:rsidR="00FF0939">
        <w:rPr>
          <w:rFonts w:ascii="Arial" w:hAnsi="Arial" w:cs="Arial"/>
        </w:rPr>
        <w:t>Headteacher’s PA</w:t>
      </w:r>
      <w:r w:rsidRPr="004610DE">
        <w:rPr>
          <w:rFonts w:ascii="Arial" w:hAnsi="Arial" w:cs="Arial"/>
        </w:rPr>
        <w:t xml:space="preserve"> of the details of the case and the action that has been taken.  The Headteacher will retain a record of: </w:t>
      </w:r>
    </w:p>
    <w:p w:rsidRPr="004610DE" w:rsidR="009E07F3" w:rsidP="00582D71" w:rsidRDefault="00582D71" w14:paraId="032FAC29" w14:textId="77777777">
      <w:pPr>
        <w:spacing w:after="62" w:line="259" w:lineRule="auto"/>
        <w:ind w:left="170" w:right="0" w:firstLine="0"/>
        <w:jc w:val="left"/>
        <w:rPr>
          <w:rFonts w:ascii="Arial" w:hAnsi="Arial" w:cs="Arial"/>
        </w:rPr>
      </w:pPr>
      <w:r w:rsidRPr="004610DE">
        <w:rPr>
          <w:rFonts w:ascii="Arial" w:hAnsi="Arial" w:cs="Arial"/>
        </w:rPr>
        <w:t xml:space="preserve"> </w:t>
      </w:r>
    </w:p>
    <w:p w:rsidRPr="0077496A" w:rsidR="009E07F3" w:rsidP="00582D71" w:rsidRDefault="00582D71" w14:paraId="56EC65FA" w14:textId="77777777">
      <w:pPr>
        <w:numPr>
          <w:ilvl w:val="0"/>
          <w:numId w:val="7"/>
        </w:numPr>
        <w:ind w:left="170" w:right="0" w:hanging="360"/>
        <w:rPr>
          <w:rFonts w:ascii="Arial" w:hAnsi="Arial" w:cs="Arial"/>
          <w:b/>
          <w:bCs/>
        </w:rPr>
      </w:pPr>
      <w:r w:rsidRPr="0077496A">
        <w:rPr>
          <w:rFonts w:ascii="Arial" w:hAnsi="Arial" w:cs="Arial"/>
          <w:b/>
          <w:bCs/>
        </w:rPr>
        <w:t xml:space="preserve">The name and address of each complainant who is treated as abusive, </w:t>
      </w:r>
      <w:proofErr w:type="gramStart"/>
      <w:r w:rsidRPr="0077496A">
        <w:rPr>
          <w:rFonts w:ascii="Arial" w:hAnsi="Arial" w:cs="Arial"/>
          <w:b/>
          <w:bCs/>
        </w:rPr>
        <w:t>vexatious</w:t>
      </w:r>
      <w:proofErr w:type="gramEnd"/>
      <w:r w:rsidRPr="0077496A">
        <w:rPr>
          <w:rFonts w:ascii="Arial" w:hAnsi="Arial" w:cs="Arial"/>
          <w:b/>
          <w:bCs/>
        </w:rPr>
        <w:t xml:space="preserve"> or persistent </w:t>
      </w:r>
    </w:p>
    <w:p w:rsidRPr="0077496A" w:rsidR="009E07F3" w:rsidP="00582D71" w:rsidRDefault="00582D71" w14:paraId="461113CB" w14:textId="77777777">
      <w:pPr>
        <w:numPr>
          <w:ilvl w:val="0"/>
          <w:numId w:val="7"/>
        </w:numPr>
        <w:ind w:left="170" w:right="0" w:hanging="360"/>
        <w:rPr>
          <w:rFonts w:ascii="Arial" w:hAnsi="Arial" w:cs="Arial"/>
          <w:b/>
          <w:bCs/>
        </w:rPr>
      </w:pPr>
      <w:r w:rsidRPr="0077496A">
        <w:rPr>
          <w:rFonts w:ascii="Arial" w:hAnsi="Arial" w:cs="Arial"/>
          <w:b/>
          <w:bCs/>
        </w:rPr>
        <w:t xml:space="preserve">When the restriction came into force and ends </w:t>
      </w:r>
    </w:p>
    <w:p w:rsidRPr="0077496A" w:rsidR="009E07F3" w:rsidP="00582D71" w:rsidRDefault="00582D71" w14:paraId="183139C6" w14:textId="77777777">
      <w:pPr>
        <w:numPr>
          <w:ilvl w:val="0"/>
          <w:numId w:val="7"/>
        </w:numPr>
        <w:ind w:left="170" w:right="0" w:hanging="360"/>
        <w:rPr>
          <w:rFonts w:ascii="Arial" w:hAnsi="Arial" w:cs="Arial"/>
          <w:b/>
          <w:bCs/>
        </w:rPr>
      </w:pPr>
      <w:r w:rsidRPr="0077496A">
        <w:rPr>
          <w:rFonts w:ascii="Arial" w:hAnsi="Arial" w:cs="Arial"/>
          <w:b/>
          <w:bCs/>
        </w:rPr>
        <w:t xml:space="preserve">What the restrictions are </w:t>
      </w:r>
    </w:p>
    <w:p w:rsidRPr="0077496A" w:rsidR="009E07F3" w:rsidP="00582D71" w:rsidRDefault="00582D71" w14:paraId="33823167" w14:textId="036D54AA">
      <w:pPr>
        <w:numPr>
          <w:ilvl w:val="0"/>
          <w:numId w:val="7"/>
        </w:numPr>
        <w:ind w:left="170" w:right="0" w:hanging="360"/>
        <w:rPr>
          <w:rFonts w:ascii="Arial" w:hAnsi="Arial" w:cs="Arial"/>
          <w:b/>
          <w:bCs/>
        </w:rPr>
      </w:pPr>
      <w:r w:rsidRPr="0077496A">
        <w:rPr>
          <w:rFonts w:ascii="Arial" w:hAnsi="Arial" w:cs="Arial"/>
          <w:b/>
          <w:bCs/>
        </w:rPr>
        <w:t xml:space="preserve">When the complainant and departments were advised </w:t>
      </w:r>
    </w:p>
    <w:p w:rsidRPr="004610DE" w:rsidR="00FF0939" w:rsidP="00FF0939" w:rsidRDefault="00FF0939" w14:paraId="1455A686" w14:textId="77777777">
      <w:pPr>
        <w:ind w:left="170" w:right="0" w:firstLine="0"/>
        <w:rPr>
          <w:rFonts w:ascii="Arial" w:hAnsi="Arial" w:cs="Arial"/>
        </w:rPr>
      </w:pPr>
    </w:p>
    <w:p w:rsidR="0077496A" w:rsidP="0077496A" w:rsidRDefault="00582D71" w14:paraId="2017DD83" w14:textId="77777777">
      <w:pPr>
        <w:ind w:left="170" w:right="0" w:hanging="579"/>
        <w:rPr>
          <w:rFonts w:ascii="Arial" w:hAnsi="Arial" w:cs="Arial"/>
        </w:rPr>
      </w:pPr>
      <w:r w:rsidRPr="004610DE">
        <w:rPr>
          <w:rFonts w:ascii="Arial" w:hAnsi="Arial" w:cs="Arial"/>
          <w:b/>
        </w:rPr>
        <w:t>8.2</w:t>
      </w:r>
      <w:r w:rsidRPr="004610DE">
        <w:rPr>
          <w:rFonts w:ascii="Arial" w:hAnsi="Arial" w:eastAsia="Arial" w:cs="Arial"/>
          <w:b/>
        </w:rPr>
        <w:t xml:space="preserve"> </w:t>
      </w:r>
      <w:r w:rsidRPr="004610DE">
        <w:rPr>
          <w:rFonts w:ascii="Arial" w:hAnsi="Arial" w:eastAsia="Arial" w:cs="Arial"/>
          <w:b/>
        </w:rPr>
        <w:tab/>
      </w:r>
      <w:r w:rsidRPr="004610DE">
        <w:rPr>
          <w:rFonts w:ascii="Arial" w:hAnsi="Arial" w:cs="Arial"/>
        </w:rPr>
        <w:t xml:space="preserve">The Governing Body will be provided with information about complainants who have been treated as abusive, </w:t>
      </w:r>
      <w:r w:rsidRPr="004610DE" w:rsidR="00FF0939">
        <w:rPr>
          <w:rFonts w:ascii="Arial" w:hAnsi="Arial" w:cs="Arial"/>
        </w:rPr>
        <w:t>persistent,</w:t>
      </w:r>
      <w:r w:rsidR="0077496A">
        <w:rPr>
          <w:rFonts w:ascii="Arial" w:hAnsi="Arial" w:cs="Arial"/>
        </w:rPr>
        <w:t xml:space="preserve"> </w:t>
      </w:r>
      <w:proofErr w:type="gramStart"/>
      <w:r w:rsidR="0077496A">
        <w:rPr>
          <w:rFonts w:ascii="Arial" w:hAnsi="Arial" w:cs="Arial"/>
        </w:rPr>
        <w:t>timewasting</w:t>
      </w:r>
      <w:proofErr w:type="gramEnd"/>
      <w:r w:rsidRPr="004610DE">
        <w:rPr>
          <w:rFonts w:ascii="Arial" w:hAnsi="Arial" w:cs="Arial"/>
        </w:rPr>
        <w:t xml:space="preserve"> or vexatious as defined by this policy</w:t>
      </w:r>
      <w:r w:rsidRPr="004610DE" w:rsidR="00FF0939">
        <w:rPr>
          <w:rFonts w:ascii="Arial" w:hAnsi="Arial" w:cs="Arial"/>
        </w:rPr>
        <w:t xml:space="preserve"> at the termly full governing body meeting</w:t>
      </w:r>
      <w:r w:rsidR="0077496A">
        <w:rPr>
          <w:rFonts w:ascii="Arial" w:hAnsi="Arial" w:cs="Arial"/>
        </w:rPr>
        <w:t xml:space="preserve"> and termly meeting with the LA School Advisor.</w:t>
      </w:r>
    </w:p>
    <w:p w:rsidR="005B04E5" w:rsidP="005B04E5" w:rsidRDefault="00640216" w14:paraId="42EF2C63" w14:textId="6BECB9D0">
      <w:pPr>
        <w:pStyle w:val="ListParagraph"/>
        <w:numPr>
          <w:ilvl w:val="1"/>
          <w:numId w:val="16"/>
        </w:numPr>
        <w:ind w:right="0"/>
        <w:rPr>
          <w:rFonts w:ascii="Arial" w:hAnsi="Arial" w:cs="Arial"/>
        </w:rPr>
      </w:pPr>
      <w:r>
        <w:rPr>
          <w:rFonts w:ascii="Arial" w:hAnsi="Arial" w:cs="Arial"/>
        </w:rPr>
        <w:t xml:space="preserve">   </w:t>
      </w:r>
      <w:r w:rsidRPr="005B04E5" w:rsidR="00582D71">
        <w:rPr>
          <w:rFonts w:ascii="Arial" w:hAnsi="Arial" w:cs="Arial"/>
        </w:rPr>
        <w:t>Barring from the school premises</w:t>
      </w:r>
      <w:r w:rsidRPr="005B04E5" w:rsidR="005B04E5">
        <w:rPr>
          <w:rFonts w:ascii="Arial" w:hAnsi="Arial" w:cs="Arial"/>
        </w:rPr>
        <w:t>.</w:t>
      </w:r>
    </w:p>
    <w:p w:rsidR="005B04E5" w:rsidP="005B04E5" w:rsidRDefault="005B04E5" w14:paraId="033AE961" w14:textId="77777777">
      <w:pPr>
        <w:pStyle w:val="ListParagraph"/>
        <w:ind w:left="-49" w:right="0" w:firstLine="0"/>
        <w:rPr>
          <w:rFonts w:ascii="Arial" w:hAnsi="Arial" w:cs="Arial"/>
        </w:rPr>
      </w:pPr>
    </w:p>
    <w:p w:rsidR="00FD04C5" w:rsidP="005B04E5" w:rsidRDefault="00A069F3" w14:paraId="2C336264" w14:textId="042907A2">
      <w:pPr>
        <w:pStyle w:val="ListParagraph"/>
        <w:numPr>
          <w:ilvl w:val="0"/>
          <w:numId w:val="17"/>
        </w:numPr>
        <w:ind w:right="0"/>
        <w:rPr>
          <w:rFonts w:ascii="Arial" w:hAnsi="Arial" w:cs="Arial"/>
          <w:b/>
          <w:bCs/>
        </w:rPr>
      </w:pPr>
      <w:r>
        <w:rPr>
          <w:rFonts w:ascii="Arial" w:hAnsi="Arial" w:cs="Arial"/>
          <w:b/>
          <w:bCs/>
        </w:rPr>
        <w:t xml:space="preserve">   </w:t>
      </w:r>
      <w:r w:rsidRPr="005B04E5" w:rsidR="00FD04C5">
        <w:rPr>
          <w:rFonts w:ascii="Arial" w:hAnsi="Arial" w:cs="Arial"/>
          <w:b/>
          <w:bCs/>
        </w:rPr>
        <w:t xml:space="preserve">SUMMARY </w:t>
      </w:r>
      <w:r>
        <w:rPr>
          <w:rFonts w:ascii="Arial" w:hAnsi="Arial" w:cs="Arial"/>
          <w:b/>
          <w:bCs/>
        </w:rPr>
        <w:t>STATEMENT</w:t>
      </w:r>
    </w:p>
    <w:p w:rsidRPr="005B04E5" w:rsidR="005B04E5" w:rsidP="005B04E5" w:rsidRDefault="005B04E5" w14:paraId="6ECA60BA" w14:textId="77777777">
      <w:pPr>
        <w:pStyle w:val="ListParagraph"/>
        <w:ind w:left="-49" w:right="0" w:firstLine="0"/>
        <w:rPr>
          <w:rFonts w:ascii="Arial" w:hAnsi="Arial" w:cs="Arial"/>
          <w:b/>
          <w:bCs/>
        </w:rPr>
      </w:pPr>
    </w:p>
    <w:p w:rsidRPr="003B4054" w:rsidR="009E07F3" w:rsidP="00640216" w:rsidRDefault="00582D71" w14:paraId="0C9A5B2E" w14:textId="7A566C49">
      <w:pPr>
        <w:pStyle w:val="Heading1"/>
        <w:numPr>
          <w:ilvl w:val="0"/>
          <w:numId w:val="0"/>
        </w:numPr>
        <w:ind w:left="142"/>
        <w:jc w:val="both"/>
        <w:rPr>
          <w:rFonts w:ascii="Arial" w:hAnsi="Arial" w:cs="Arial"/>
        </w:rPr>
      </w:pPr>
      <w:r w:rsidRPr="00FD04C5">
        <w:rPr>
          <w:rFonts w:ascii="Arial" w:hAnsi="Arial" w:cs="Arial"/>
        </w:rPr>
        <w:t xml:space="preserve">Although fulfilling a public function, schools are private places.  The public has no automatic right of entry. We will therefore act to ensure our school remains a safe place for pupils, </w:t>
      </w:r>
      <w:proofErr w:type="gramStart"/>
      <w:r w:rsidRPr="00FD04C5">
        <w:rPr>
          <w:rFonts w:ascii="Arial" w:hAnsi="Arial" w:cs="Arial"/>
        </w:rPr>
        <w:t>staff</w:t>
      </w:r>
      <w:proofErr w:type="gramEnd"/>
      <w:r w:rsidRPr="00FD04C5">
        <w:rPr>
          <w:rFonts w:ascii="Arial" w:hAnsi="Arial" w:cs="Arial"/>
        </w:rPr>
        <w:t xml:space="preserve"> and other members of the community</w:t>
      </w:r>
      <w:r w:rsidRPr="003B4054">
        <w:rPr>
          <w:rFonts w:ascii="Arial" w:hAnsi="Arial" w:cs="Arial"/>
          <w:b w:val="0"/>
          <w:bCs/>
        </w:rPr>
        <w:t>.</w:t>
      </w:r>
      <w:r w:rsidR="003B4054">
        <w:rPr>
          <w:rFonts w:ascii="Arial" w:hAnsi="Arial" w:cs="Arial"/>
          <w:b w:val="0"/>
          <w:bCs/>
        </w:rPr>
        <w:t xml:space="preserve"> </w:t>
      </w:r>
      <w:r w:rsidRPr="003B4054">
        <w:rPr>
          <w:rFonts w:ascii="Arial" w:hAnsi="Arial" w:cs="Arial"/>
        </w:rPr>
        <w:t>To maintain a peaceful and safe school environment the school cannot tolerate parents, carers and visitors who</w:t>
      </w:r>
      <w:r w:rsidRPr="003B4054" w:rsidR="009E4747">
        <w:rPr>
          <w:rFonts w:ascii="Arial" w:hAnsi="Arial" w:cs="Arial"/>
        </w:rPr>
        <w:t xml:space="preserve"> demonstrate the following behaviours</w:t>
      </w:r>
      <w:r w:rsidRPr="003B4054" w:rsidR="000C6646">
        <w:rPr>
          <w:rFonts w:ascii="Arial" w:hAnsi="Arial" w:cs="Arial"/>
        </w:rPr>
        <w:t>. This is not a</w:t>
      </w:r>
      <w:r w:rsidR="00640216">
        <w:rPr>
          <w:rFonts w:ascii="Arial" w:hAnsi="Arial" w:cs="Arial"/>
        </w:rPr>
        <w:t xml:space="preserve"> </w:t>
      </w:r>
      <w:r w:rsidRPr="003B4054" w:rsidR="00D646FD">
        <w:rPr>
          <w:rFonts w:ascii="Arial" w:hAnsi="Arial" w:cs="Arial"/>
        </w:rPr>
        <w:t xml:space="preserve">definitive list but gives clear examples of the types of </w:t>
      </w:r>
      <w:r w:rsidRPr="003B4054" w:rsidR="00104C5A">
        <w:rPr>
          <w:rFonts w:ascii="Arial" w:hAnsi="Arial" w:cs="Arial"/>
        </w:rPr>
        <w:t>behaviours</w:t>
      </w:r>
      <w:r w:rsidRPr="003B4054" w:rsidR="00D646FD">
        <w:rPr>
          <w:rFonts w:ascii="Arial" w:hAnsi="Arial" w:cs="Arial"/>
        </w:rPr>
        <w:t xml:space="preserve"> we will not tolerate</w:t>
      </w:r>
      <w:r w:rsidRPr="003B4054" w:rsidR="00104C5A">
        <w:rPr>
          <w:rFonts w:ascii="Arial" w:hAnsi="Arial" w:cs="Arial"/>
        </w:rPr>
        <w:t xml:space="preserve"> as </w:t>
      </w:r>
      <w:r w:rsidR="00640216">
        <w:rPr>
          <w:rFonts w:ascii="Arial" w:hAnsi="Arial" w:cs="Arial"/>
        </w:rPr>
        <w:t xml:space="preserve">a </w:t>
      </w:r>
      <w:r w:rsidRPr="003B4054" w:rsidR="00104C5A">
        <w:rPr>
          <w:rFonts w:ascii="Arial" w:hAnsi="Arial" w:cs="Arial"/>
        </w:rPr>
        <w:t>school community</w:t>
      </w:r>
      <w:r w:rsidRPr="003B4054">
        <w:rPr>
          <w:rFonts w:ascii="Arial" w:hAnsi="Arial" w:cs="Arial"/>
        </w:rPr>
        <w:t>:</w:t>
      </w:r>
      <w:r w:rsidRPr="00614998">
        <w:rPr>
          <w:rFonts w:ascii="Arial" w:hAnsi="Arial" w:cs="Arial"/>
          <w:b w:val="0"/>
          <w:bCs/>
        </w:rPr>
        <w:t xml:space="preserve"> </w:t>
      </w:r>
    </w:p>
    <w:p w:rsidRPr="004610DE" w:rsidR="009E07F3" w:rsidP="00582D71" w:rsidRDefault="00582D71" w14:paraId="18A8BDAB" w14:textId="77777777">
      <w:pPr>
        <w:spacing w:after="65"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1C810750" w14:textId="42912860">
      <w:pPr>
        <w:numPr>
          <w:ilvl w:val="0"/>
          <w:numId w:val="8"/>
        </w:numPr>
        <w:ind w:left="170" w:right="0" w:hanging="360"/>
        <w:rPr>
          <w:rFonts w:ascii="Arial" w:hAnsi="Arial" w:cs="Arial"/>
        </w:rPr>
      </w:pPr>
      <w:r w:rsidRPr="004610DE">
        <w:rPr>
          <w:rFonts w:ascii="Arial" w:hAnsi="Arial" w:cs="Arial"/>
        </w:rPr>
        <w:t>Behave in a disruptive manner which interferes or threatens to interfere with the operation of a classroom, an employer’s office, office area or any other area of the school grounds including team matches at home or away</w:t>
      </w:r>
      <w:r w:rsidR="000D12B1">
        <w:rPr>
          <w:rFonts w:ascii="Arial" w:hAnsi="Arial" w:cs="Arial"/>
        </w:rPr>
        <w:t>.</w:t>
      </w:r>
      <w:r w:rsidRPr="004610DE">
        <w:rPr>
          <w:rFonts w:ascii="Arial" w:hAnsi="Arial" w:cs="Arial"/>
        </w:rPr>
        <w:t xml:space="preserve"> </w:t>
      </w:r>
    </w:p>
    <w:p w:rsidRPr="004610DE" w:rsidR="009E07F3" w:rsidP="00582D71" w:rsidRDefault="00582D71" w14:paraId="1D0258C3" w14:textId="55C6C024">
      <w:pPr>
        <w:numPr>
          <w:ilvl w:val="0"/>
          <w:numId w:val="8"/>
        </w:numPr>
        <w:ind w:left="170" w:right="0" w:hanging="360"/>
        <w:rPr>
          <w:rFonts w:ascii="Arial" w:hAnsi="Arial" w:cs="Arial"/>
        </w:rPr>
      </w:pPr>
      <w:r w:rsidRPr="004610DE">
        <w:rPr>
          <w:rFonts w:ascii="Arial" w:hAnsi="Arial" w:cs="Arial"/>
        </w:rPr>
        <w:t>Use loud / or offensive language, swearing, cursing, using profane language or displaying temper</w:t>
      </w:r>
      <w:r w:rsidR="000D12B1">
        <w:rPr>
          <w:rFonts w:ascii="Arial" w:hAnsi="Arial" w:cs="Arial"/>
        </w:rPr>
        <w:t>.</w:t>
      </w:r>
      <w:r w:rsidRPr="004610DE">
        <w:rPr>
          <w:rFonts w:ascii="Arial" w:hAnsi="Arial" w:cs="Arial"/>
        </w:rPr>
        <w:t xml:space="preserve"> </w:t>
      </w:r>
    </w:p>
    <w:p w:rsidRPr="004610DE" w:rsidR="009E07F3" w:rsidP="00582D71" w:rsidRDefault="00582D71" w14:paraId="7E13FC5D" w14:textId="7AE34D25">
      <w:pPr>
        <w:numPr>
          <w:ilvl w:val="0"/>
          <w:numId w:val="8"/>
        </w:numPr>
        <w:spacing w:after="54"/>
        <w:ind w:left="170" w:right="0" w:hanging="360"/>
        <w:rPr>
          <w:rFonts w:ascii="Arial" w:hAnsi="Arial" w:cs="Arial"/>
        </w:rPr>
      </w:pPr>
      <w:r w:rsidRPr="004610DE">
        <w:rPr>
          <w:rFonts w:ascii="Arial" w:hAnsi="Arial" w:cs="Arial"/>
        </w:rPr>
        <w:t xml:space="preserve">Threaten to do actual bodily harm to a member of school staff, Governor, visitor, fellow parent / </w:t>
      </w:r>
      <w:proofErr w:type="gramStart"/>
      <w:r w:rsidR="00E31327">
        <w:rPr>
          <w:rFonts w:ascii="Arial" w:hAnsi="Arial" w:cs="Arial"/>
        </w:rPr>
        <w:t>carer</w:t>
      </w:r>
      <w:proofErr w:type="gramEnd"/>
      <w:r w:rsidRPr="004610DE">
        <w:rPr>
          <w:rFonts w:ascii="Arial" w:hAnsi="Arial" w:cs="Arial"/>
        </w:rPr>
        <w:t xml:space="preserve"> or </w:t>
      </w:r>
      <w:r w:rsidR="005356E2">
        <w:rPr>
          <w:rFonts w:ascii="Arial" w:hAnsi="Arial" w:cs="Arial"/>
        </w:rPr>
        <w:t>pupil</w:t>
      </w:r>
      <w:r w:rsidRPr="004610DE">
        <w:rPr>
          <w:rFonts w:ascii="Arial" w:hAnsi="Arial" w:cs="Arial"/>
        </w:rPr>
        <w:t xml:space="preserve"> regardless of whether or not the behaviour constitutes a criminal offence.  </w:t>
      </w:r>
    </w:p>
    <w:p w:rsidRPr="004610DE" w:rsidR="009E07F3" w:rsidP="00582D71" w:rsidRDefault="00582D71" w14:paraId="5FC57F95" w14:textId="44C61A0B">
      <w:pPr>
        <w:numPr>
          <w:ilvl w:val="0"/>
          <w:numId w:val="8"/>
        </w:numPr>
        <w:ind w:left="170" w:right="0" w:hanging="360"/>
        <w:rPr>
          <w:rFonts w:ascii="Arial" w:hAnsi="Arial" w:cs="Arial"/>
        </w:rPr>
      </w:pPr>
      <w:r w:rsidRPr="004610DE">
        <w:rPr>
          <w:rFonts w:ascii="Arial" w:hAnsi="Arial" w:cs="Arial"/>
        </w:rPr>
        <w:t xml:space="preserve">Damage </w:t>
      </w:r>
      <w:r w:rsidR="00E31327">
        <w:rPr>
          <w:rFonts w:ascii="Arial" w:hAnsi="Arial" w:cs="Arial"/>
        </w:rPr>
        <w:t xml:space="preserve">to </w:t>
      </w:r>
      <w:r w:rsidRPr="004610DE">
        <w:rPr>
          <w:rFonts w:ascii="Arial" w:hAnsi="Arial" w:cs="Arial"/>
        </w:rPr>
        <w:t>or destroying school property</w:t>
      </w:r>
      <w:r w:rsidR="000D12B1">
        <w:rPr>
          <w:rFonts w:ascii="Arial" w:hAnsi="Arial" w:cs="Arial"/>
        </w:rPr>
        <w:t>.</w:t>
      </w:r>
      <w:r w:rsidRPr="004610DE">
        <w:rPr>
          <w:rFonts w:ascii="Arial" w:hAnsi="Arial" w:cs="Arial"/>
        </w:rPr>
        <w:t xml:space="preserve"> </w:t>
      </w:r>
    </w:p>
    <w:p w:rsidRPr="004610DE" w:rsidR="009E07F3" w:rsidP="00582D71" w:rsidRDefault="00582D71" w14:paraId="36BC6473" w14:textId="0502E551">
      <w:pPr>
        <w:numPr>
          <w:ilvl w:val="0"/>
          <w:numId w:val="8"/>
        </w:numPr>
        <w:spacing w:after="46" w:line="276" w:lineRule="auto"/>
        <w:ind w:left="170" w:right="0" w:hanging="360"/>
        <w:rPr>
          <w:rFonts w:ascii="Arial" w:hAnsi="Arial" w:cs="Arial"/>
        </w:rPr>
      </w:pPr>
      <w:r w:rsidRPr="004610DE">
        <w:rPr>
          <w:rFonts w:ascii="Arial" w:hAnsi="Arial" w:cs="Arial"/>
        </w:rPr>
        <w:t xml:space="preserve">Transmit abusive or threatening messages to a member of school staff / Governor / fellow parent / </w:t>
      </w:r>
      <w:r w:rsidR="000D12B1">
        <w:rPr>
          <w:rFonts w:ascii="Arial" w:hAnsi="Arial" w:cs="Arial"/>
        </w:rPr>
        <w:t>carer</w:t>
      </w:r>
      <w:r w:rsidRPr="004610DE">
        <w:rPr>
          <w:rFonts w:ascii="Arial" w:hAnsi="Arial" w:cs="Arial"/>
        </w:rPr>
        <w:t xml:space="preserve"> or </w:t>
      </w:r>
      <w:r w:rsidR="005356E2">
        <w:rPr>
          <w:rFonts w:ascii="Arial" w:hAnsi="Arial" w:cs="Arial"/>
        </w:rPr>
        <w:t>pupil</w:t>
      </w:r>
      <w:r w:rsidRPr="004610DE">
        <w:rPr>
          <w:rFonts w:ascii="Arial" w:hAnsi="Arial" w:cs="Arial"/>
        </w:rPr>
        <w:t xml:space="preserve"> via e-mails or text / voicemail / phone messages or any other form of written communication. </w:t>
      </w:r>
    </w:p>
    <w:p w:rsidRPr="004610DE" w:rsidR="009E07F3" w:rsidP="00582D71" w:rsidRDefault="00582D71" w14:paraId="74666A23" w14:textId="637B0371">
      <w:pPr>
        <w:numPr>
          <w:ilvl w:val="0"/>
          <w:numId w:val="8"/>
        </w:numPr>
        <w:spacing w:after="51"/>
        <w:ind w:left="170" w:right="0" w:hanging="360"/>
        <w:rPr>
          <w:rFonts w:ascii="Arial" w:hAnsi="Arial" w:cs="Arial"/>
        </w:rPr>
      </w:pPr>
      <w:r w:rsidRPr="004610DE">
        <w:rPr>
          <w:rFonts w:ascii="Arial" w:hAnsi="Arial" w:cs="Arial"/>
        </w:rPr>
        <w:t xml:space="preserve">Make defamatory, </w:t>
      </w:r>
      <w:proofErr w:type="gramStart"/>
      <w:r w:rsidRPr="004610DE">
        <w:rPr>
          <w:rFonts w:ascii="Arial" w:hAnsi="Arial" w:cs="Arial"/>
        </w:rPr>
        <w:t>offensive</w:t>
      </w:r>
      <w:proofErr w:type="gramEnd"/>
      <w:r w:rsidRPr="004610DE">
        <w:rPr>
          <w:rFonts w:ascii="Arial" w:hAnsi="Arial" w:cs="Arial"/>
        </w:rPr>
        <w:t xml:space="preserve"> or derogatory comments regarding the school or any of the </w:t>
      </w:r>
      <w:r w:rsidR="005356E2">
        <w:rPr>
          <w:rFonts w:ascii="Arial" w:hAnsi="Arial" w:cs="Arial"/>
        </w:rPr>
        <w:t>pupil</w:t>
      </w:r>
      <w:r w:rsidRPr="004610DE">
        <w:rPr>
          <w:rFonts w:ascii="Arial" w:hAnsi="Arial" w:cs="Arial"/>
        </w:rPr>
        <w:t>s / parents / staff at the school via social media</w:t>
      </w:r>
      <w:r w:rsidRPr="0077496A">
        <w:rPr>
          <w:rFonts w:ascii="Arial" w:hAnsi="Arial" w:cs="Arial"/>
          <w:b/>
          <w:bCs/>
        </w:rPr>
        <w:t>.</w:t>
      </w:r>
      <w:r w:rsidRPr="004610DE">
        <w:rPr>
          <w:rFonts w:ascii="Arial" w:hAnsi="Arial" w:cs="Arial"/>
        </w:rPr>
        <w:t xml:space="preserve">  Any concerns you may have about the school must be made in accordance with the school’s complaints policy, so they can be dealt with fairly, </w:t>
      </w:r>
      <w:proofErr w:type="gramStart"/>
      <w:r w:rsidRPr="004610DE">
        <w:rPr>
          <w:rFonts w:ascii="Arial" w:hAnsi="Arial" w:cs="Arial"/>
        </w:rPr>
        <w:t>appropriately</w:t>
      </w:r>
      <w:proofErr w:type="gramEnd"/>
      <w:r w:rsidRPr="004610DE">
        <w:rPr>
          <w:rFonts w:ascii="Arial" w:hAnsi="Arial" w:cs="Arial"/>
        </w:rPr>
        <w:t xml:space="preserve"> and effectively for all concerned. </w:t>
      </w:r>
    </w:p>
    <w:p w:rsidRPr="004610DE" w:rsidR="009E07F3" w:rsidP="00582D71" w:rsidRDefault="00582D71" w14:paraId="1802C32B" w14:textId="771DC5F2">
      <w:pPr>
        <w:numPr>
          <w:ilvl w:val="0"/>
          <w:numId w:val="8"/>
        </w:numPr>
        <w:ind w:left="170" w:right="0" w:hanging="360"/>
        <w:rPr>
          <w:rFonts w:ascii="Arial" w:hAnsi="Arial" w:cs="Arial"/>
        </w:rPr>
      </w:pPr>
      <w:r w:rsidRPr="004610DE">
        <w:rPr>
          <w:rFonts w:ascii="Arial" w:hAnsi="Arial" w:cs="Arial"/>
        </w:rPr>
        <w:lastRenderedPageBreak/>
        <w:t xml:space="preserve">Smoke on the school premises or consume </w:t>
      </w:r>
      <w:r w:rsidRPr="004610DE" w:rsidR="0077496A">
        <w:rPr>
          <w:rFonts w:ascii="Arial" w:hAnsi="Arial" w:cs="Arial"/>
        </w:rPr>
        <w:t>alcohol or</w:t>
      </w:r>
      <w:r w:rsidRPr="004610DE">
        <w:rPr>
          <w:rFonts w:ascii="Arial" w:hAnsi="Arial" w:cs="Arial"/>
        </w:rPr>
        <w:t xml:space="preserve"> take drugs whilst on school property. </w:t>
      </w:r>
    </w:p>
    <w:p w:rsidRPr="004610DE" w:rsidR="009E07F3" w:rsidP="00582D71" w:rsidRDefault="00582D71" w14:paraId="3D06053D" w14:textId="06697215">
      <w:pPr>
        <w:numPr>
          <w:ilvl w:val="0"/>
          <w:numId w:val="8"/>
        </w:numPr>
        <w:ind w:left="170" w:right="0" w:hanging="360"/>
        <w:rPr>
          <w:rFonts w:ascii="Arial" w:hAnsi="Arial" w:cs="Arial"/>
        </w:rPr>
      </w:pPr>
      <w:r w:rsidRPr="004610DE">
        <w:rPr>
          <w:rFonts w:ascii="Arial" w:hAnsi="Arial" w:cs="Arial"/>
        </w:rPr>
        <w:t xml:space="preserve">Act in a manner, which is deemed inappropriate, </w:t>
      </w:r>
      <w:proofErr w:type="gramStart"/>
      <w:r w:rsidRPr="004610DE">
        <w:rPr>
          <w:rFonts w:ascii="Arial" w:hAnsi="Arial" w:cs="Arial"/>
        </w:rPr>
        <w:t>as a result of</w:t>
      </w:r>
      <w:proofErr w:type="gramEnd"/>
      <w:r w:rsidRPr="004610DE">
        <w:rPr>
          <w:rFonts w:ascii="Arial" w:hAnsi="Arial" w:cs="Arial"/>
        </w:rPr>
        <w:t xml:space="preserve"> inebriation or intoxication. </w:t>
      </w:r>
    </w:p>
    <w:p w:rsidRPr="004610DE" w:rsidR="00FF0939" w:rsidP="00582D71" w:rsidRDefault="00FF0939" w14:paraId="164A316D" w14:textId="69D1D9B4">
      <w:pPr>
        <w:numPr>
          <w:ilvl w:val="0"/>
          <w:numId w:val="8"/>
        </w:numPr>
        <w:ind w:left="170" w:right="0" w:hanging="360"/>
        <w:rPr>
          <w:rFonts w:ascii="Arial" w:hAnsi="Arial" w:cs="Arial"/>
        </w:rPr>
      </w:pPr>
      <w:r w:rsidRPr="004610DE">
        <w:rPr>
          <w:rFonts w:ascii="Arial" w:hAnsi="Arial" w:cs="Arial"/>
        </w:rPr>
        <w:t xml:space="preserve">Arrive at school and demand to withdraw their children with immediate effect due to informal contact being made directly with their child/children via mobile device about an incident in school. We will </w:t>
      </w:r>
      <w:proofErr w:type="gramStart"/>
      <w:r w:rsidRPr="004610DE">
        <w:rPr>
          <w:rFonts w:ascii="Arial" w:hAnsi="Arial" w:cs="Arial"/>
        </w:rPr>
        <w:t>contact parents at all times</w:t>
      </w:r>
      <w:proofErr w:type="gramEnd"/>
      <w:r w:rsidRPr="004610DE">
        <w:rPr>
          <w:rFonts w:ascii="Arial" w:hAnsi="Arial" w:cs="Arial"/>
        </w:rPr>
        <w:t xml:space="preserve"> with any concerns about their child/children and ask parents </w:t>
      </w:r>
      <w:r w:rsidR="00E31327">
        <w:rPr>
          <w:rFonts w:ascii="Arial" w:hAnsi="Arial" w:cs="Arial"/>
        </w:rPr>
        <w:t xml:space="preserve">to </w:t>
      </w:r>
      <w:r w:rsidRPr="004610DE">
        <w:rPr>
          <w:rFonts w:ascii="Arial" w:hAnsi="Arial" w:cs="Arial"/>
        </w:rPr>
        <w:t>collect them if appropriate.</w:t>
      </w:r>
    </w:p>
    <w:p w:rsidRPr="004610DE" w:rsidR="009E07F3" w:rsidP="00582D71" w:rsidRDefault="00582D71" w14:paraId="2B03CCFA" w14:textId="77777777">
      <w:pPr>
        <w:spacing w:after="19" w:line="259" w:lineRule="auto"/>
        <w:ind w:left="170" w:right="0" w:firstLine="0"/>
        <w:jc w:val="left"/>
        <w:rPr>
          <w:rFonts w:ascii="Arial" w:hAnsi="Arial" w:cs="Arial"/>
        </w:rPr>
      </w:pPr>
      <w:r w:rsidRPr="004610DE">
        <w:rPr>
          <w:rFonts w:ascii="Arial" w:hAnsi="Arial" w:cs="Arial"/>
        </w:rPr>
        <w:t xml:space="preserve"> </w:t>
      </w:r>
    </w:p>
    <w:p w:rsidRPr="004610DE" w:rsidR="009E07F3" w:rsidP="00BF2CDB" w:rsidRDefault="00582D71" w14:paraId="4BDB682A" w14:textId="43801C70">
      <w:pPr>
        <w:ind w:left="170" w:right="0"/>
        <w:rPr>
          <w:rFonts w:ascii="Arial" w:hAnsi="Arial" w:cs="Arial"/>
        </w:rPr>
      </w:pPr>
      <w:r w:rsidRPr="004610DE">
        <w:rPr>
          <w:rFonts w:ascii="Arial" w:hAnsi="Arial" w:cs="Arial"/>
        </w:rPr>
        <w:t>Should any of the above behaviour occur on school premises parents, carers or visitors will be asked to leave the premises.</w:t>
      </w:r>
      <w:r w:rsidR="00BF2CDB">
        <w:rPr>
          <w:rFonts w:ascii="Arial" w:hAnsi="Arial" w:cs="Arial"/>
        </w:rPr>
        <w:t xml:space="preserve"> </w:t>
      </w:r>
      <w:r w:rsidRPr="004610DE">
        <w:rPr>
          <w:rFonts w:ascii="Arial" w:hAnsi="Arial" w:cs="Arial"/>
        </w:rPr>
        <w:t xml:space="preserve">In serious cases, the headteacher or the local authority </w:t>
      </w:r>
      <w:r w:rsidR="00D676C7">
        <w:rPr>
          <w:rFonts w:ascii="Arial" w:hAnsi="Arial" w:cs="Arial"/>
        </w:rPr>
        <w:t>will</w:t>
      </w:r>
      <w:r w:rsidRPr="004610DE">
        <w:rPr>
          <w:rFonts w:ascii="Arial" w:hAnsi="Arial" w:cs="Arial"/>
        </w:rPr>
        <w:t xml:space="preserve"> notify them in writing that their implied licence to be on school premises has been temporarily revoked subject to any representations that the parent may wish to make.  The school will always give the parent the opportunity to formally express their views on the decision to bar in writing.  </w:t>
      </w:r>
    </w:p>
    <w:p w:rsidRPr="004610DE" w:rsidR="009E07F3" w:rsidP="00582D71" w:rsidRDefault="00582D71" w14:paraId="3B37E8D4" w14:textId="77777777">
      <w:pPr>
        <w:spacing w:after="19"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6AEBD120" w14:textId="456A18FA">
      <w:pPr>
        <w:ind w:left="170" w:right="0"/>
        <w:rPr>
          <w:rFonts w:ascii="Arial" w:hAnsi="Arial" w:cs="Arial"/>
        </w:rPr>
      </w:pPr>
      <w:r w:rsidRPr="2ABA9464" w:rsidR="00582D71">
        <w:rPr>
          <w:rFonts w:ascii="Arial" w:hAnsi="Arial" w:cs="Arial"/>
        </w:rPr>
        <w:t xml:space="preserve">The decision to bar </w:t>
      </w:r>
      <w:r w:rsidRPr="2ABA9464" w:rsidR="00582D71">
        <w:rPr>
          <w:rFonts w:ascii="Arial" w:hAnsi="Arial" w:cs="Arial"/>
        </w:rPr>
        <w:t>will then be</w:t>
      </w:r>
      <w:r w:rsidRPr="2ABA9464" w:rsidR="00582D71">
        <w:rPr>
          <w:rFonts w:ascii="Arial" w:hAnsi="Arial" w:cs="Arial"/>
        </w:rPr>
        <w:t xml:space="preserve"> reviewed, taking into account any representations made by the appellant, and either confirmed or lifted.  If the decision is confirmed the parent will be notified in writing, explaining how long the bar will be in place.   </w:t>
      </w:r>
    </w:p>
    <w:p w:rsidRPr="004610DE" w:rsidR="009E07F3" w:rsidP="00582D71" w:rsidRDefault="00582D71" w14:paraId="73C296BB" w14:textId="77777777">
      <w:pPr>
        <w:spacing w:after="19"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0B1D8989" w14:textId="334B24C6">
      <w:pPr>
        <w:ind w:left="170" w:right="0"/>
        <w:rPr>
          <w:rFonts w:ascii="Arial" w:hAnsi="Arial" w:cs="Arial"/>
        </w:rPr>
      </w:pPr>
      <w:r w:rsidRPr="004610DE">
        <w:rPr>
          <w:rFonts w:ascii="Arial" w:hAnsi="Arial" w:cs="Arial"/>
        </w:rPr>
        <w:t xml:space="preserve">Anyone wishing to complain about being barred can do so, by letter or email, to the headteacher or Chair of Governors.  However, complaints about barring cannot be escalated to the Department for Education.  Once the school’s own complaints procedure has been completed, the only remaining venue of appeal is through the courts; independent legal advice must therefore be sought. </w:t>
      </w:r>
    </w:p>
    <w:p w:rsidRPr="004610DE" w:rsidR="009E07F3" w:rsidP="003B4054" w:rsidRDefault="00582D71" w14:paraId="059220C7" w14:textId="530AE675">
      <w:pPr>
        <w:spacing w:after="17"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2320340C" w14:textId="77777777">
      <w:pPr>
        <w:pStyle w:val="Heading2"/>
        <w:spacing w:after="11"/>
        <w:ind w:left="170"/>
        <w:rPr>
          <w:rFonts w:ascii="Arial" w:hAnsi="Arial" w:cs="Arial"/>
        </w:rPr>
      </w:pPr>
      <w:r w:rsidRPr="004610DE">
        <w:rPr>
          <w:rFonts w:ascii="Arial" w:hAnsi="Arial" w:cs="Arial"/>
        </w:rPr>
        <w:t xml:space="preserve">Inappropriate use of Social Network Site </w:t>
      </w:r>
    </w:p>
    <w:p w:rsidRPr="004610DE" w:rsidR="009E07F3" w:rsidP="00582D71" w:rsidRDefault="00582D71" w14:paraId="2579748C" w14:textId="77777777">
      <w:pPr>
        <w:spacing w:after="19" w:line="259" w:lineRule="auto"/>
        <w:ind w:left="170" w:right="0" w:firstLine="0"/>
        <w:jc w:val="left"/>
        <w:rPr>
          <w:rFonts w:ascii="Arial" w:hAnsi="Arial" w:cs="Arial"/>
        </w:rPr>
      </w:pPr>
      <w:r w:rsidRPr="004610DE">
        <w:rPr>
          <w:rFonts w:ascii="Arial" w:hAnsi="Arial" w:cs="Arial"/>
          <w:b/>
        </w:rPr>
        <w:t xml:space="preserve"> </w:t>
      </w:r>
    </w:p>
    <w:p w:rsidRPr="004610DE" w:rsidR="009E07F3" w:rsidP="00582D71" w:rsidRDefault="00582D71" w14:paraId="3F78DD93" w14:textId="19A550F4">
      <w:pPr>
        <w:ind w:left="170" w:right="0"/>
        <w:rPr>
          <w:rFonts w:ascii="Arial" w:hAnsi="Arial" w:cs="Arial"/>
        </w:rPr>
      </w:pPr>
      <w:r w:rsidRPr="004610DE">
        <w:rPr>
          <w:rFonts w:ascii="Arial" w:hAnsi="Arial" w:cs="Arial"/>
        </w:rPr>
        <w:t xml:space="preserve">Social media websites are being used increasingly to fuel campaigns and complaints against schools.  Headteachers, school staff, and in some cases other parents / </w:t>
      </w:r>
      <w:r w:rsidR="005356E2">
        <w:rPr>
          <w:rFonts w:ascii="Arial" w:hAnsi="Arial" w:cs="Arial"/>
        </w:rPr>
        <w:t>pupil</w:t>
      </w:r>
      <w:r w:rsidRPr="004610DE">
        <w:rPr>
          <w:rFonts w:ascii="Arial" w:hAnsi="Arial" w:cs="Arial"/>
        </w:rPr>
        <w:t xml:space="preserve">s. The Governors consider the use of social media websites in this way as unacceptable and not in the best interests of the children or the whole school community.  Any concerns you may have must be made through the appropriate channels by speaking to the class teacher, </w:t>
      </w:r>
      <w:r w:rsidRPr="004610DE" w:rsidR="00FF0939">
        <w:rPr>
          <w:rFonts w:ascii="Arial" w:hAnsi="Arial" w:cs="Arial"/>
        </w:rPr>
        <w:t xml:space="preserve">Pastoral </w:t>
      </w:r>
      <w:proofErr w:type="gramStart"/>
      <w:r w:rsidRPr="004610DE" w:rsidR="00FF0939">
        <w:rPr>
          <w:rFonts w:ascii="Arial" w:hAnsi="Arial" w:cs="Arial"/>
        </w:rPr>
        <w:t>Leader</w:t>
      </w:r>
      <w:proofErr w:type="gramEnd"/>
      <w:r w:rsidRPr="004610DE" w:rsidR="00FF0939">
        <w:rPr>
          <w:rFonts w:ascii="Arial" w:hAnsi="Arial" w:cs="Arial"/>
        </w:rPr>
        <w:t xml:space="preserve"> or Assistant Pastoral Leader, </w:t>
      </w:r>
      <w:r w:rsidRPr="004610DE">
        <w:rPr>
          <w:rFonts w:ascii="Arial" w:hAnsi="Arial" w:cs="Arial"/>
        </w:rPr>
        <w:t xml:space="preserve">the </w:t>
      </w:r>
      <w:r w:rsidR="00E31327">
        <w:rPr>
          <w:rFonts w:ascii="Arial" w:hAnsi="Arial" w:cs="Arial"/>
        </w:rPr>
        <w:t>H</w:t>
      </w:r>
      <w:r w:rsidRPr="004610DE">
        <w:rPr>
          <w:rFonts w:ascii="Arial" w:hAnsi="Arial" w:cs="Arial"/>
        </w:rPr>
        <w:t xml:space="preserve">eadteacher or the Chair of Governors, so they can be dealt with fairly, appropriately and effectively for all concerned.  </w:t>
      </w:r>
    </w:p>
    <w:p w:rsidRPr="004610DE" w:rsidR="009E07F3" w:rsidP="00582D71" w:rsidRDefault="00582D71" w14:paraId="1AD92B85" w14:textId="77777777">
      <w:pPr>
        <w:spacing w:after="19" w:line="259" w:lineRule="auto"/>
        <w:ind w:left="170" w:right="0" w:firstLine="0"/>
        <w:jc w:val="left"/>
        <w:rPr>
          <w:rFonts w:ascii="Arial" w:hAnsi="Arial" w:cs="Arial"/>
        </w:rPr>
      </w:pPr>
      <w:r w:rsidRPr="004610DE">
        <w:rPr>
          <w:rFonts w:ascii="Arial" w:hAnsi="Arial" w:cs="Arial"/>
        </w:rPr>
        <w:t xml:space="preserve"> </w:t>
      </w:r>
    </w:p>
    <w:p w:rsidRPr="004610DE" w:rsidR="009E07F3" w:rsidP="00582D71" w:rsidRDefault="00582D71" w14:paraId="18673C00" w14:textId="5B23F937">
      <w:pPr>
        <w:ind w:left="170" w:right="0"/>
        <w:rPr>
          <w:rFonts w:ascii="Arial" w:hAnsi="Arial" w:cs="Arial"/>
        </w:rPr>
      </w:pPr>
      <w:proofErr w:type="gramStart"/>
      <w:r w:rsidRPr="004610DE">
        <w:rPr>
          <w:rFonts w:ascii="Arial" w:hAnsi="Arial" w:cs="Arial"/>
        </w:rPr>
        <w:t>In the event that</w:t>
      </w:r>
      <w:proofErr w:type="gramEnd"/>
      <w:r w:rsidRPr="004610DE">
        <w:rPr>
          <w:rFonts w:ascii="Arial" w:hAnsi="Arial" w:cs="Arial"/>
        </w:rPr>
        <w:t xml:space="preserve"> any </w:t>
      </w:r>
      <w:r w:rsidR="00E31327">
        <w:rPr>
          <w:rFonts w:ascii="Arial" w:hAnsi="Arial" w:cs="Arial"/>
        </w:rPr>
        <w:t>pupil</w:t>
      </w:r>
      <w:r w:rsidRPr="004610DE">
        <w:rPr>
          <w:rFonts w:ascii="Arial" w:hAnsi="Arial" w:cs="Arial"/>
        </w:rPr>
        <w:t xml:space="preserve"> or parent / carer of a child being educated in the school is found to be posting libellous or defamatory comments on Facebook or other social network sites, they will be reported to the appropriate ‘report abuse’ section of the website.  All social network sites have clear rules about the content, which can be posted, on the site and they provide robust mechanisms to report contact or activity, which breaches this.  The school will also expect that any parent / carer or </w:t>
      </w:r>
      <w:r w:rsidR="00E31327">
        <w:rPr>
          <w:rFonts w:ascii="Arial" w:hAnsi="Arial" w:cs="Arial"/>
        </w:rPr>
        <w:t>pupil</w:t>
      </w:r>
      <w:r w:rsidRPr="004610DE">
        <w:rPr>
          <w:rFonts w:ascii="Arial" w:hAnsi="Arial" w:cs="Arial"/>
        </w:rPr>
        <w:t xml:space="preserve"> removes such comments immediately  </w:t>
      </w:r>
    </w:p>
    <w:p w:rsidRPr="004610DE" w:rsidR="009E07F3" w:rsidP="00582D71" w:rsidRDefault="00582D71" w14:paraId="4B7585B2" w14:textId="77777777">
      <w:pPr>
        <w:spacing w:after="0" w:line="259" w:lineRule="auto"/>
        <w:ind w:left="170" w:right="0" w:firstLine="0"/>
        <w:jc w:val="left"/>
        <w:rPr>
          <w:rFonts w:ascii="Arial" w:hAnsi="Arial" w:cs="Arial"/>
        </w:rPr>
      </w:pPr>
      <w:r w:rsidRPr="004610DE">
        <w:rPr>
          <w:rFonts w:ascii="Arial" w:hAnsi="Arial" w:cs="Arial"/>
        </w:rPr>
        <w:t xml:space="preserve"> </w:t>
      </w:r>
    </w:p>
    <w:p w:rsidR="009E07F3" w:rsidP="00582D71" w:rsidRDefault="00582D71" w14:paraId="7696D241" w14:textId="12EC6DC0">
      <w:pPr>
        <w:ind w:left="170" w:right="0"/>
        <w:rPr>
          <w:rFonts w:ascii="Arial" w:hAnsi="Arial" w:cs="Arial"/>
          <w:color w:val="0101FF"/>
        </w:rPr>
      </w:pPr>
      <w:r w:rsidRPr="004610DE">
        <w:rPr>
          <w:rFonts w:ascii="Arial" w:hAnsi="Arial" w:cs="Arial"/>
          <w:noProof/>
        </w:rPr>
        <mc:AlternateContent>
          <mc:Choice Requires="wpg">
            <w:drawing>
              <wp:anchor distT="0" distB="0" distL="114300" distR="114300" simplePos="0" relativeHeight="251658240" behindDoc="0" locked="0" layoutInCell="1" allowOverlap="1" wp14:anchorId="570A19A2" wp14:editId="398633E5">
                <wp:simplePos x="0" y="0"/>
                <wp:positionH relativeFrom="page">
                  <wp:posOffset>342900</wp:posOffset>
                </wp:positionH>
                <wp:positionV relativeFrom="page">
                  <wp:posOffset>1045413</wp:posOffset>
                </wp:positionV>
                <wp:extent cx="9144" cy="391973"/>
                <wp:effectExtent l="0" t="0" r="0" b="0"/>
                <wp:wrapSquare wrapText="bothSides"/>
                <wp:docPr id="8214" name="Group 8214"/>
                <wp:cNvGraphicFramePr/>
                <a:graphic xmlns:a="http://schemas.openxmlformats.org/drawingml/2006/main">
                  <a:graphicData uri="http://schemas.microsoft.com/office/word/2010/wordprocessingGroup">
                    <wpg:wgp>
                      <wpg:cNvGrpSpPr/>
                      <wpg:grpSpPr>
                        <a:xfrm>
                          <a:off x="0" y="0"/>
                          <a:ext cx="9144" cy="391973"/>
                          <a:chOff x="0" y="0"/>
                          <a:chExt cx="9144" cy="391973"/>
                        </a:xfrm>
                      </wpg:grpSpPr>
                      <wps:wsp>
                        <wps:cNvPr id="9246" name="Shape 9246"/>
                        <wps:cNvSpPr/>
                        <wps:spPr>
                          <a:xfrm>
                            <a:off x="0" y="0"/>
                            <a:ext cx="9144" cy="196901"/>
                          </a:xfrm>
                          <a:custGeom>
                            <a:avLst/>
                            <a:gdLst/>
                            <a:ahLst/>
                            <a:cxnLst/>
                            <a:rect l="0" t="0" r="0" b="0"/>
                            <a:pathLst>
                              <a:path w="9144" h="196901">
                                <a:moveTo>
                                  <a:pt x="0" y="0"/>
                                </a:moveTo>
                                <a:lnTo>
                                  <a:pt x="9144" y="0"/>
                                </a:lnTo>
                                <a:lnTo>
                                  <a:pt x="9144" y="196901"/>
                                </a:lnTo>
                                <a:lnTo>
                                  <a:pt x="0" y="196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 name="Shape 9247"/>
                        <wps:cNvSpPr/>
                        <wps:spPr>
                          <a:xfrm>
                            <a:off x="0" y="196901"/>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682B115F">
              <v:group id="Group 8214" style="position:absolute;margin-left:27pt;margin-top:82.3pt;width:.7pt;height:30.85pt;z-index:251660288;mso-position-horizontal-relative:page;mso-position-vertical-relative:page" coordsize="9144,391973" o:spid="_x0000_s1026" w14:anchorId="3430C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">
                <v:shape id="Shape 9246" style="position:absolute;width:9144;height:196901;visibility:visible;mso-wrap-style:square;v-text-anchor:top" coordsize="9144,196901" o:spid="_x0000_s1027" fillcolor="black" stroked="f" strokeweight="0" path="m,l9144,r,196901l,196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">
                  <v:stroke miterlimit="83231f" joinstyle="miter"/>
                  <v:path textboxrect="0,0,9144,196901" arrowok="t"/>
                </v:shape>
                <v:shape id="Shape 9247" style="position:absolute;top:196901;width:9144;height:195072;visibility:visible;mso-wrap-style:square;v-text-anchor:top" coordsize="9144,195072" o:spid="_x0000_s1028" fillcolor="black" stroked="f" strokeweight="0" path="m,l9144,r,195072l,195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">
                  <v:stroke miterlimit="83231f" joinstyle="miter"/>
                  <v:path textboxrect="0,0,9144,195072" arrowok="t"/>
                </v:shape>
                <w10:wrap type="square" anchorx="page" anchory="page"/>
              </v:group>
            </w:pict>
          </mc:Fallback>
        </mc:AlternateContent>
      </w:r>
      <w:r w:rsidRPr="004610DE">
        <w:rPr>
          <w:rFonts w:ascii="Arial" w:hAnsi="Arial" w:cs="Arial"/>
        </w:rPr>
        <w:t>In serious cases the school will also consider its legal options with any such misuse of social networking and other sites.</w:t>
      </w:r>
      <w:r w:rsidRPr="004610DE" w:rsidR="00F33A29">
        <w:rPr>
          <w:rFonts w:ascii="Arial" w:hAnsi="Arial" w:cs="Arial"/>
        </w:rPr>
        <w:t xml:space="preserve"> If we feel it is appropriate to involve outside agencies, we will report issues to the LA School Advisor, LA </w:t>
      </w:r>
      <w:proofErr w:type="gramStart"/>
      <w:r w:rsidRPr="004610DE" w:rsidR="00F33A29">
        <w:rPr>
          <w:rFonts w:ascii="Arial" w:hAnsi="Arial" w:cs="Arial"/>
        </w:rPr>
        <w:t>LADO</w:t>
      </w:r>
      <w:proofErr w:type="gramEnd"/>
      <w:r w:rsidRPr="004610DE" w:rsidR="00F33A29">
        <w:rPr>
          <w:rFonts w:ascii="Arial" w:hAnsi="Arial" w:cs="Arial"/>
        </w:rPr>
        <w:t xml:space="preserve"> and legal teams. </w:t>
      </w:r>
      <w:r w:rsidRPr="004610DE">
        <w:rPr>
          <w:rFonts w:ascii="Arial" w:hAnsi="Arial" w:cs="Arial"/>
        </w:rPr>
        <w:t>Additionally, and importantly, is the issue of cyberbullying and its use by one child or a parent to publicly humiliate another by inappropriate social network entry.  We will take and deal with this as a serious incident of school bullying.  Thankfully, such incidents are extremely rare.</w:t>
      </w:r>
      <w:r w:rsidRPr="004610DE">
        <w:rPr>
          <w:rFonts w:ascii="Arial" w:hAnsi="Arial" w:cs="Arial"/>
          <w:color w:val="0101FF"/>
        </w:rPr>
        <w:t xml:space="preserve"> </w:t>
      </w:r>
    </w:p>
    <w:p w:rsidR="00422566" w:rsidP="47DB2FCD" w:rsidRDefault="00422566" w14:paraId="133B16CD" w14:textId="27A92A72">
      <w:pPr>
        <w:ind w:left="170" w:right="0"/>
        <w:rPr>
          <w:rFonts w:ascii="Arial" w:hAnsi="Arial" w:cs="Arial"/>
          <w:color w:val="0101FF"/>
          <w:highlight w:val="yellow"/>
        </w:rPr>
      </w:pPr>
    </w:p>
    <w:p w:rsidR="00422566" w:rsidP="47DB2FCD" w:rsidRDefault="00422566" w14:paraId="5824D07A" w14:textId="1270CEB3">
      <w:pPr>
        <w:pStyle w:val="Heading1"/>
        <w:numPr>
          <w:ilvl w:val="0"/>
          <w:numId w:val="17"/>
        </w:numPr>
        <w:ind/>
        <w:rPr>
          <w:rFonts w:ascii="Arial" w:hAnsi="Arial" w:cs="Arial"/>
          <w:highlight w:val="yellow"/>
        </w:rPr>
      </w:pPr>
      <w:r w:rsidRPr="47DB2FCD" w:rsidR="0B1DCAFA">
        <w:rPr>
          <w:rFonts w:ascii="Arial" w:hAnsi="Arial" w:cs="Arial"/>
          <w:highlight w:val="yellow"/>
        </w:rPr>
        <w:t>PARENTAL ENTRY TO SITE, INCLUDING PASTORAL DOOR</w:t>
      </w:r>
    </w:p>
    <w:p w:rsidR="00422566" w:rsidP="47DB2FCD" w:rsidRDefault="00422566" w14:paraId="1C31575E" w14:textId="46452958">
      <w:pPr>
        <w:pStyle w:val="Normal"/>
      </w:pPr>
    </w:p>
    <w:p w:rsidR="00422566" w:rsidP="47DB2FCD" w:rsidRDefault="00422566" w14:paraId="2AB4E8CB" w14:textId="1491F33C">
      <w:pPr>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highlight w:val="yellow"/>
          <w:lang w:val="en-GB"/>
        </w:rPr>
      </w:pP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The Pastoral door is only used for pupils, parents should never be allowed access to the school building through this door. Where parents need to talk to members of staff, they should be redirected back down to reception where they can make an appointment.</w:t>
      </w:r>
    </w:p>
    <w:p w:rsidR="00422566" w:rsidP="47DB2FCD" w:rsidRDefault="00422566" w14:paraId="569D6947" w14:textId="3AD513FA">
      <w:pPr>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highlight w:val="yellow"/>
          <w:lang w:val="en-GB"/>
        </w:rPr>
      </w:pP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Where a parent needs to drop off items for pupils, this will be done through reception.</w:t>
      </w:r>
    </w:p>
    <w:p w:rsidR="00422566" w:rsidP="47DB2FCD" w:rsidRDefault="00422566" w14:paraId="77E945BE" w14:textId="501EBC73">
      <w:pPr>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highlight w:val="yellow"/>
          <w:lang w:val="en-GB"/>
        </w:rPr>
      </w:pP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Whereas previously, parents may have dropped things at Pastoral, reception will radio for the appropriate APL / PL according to the year group. To ensure reception can contact the appropriate APL, all APLs will have their own radio which will be switched to channel 9. If an APL is in a meeting, a lesson or other session then they will inform reception that they will be unavailable and for how long.</w:t>
      </w:r>
    </w:p>
    <w:p w:rsidR="00422566" w:rsidP="47DB2FCD" w:rsidRDefault="00422566" w14:paraId="1FD0AC97" w14:textId="37C7720D">
      <w:pPr>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highlight w:val="yellow"/>
          <w:lang w:val="en-GB"/>
        </w:rPr>
      </w:pP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 xml:space="preserve">Pupils coming to school </w:t>
      </w:r>
      <w:r w:rsidRPr="47DB2FCD" w:rsidR="024F8EF5">
        <w:rPr>
          <w:rFonts w:ascii="Arial" w:hAnsi="Arial" w:eastAsia="Arial" w:cs="Arial"/>
          <w:b w:val="1"/>
          <w:bCs w:val="1"/>
          <w:i w:val="0"/>
          <w:iCs w:val="0"/>
          <w:caps w:val="0"/>
          <w:smallCaps w:val="0"/>
          <w:noProof w:val="0"/>
          <w:color w:val="000000" w:themeColor="text1" w:themeTint="FF" w:themeShade="FF"/>
          <w:sz w:val="22"/>
          <w:szCs w:val="22"/>
          <w:highlight w:val="yellow"/>
          <w:lang w:val="en-GB"/>
        </w:rPr>
        <w:t>on their own late</w:t>
      </w: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 xml:space="preserve"> for any reason should enter the school via the Pastoral door. Any pupils coming accompanied by a parent where the parent needs to talk to a member of staff, the parents should report to reception and should have an appointment.</w:t>
      </w:r>
      <w:r w:rsidRPr="47DB2FCD" w:rsidR="024F8EF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422566" w:rsidP="47DB2FCD" w:rsidRDefault="00422566" w14:paraId="0C61F2F5" w14:textId="1357B269">
      <w:pPr>
        <w:spacing w:after="160" w:line="259" w:lineRule="auto"/>
        <w:ind/>
        <w:rPr>
          <w:rFonts w:ascii="Arial" w:hAnsi="Arial" w:eastAsia="Arial" w:cs="Arial"/>
          <w:b w:val="0"/>
          <w:bCs w:val="0"/>
          <w:i w:val="0"/>
          <w:iCs w:val="0"/>
          <w:caps w:val="0"/>
          <w:smallCaps w:val="0"/>
          <w:noProof w:val="0"/>
          <w:color w:val="000000" w:themeColor="text1" w:themeTint="FF" w:themeShade="FF"/>
          <w:sz w:val="22"/>
          <w:szCs w:val="22"/>
          <w:highlight w:val="yellow"/>
          <w:lang w:val="en-GB"/>
        </w:rPr>
      </w:pPr>
      <w:r w:rsidRPr="47DB2FCD" w:rsidR="024F8EF5">
        <w:rPr>
          <w:rFonts w:ascii="Arial" w:hAnsi="Arial" w:eastAsia="Arial" w:cs="Arial"/>
          <w:b w:val="0"/>
          <w:bCs w:val="0"/>
          <w:i w:val="0"/>
          <w:iCs w:val="0"/>
          <w:caps w:val="0"/>
          <w:smallCaps w:val="0"/>
          <w:noProof w:val="0"/>
          <w:color w:val="000000" w:themeColor="text1" w:themeTint="FF" w:themeShade="FF"/>
          <w:sz w:val="22"/>
          <w:szCs w:val="22"/>
          <w:highlight w:val="yellow"/>
          <w:lang w:val="en-GB"/>
        </w:rPr>
        <w:t>Where a pupil is sick and is collected by a parent, if the parent needs to discuss this then they should report to reception. Where a pupil can just be released then they can be let out the Pastoral door, however this is only if there will be no communication with parents.</w:t>
      </w:r>
    </w:p>
    <w:p w:rsidR="00422566" w:rsidP="47DB2FCD" w:rsidRDefault="00422566" w14:paraId="73E84ABC" w14:textId="2BD0D229">
      <w:pPr>
        <w:pStyle w:val="Normal"/>
        <w:ind w:left="142" w:hanging="0"/>
      </w:pPr>
    </w:p>
    <w:p w:rsidR="00422566" w:rsidP="47DB2FCD" w:rsidRDefault="00422566" w14:paraId="1FCE1CE0" w14:textId="26BD3FB5">
      <w:pPr>
        <w:pStyle w:val="Normal"/>
        <w:ind w:left="170" w:right="0"/>
        <w:rPr>
          <w:rFonts w:ascii="Arial" w:hAnsi="Arial" w:cs="Arial"/>
          <w:color w:val="0101FF"/>
        </w:rPr>
      </w:pPr>
    </w:p>
    <w:p w:rsidRPr="00C00D41" w:rsidR="00422566" w:rsidP="00D10319" w:rsidRDefault="00422566" w14:paraId="1E92BF27" w14:textId="4F4ED76C">
      <w:pPr>
        <w:ind w:left="0" w:firstLine="0"/>
        <w:rPr>
          <w:sz w:val="24"/>
          <w:szCs w:val="24"/>
        </w:rPr>
      </w:pPr>
    </w:p>
    <w:p w:rsidRPr="00A24BAB" w:rsidR="00422566" w:rsidP="00422566" w:rsidRDefault="00422566" w14:paraId="0E5FB4CE" w14:textId="77777777">
      <w:pPr>
        <w:pStyle w:val="NoSpacing"/>
        <w:rPr>
          <w:sz w:val="24"/>
          <w:szCs w:val="24"/>
        </w:rPr>
      </w:pPr>
    </w:p>
    <w:p w:rsidRPr="004610DE" w:rsidR="009E07F3" w:rsidP="00582D71" w:rsidRDefault="009E07F3" w14:paraId="130D0A97" w14:textId="310D7F49">
      <w:pPr>
        <w:spacing w:after="19" w:line="259" w:lineRule="auto"/>
        <w:ind w:left="170" w:right="0" w:firstLine="0"/>
        <w:jc w:val="left"/>
        <w:rPr>
          <w:rFonts w:ascii="Arial" w:hAnsi="Arial" w:cs="Arial"/>
        </w:rPr>
      </w:pPr>
    </w:p>
    <w:p w:rsidR="009E07F3" w:rsidP="00582D71" w:rsidRDefault="00582D71" w14:paraId="765C09CF" w14:textId="77777777">
      <w:pPr>
        <w:spacing w:after="0" w:line="259" w:lineRule="auto"/>
        <w:ind w:left="170" w:right="0" w:firstLine="0"/>
        <w:jc w:val="left"/>
      </w:pPr>
      <w:r>
        <w:t xml:space="preserve"> </w:t>
      </w:r>
    </w:p>
    <w:sectPr w:rsidR="009E07F3" w:rsidSect="00582D71">
      <w:footerReference w:type="even" r:id="rId13"/>
      <w:footerReference w:type="default" r:id="rId14"/>
      <w:footerReference w:type="first" r:id="rId15"/>
      <w:pgSz w:w="11906" w:h="16838" w:orient="portrait"/>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F1C" w:rsidRDefault="00582D71" w14:paraId="4207CA01" w14:textId="77777777">
      <w:pPr>
        <w:spacing w:after="0" w:line="240" w:lineRule="auto"/>
      </w:pPr>
      <w:r>
        <w:separator/>
      </w:r>
    </w:p>
  </w:endnote>
  <w:endnote w:type="continuationSeparator" w:id="0">
    <w:p w:rsidR="00065F1C" w:rsidRDefault="00582D71" w14:paraId="2B2CD5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E07F3" w:rsidRDefault="00582D71" w14:paraId="0F5C38D9" w14:textId="77777777">
    <w:pPr>
      <w:tabs>
        <w:tab w:val="center" w:pos="4738"/>
      </w:tabs>
      <w:spacing w:after="232" w:line="259" w:lineRule="auto"/>
      <w:ind w:left="-180" w:right="0" w:firstLine="0"/>
      <w:jc w:val="left"/>
    </w:pPr>
    <w:r>
      <w:rPr>
        <w:noProof/>
      </w:rPr>
      <mc:AlternateContent>
        <mc:Choice Requires="wpg">
          <w:drawing>
            <wp:anchor distT="0" distB="0" distL="114300" distR="114300" simplePos="0" relativeHeight="251658240" behindDoc="0" locked="0" layoutInCell="1" allowOverlap="1" wp14:anchorId="73014B61" wp14:editId="13B5BA5B">
              <wp:simplePos x="0" y="0"/>
              <wp:positionH relativeFrom="page">
                <wp:posOffset>342900</wp:posOffset>
              </wp:positionH>
              <wp:positionV relativeFrom="page">
                <wp:posOffset>9768535</wp:posOffset>
              </wp:positionV>
              <wp:extent cx="9144" cy="304800"/>
              <wp:effectExtent l="0" t="0" r="0" b="0"/>
              <wp:wrapSquare wrapText="bothSides"/>
              <wp:docPr id="9058" name="Group 9058"/>
              <wp:cNvGraphicFramePr/>
              <a:graphic xmlns:a="http://schemas.openxmlformats.org/drawingml/2006/main">
                <a:graphicData uri="http://schemas.microsoft.com/office/word/2010/wordprocessingGroup">
                  <wpg:wgp>
                    <wpg:cNvGrpSpPr/>
                    <wpg:grpSpPr>
                      <a:xfrm>
                        <a:off x="0" y="0"/>
                        <a:ext cx="9144" cy="304800"/>
                        <a:chOff x="0" y="0"/>
                        <a:chExt cx="9144" cy="304800"/>
                      </a:xfrm>
                    </wpg:grpSpPr>
                    <wps:wsp>
                      <wps:cNvPr id="9254" name="Shape 9254"/>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0567B2D6">
            <v:group id="Group 9058" style="position:absolute;margin-left:27pt;margin-top:769.2pt;width:.7pt;height:24pt;z-index:251658240;mso-position-horizontal-relative:page;mso-position-vertical-relative:page" coordsize="9144,304800" o:spid="_x0000_s1026" w14:anchorId="16D0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">
              <v:shape id="Shape 9254" style="position:absolute;width:9144;height:304800;visibility:visible;mso-wrap-style:square;v-text-anchor:top" coordsize="9144,304800" o:spid="_x0000_s1027" fillcolor="black" stroked="f" strokeweight="0" path="m,l9144,r,304800l,304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">
                <v:stroke miterlimit="83231f" joinstyle="miter"/>
                <v:path textboxrect="0,0,9144,304800" arrowok="t"/>
              </v:shape>
              <w10:wrap type="square" anchorx="page" anchory="page"/>
            </v:group>
          </w:pict>
        </mc:Fallback>
      </mc:AlternateContent>
    </w:r>
    <w:r>
      <w:rPr>
        <w:i/>
        <w:sz w:val="20"/>
      </w:rPr>
      <w:tab/>
    </w:r>
    <w:r>
      <w:rPr>
        <w:i/>
        <w:sz w:val="20"/>
      </w:rPr>
      <w:t>This policy has been written in accordance with the DFE Best Pra</w:t>
    </w:r>
    <w:r>
      <w:rPr>
        <w:i/>
        <w:color w:val="0101FF"/>
        <w:sz w:val="20"/>
        <w:u w:val="single" w:color="0101FF"/>
      </w:rPr>
      <w:t>c</w:t>
    </w:r>
    <w:r>
      <w:rPr>
        <w:i/>
        <w:sz w:val="20"/>
      </w:rPr>
      <w:t>tice Advice for School Complaints Procedures (2016)</w:t>
    </w:r>
    <w:r>
      <w:rPr>
        <w:i/>
        <w:sz w:val="8"/>
      </w:rPr>
      <w:t xml:space="preserve"> </w:t>
    </w:r>
  </w:p>
  <w:p w:rsidR="009E07F3" w:rsidRDefault="00582D71" w14:paraId="5FFDA848" w14:textId="7777777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E07F3" w:rsidRDefault="00582D71" w14:paraId="756A8AE9" w14:textId="5614CC0E">
    <w:pPr>
      <w:tabs>
        <w:tab w:val="center" w:pos="4738"/>
      </w:tabs>
      <w:spacing w:after="232" w:line="259" w:lineRule="auto"/>
      <w:ind w:left="-180" w:right="0" w:firstLine="0"/>
      <w:jc w:val="left"/>
    </w:pPr>
    <w:r>
      <w:rPr>
        <w:noProof/>
      </w:rPr>
      <mc:AlternateContent>
        <mc:Choice Requires="wpg">
          <w:drawing>
            <wp:anchor distT="0" distB="0" distL="114300" distR="114300" simplePos="0" relativeHeight="251659264" behindDoc="0" locked="0" layoutInCell="1" allowOverlap="1" wp14:anchorId="3DBB011C" wp14:editId="4A267706">
              <wp:simplePos x="0" y="0"/>
              <wp:positionH relativeFrom="page">
                <wp:posOffset>342900</wp:posOffset>
              </wp:positionH>
              <wp:positionV relativeFrom="page">
                <wp:posOffset>9768535</wp:posOffset>
              </wp:positionV>
              <wp:extent cx="9144" cy="304800"/>
              <wp:effectExtent l="0" t="0" r="0" b="0"/>
              <wp:wrapSquare wrapText="bothSides"/>
              <wp:docPr id="9042" name="Group 9042"/>
              <wp:cNvGraphicFramePr/>
              <a:graphic xmlns:a="http://schemas.openxmlformats.org/drawingml/2006/main">
                <a:graphicData uri="http://schemas.microsoft.com/office/word/2010/wordprocessingGroup">
                  <wpg:wgp>
                    <wpg:cNvGrpSpPr/>
                    <wpg:grpSpPr>
                      <a:xfrm>
                        <a:off x="0" y="0"/>
                        <a:ext cx="9144" cy="304800"/>
                        <a:chOff x="0" y="0"/>
                        <a:chExt cx="9144" cy="304800"/>
                      </a:xfrm>
                    </wpg:grpSpPr>
                    <wps:wsp>
                      <wps:cNvPr id="9252" name="Shape 9252"/>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40A8BE1">
            <v:group id="Group 9042" style="position:absolute;margin-left:27pt;margin-top:769.2pt;width:.7pt;height:24pt;z-index:251659264;mso-position-horizontal-relative:page;mso-position-vertical-relative:page" coordsize="9144,304800" o:spid="_x0000_s1026" w14:anchorId="27FB6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">
              <v:shape id="Shape 9252" style="position:absolute;width:9144;height:304800;visibility:visible;mso-wrap-style:square;v-text-anchor:top" coordsize="9144,304800" o:spid="_x0000_s1027" fillcolor="black" stroked="f" strokeweight="0" path="m,l9144,r,304800l,304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">
                <v:stroke miterlimit="83231f" joinstyle="miter"/>
                <v:path textboxrect="0,0,9144,304800" arrowok="t"/>
              </v:shape>
              <w10:wrap type="square" anchorx="page" anchory="page"/>
            </v:group>
          </w:pict>
        </mc:Fallback>
      </mc:AlternateContent>
    </w:r>
    <w:r>
      <w:rPr>
        <w:i/>
        <w:sz w:val="20"/>
      </w:rPr>
      <w:tab/>
    </w:r>
    <w:r>
      <w:rPr>
        <w:i/>
        <w:sz w:val="20"/>
      </w:rPr>
      <w:t xml:space="preserve">This policy has been written in accordance with the DFE Best </w:t>
    </w:r>
    <w:r w:rsidRPr="008429A5">
      <w:rPr>
        <w:i/>
        <w:color w:val="auto"/>
        <w:sz w:val="20"/>
      </w:rPr>
      <w:t>Pra</w:t>
    </w:r>
    <w:r w:rsidRPr="008429A5" w:rsidR="008429A5">
      <w:rPr>
        <w:i/>
        <w:color w:val="auto"/>
        <w:sz w:val="20"/>
      </w:rPr>
      <w:t>c</w:t>
    </w:r>
    <w:r w:rsidRPr="008429A5">
      <w:rPr>
        <w:i/>
        <w:color w:val="auto"/>
        <w:sz w:val="20"/>
      </w:rPr>
      <w:t>tice</w:t>
    </w:r>
    <w:r>
      <w:rPr>
        <w:i/>
        <w:sz w:val="20"/>
      </w:rPr>
      <w:t xml:space="preserve"> Advice for School Complaints Procedures (20</w:t>
    </w:r>
    <w:r w:rsidR="00D26602">
      <w:rPr>
        <w:i/>
        <w:sz w:val="20"/>
      </w:rPr>
      <w:t>20</w:t>
    </w:r>
    <w:r>
      <w:rPr>
        <w:i/>
        <w:sz w:val="20"/>
      </w:rPr>
      <w:t>)</w:t>
    </w:r>
    <w:r>
      <w:rPr>
        <w:i/>
        <w:sz w:val="8"/>
      </w:rPr>
      <w:t xml:space="preserve"> </w:t>
    </w:r>
  </w:p>
  <w:p w:rsidR="009E07F3" w:rsidRDefault="00582D71" w14:paraId="13600608" w14:textId="77777777">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E07F3" w:rsidRDefault="00582D71" w14:paraId="159A3435" w14:textId="77777777">
    <w:pPr>
      <w:tabs>
        <w:tab w:val="center" w:pos="4738"/>
      </w:tabs>
      <w:spacing w:after="232" w:line="259" w:lineRule="auto"/>
      <w:ind w:left="-180" w:right="0" w:firstLine="0"/>
      <w:jc w:val="left"/>
    </w:pPr>
    <w:r>
      <w:rPr>
        <w:noProof/>
      </w:rPr>
      <mc:AlternateContent>
        <mc:Choice Requires="wpg">
          <w:drawing>
            <wp:anchor distT="0" distB="0" distL="114300" distR="114300" simplePos="0" relativeHeight="251660288" behindDoc="0" locked="0" layoutInCell="1" allowOverlap="1" wp14:anchorId="40B0F194" wp14:editId="5F3090C8">
              <wp:simplePos x="0" y="0"/>
              <wp:positionH relativeFrom="page">
                <wp:posOffset>342900</wp:posOffset>
              </wp:positionH>
              <wp:positionV relativeFrom="page">
                <wp:posOffset>9768535</wp:posOffset>
              </wp:positionV>
              <wp:extent cx="9144" cy="304800"/>
              <wp:effectExtent l="0" t="0" r="0" b="0"/>
              <wp:wrapSquare wrapText="bothSides"/>
              <wp:docPr id="9026" name="Group 9026"/>
              <wp:cNvGraphicFramePr/>
              <a:graphic xmlns:a="http://schemas.openxmlformats.org/drawingml/2006/main">
                <a:graphicData uri="http://schemas.microsoft.com/office/word/2010/wordprocessingGroup">
                  <wpg:wgp>
                    <wpg:cNvGrpSpPr/>
                    <wpg:grpSpPr>
                      <a:xfrm>
                        <a:off x="0" y="0"/>
                        <a:ext cx="9144" cy="304800"/>
                        <a:chOff x="0" y="0"/>
                        <a:chExt cx="9144" cy="304800"/>
                      </a:xfrm>
                    </wpg:grpSpPr>
                    <wps:wsp>
                      <wps:cNvPr id="9250" name="Shape 9250"/>
                      <wps:cNvSpPr/>
                      <wps:spPr>
                        <a:xfrm>
                          <a:off x="0" y="0"/>
                          <a:ext cx="9144" cy="304800"/>
                        </a:xfrm>
                        <a:custGeom>
                          <a:avLst/>
                          <a:gdLst/>
                          <a:ahLst/>
                          <a:cxnLst/>
                          <a:rect l="0" t="0" r="0" b="0"/>
                          <a:pathLst>
                            <a:path w="9144" h="304800">
                              <a:moveTo>
                                <a:pt x="0" y="0"/>
                              </a:moveTo>
                              <a:lnTo>
                                <a:pt x="9144" y="0"/>
                              </a:lnTo>
                              <a:lnTo>
                                <a:pt x="9144"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1C6536B">
            <v:group id="Group 9026" style="position:absolute;margin-left:27pt;margin-top:769.2pt;width:.7pt;height:24pt;z-index:251660288;mso-position-horizontal-relative:page;mso-position-vertical-relative:page" coordsize="9144,304800" o:spid="_x0000_s1026" w14:anchorId="5AAE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">
              <v:shape id="Shape 9250" style="position:absolute;width:9144;height:304800;visibility:visible;mso-wrap-style:square;v-text-anchor:top" coordsize="9144,304800" o:spid="_x0000_s1027" fillcolor="black" stroked="f" strokeweight="0" path="m,l9144,r,304800l,304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">
                <v:stroke miterlimit="83231f" joinstyle="miter"/>
                <v:path textboxrect="0,0,9144,304800" arrowok="t"/>
              </v:shape>
              <w10:wrap type="square" anchorx="page" anchory="page"/>
            </v:group>
          </w:pict>
        </mc:Fallback>
      </mc:AlternateContent>
    </w:r>
    <w:r>
      <w:rPr>
        <w:i/>
        <w:sz w:val="20"/>
      </w:rPr>
      <w:tab/>
    </w:r>
    <w:r>
      <w:rPr>
        <w:i/>
        <w:sz w:val="20"/>
      </w:rPr>
      <w:t>This policy has been written in accordance with the DFE Best Pra</w:t>
    </w:r>
    <w:r>
      <w:rPr>
        <w:i/>
        <w:color w:val="0101FF"/>
        <w:sz w:val="20"/>
        <w:u w:val="single" w:color="0101FF"/>
      </w:rPr>
      <w:t>c</w:t>
    </w:r>
    <w:r>
      <w:rPr>
        <w:i/>
        <w:sz w:val="20"/>
      </w:rPr>
      <w:t>tice Advice for School Complaints Procedures (2016)</w:t>
    </w:r>
    <w:r>
      <w:rPr>
        <w:i/>
        <w:sz w:val="8"/>
      </w:rPr>
      <w:t xml:space="preserve"> </w:t>
    </w:r>
  </w:p>
  <w:p w:rsidR="009E07F3" w:rsidRDefault="00582D71" w14:paraId="57D18163" w14:textId="77777777">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F1C" w:rsidRDefault="00582D71" w14:paraId="6C819C13" w14:textId="77777777">
      <w:pPr>
        <w:spacing w:after="0" w:line="240" w:lineRule="auto"/>
      </w:pPr>
      <w:r>
        <w:separator/>
      </w:r>
    </w:p>
  </w:footnote>
  <w:footnote w:type="continuationSeparator" w:id="0">
    <w:p w:rsidR="00065F1C" w:rsidRDefault="00582D71" w14:paraId="0D7A0B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6C0"/>
    <w:multiLevelType w:val="multilevel"/>
    <w:tmpl w:val="0712830A"/>
    <w:lvl w:ilvl="0">
      <w:start w:val="4"/>
      <w:numFmt w:val="decimal"/>
      <w:lvlText w:val="%1"/>
      <w:lvlJc w:val="left"/>
      <w:pPr>
        <w:ind w:left="3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start w:val="7"/>
      <w:numFmt w:val="decimal"/>
      <w:lvlRestart w:val="0"/>
      <w:lvlText w:val="%1.%2"/>
      <w:lvlJc w:val="left"/>
      <w:pPr>
        <w:ind w:left="788"/>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15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7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9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1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03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75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74"/>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8FE32BA"/>
    <w:multiLevelType w:val="hybridMultilevel"/>
    <w:tmpl w:val="8AB4C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FA36C2"/>
    <w:multiLevelType w:val="hybridMultilevel"/>
    <w:tmpl w:val="D2382F80"/>
    <w:lvl w:ilvl="0" w:tplc="87DA5E3C">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508D732">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DD2E42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69EEA1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E523BB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328D24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B4873C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82085F4">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DC258C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651605B"/>
    <w:multiLevelType w:val="hybridMultilevel"/>
    <w:tmpl w:val="B8CAAD20"/>
    <w:lvl w:ilvl="0" w:tplc="08090009">
      <w:start w:val="1"/>
      <w:numFmt w:val="bullet"/>
      <w:lvlText w:val=""/>
      <w:lvlJc w:val="left"/>
      <w:pPr>
        <w:ind w:left="890" w:hanging="360"/>
      </w:pPr>
      <w:rPr>
        <w:rFonts w:hint="default" w:ascii="Wingdings" w:hAnsi="Wingdings"/>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0B4027"/>
    <w:multiLevelType w:val="hybridMultilevel"/>
    <w:tmpl w:val="D6028500"/>
    <w:lvl w:ilvl="0" w:tplc="E826AE16">
      <w:start w:val="1"/>
      <w:numFmt w:val="bullet"/>
      <w:lvlText w:val="•"/>
      <w:lvlJc w:val="left"/>
      <w:pPr>
        <w:ind w:left="14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4F67232">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CB2D05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17A21C3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92CD5C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EA56AC1A">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A823BDA">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5CC5408">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0B0871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06B37CD"/>
    <w:multiLevelType w:val="multilevel"/>
    <w:tmpl w:val="0502712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DB083B"/>
    <w:multiLevelType w:val="hybridMultilevel"/>
    <w:tmpl w:val="6146479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4224301D"/>
    <w:multiLevelType w:val="hybridMultilevel"/>
    <w:tmpl w:val="E86AE5AE"/>
    <w:lvl w:ilvl="0" w:tplc="01463C88">
      <w:start w:val="1"/>
      <w:numFmt w:val="bullet"/>
      <w:lvlText w:val="•"/>
      <w:lvlJc w:val="left"/>
      <w:pPr>
        <w:ind w:left="14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4606F22">
      <w:start w:val="1"/>
      <w:numFmt w:val="bullet"/>
      <w:lvlText w:val="o"/>
      <w:lvlJc w:val="left"/>
      <w:pPr>
        <w:ind w:left="209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C2FE1AB4">
      <w:start w:val="1"/>
      <w:numFmt w:val="bullet"/>
      <w:lvlText w:val="▪"/>
      <w:lvlJc w:val="left"/>
      <w:pPr>
        <w:ind w:left="28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548F7B4">
      <w:start w:val="1"/>
      <w:numFmt w:val="bullet"/>
      <w:lvlText w:val="•"/>
      <w:lvlJc w:val="left"/>
      <w:pPr>
        <w:ind w:left="35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2B2B244">
      <w:start w:val="1"/>
      <w:numFmt w:val="bullet"/>
      <w:lvlText w:val="o"/>
      <w:lvlJc w:val="left"/>
      <w:pPr>
        <w:ind w:left="425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6C05B70">
      <w:start w:val="1"/>
      <w:numFmt w:val="bullet"/>
      <w:lvlText w:val="▪"/>
      <w:lvlJc w:val="left"/>
      <w:pPr>
        <w:ind w:left="497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5A403E6">
      <w:start w:val="1"/>
      <w:numFmt w:val="bullet"/>
      <w:lvlText w:val="•"/>
      <w:lvlJc w:val="left"/>
      <w:pPr>
        <w:ind w:left="56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B3E8CF2">
      <w:start w:val="1"/>
      <w:numFmt w:val="bullet"/>
      <w:lvlText w:val="o"/>
      <w:lvlJc w:val="left"/>
      <w:pPr>
        <w:ind w:left="641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822B8E6">
      <w:start w:val="1"/>
      <w:numFmt w:val="bullet"/>
      <w:lvlText w:val="▪"/>
      <w:lvlJc w:val="left"/>
      <w:pPr>
        <w:ind w:left="7133"/>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85823D3"/>
    <w:multiLevelType w:val="hybridMultilevel"/>
    <w:tmpl w:val="2B0A679A"/>
    <w:lvl w:ilvl="0" w:tplc="E966ACD0">
      <w:start w:val="1"/>
      <w:numFmt w:val="bullet"/>
      <w:lvlText w:val="•"/>
      <w:lvlJc w:val="left"/>
      <w:pPr>
        <w:ind w:left="14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89CE2FA">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F08D1DC">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9E0F872">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98455C4">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8B8A3A4">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2E61002">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7A8A490">
      <w:start w:val="1"/>
      <w:numFmt w:val="bullet"/>
      <w:lvlText w:val="o"/>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15C8EA0">
      <w:start w:val="1"/>
      <w:numFmt w:val="bullet"/>
      <w:lvlText w:val="▪"/>
      <w:lvlJc w:val="left"/>
      <w:pPr>
        <w:ind w:left="7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89E163B"/>
    <w:multiLevelType w:val="multilevel"/>
    <w:tmpl w:val="2BE2E14C"/>
    <w:lvl w:ilvl="0">
      <w:start w:val="8"/>
      <w:numFmt w:val="decimal"/>
      <w:lvlText w:val="%1"/>
      <w:lvlJc w:val="left"/>
      <w:pPr>
        <w:ind w:left="360" w:hanging="360"/>
      </w:pPr>
      <w:rPr>
        <w:rFonts w:hint="default"/>
        <w:b/>
      </w:rPr>
    </w:lvl>
    <w:lvl w:ilvl="1">
      <w:start w:val="3"/>
      <w:numFmt w:val="decimal"/>
      <w:lvlText w:val="%1.%2"/>
      <w:lvlJc w:val="left"/>
      <w:pPr>
        <w:ind w:left="-49" w:hanging="360"/>
      </w:pPr>
      <w:rPr>
        <w:rFonts w:hint="default"/>
        <w:b/>
      </w:rPr>
    </w:lvl>
    <w:lvl w:ilvl="2">
      <w:start w:val="1"/>
      <w:numFmt w:val="decimal"/>
      <w:lvlText w:val="%1.%2.%3"/>
      <w:lvlJc w:val="left"/>
      <w:pPr>
        <w:ind w:left="-98" w:hanging="720"/>
      </w:pPr>
      <w:rPr>
        <w:rFonts w:hint="default"/>
        <w:b/>
      </w:rPr>
    </w:lvl>
    <w:lvl w:ilvl="3">
      <w:start w:val="1"/>
      <w:numFmt w:val="decimal"/>
      <w:lvlText w:val="%1.%2.%3.%4"/>
      <w:lvlJc w:val="left"/>
      <w:pPr>
        <w:ind w:left="-507" w:hanging="720"/>
      </w:pPr>
      <w:rPr>
        <w:rFonts w:hint="default"/>
        <w:b/>
      </w:rPr>
    </w:lvl>
    <w:lvl w:ilvl="4">
      <w:start w:val="1"/>
      <w:numFmt w:val="decimal"/>
      <w:lvlText w:val="%1.%2.%3.%4.%5"/>
      <w:lvlJc w:val="left"/>
      <w:pPr>
        <w:ind w:left="-556" w:hanging="1080"/>
      </w:pPr>
      <w:rPr>
        <w:rFonts w:hint="default"/>
        <w:b/>
      </w:rPr>
    </w:lvl>
    <w:lvl w:ilvl="5">
      <w:start w:val="1"/>
      <w:numFmt w:val="decimal"/>
      <w:lvlText w:val="%1.%2.%3.%4.%5.%6"/>
      <w:lvlJc w:val="left"/>
      <w:pPr>
        <w:ind w:left="-965" w:hanging="1080"/>
      </w:pPr>
      <w:rPr>
        <w:rFonts w:hint="default"/>
        <w:b/>
      </w:rPr>
    </w:lvl>
    <w:lvl w:ilvl="6">
      <w:start w:val="1"/>
      <w:numFmt w:val="decimal"/>
      <w:lvlText w:val="%1.%2.%3.%4.%5.%6.%7"/>
      <w:lvlJc w:val="left"/>
      <w:pPr>
        <w:ind w:left="-1014" w:hanging="1440"/>
      </w:pPr>
      <w:rPr>
        <w:rFonts w:hint="default"/>
        <w:b/>
      </w:rPr>
    </w:lvl>
    <w:lvl w:ilvl="7">
      <w:start w:val="1"/>
      <w:numFmt w:val="decimal"/>
      <w:lvlText w:val="%1.%2.%3.%4.%5.%6.%7.%8"/>
      <w:lvlJc w:val="left"/>
      <w:pPr>
        <w:ind w:left="-1423" w:hanging="1440"/>
      </w:pPr>
      <w:rPr>
        <w:rFonts w:hint="default"/>
        <w:b/>
      </w:rPr>
    </w:lvl>
    <w:lvl w:ilvl="8">
      <w:start w:val="1"/>
      <w:numFmt w:val="decimal"/>
      <w:lvlText w:val="%1.%2.%3.%4.%5.%6.%7.%8.%9"/>
      <w:lvlJc w:val="left"/>
      <w:pPr>
        <w:ind w:left="-1472" w:hanging="1800"/>
      </w:pPr>
      <w:rPr>
        <w:rFonts w:hint="default"/>
        <w:b/>
      </w:rPr>
    </w:lvl>
  </w:abstractNum>
  <w:abstractNum w:abstractNumId="10" w15:restartNumberingAfterBreak="0">
    <w:nsid w:val="556B2814"/>
    <w:multiLevelType w:val="hybridMultilevel"/>
    <w:tmpl w:val="9080E094"/>
    <w:lvl w:ilvl="0" w:tplc="227650CA">
      <w:start w:val="1"/>
      <w:numFmt w:val="bullet"/>
      <w:lvlText w:val="•"/>
      <w:lvlJc w:val="left"/>
      <w:pPr>
        <w:ind w:left="14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72CC562">
      <w:start w:val="1"/>
      <w:numFmt w:val="bullet"/>
      <w:lvlText w:val="o"/>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0FC9FEC">
      <w:start w:val="1"/>
      <w:numFmt w:val="bullet"/>
      <w:lvlText w:val="▪"/>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74481DC">
      <w:start w:val="1"/>
      <w:numFmt w:val="bullet"/>
      <w:lvlText w:val="•"/>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576F4F4">
      <w:start w:val="1"/>
      <w:numFmt w:val="bullet"/>
      <w:lvlText w:val="o"/>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92EA33C">
      <w:start w:val="1"/>
      <w:numFmt w:val="bullet"/>
      <w:lvlText w:val="▪"/>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CA4A11DE">
      <w:start w:val="1"/>
      <w:numFmt w:val="bullet"/>
      <w:lvlText w:val="•"/>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696D8F4">
      <w:start w:val="1"/>
      <w:numFmt w:val="bullet"/>
      <w:lvlText w:val="o"/>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9EE2DA1A">
      <w:start w:val="1"/>
      <w:numFmt w:val="bullet"/>
      <w:lvlText w:val="▪"/>
      <w:lvlJc w:val="left"/>
      <w:pPr>
        <w:ind w:left="72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5AD73255"/>
    <w:multiLevelType w:val="multilevel"/>
    <w:tmpl w:val="A030DE8E"/>
    <w:lvl w:ilvl="0">
      <w:start w:val="1"/>
      <w:numFmt w:val="decimal"/>
      <w:lvlText w:val="%1"/>
      <w:lvlJc w:val="left"/>
      <w:pPr>
        <w:ind w:left="3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start w:val="5"/>
      <w:numFmt w:val="decimal"/>
      <w:lvlRestart w:val="0"/>
      <w:lvlText w:val="%1.%2"/>
      <w:lvlJc w:val="left"/>
      <w:pPr>
        <w:ind w:left="788"/>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22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94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66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38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410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82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542"/>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60B53DCD"/>
    <w:multiLevelType w:val="hybridMultilevel"/>
    <w:tmpl w:val="61603B8A"/>
    <w:lvl w:ilvl="0" w:tplc="674EAF32">
      <w:start w:val="1"/>
      <w:numFmt w:val="decimal"/>
      <w:pStyle w:val="Heading1"/>
      <w:lvlText w:val="%1."/>
      <w:lvlJc w:val="left"/>
      <w:pPr>
        <w:ind w:left="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9790E96E">
      <w:start w:val="1"/>
      <w:numFmt w:val="lowerLetter"/>
      <w:lvlText w:val="%2"/>
      <w:lvlJc w:val="left"/>
      <w:pPr>
        <w:ind w:left="121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D7C67F9C">
      <w:start w:val="1"/>
      <w:numFmt w:val="lowerRoman"/>
      <w:lvlText w:val="%3"/>
      <w:lvlJc w:val="left"/>
      <w:pPr>
        <w:ind w:left="193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08A628D6">
      <w:start w:val="1"/>
      <w:numFmt w:val="decimal"/>
      <w:lvlText w:val="%4"/>
      <w:lvlJc w:val="left"/>
      <w:pPr>
        <w:ind w:left="265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F6F0D64C">
      <w:start w:val="1"/>
      <w:numFmt w:val="lowerLetter"/>
      <w:lvlText w:val="%5"/>
      <w:lvlJc w:val="left"/>
      <w:pPr>
        <w:ind w:left="337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BB0C3C0A">
      <w:start w:val="1"/>
      <w:numFmt w:val="lowerRoman"/>
      <w:lvlText w:val="%6"/>
      <w:lvlJc w:val="left"/>
      <w:pPr>
        <w:ind w:left="409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C728DBAC">
      <w:start w:val="1"/>
      <w:numFmt w:val="decimal"/>
      <w:lvlText w:val="%7"/>
      <w:lvlJc w:val="left"/>
      <w:pPr>
        <w:ind w:left="481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FC9458FA">
      <w:start w:val="1"/>
      <w:numFmt w:val="lowerLetter"/>
      <w:lvlText w:val="%8"/>
      <w:lvlJc w:val="left"/>
      <w:pPr>
        <w:ind w:left="553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F5B490C2">
      <w:start w:val="1"/>
      <w:numFmt w:val="lowerRoman"/>
      <w:lvlText w:val="%9"/>
      <w:lvlJc w:val="left"/>
      <w:pPr>
        <w:ind w:left="6253"/>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6B9330E8"/>
    <w:multiLevelType w:val="hybridMultilevel"/>
    <w:tmpl w:val="C9E61282"/>
    <w:lvl w:ilvl="0" w:tplc="08090009">
      <w:start w:val="1"/>
      <w:numFmt w:val="bullet"/>
      <w:lvlText w:val=""/>
      <w:lvlJc w:val="left"/>
      <w:pPr>
        <w:ind w:left="180"/>
      </w:pPr>
      <w:rPr>
        <w:rFonts w:hint="default" w:ascii="Wingdings" w:hAnsi="Wingdings"/>
        <w:b w:val="0"/>
        <w:i w:val="0"/>
        <w:strike w:val="0"/>
        <w:dstrike w:val="0"/>
        <w:color w:val="000000"/>
        <w:sz w:val="22"/>
        <w:szCs w:val="22"/>
        <w:u w:val="none" w:color="000000"/>
        <w:bdr w:val="none" w:color="auto" w:sz="0" w:space="0"/>
        <w:shd w:val="clear" w:color="auto" w:fill="auto"/>
        <w:vertAlign w:val="baseline"/>
      </w:rPr>
    </w:lvl>
    <w:lvl w:ilvl="1" w:tplc="98B4A6A2">
      <w:start w:val="1"/>
      <w:numFmt w:val="bullet"/>
      <w:lvlText w:val="o"/>
      <w:lvlJc w:val="left"/>
      <w:pPr>
        <w:ind w:left="53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3AA413C6">
      <w:start w:val="1"/>
      <w:numFmt w:val="bullet"/>
      <w:lvlText w:val="▪"/>
      <w:lvlJc w:val="left"/>
      <w:pPr>
        <w:ind w:left="125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0440686C">
      <w:start w:val="1"/>
      <w:numFmt w:val="bullet"/>
      <w:lvlText w:val="•"/>
      <w:lvlJc w:val="left"/>
      <w:pPr>
        <w:ind w:left="197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62389BAC">
      <w:start w:val="1"/>
      <w:numFmt w:val="bullet"/>
      <w:lvlText w:val="o"/>
      <w:lvlJc w:val="left"/>
      <w:pPr>
        <w:ind w:left="269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8E307390">
      <w:start w:val="1"/>
      <w:numFmt w:val="bullet"/>
      <w:lvlText w:val="▪"/>
      <w:lvlJc w:val="left"/>
      <w:pPr>
        <w:ind w:left="341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B5AE5218">
      <w:start w:val="1"/>
      <w:numFmt w:val="bullet"/>
      <w:lvlText w:val="•"/>
      <w:lvlJc w:val="left"/>
      <w:pPr>
        <w:ind w:left="413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FCC2417E">
      <w:start w:val="1"/>
      <w:numFmt w:val="bullet"/>
      <w:lvlText w:val="o"/>
      <w:lvlJc w:val="left"/>
      <w:pPr>
        <w:ind w:left="485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D0281CC2">
      <w:start w:val="1"/>
      <w:numFmt w:val="bullet"/>
      <w:lvlText w:val="▪"/>
      <w:lvlJc w:val="left"/>
      <w:pPr>
        <w:ind w:left="557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6FFE3D86"/>
    <w:multiLevelType w:val="hybridMultilevel"/>
    <w:tmpl w:val="21669666"/>
    <w:lvl w:ilvl="0" w:tplc="46EC4B7E">
      <w:start w:val="1"/>
      <w:numFmt w:val="bullet"/>
      <w:lvlText w:val="o"/>
      <w:lvlJc w:val="left"/>
      <w:pPr>
        <w:ind w:left="181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98B4A6A2">
      <w:start w:val="1"/>
      <w:numFmt w:val="bullet"/>
      <w:lvlText w:val="o"/>
      <w:lvlJc w:val="left"/>
      <w:pPr>
        <w:ind w:left="21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3AA413C6">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0440686C">
      <w:start w:val="1"/>
      <w:numFmt w:val="bullet"/>
      <w:lvlText w:val="•"/>
      <w:lvlJc w:val="left"/>
      <w:pPr>
        <w:ind w:left="36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62389BAC">
      <w:start w:val="1"/>
      <w:numFmt w:val="bullet"/>
      <w:lvlText w:val="o"/>
      <w:lvlJc w:val="left"/>
      <w:pPr>
        <w:ind w:left="432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8E307390">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B5AE5218">
      <w:start w:val="1"/>
      <w:numFmt w:val="bullet"/>
      <w:lvlText w:val="•"/>
      <w:lvlJc w:val="left"/>
      <w:pPr>
        <w:ind w:left="576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FCC2417E">
      <w:start w:val="1"/>
      <w:numFmt w:val="bullet"/>
      <w:lvlText w:val="o"/>
      <w:lvlJc w:val="left"/>
      <w:pPr>
        <w:ind w:left="648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D0281CC2">
      <w:start w:val="1"/>
      <w:numFmt w:val="bullet"/>
      <w:lvlText w:val="▪"/>
      <w:lvlJc w:val="left"/>
      <w:pPr>
        <w:ind w:left="7200"/>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75A91D6B"/>
    <w:multiLevelType w:val="multilevel"/>
    <w:tmpl w:val="ABD47C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CB6ED4"/>
    <w:multiLevelType w:val="multilevel"/>
    <w:tmpl w:val="C4220344"/>
    <w:lvl w:ilvl="0">
      <w:start w:val="9"/>
      <w:numFmt w:val="decimal"/>
      <w:lvlText w:val="%1.0"/>
      <w:lvlJc w:val="left"/>
      <w:pPr>
        <w:ind w:left="-49" w:hanging="360"/>
      </w:pPr>
      <w:rPr>
        <w:rFonts w:hint="default" w:ascii="Arial" w:hAnsi="Arial" w:cs="Arial"/>
      </w:rPr>
    </w:lvl>
    <w:lvl w:ilvl="1">
      <w:start w:val="1"/>
      <w:numFmt w:val="decimal"/>
      <w:lvlText w:val="%1.%2"/>
      <w:lvlJc w:val="left"/>
      <w:pPr>
        <w:ind w:left="671" w:hanging="360"/>
      </w:pPr>
      <w:rPr>
        <w:rFonts w:hint="default" w:ascii="Calibri" w:hAnsi="Calibri" w:cs="Calibri"/>
      </w:rPr>
    </w:lvl>
    <w:lvl w:ilvl="2">
      <w:start w:val="1"/>
      <w:numFmt w:val="decimal"/>
      <w:lvlText w:val="%1.%2.%3"/>
      <w:lvlJc w:val="left"/>
      <w:pPr>
        <w:ind w:left="1751" w:hanging="720"/>
      </w:pPr>
      <w:rPr>
        <w:rFonts w:hint="default" w:ascii="Calibri" w:hAnsi="Calibri" w:cs="Calibri"/>
      </w:rPr>
    </w:lvl>
    <w:lvl w:ilvl="3">
      <w:start w:val="1"/>
      <w:numFmt w:val="decimal"/>
      <w:lvlText w:val="%1.%2.%3.%4"/>
      <w:lvlJc w:val="left"/>
      <w:pPr>
        <w:ind w:left="2471" w:hanging="720"/>
      </w:pPr>
      <w:rPr>
        <w:rFonts w:hint="default" w:ascii="Calibri" w:hAnsi="Calibri" w:cs="Calibri"/>
      </w:rPr>
    </w:lvl>
    <w:lvl w:ilvl="4">
      <w:start w:val="1"/>
      <w:numFmt w:val="decimal"/>
      <w:lvlText w:val="%1.%2.%3.%4.%5"/>
      <w:lvlJc w:val="left"/>
      <w:pPr>
        <w:ind w:left="3551" w:hanging="1080"/>
      </w:pPr>
      <w:rPr>
        <w:rFonts w:hint="default" w:ascii="Calibri" w:hAnsi="Calibri" w:cs="Calibri"/>
      </w:rPr>
    </w:lvl>
    <w:lvl w:ilvl="5">
      <w:start w:val="1"/>
      <w:numFmt w:val="decimal"/>
      <w:lvlText w:val="%1.%2.%3.%4.%5.%6"/>
      <w:lvlJc w:val="left"/>
      <w:pPr>
        <w:ind w:left="4271" w:hanging="1080"/>
      </w:pPr>
      <w:rPr>
        <w:rFonts w:hint="default" w:ascii="Calibri" w:hAnsi="Calibri" w:cs="Calibri"/>
      </w:rPr>
    </w:lvl>
    <w:lvl w:ilvl="6">
      <w:start w:val="1"/>
      <w:numFmt w:val="decimal"/>
      <w:lvlText w:val="%1.%2.%3.%4.%5.%6.%7"/>
      <w:lvlJc w:val="left"/>
      <w:pPr>
        <w:ind w:left="5351" w:hanging="1440"/>
      </w:pPr>
      <w:rPr>
        <w:rFonts w:hint="default" w:ascii="Calibri" w:hAnsi="Calibri" w:cs="Calibri"/>
      </w:rPr>
    </w:lvl>
    <w:lvl w:ilvl="7">
      <w:start w:val="1"/>
      <w:numFmt w:val="decimal"/>
      <w:lvlText w:val="%1.%2.%3.%4.%5.%6.%7.%8"/>
      <w:lvlJc w:val="left"/>
      <w:pPr>
        <w:ind w:left="6071" w:hanging="1440"/>
      </w:pPr>
      <w:rPr>
        <w:rFonts w:hint="default" w:ascii="Calibri" w:hAnsi="Calibri" w:cs="Calibri"/>
      </w:rPr>
    </w:lvl>
    <w:lvl w:ilvl="8">
      <w:start w:val="1"/>
      <w:numFmt w:val="decimal"/>
      <w:lvlText w:val="%1.%2.%3.%4.%5.%6.%7.%8.%9"/>
      <w:lvlJc w:val="left"/>
      <w:pPr>
        <w:ind w:left="7151" w:hanging="1800"/>
      </w:pPr>
      <w:rPr>
        <w:rFonts w:hint="default" w:ascii="Calibri" w:hAnsi="Calibri" w:cs="Calibri"/>
      </w:rPr>
    </w:lvl>
  </w:abstractNum>
  <w:num w:numId="1" w16cid:durableId="215943573">
    <w:abstractNumId w:val="10"/>
  </w:num>
  <w:num w:numId="2" w16cid:durableId="114950684">
    <w:abstractNumId w:val="11"/>
  </w:num>
  <w:num w:numId="3" w16cid:durableId="698318326">
    <w:abstractNumId w:val="4"/>
  </w:num>
  <w:num w:numId="4" w16cid:durableId="577784598">
    <w:abstractNumId w:val="14"/>
  </w:num>
  <w:num w:numId="5" w16cid:durableId="1445425320">
    <w:abstractNumId w:val="7"/>
  </w:num>
  <w:num w:numId="6" w16cid:durableId="1265383631">
    <w:abstractNumId w:val="0"/>
  </w:num>
  <w:num w:numId="7" w16cid:durableId="404955260">
    <w:abstractNumId w:val="8"/>
  </w:num>
  <w:num w:numId="8" w16cid:durableId="1704482175">
    <w:abstractNumId w:val="2"/>
  </w:num>
  <w:num w:numId="9" w16cid:durableId="1577010241">
    <w:abstractNumId w:val="12"/>
  </w:num>
  <w:num w:numId="10" w16cid:durableId="12003805">
    <w:abstractNumId w:val="13"/>
  </w:num>
  <w:num w:numId="11" w16cid:durableId="395858324">
    <w:abstractNumId w:val="3"/>
  </w:num>
  <w:num w:numId="12" w16cid:durableId="1589843785">
    <w:abstractNumId w:val="6"/>
  </w:num>
  <w:num w:numId="13" w16cid:durableId="1900048098">
    <w:abstractNumId w:val="1"/>
  </w:num>
  <w:num w:numId="14" w16cid:durableId="393479180">
    <w:abstractNumId w:val="15"/>
  </w:num>
  <w:num w:numId="15" w16cid:durableId="254361076">
    <w:abstractNumId w:val="5"/>
  </w:num>
  <w:num w:numId="16" w16cid:durableId="1432772722">
    <w:abstractNumId w:val="9"/>
  </w:num>
  <w:num w:numId="17" w16cid:durableId="1351368724">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F3"/>
    <w:rsid w:val="00065F1C"/>
    <w:rsid w:val="000C6646"/>
    <w:rsid w:val="000D12B1"/>
    <w:rsid w:val="00104C5A"/>
    <w:rsid w:val="001577FD"/>
    <w:rsid w:val="001964D1"/>
    <w:rsid w:val="001A7A62"/>
    <w:rsid w:val="00261329"/>
    <w:rsid w:val="002F42B9"/>
    <w:rsid w:val="003B4054"/>
    <w:rsid w:val="00422566"/>
    <w:rsid w:val="004610DE"/>
    <w:rsid w:val="00463216"/>
    <w:rsid w:val="004B628D"/>
    <w:rsid w:val="005356E2"/>
    <w:rsid w:val="00574DC9"/>
    <w:rsid w:val="00582D71"/>
    <w:rsid w:val="005B04E5"/>
    <w:rsid w:val="005E11E2"/>
    <w:rsid w:val="00614998"/>
    <w:rsid w:val="00640216"/>
    <w:rsid w:val="006B6F28"/>
    <w:rsid w:val="006F401B"/>
    <w:rsid w:val="00735BFF"/>
    <w:rsid w:val="00737574"/>
    <w:rsid w:val="0077496A"/>
    <w:rsid w:val="008429A5"/>
    <w:rsid w:val="009E07F3"/>
    <w:rsid w:val="009E4747"/>
    <w:rsid w:val="00A069F3"/>
    <w:rsid w:val="00A35F37"/>
    <w:rsid w:val="00BF2CDB"/>
    <w:rsid w:val="00D10319"/>
    <w:rsid w:val="00D26602"/>
    <w:rsid w:val="00D646FD"/>
    <w:rsid w:val="00D676C7"/>
    <w:rsid w:val="00DA3E30"/>
    <w:rsid w:val="00DF69A7"/>
    <w:rsid w:val="00E2518B"/>
    <w:rsid w:val="00E31327"/>
    <w:rsid w:val="00EB1B9C"/>
    <w:rsid w:val="00EC1087"/>
    <w:rsid w:val="00EE2E21"/>
    <w:rsid w:val="00F23EDC"/>
    <w:rsid w:val="00F25B3A"/>
    <w:rsid w:val="00F33A29"/>
    <w:rsid w:val="00FD04C5"/>
    <w:rsid w:val="00FD4C5D"/>
    <w:rsid w:val="00FF0939"/>
    <w:rsid w:val="024F8EF5"/>
    <w:rsid w:val="0B1DCAFA"/>
    <w:rsid w:val="0C3B17BB"/>
    <w:rsid w:val="28F1218D"/>
    <w:rsid w:val="2ABA9464"/>
    <w:rsid w:val="39C5EC1C"/>
    <w:rsid w:val="422B05D1"/>
    <w:rsid w:val="47DB2FCD"/>
    <w:rsid w:val="58224E0D"/>
    <w:rsid w:val="58A7A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9FEA"/>
  <w15:docId w15:val="{06B6408D-6023-4392-88AA-B92BFBBCC9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 w:line="268" w:lineRule="auto"/>
      <w:ind w:left="152" w:right="3" w:hanging="10"/>
      <w:jc w:val="both"/>
    </w:pPr>
    <w:rPr>
      <w:rFonts w:ascii="Calibri" w:hAnsi="Calibri" w:eastAsia="Calibri" w:cs="Calibri"/>
      <w:color w:val="000000"/>
    </w:rPr>
  </w:style>
  <w:style w:type="paragraph" w:styleId="Heading1">
    <w:name w:val="heading 1"/>
    <w:next w:val="Normal"/>
    <w:link w:val="Heading1Char"/>
    <w:uiPriority w:val="9"/>
    <w:qFormat/>
    <w:pPr>
      <w:keepNext/>
      <w:keepLines/>
      <w:numPr>
        <w:numId w:val="9"/>
      </w:numPr>
      <w:spacing w:after="44" w:line="267" w:lineRule="auto"/>
      <w:ind w:left="152" w:hanging="10"/>
      <w:outlineLvl w:val="0"/>
    </w:pPr>
    <w:rPr>
      <w:rFonts w:ascii="Calibri" w:hAnsi="Calibri" w:eastAsia="Calibri" w:cs="Calibri"/>
      <w:b/>
      <w:color w:val="000000"/>
    </w:rPr>
  </w:style>
  <w:style w:type="paragraph" w:styleId="Heading2">
    <w:name w:val="heading 2"/>
    <w:next w:val="Normal"/>
    <w:link w:val="Heading2Char"/>
    <w:uiPriority w:val="9"/>
    <w:unhideWhenUsed/>
    <w:qFormat/>
    <w:pPr>
      <w:keepNext/>
      <w:keepLines/>
      <w:spacing w:after="44" w:line="267" w:lineRule="auto"/>
      <w:ind w:left="152" w:hanging="10"/>
      <w:outlineLvl w:val="1"/>
    </w:pPr>
    <w:rPr>
      <w:rFonts w:ascii="Calibri" w:hAnsi="Calibri" w:eastAsia="Calibri" w:cs="Calibri"/>
      <w:b/>
      <w:color w:val="000000"/>
    </w:rPr>
  </w:style>
  <w:style w:type="paragraph" w:styleId="Heading5">
    <w:name w:val="heading 5"/>
    <w:basedOn w:val="Normal"/>
    <w:next w:val="Normal"/>
    <w:link w:val="Heading5Char"/>
    <w:uiPriority w:val="9"/>
    <w:semiHidden/>
    <w:unhideWhenUsed/>
    <w:qFormat/>
    <w:rsid w:val="00574DC9"/>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character" w:styleId="Heading2Char" w:customStyle="1">
    <w:name w:val="Heading 2 Char"/>
    <w:link w:val="Heading2"/>
    <w:rPr>
      <w:rFonts w:ascii="Calibri" w:hAnsi="Calibri" w:eastAsia="Calibri" w:cs="Calibri"/>
      <w:b/>
      <w:color w:val="000000"/>
      <w:sz w:val="22"/>
    </w:rPr>
  </w:style>
  <w:style w:type="paragraph" w:styleId="ListParagraph">
    <w:name w:val="List Paragraph"/>
    <w:basedOn w:val="Normal"/>
    <w:uiPriority w:val="34"/>
    <w:qFormat/>
    <w:rsid w:val="00F33A29"/>
    <w:pPr>
      <w:ind w:left="720"/>
      <w:contextualSpacing/>
    </w:pPr>
  </w:style>
  <w:style w:type="character" w:styleId="Heading5Char" w:customStyle="1">
    <w:name w:val="Heading 5 Char"/>
    <w:basedOn w:val="DefaultParagraphFont"/>
    <w:link w:val="Heading5"/>
    <w:uiPriority w:val="9"/>
    <w:semiHidden/>
    <w:rsid w:val="00574DC9"/>
    <w:rPr>
      <w:rFonts w:asciiTheme="majorHAnsi" w:hAnsiTheme="majorHAnsi" w:eastAsiaTheme="majorEastAsia" w:cstheme="majorBidi"/>
      <w:color w:val="2F5496" w:themeColor="accent1" w:themeShade="BF"/>
    </w:rPr>
  </w:style>
  <w:style w:type="paragraph" w:styleId="NoSpacing">
    <w:name w:val="No Spacing"/>
    <w:uiPriority w:val="1"/>
    <w:qFormat/>
    <w:rsid w:val="00574DC9"/>
    <w:pPr>
      <w:spacing w:after="0" w:line="240" w:lineRule="auto"/>
      <w:ind w:left="152" w:right="3" w:hanging="10"/>
      <w:jc w:val="both"/>
    </w:pPr>
    <w:rPr>
      <w:rFonts w:ascii="Calibri" w:hAnsi="Calibri" w:eastAsia="Calibri" w:cs="Calibri"/>
      <w:color w:val="000000"/>
    </w:rPr>
  </w:style>
  <w:style w:type="paragraph" w:styleId="Header">
    <w:name w:val="header"/>
    <w:basedOn w:val="Normal"/>
    <w:link w:val="HeaderChar"/>
    <w:uiPriority w:val="99"/>
    <w:unhideWhenUsed/>
    <w:rsid w:val="008429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29A5"/>
    <w:rPr>
      <w:rFonts w:ascii="Calibri" w:hAnsi="Calibri" w:eastAsia="Calibri" w:cs="Calibri"/>
      <w:color w:val="000000"/>
    </w:rPr>
  </w:style>
  <w:style w:type="character" w:styleId="Hyperlink">
    <w:name w:val="Hyperlink"/>
    <w:basedOn w:val="DefaultParagraphFont"/>
    <w:uiPriority w:val="99"/>
    <w:semiHidden/>
    <w:unhideWhenUsed/>
    <w:rsid w:val="00D26602"/>
    <w:rPr>
      <w:color w:val="0000FF"/>
      <w:u w:val="single"/>
    </w:rPr>
  </w:style>
  <w:style w:type="paragraph" w:styleId="BalloonText">
    <w:name w:val="Balloon Text"/>
    <w:basedOn w:val="Normal"/>
    <w:link w:val="BalloonTextChar"/>
    <w:uiPriority w:val="99"/>
    <w:semiHidden/>
    <w:unhideWhenUsed/>
    <w:rsid w:val="004B628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B628D"/>
    <w:rPr>
      <w:rFonts w:ascii="Segoe UI" w:hAnsi="Segoe UI" w:eastAsia="Calibr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school-complaints-procedures/best-practice-advice-for-school-complaints-procedures-2019"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3f650e-2f39-4551-abf8-0355b2a299c4" xsi:nil="true"/>
    <lcf76f155ced4ddcb4097134ff3c332f xmlns="3709a40a-d9f9-445e-87ed-90c89633132a">
      <Terms xmlns="http://schemas.microsoft.com/office/infopath/2007/PartnerControls"/>
    </lcf76f155ced4ddcb4097134ff3c332f>
    <SharedWithUsers xmlns="dc3f650e-2f39-4551-abf8-0355b2a299c4">
      <UserInfo>
        <DisplayName>Claire Munroe</DisplayName>
        <AccountId>36</AccountId>
        <AccountType/>
      </UserInfo>
    </SharedWithUsers>
    <Year10 xmlns="3709a40a-d9f9-445e-87ed-90c8963313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B33870558B59409AF8331986D3BE48" ma:contentTypeVersion="36" ma:contentTypeDescription="Create a new document." ma:contentTypeScope="" ma:versionID="a300784c87f569ec50e49e4e4986ee22">
  <xsd:schema xmlns:xsd="http://www.w3.org/2001/XMLSchema" xmlns:xs="http://www.w3.org/2001/XMLSchema" xmlns:p="http://schemas.microsoft.com/office/2006/metadata/properties" xmlns:ns2="3709a40a-d9f9-445e-87ed-90c89633132a" xmlns:ns3="dc3f650e-2f39-4551-abf8-0355b2a299c4" targetNamespace="http://schemas.microsoft.com/office/2006/metadata/properties" ma:root="true" ma:fieldsID="1d34f49b7c337b6a621f614cb21b2d9f" ns2:_="" ns3:_="">
    <xsd:import namespace="3709a40a-d9f9-445e-87ed-90c89633132a"/>
    <xsd:import namespace="dc3f650e-2f39-4551-abf8-0355b2a29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3:TaxCatchAll" minOccurs="0"/>
                <xsd:element ref="ns2:MediaServiceLocation" minOccurs="0"/>
                <xsd:element ref="ns2:lcf76f155ced4ddcb4097134ff3c332f" minOccurs="0"/>
                <xsd:element ref="ns2:MediaServiceOCR" minOccurs="0"/>
                <xsd:element ref="ns2:Year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9a40a-d9f9-445e-87ed-90c896331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684c6-d00b-4b3b-b81e-17a8152be65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Year10" ma:index="24" nillable="true" ma:displayName="Year 10" ma:description="They have booklets in the top of their black Box- Student Guide to National Theatre-Peter Pan. They need to read, highlight and make notes in their Red Books on &#10;Rehearsal Process&#10;Roles and Responsibilities&#10;Styles and influences" ma:format="Dropdown" ma:internalName="Year1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f650e-2f39-4551-abf8-0355b2a299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ecfc7c-2c67-4ff5-b92a-f009c52eeedf}" ma:internalName="TaxCatchAll" ma:showField="CatchAllData" ma:web="dc3f650e-2f39-4551-abf8-0355b2a29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A38AD-C0A7-48D5-9185-354D41019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BA00E-0D17-4982-B2E1-35E0897CB981}">
  <ds:schemaRefs>
    <ds:schemaRef ds:uri="http://schemas.microsoft.com/sharepoint/v3/contenttype/forms"/>
  </ds:schemaRefs>
</ds:datastoreItem>
</file>

<file path=customXml/itemProps3.xml><?xml version="1.0" encoding="utf-8"?>
<ds:datastoreItem xmlns:ds="http://schemas.openxmlformats.org/officeDocument/2006/customXml" ds:itemID="{DCF2ED1F-2AB7-446A-BD7B-082FF2DE3D30}">
  <ds:schemaRefs>
    <ds:schemaRef ds:uri="http://schemas.openxmlformats.org/officeDocument/2006/bibliography"/>
  </ds:schemaRefs>
</ds:datastoreItem>
</file>

<file path=customXml/itemProps4.xml><?xml version="1.0" encoding="utf-8"?>
<ds:datastoreItem xmlns:ds="http://schemas.openxmlformats.org/officeDocument/2006/customXml" ds:itemID="{FC08D7F8-E0CA-46B5-A1FA-995C9E5E5C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Murray</dc:creator>
  <cp:keywords/>
  <cp:lastModifiedBy>Claire Munroe</cp:lastModifiedBy>
  <cp:revision>7</cp:revision>
  <cp:lastPrinted>2021-05-06T09:34:00Z</cp:lastPrinted>
  <dcterms:created xsi:type="dcterms:W3CDTF">2022-07-05T10:01:00Z</dcterms:created>
  <dcterms:modified xsi:type="dcterms:W3CDTF">2023-06-27T08:48:23Z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0x01010005B33870558B59409AF8331986D3BE48</vt:lpwstr>
  </property>
  <property fmtid="{D5CDD505-2E9C-101B-9397-08002B2CF9AE}" pid="3" name="MediaServiceImageTags">
    <vt:lpwstr/>
  </property>
</Properties>
</file>