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65FC" w14:textId="10DF6157" w:rsidR="001B2F8C" w:rsidRPr="00A27A96" w:rsidRDefault="001B2F8C" w:rsidP="00C253CF">
      <w:pPr>
        <w:pStyle w:val="NoSpacing"/>
      </w:pPr>
    </w:p>
    <w:p w14:paraId="6CC7FA19" w14:textId="1995FD30" w:rsidR="00F14DF3" w:rsidRPr="00A27A96" w:rsidRDefault="00F14D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5"/>
        <w:rPr>
          <w:rFonts w:asciiTheme="majorHAnsi" w:hAnsiTheme="majorHAnsi" w:cstheme="majorHAnsi"/>
          <w:b/>
          <w:color w:val="000000"/>
        </w:rPr>
      </w:pPr>
    </w:p>
    <w:p w14:paraId="7EDD321C" w14:textId="77777777" w:rsidR="00F14DF3" w:rsidRPr="00A27A96" w:rsidRDefault="00F14D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5"/>
        <w:rPr>
          <w:rFonts w:asciiTheme="majorHAnsi" w:hAnsiTheme="majorHAnsi" w:cstheme="majorHAnsi"/>
          <w:b/>
          <w:color w:val="000000"/>
        </w:rPr>
      </w:pPr>
    </w:p>
    <w:p w14:paraId="32AD9F75" w14:textId="77777777" w:rsidR="00F14DF3" w:rsidRPr="00A27A96" w:rsidRDefault="00F14D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5"/>
        <w:rPr>
          <w:rFonts w:asciiTheme="majorHAnsi" w:hAnsiTheme="majorHAnsi" w:cstheme="majorHAnsi"/>
          <w:b/>
          <w:color w:val="000000"/>
        </w:rPr>
      </w:pPr>
    </w:p>
    <w:p w14:paraId="0F732904" w14:textId="77777777" w:rsidR="00F14DF3" w:rsidRPr="00A27A96" w:rsidRDefault="00F14D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5"/>
        <w:rPr>
          <w:rFonts w:asciiTheme="majorHAnsi" w:hAnsiTheme="majorHAnsi" w:cstheme="majorHAnsi"/>
          <w:b/>
          <w:color w:val="000000"/>
        </w:rPr>
      </w:pPr>
    </w:p>
    <w:p w14:paraId="2947833E" w14:textId="73F1ADDA" w:rsidR="00F14DF3" w:rsidRPr="00A27A96" w:rsidRDefault="005047C0" w:rsidP="005047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5"/>
        <w:jc w:val="center"/>
        <w:rPr>
          <w:rFonts w:asciiTheme="majorHAnsi" w:hAnsiTheme="majorHAnsi" w:cstheme="majorHAnsi"/>
          <w:b/>
          <w:color w:val="000000"/>
        </w:rPr>
      </w:pPr>
      <w:r>
        <w:rPr>
          <w:rFonts w:asciiTheme="majorHAnsi" w:hAnsiTheme="majorHAnsi" w:cstheme="majorHAnsi"/>
          <w:b/>
          <w:noProof/>
          <w:color w:val="000000"/>
        </w:rPr>
        <w:drawing>
          <wp:inline distT="0" distB="0" distL="0" distR="0" wp14:anchorId="2392839C" wp14:editId="2F7699A9">
            <wp:extent cx="1627505" cy="8172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EF0A9" w14:textId="77777777" w:rsidR="00F14DF3" w:rsidRPr="00A27A96" w:rsidRDefault="00F14D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5"/>
        <w:rPr>
          <w:rFonts w:asciiTheme="majorHAnsi" w:hAnsiTheme="majorHAnsi" w:cstheme="majorHAnsi"/>
          <w:b/>
          <w:color w:val="000000"/>
        </w:rPr>
      </w:pPr>
    </w:p>
    <w:p w14:paraId="195B5578" w14:textId="3782A8B5" w:rsidR="001B2F8C" w:rsidRPr="00A27A96" w:rsidRDefault="00D43B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5"/>
        <w:rPr>
          <w:rFonts w:asciiTheme="majorHAnsi" w:hAnsiTheme="majorHAnsi" w:cstheme="majorHAnsi"/>
          <w:b/>
          <w:color w:val="000000"/>
        </w:rPr>
      </w:pPr>
      <w:r w:rsidRPr="00A27A96">
        <w:rPr>
          <w:rFonts w:asciiTheme="majorHAnsi" w:hAnsiTheme="majorHAnsi" w:cstheme="majorHAnsi"/>
          <w:b/>
          <w:color w:val="000000"/>
        </w:rPr>
        <w:t xml:space="preserve">  </w:t>
      </w:r>
    </w:p>
    <w:p w14:paraId="0259159F" w14:textId="77777777" w:rsidR="00F14DF3" w:rsidRPr="00A27A96" w:rsidRDefault="00F14D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</w:pPr>
    </w:p>
    <w:p w14:paraId="27D8005E" w14:textId="79E693B3" w:rsidR="00F14DF3" w:rsidRPr="00A27A96" w:rsidRDefault="005047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</w:pPr>
      <w:r>
        <w:rPr>
          <w:rFonts w:asciiTheme="majorHAnsi" w:hAnsiTheme="majorHAnsi" w:cstheme="majorHAnsi"/>
          <w:b/>
          <w:color w:val="000000"/>
          <w:sz w:val="72"/>
          <w:szCs w:val="72"/>
        </w:rPr>
        <w:t xml:space="preserve">Newbridge </w:t>
      </w:r>
      <w:r w:rsidR="00F14DF3" w:rsidRPr="00A27A96">
        <w:rPr>
          <w:rFonts w:asciiTheme="majorHAnsi" w:hAnsiTheme="majorHAnsi" w:cstheme="majorHAnsi"/>
          <w:b/>
          <w:color w:val="000000"/>
          <w:sz w:val="72"/>
          <w:szCs w:val="72"/>
        </w:rPr>
        <w:t>Primary School</w:t>
      </w:r>
    </w:p>
    <w:p w14:paraId="16A39F10" w14:textId="77777777" w:rsidR="00F14DF3" w:rsidRPr="00A27A96" w:rsidRDefault="00F14D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</w:pPr>
    </w:p>
    <w:p w14:paraId="3F6BED41" w14:textId="77777777" w:rsidR="00C253CF" w:rsidRDefault="00F14DF3" w:rsidP="00F113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</w:pPr>
      <w:r w:rsidRPr="00A27A96">
        <w:rPr>
          <w:rFonts w:asciiTheme="majorHAnsi" w:hAnsiTheme="majorHAnsi" w:cstheme="majorHAnsi"/>
          <w:b/>
          <w:color w:val="000000"/>
          <w:sz w:val="72"/>
          <w:szCs w:val="72"/>
        </w:rPr>
        <w:t xml:space="preserve"> Intimate Care Policy</w:t>
      </w:r>
    </w:p>
    <w:p w14:paraId="4143F148" w14:textId="77777777" w:rsidR="00F1136F" w:rsidRDefault="00F1136F" w:rsidP="00F113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</w:pPr>
    </w:p>
    <w:p w14:paraId="295D8E09" w14:textId="77777777" w:rsidR="00F1136F" w:rsidRDefault="00F1136F" w:rsidP="00F113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</w:pPr>
    </w:p>
    <w:p w14:paraId="0949C685" w14:textId="77777777" w:rsidR="00F1136F" w:rsidRDefault="00F1136F" w:rsidP="00F113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</w:pPr>
    </w:p>
    <w:p w14:paraId="4A56ACCC" w14:textId="77777777" w:rsidR="00F1136F" w:rsidRDefault="00F1136F" w:rsidP="00F113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</w:pPr>
    </w:p>
    <w:p w14:paraId="1ACB27FD" w14:textId="77777777" w:rsidR="00F1136F" w:rsidRDefault="00F1136F" w:rsidP="00F113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</w:pPr>
    </w:p>
    <w:p w14:paraId="1D3ED978" w14:textId="77777777" w:rsidR="00F1136F" w:rsidRDefault="00F1136F" w:rsidP="00F113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</w:pPr>
    </w:p>
    <w:p w14:paraId="47A26DDD" w14:textId="77777777" w:rsidR="00F1136F" w:rsidRDefault="00F1136F" w:rsidP="00F113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</w:pPr>
    </w:p>
    <w:p w14:paraId="67B865DE" w14:textId="0F298A11" w:rsidR="00F1136F" w:rsidRPr="00F1136F" w:rsidRDefault="00F1136F" w:rsidP="00F113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jc w:val="center"/>
        <w:rPr>
          <w:rFonts w:asciiTheme="majorHAnsi" w:hAnsiTheme="majorHAnsi" w:cstheme="majorHAnsi"/>
          <w:b/>
          <w:color w:val="000000"/>
          <w:sz w:val="72"/>
          <w:szCs w:val="72"/>
        </w:rPr>
        <w:sectPr w:rsidR="00F1136F" w:rsidRPr="00F1136F" w:rsidSect="00F14DF3">
          <w:footerReference w:type="default" r:id="rId9"/>
          <w:pgSz w:w="11880" w:h="16800"/>
          <w:pgMar w:top="1005" w:right="398" w:bottom="1017" w:left="284" w:header="0" w:footer="720" w:gutter="0"/>
          <w:pgNumType w:start="1"/>
          <w:cols w:space="720"/>
        </w:sectPr>
      </w:pPr>
    </w:p>
    <w:p w14:paraId="296F0C1E" w14:textId="243099C4" w:rsidR="00F14DF3" w:rsidRPr="00A27A96" w:rsidRDefault="00F14DF3" w:rsidP="00F113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</w:rPr>
      </w:pPr>
    </w:p>
    <w:p w14:paraId="7787B6E3" w14:textId="2C8015A2" w:rsidR="00F14DF3" w:rsidRPr="00A27A96" w:rsidRDefault="00F14D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  <w:color w:val="000000"/>
        </w:rPr>
      </w:pPr>
    </w:p>
    <w:p w14:paraId="77BDFFAC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lastRenderedPageBreak/>
        <w:t>1. Policy Statement</w:t>
      </w:r>
    </w:p>
    <w:p w14:paraId="4F067094" w14:textId="3F8ECBC6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 xml:space="preserve">This policy outlines the procedures for providing intimate care within the </w:t>
      </w:r>
      <w:r w:rsidR="005047C0">
        <w:rPr>
          <w:rFonts w:asciiTheme="majorHAnsi" w:hAnsiTheme="majorHAnsi" w:cstheme="majorHAnsi"/>
          <w:sz w:val="22"/>
          <w:szCs w:val="22"/>
        </w:rPr>
        <w:t>school</w:t>
      </w:r>
      <w:r w:rsidRPr="00A27A96">
        <w:rPr>
          <w:rFonts w:asciiTheme="majorHAnsi" w:hAnsiTheme="majorHAnsi" w:cstheme="majorHAnsi"/>
          <w:sz w:val="22"/>
          <w:szCs w:val="22"/>
        </w:rPr>
        <w:t>. It ensures that all children are treated with dignity, respect, and sensitivity, and that safeguarding remains paramount at all times.</w:t>
      </w:r>
    </w:p>
    <w:p w14:paraId="4519CAC9" w14:textId="28E00AB6" w:rsidR="00F14DF3" w:rsidRPr="00A27A96" w:rsidRDefault="00F14DF3" w:rsidP="00F14DF3">
      <w:pPr>
        <w:pStyle w:val="NormalWeb"/>
        <w:rPr>
          <w:rFonts w:asciiTheme="majorHAnsi" w:hAnsiTheme="majorHAnsi" w:cstheme="majorHAnsi"/>
          <w:b/>
          <w:bCs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Intimate care is an essential part of meeting a child’s basic needs and must always be carried out in a</w:t>
      </w:r>
      <w:r w:rsidRPr="00A27A9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A27A96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safe, respectful and child-centred way</w:t>
      </w:r>
      <w:r w:rsidRPr="00A27A96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098565E0" w14:textId="77777777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This policy complies with:</w:t>
      </w:r>
    </w:p>
    <w:p w14:paraId="5DA20895" w14:textId="77777777" w:rsidR="00F14DF3" w:rsidRPr="00A27A96" w:rsidRDefault="00F14DF3" w:rsidP="00F14D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 w:cstheme="majorHAnsi"/>
          <w:b/>
          <w:bCs/>
        </w:rPr>
      </w:pPr>
      <w:r w:rsidRPr="00A27A96">
        <w:rPr>
          <w:rFonts w:asciiTheme="majorHAnsi" w:hAnsiTheme="majorHAnsi" w:cstheme="majorHAnsi"/>
        </w:rPr>
        <w:t xml:space="preserve">The </w:t>
      </w:r>
      <w:r w:rsidRPr="00A27A96">
        <w:rPr>
          <w:rStyle w:val="Strong"/>
          <w:rFonts w:asciiTheme="majorHAnsi" w:hAnsiTheme="majorHAnsi" w:cstheme="majorHAnsi"/>
          <w:b w:val="0"/>
          <w:bCs w:val="0"/>
        </w:rPr>
        <w:t>EYFS Statutory Framework (2025)</w:t>
      </w:r>
      <w:r w:rsidRPr="00A27A96">
        <w:rPr>
          <w:rFonts w:asciiTheme="majorHAnsi" w:hAnsiTheme="majorHAnsi" w:cstheme="majorHAnsi"/>
          <w:b/>
          <w:bCs/>
        </w:rPr>
        <w:t xml:space="preserve"> </w:t>
      </w:r>
    </w:p>
    <w:p w14:paraId="2C301D8A" w14:textId="77777777" w:rsidR="00F14DF3" w:rsidRPr="00A27A96" w:rsidRDefault="00F14DF3" w:rsidP="00F14D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Safeguarding and child protection guidance </w:t>
      </w:r>
    </w:p>
    <w:p w14:paraId="459DAB8D" w14:textId="1CD5B2AD" w:rsidR="00F14DF3" w:rsidRPr="00A27A96" w:rsidRDefault="00F14DF3" w:rsidP="00F14D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NSPCC best practice guidance on intimate care </w:t>
      </w:r>
    </w:p>
    <w:p w14:paraId="4CCB0DEC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2. Definition of Intimate Care</w:t>
      </w:r>
    </w:p>
    <w:p w14:paraId="24E1FE70" w14:textId="77777777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Intimate care refers to any care which involves contact with, or exposure of, private areas of the body.</w:t>
      </w:r>
    </w:p>
    <w:p w14:paraId="0CEAD127" w14:textId="77777777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This includes:</w:t>
      </w:r>
    </w:p>
    <w:p w14:paraId="27667D11" w14:textId="77777777" w:rsidR="00F14DF3" w:rsidRPr="00A27A96" w:rsidRDefault="00F14DF3" w:rsidP="00F14D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Nappy changing </w:t>
      </w:r>
    </w:p>
    <w:p w14:paraId="21D8BBFC" w14:textId="77777777" w:rsidR="00F14DF3" w:rsidRPr="00A27A96" w:rsidRDefault="00F14DF3" w:rsidP="00F14D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Supporting toileting </w:t>
      </w:r>
    </w:p>
    <w:p w14:paraId="12B07EFA" w14:textId="77777777" w:rsidR="00F14DF3" w:rsidRPr="00A27A96" w:rsidRDefault="00F14DF3" w:rsidP="00F14D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Changing underwear or clothing </w:t>
      </w:r>
    </w:p>
    <w:p w14:paraId="1803FACA" w14:textId="77777777" w:rsidR="00F14DF3" w:rsidRPr="00A27A96" w:rsidRDefault="00F14DF3" w:rsidP="00F14D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Washing or bathing </w:t>
      </w:r>
    </w:p>
    <w:p w14:paraId="6BB8D32C" w14:textId="77777777" w:rsidR="00F14DF3" w:rsidRPr="00A27A96" w:rsidRDefault="00F14DF3" w:rsidP="00F14D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Supporting hygiene needs </w:t>
      </w:r>
    </w:p>
    <w:p w14:paraId="2C8A3D3D" w14:textId="77777777" w:rsidR="00F14DF3" w:rsidRPr="00A27A96" w:rsidRDefault="00F14DF3" w:rsidP="00F14D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Administering certain medical care </w:t>
      </w:r>
    </w:p>
    <w:p w14:paraId="40B2B846" w14:textId="61C0280D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It may also include personal care such as feeding or applying medication</w:t>
      </w:r>
      <w:r w:rsidR="00A27A96">
        <w:rPr>
          <w:rFonts w:asciiTheme="majorHAnsi" w:hAnsiTheme="majorHAnsi" w:cstheme="majorHAnsi"/>
          <w:sz w:val="22"/>
          <w:szCs w:val="22"/>
        </w:rPr>
        <w:t>.</w:t>
      </w:r>
    </w:p>
    <w:p w14:paraId="23543C29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3. Principles</w:t>
      </w:r>
    </w:p>
    <w:p w14:paraId="7194A57E" w14:textId="77777777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The setting is committed to ensuring that:</w:t>
      </w:r>
    </w:p>
    <w:p w14:paraId="6E9DC03E" w14:textId="4BD9F02C" w:rsidR="00F14DF3" w:rsidRDefault="00F14DF3" w:rsidP="00F14D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All children are </w:t>
      </w:r>
      <w:r w:rsidRPr="00A27A96">
        <w:rPr>
          <w:rStyle w:val="Strong"/>
          <w:rFonts w:asciiTheme="majorHAnsi" w:hAnsiTheme="majorHAnsi" w:cstheme="majorHAnsi"/>
          <w:b w:val="0"/>
          <w:bCs w:val="0"/>
        </w:rPr>
        <w:t>treated with dignity and respect</w:t>
      </w:r>
      <w:r w:rsidRPr="00A27A96">
        <w:rPr>
          <w:rFonts w:asciiTheme="majorHAnsi" w:hAnsiTheme="majorHAnsi" w:cstheme="majorHAnsi"/>
        </w:rPr>
        <w:t xml:space="preserve"> </w:t>
      </w:r>
    </w:p>
    <w:p w14:paraId="34E4F2E6" w14:textId="77777777" w:rsidR="00F14DF3" w:rsidRPr="00A27A96" w:rsidRDefault="00F14DF3" w:rsidP="00F14D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Children’s </w:t>
      </w:r>
      <w:r w:rsidRPr="00A27A96">
        <w:rPr>
          <w:rStyle w:val="Strong"/>
          <w:rFonts w:asciiTheme="majorHAnsi" w:hAnsiTheme="majorHAnsi" w:cstheme="majorHAnsi"/>
          <w:b w:val="0"/>
          <w:bCs w:val="0"/>
        </w:rPr>
        <w:t>privacy is maintained</w:t>
      </w:r>
      <w:r w:rsidRPr="00A27A96">
        <w:rPr>
          <w:rFonts w:asciiTheme="majorHAnsi" w:hAnsiTheme="majorHAnsi" w:cstheme="majorHAnsi"/>
        </w:rPr>
        <w:t xml:space="preserve"> </w:t>
      </w:r>
    </w:p>
    <w:p w14:paraId="4E473C71" w14:textId="77777777" w:rsidR="00F14DF3" w:rsidRPr="00A27A96" w:rsidRDefault="00F14DF3" w:rsidP="00F14D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Care is </w:t>
      </w:r>
      <w:r w:rsidRPr="00A27A96">
        <w:rPr>
          <w:rStyle w:val="Strong"/>
          <w:rFonts w:asciiTheme="majorHAnsi" w:hAnsiTheme="majorHAnsi" w:cstheme="majorHAnsi"/>
          <w:b w:val="0"/>
          <w:bCs w:val="0"/>
        </w:rPr>
        <w:t>child-centred and responsive to individual needs</w:t>
      </w:r>
      <w:r w:rsidRPr="00A27A96">
        <w:rPr>
          <w:rFonts w:asciiTheme="majorHAnsi" w:hAnsiTheme="majorHAnsi" w:cstheme="majorHAnsi"/>
        </w:rPr>
        <w:t xml:space="preserve"> </w:t>
      </w:r>
    </w:p>
    <w:p w14:paraId="1DE6A18E" w14:textId="77777777" w:rsidR="00F14DF3" w:rsidRPr="00A27A96" w:rsidRDefault="00F14DF3" w:rsidP="00F14D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Children are </w:t>
      </w:r>
      <w:r w:rsidRPr="00A27A96">
        <w:rPr>
          <w:rStyle w:val="Strong"/>
          <w:rFonts w:asciiTheme="majorHAnsi" w:hAnsiTheme="majorHAnsi" w:cstheme="majorHAnsi"/>
          <w:b w:val="0"/>
          <w:bCs w:val="0"/>
        </w:rPr>
        <w:t>safe from harm and abuse</w:t>
      </w:r>
      <w:r w:rsidRPr="00A27A96">
        <w:rPr>
          <w:rFonts w:asciiTheme="majorHAnsi" w:hAnsiTheme="majorHAnsi" w:cstheme="majorHAnsi"/>
        </w:rPr>
        <w:t xml:space="preserve"> </w:t>
      </w:r>
    </w:p>
    <w:p w14:paraId="33D08AA5" w14:textId="77777777" w:rsidR="00F14DF3" w:rsidRPr="00A27A96" w:rsidRDefault="00F14DF3" w:rsidP="00F14D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Staff follow </w:t>
      </w:r>
      <w:r w:rsidRPr="00A27A96">
        <w:rPr>
          <w:rStyle w:val="Strong"/>
          <w:rFonts w:asciiTheme="majorHAnsi" w:hAnsiTheme="majorHAnsi" w:cstheme="majorHAnsi"/>
          <w:b w:val="0"/>
          <w:bCs w:val="0"/>
        </w:rPr>
        <w:t>clear safeguarding procedures</w:t>
      </w:r>
      <w:r w:rsidRPr="00A27A96">
        <w:rPr>
          <w:rFonts w:asciiTheme="majorHAnsi" w:hAnsiTheme="majorHAnsi" w:cstheme="majorHAnsi"/>
        </w:rPr>
        <w:t xml:space="preserve"> </w:t>
      </w:r>
    </w:p>
    <w:p w14:paraId="254D3653" w14:textId="4EC2683F" w:rsidR="00F14DF3" w:rsidRPr="00A27A96" w:rsidRDefault="00F14DF3" w:rsidP="00926655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Children receiving intimate care are particularly vulnerable, and robust safeguards must be in place to reduce risks</w:t>
      </w:r>
      <w:r w:rsidR="00A27A96">
        <w:rPr>
          <w:rFonts w:asciiTheme="majorHAnsi" w:hAnsiTheme="majorHAnsi" w:cstheme="majorHAnsi"/>
          <w:sz w:val="22"/>
          <w:szCs w:val="22"/>
        </w:rPr>
        <w:t>.</w:t>
      </w:r>
    </w:p>
    <w:p w14:paraId="1E29C633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4. Safeguarding and Child Protection</w:t>
      </w:r>
    </w:p>
    <w:p w14:paraId="43A56745" w14:textId="735784CC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Intimate care will always be delivered in line with the School’s Safeguarding Policy.</w:t>
      </w:r>
    </w:p>
    <w:p w14:paraId="3B77AC9D" w14:textId="77777777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Staff must:</w:t>
      </w:r>
    </w:p>
    <w:p w14:paraId="7925E81C" w14:textId="77777777" w:rsidR="00F14DF3" w:rsidRPr="00A27A96" w:rsidRDefault="00F14DF3" w:rsidP="00F14D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Be vigilant to signs of abuse or neglect </w:t>
      </w:r>
    </w:p>
    <w:p w14:paraId="3E467BA6" w14:textId="77777777" w:rsidR="00F14DF3" w:rsidRPr="00A27A96" w:rsidRDefault="00F14DF3" w:rsidP="00F14D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Report any concerns immediately to the Designated Safeguarding Lead (DSL) </w:t>
      </w:r>
    </w:p>
    <w:p w14:paraId="31026459" w14:textId="77777777" w:rsidR="00F14DF3" w:rsidRPr="00A27A96" w:rsidRDefault="00F14DF3" w:rsidP="00F14D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Record any unusual marks, behaviours, or disclosures </w:t>
      </w:r>
    </w:p>
    <w:p w14:paraId="3259F2EC" w14:textId="76498FED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Intimate care situations may provide opportunities for children to disclose concerns, and staff must respond appropriately</w:t>
      </w:r>
      <w:r w:rsidR="00926655" w:rsidRPr="00A27A96">
        <w:rPr>
          <w:rFonts w:asciiTheme="majorHAnsi" w:hAnsiTheme="majorHAnsi" w:cstheme="majorHAnsi"/>
          <w:sz w:val="22"/>
          <w:szCs w:val="22"/>
        </w:rPr>
        <w:t>.</w:t>
      </w:r>
    </w:p>
    <w:p w14:paraId="7F236E4E" w14:textId="77777777" w:rsidR="00926655" w:rsidRPr="00A27A96" w:rsidRDefault="00926655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14:paraId="3FC92459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lastRenderedPageBreak/>
        <w:t>5. Roles and Responsibilities</w:t>
      </w:r>
    </w:p>
    <w:p w14:paraId="2284314B" w14:textId="77777777" w:rsidR="00F14DF3" w:rsidRPr="00A27A96" w:rsidRDefault="00F14DF3" w:rsidP="00F14DF3">
      <w:pPr>
        <w:pStyle w:val="Heading3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Staff</w:t>
      </w:r>
    </w:p>
    <w:p w14:paraId="4463BE3F" w14:textId="77777777" w:rsidR="00F14DF3" w:rsidRPr="00A27A96" w:rsidRDefault="00F14DF3" w:rsidP="00F14D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Provide care in a respectful and professional manner </w:t>
      </w:r>
    </w:p>
    <w:p w14:paraId="418652F9" w14:textId="77777777" w:rsidR="00F14DF3" w:rsidRPr="00A27A96" w:rsidRDefault="00F14DF3" w:rsidP="00F14D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Explain actions to the child and seek consent where appropriate </w:t>
      </w:r>
    </w:p>
    <w:p w14:paraId="5929FD5C" w14:textId="77777777" w:rsidR="00F14DF3" w:rsidRPr="00A27A96" w:rsidRDefault="00F14DF3" w:rsidP="00F14D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Maintain appropriate boundaries at all times </w:t>
      </w:r>
    </w:p>
    <w:p w14:paraId="3AE9A9A2" w14:textId="77777777" w:rsidR="00F14DF3" w:rsidRPr="00A27A96" w:rsidRDefault="00F14DF3" w:rsidP="00F14D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Record care when required </w:t>
      </w:r>
    </w:p>
    <w:p w14:paraId="311D8551" w14:textId="77777777" w:rsidR="00F14DF3" w:rsidRPr="00A27A96" w:rsidRDefault="00F14DF3" w:rsidP="00F14D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Follow safeguarding procedures </w:t>
      </w:r>
    </w:p>
    <w:p w14:paraId="5490499E" w14:textId="77777777" w:rsidR="00F14DF3" w:rsidRPr="00A27A96" w:rsidRDefault="00F14DF3" w:rsidP="00F14DF3">
      <w:pPr>
        <w:pStyle w:val="Heading3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Designated Safeguarding Lead (DSL)</w:t>
      </w:r>
    </w:p>
    <w:p w14:paraId="3E652065" w14:textId="77777777" w:rsidR="00F14DF3" w:rsidRPr="00A27A96" w:rsidRDefault="00F14DF3" w:rsidP="00F14D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Oversees safeguarding related to intimate care </w:t>
      </w:r>
    </w:p>
    <w:p w14:paraId="48988F0B" w14:textId="77777777" w:rsidR="00F14DF3" w:rsidRPr="00A27A96" w:rsidRDefault="00F14DF3" w:rsidP="00F14D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Responds to concerns or allegations </w:t>
      </w:r>
    </w:p>
    <w:p w14:paraId="1FB4765C" w14:textId="77777777" w:rsidR="00F14DF3" w:rsidRPr="00A27A96" w:rsidRDefault="00F14DF3" w:rsidP="00F14D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Ensures staff training is up to date </w:t>
      </w:r>
    </w:p>
    <w:p w14:paraId="692D6755" w14:textId="77777777" w:rsidR="00F14DF3" w:rsidRPr="00A27A96" w:rsidRDefault="00F14DF3" w:rsidP="00F14DF3">
      <w:pPr>
        <w:pStyle w:val="Heading3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Parents/Carers</w:t>
      </w:r>
    </w:p>
    <w:p w14:paraId="0DE225C3" w14:textId="7F6DDD5A" w:rsidR="00F14DF3" w:rsidRPr="00A27A96" w:rsidRDefault="00F14DF3" w:rsidP="00F14D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>Provide necessary resources (</w:t>
      </w:r>
      <w:r w:rsidR="00A27A96" w:rsidRPr="00A27A96">
        <w:rPr>
          <w:rFonts w:asciiTheme="majorHAnsi" w:hAnsiTheme="majorHAnsi" w:cstheme="majorHAnsi"/>
        </w:rPr>
        <w:t>e.g.,</w:t>
      </w:r>
      <w:r w:rsidRPr="00A27A96">
        <w:rPr>
          <w:rFonts w:asciiTheme="majorHAnsi" w:hAnsiTheme="majorHAnsi" w:cstheme="majorHAnsi"/>
        </w:rPr>
        <w:t xml:space="preserve"> nappies, wipes, spare clothes) </w:t>
      </w:r>
    </w:p>
    <w:p w14:paraId="37CF6350" w14:textId="77777777" w:rsidR="00F14DF3" w:rsidRPr="00A27A96" w:rsidRDefault="00F14DF3" w:rsidP="00F14D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Share relevant information about their child’s needs </w:t>
      </w:r>
    </w:p>
    <w:p w14:paraId="69F9B5B9" w14:textId="35FBAABC" w:rsidR="00F14DF3" w:rsidRPr="00A27A96" w:rsidRDefault="00F14DF3" w:rsidP="00F14D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>Work in partnership with the s</w:t>
      </w:r>
      <w:r w:rsidR="00F1136F">
        <w:rPr>
          <w:rFonts w:asciiTheme="majorHAnsi" w:hAnsiTheme="majorHAnsi" w:cstheme="majorHAnsi"/>
        </w:rPr>
        <w:t>chool</w:t>
      </w:r>
      <w:r w:rsidRPr="00A27A96">
        <w:rPr>
          <w:rFonts w:asciiTheme="majorHAnsi" w:hAnsiTheme="majorHAnsi" w:cstheme="majorHAnsi"/>
        </w:rPr>
        <w:t xml:space="preserve"> </w:t>
      </w:r>
    </w:p>
    <w:p w14:paraId="2BBD6668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6. Procedures for Intimate Care</w:t>
      </w:r>
    </w:p>
    <w:p w14:paraId="1C0E6259" w14:textId="77777777" w:rsidR="00F14DF3" w:rsidRPr="00A27A96" w:rsidRDefault="00F14DF3" w:rsidP="00F14DF3">
      <w:pPr>
        <w:pStyle w:val="Heading3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General Practice</w:t>
      </w:r>
    </w:p>
    <w:p w14:paraId="6EDFBD81" w14:textId="77777777" w:rsidR="00F14DF3" w:rsidRPr="00A27A96" w:rsidRDefault="00F14DF3" w:rsidP="00F14D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Care will be provided by a </w:t>
      </w:r>
      <w:r w:rsidRPr="00A27A96">
        <w:rPr>
          <w:rStyle w:val="Strong"/>
          <w:rFonts w:asciiTheme="majorHAnsi" w:hAnsiTheme="majorHAnsi" w:cstheme="majorHAnsi"/>
          <w:b w:val="0"/>
          <w:bCs w:val="0"/>
        </w:rPr>
        <w:t>known and trusted adult</w:t>
      </w:r>
      <w:r w:rsidRPr="00A27A96">
        <w:rPr>
          <w:rFonts w:asciiTheme="majorHAnsi" w:hAnsiTheme="majorHAnsi" w:cstheme="majorHAnsi"/>
        </w:rPr>
        <w:t xml:space="preserve"> </w:t>
      </w:r>
    </w:p>
    <w:p w14:paraId="18760184" w14:textId="77777777" w:rsidR="00F14DF3" w:rsidRPr="00A27A96" w:rsidRDefault="00F14DF3" w:rsidP="00F14D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Wherever possible, another adult will be nearby or aware </w:t>
      </w:r>
    </w:p>
    <w:p w14:paraId="0224DDFA" w14:textId="77777777" w:rsidR="00F14DF3" w:rsidRPr="00A27A96" w:rsidRDefault="00F14DF3" w:rsidP="00F14D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Staff will </w:t>
      </w:r>
      <w:r w:rsidRPr="00A27A96">
        <w:rPr>
          <w:rStyle w:val="Strong"/>
          <w:rFonts w:asciiTheme="majorHAnsi" w:hAnsiTheme="majorHAnsi" w:cstheme="majorHAnsi"/>
          <w:b w:val="0"/>
          <w:bCs w:val="0"/>
        </w:rPr>
        <w:t>explain what they are doing</w:t>
      </w:r>
      <w:r w:rsidRPr="00A27A96">
        <w:rPr>
          <w:rFonts w:asciiTheme="majorHAnsi" w:hAnsiTheme="majorHAnsi" w:cstheme="majorHAnsi"/>
        </w:rPr>
        <w:t xml:space="preserve"> and encourage independence </w:t>
      </w:r>
    </w:p>
    <w:p w14:paraId="5B647C10" w14:textId="7BB3FDD8" w:rsidR="00F14DF3" w:rsidRPr="00A27A96" w:rsidRDefault="00F14DF3" w:rsidP="00F14D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Children’s preferences and comfort will be respected </w:t>
      </w:r>
    </w:p>
    <w:p w14:paraId="431E42E0" w14:textId="77777777" w:rsidR="00F14DF3" w:rsidRPr="00A27A96" w:rsidRDefault="00F14DF3" w:rsidP="005047C0">
      <w:pPr>
        <w:spacing w:before="100" w:beforeAutospacing="1" w:after="100" w:afterAutospacing="1" w:line="240" w:lineRule="auto"/>
        <w:ind w:left="720"/>
        <w:rPr>
          <w:rFonts w:asciiTheme="majorHAnsi" w:hAnsiTheme="majorHAnsi" w:cstheme="majorHAnsi"/>
        </w:rPr>
      </w:pPr>
    </w:p>
    <w:p w14:paraId="38F84D27" w14:textId="77777777" w:rsidR="00F14DF3" w:rsidRPr="00A27A96" w:rsidRDefault="00F14DF3" w:rsidP="00F14DF3">
      <w:pPr>
        <w:pStyle w:val="Heading3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Privacy and Dignity</w:t>
      </w:r>
    </w:p>
    <w:p w14:paraId="28B4ABC2" w14:textId="77777777" w:rsidR="00F14DF3" w:rsidRPr="005047C0" w:rsidRDefault="00F14DF3" w:rsidP="00F14D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5047C0">
        <w:rPr>
          <w:rFonts w:asciiTheme="majorHAnsi" w:hAnsiTheme="majorHAnsi" w:cstheme="majorHAnsi"/>
        </w:rPr>
        <w:t xml:space="preserve">Children will be given as much privacy as possible </w:t>
      </w:r>
    </w:p>
    <w:p w14:paraId="362DFC1B" w14:textId="7AF86B81" w:rsidR="00F14DF3" w:rsidRPr="005047C0" w:rsidRDefault="00F14DF3" w:rsidP="00F14D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5047C0">
        <w:rPr>
          <w:rFonts w:asciiTheme="majorHAnsi" w:hAnsiTheme="majorHAnsi" w:cstheme="majorHAnsi"/>
        </w:rPr>
        <w:t xml:space="preserve">However, safeguarding considerations mean staff must remain visible or accessible to others </w:t>
      </w:r>
    </w:p>
    <w:p w14:paraId="1D2D6E5A" w14:textId="77777777" w:rsidR="00F14DF3" w:rsidRPr="00A27A96" w:rsidRDefault="00F14DF3" w:rsidP="00F14DF3">
      <w:pPr>
        <w:pStyle w:val="Heading3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Hygiene</w:t>
      </w:r>
    </w:p>
    <w:p w14:paraId="72EF44AA" w14:textId="77777777" w:rsidR="00F14DF3" w:rsidRPr="00A27A96" w:rsidRDefault="00F14DF3" w:rsidP="00F14D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Staff will follow strict hygiene procedures: </w:t>
      </w:r>
    </w:p>
    <w:p w14:paraId="602A2305" w14:textId="77777777" w:rsidR="00F14DF3" w:rsidRPr="00A27A96" w:rsidRDefault="00F14DF3" w:rsidP="00F14DF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Handwashing before and after care </w:t>
      </w:r>
    </w:p>
    <w:p w14:paraId="4B8E5AFF" w14:textId="77777777" w:rsidR="00F14DF3" w:rsidRPr="00A27A96" w:rsidRDefault="00F14DF3" w:rsidP="00F14DF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Use of gloves and protective equipment </w:t>
      </w:r>
    </w:p>
    <w:p w14:paraId="216AFDB2" w14:textId="1D29A0D4" w:rsidR="00F14DF3" w:rsidRPr="00A27A96" w:rsidRDefault="00F14DF3" w:rsidP="00F14DF3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Safe disposal of waste </w:t>
      </w:r>
    </w:p>
    <w:p w14:paraId="20934ADE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7. Supporting Independence</w:t>
      </w:r>
    </w:p>
    <w:p w14:paraId="4DABD8C6" w14:textId="77777777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The setting promotes children’s independence by:</w:t>
      </w:r>
    </w:p>
    <w:p w14:paraId="54A811A0" w14:textId="77777777" w:rsidR="00F14DF3" w:rsidRPr="00A27A96" w:rsidRDefault="00F14DF3" w:rsidP="00F14D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Encouraging children to manage their own toileting where appropriate </w:t>
      </w:r>
    </w:p>
    <w:p w14:paraId="4EB8FDF7" w14:textId="77777777" w:rsidR="00F14DF3" w:rsidRPr="00A27A96" w:rsidRDefault="00F14DF3" w:rsidP="00F14D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Supporting development in line with age and stage </w:t>
      </w:r>
    </w:p>
    <w:p w14:paraId="0B151E2F" w14:textId="0D4BA63E" w:rsidR="00F14DF3" w:rsidRPr="00A27A96" w:rsidRDefault="00F14DF3" w:rsidP="00F14D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Providing a positive and reassuring environment </w:t>
      </w:r>
    </w:p>
    <w:p w14:paraId="2A354E66" w14:textId="77777777" w:rsidR="00926655" w:rsidRPr="00A27A96" w:rsidRDefault="00926655" w:rsidP="00926655">
      <w:pPr>
        <w:spacing w:before="100" w:beforeAutospacing="1" w:after="100" w:afterAutospacing="1" w:line="240" w:lineRule="auto"/>
        <w:ind w:left="720"/>
        <w:rPr>
          <w:rFonts w:asciiTheme="majorHAnsi" w:hAnsiTheme="majorHAnsi" w:cstheme="majorHAnsi"/>
        </w:rPr>
      </w:pPr>
    </w:p>
    <w:p w14:paraId="4433B050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lastRenderedPageBreak/>
        <w:t>8. Individual Care Plans</w:t>
      </w:r>
    </w:p>
    <w:p w14:paraId="0DFFD298" w14:textId="77777777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Where a child requires regular or specialist intimate care:</w:t>
      </w:r>
    </w:p>
    <w:p w14:paraId="2A3EC96B" w14:textId="77777777" w:rsidR="00F14DF3" w:rsidRPr="00A27A96" w:rsidRDefault="00F14DF3" w:rsidP="00F14D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An </w:t>
      </w:r>
      <w:r w:rsidRPr="00A27A96">
        <w:rPr>
          <w:rStyle w:val="Strong"/>
          <w:rFonts w:asciiTheme="majorHAnsi" w:hAnsiTheme="majorHAnsi" w:cstheme="majorHAnsi"/>
          <w:b w:val="0"/>
          <w:bCs w:val="0"/>
        </w:rPr>
        <w:t>individual care plan</w:t>
      </w:r>
      <w:r w:rsidRPr="00A27A96">
        <w:rPr>
          <w:rFonts w:asciiTheme="majorHAnsi" w:hAnsiTheme="majorHAnsi" w:cstheme="majorHAnsi"/>
        </w:rPr>
        <w:t xml:space="preserve"> will be created </w:t>
      </w:r>
    </w:p>
    <w:p w14:paraId="45C1CA30" w14:textId="77777777" w:rsidR="00F14DF3" w:rsidRPr="00A27A96" w:rsidRDefault="00F14DF3" w:rsidP="00F14D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This will be agreed with parents/carers </w:t>
      </w:r>
    </w:p>
    <w:p w14:paraId="367675BF" w14:textId="77777777" w:rsidR="00F14DF3" w:rsidRPr="00A27A96" w:rsidRDefault="00F14DF3" w:rsidP="00F14D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It will outline: </w:t>
      </w:r>
    </w:p>
    <w:p w14:paraId="798FDFD9" w14:textId="77777777" w:rsidR="00F14DF3" w:rsidRPr="00A27A96" w:rsidRDefault="00F14DF3" w:rsidP="00F14DF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Specific needs </w:t>
      </w:r>
    </w:p>
    <w:p w14:paraId="1F8B8244" w14:textId="77777777" w:rsidR="00F14DF3" w:rsidRPr="00A27A96" w:rsidRDefault="00F14DF3" w:rsidP="00F14DF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Preferred routines </w:t>
      </w:r>
    </w:p>
    <w:p w14:paraId="46113D0D" w14:textId="77777777" w:rsidR="00F14DF3" w:rsidRPr="00A27A96" w:rsidRDefault="00F14DF3" w:rsidP="00F14DF3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Any medical requirements </w:t>
      </w:r>
    </w:p>
    <w:p w14:paraId="60319FF1" w14:textId="054997DE" w:rsidR="00F14DF3" w:rsidRPr="00A27A96" w:rsidRDefault="00F14DF3" w:rsidP="00F14D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Plans will be reviewed regularly </w:t>
      </w:r>
    </w:p>
    <w:p w14:paraId="6AD1D609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9. Staff Training and Safer Working Practice</w:t>
      </w:r>
    </w:p>
    <w:p w14:paraId="0F0D1048" w14:textId="77777777" w:rsidR="00F14DF3" w:rsidRPr="00A27A96" w:rsidRDefault="00F14DF3" w:rsidP="00F14D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All staff will receive safeguarding and intimate care training </w:t>
      </w:r>
    </w:p>
    <w:p w14:paraId="03365B20" w14:textId="77777777" w:rsidR="00F14DF3" w:rsidRPr="00A27A96" w:rsidRDefault="00F14DF3" w:rsidP="00F14D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Staff must understand: </w:t>
      </w:r>
    </w:p>
    <w:p w14:paraId="57527A3E" w14:textId="77777777" w:rsidR="00F14DF3" w:rsidRPr="00A27A96" w:rsidRDefault="00F14DF3" w:rsidP="00F14DF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Professional boundaries </w:t>
      </w:r>
    </w:p>
    <w:p w14:paraId="12288F65" w14:textId="77777777" w:rsidR="00F14DF3" w:rsidRPr="00A27A96" w:rsidRDefault="00F14DF3" w:rsidP="00F14DF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Appropriate touch </w:t>
      </w:r>
    </w:p>
    <w:p w14:paraId="3911CB44" w14:textId="77777777" w:rsidR="00F14DF3" w:rsidRPr="00A27A96" w:rsidRDefault="00F14DF3" w:rsidP="00F14DF3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Reporting procedures </w:t>
      </w:r>
    </w:p>
    <w:p w14:paraId="4418D393" w14:textId="5A0D6988" w:rsidR="00F14DF3" w:rsidRPr="00A27A96" w:rsidRDefault="00F14DF3" w:rsidP="00926655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Clear guidance protects both children and staff, as intimate care can be open to misinterpretation without agreed protocols.</w:t>
      </w:r>
    </w:p>
    <w:p w14:paraId="07798732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10. Equality and Inclusion</w:t>
      </w:r>
    </w:p>
    <w:p w14:paraId="5C444601" w14:textId="0C68038C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Our School will:</w:t>
      </w:r>
    </w:p>
    <w:p w14:paraId="423E8116" w14:textId="77777777" w:rsidR="00F14DF3" w:rsidRPr="00A27A96" w:rsidRDefault="00F14DF3" w:rsidP="00F14D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Ensure all children’s needs are met, including those with SEND or medical conditions </w:t>
      </w:r>
    </w:p>
    <w:p w14:paraId="72EAF1F8" w14:textId="77777777" w:rsidR="00F14DF3" w:rsidRPr="00A27A96" w:rsidRDefault="00F14DF3" w:rsidP="00F14D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Make reasonable adjustments to support access and dignity </w:t>
      </w:r>
    </w:p>
    <w:p w14:paraId="3A51B426" w14:textId="77777777" w:rsidR="00F14DF3" w:rsidRPr="00A27A96" w:rsidRDefault="00F14DF3" w:rsidP="00F14D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Avoid discrimination </w:t>
      </w:r>
    </w:p>
    <w:p w14:paraId="1A7A1403" w14:textId="13504B9A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Children of any age may require intimate care depending on development and needs</w:t>
      </w:r>
      <w:r w:rsidR="00A27A96">
        <w:rPr>
          <w:rFonts w:asciiTheme="majorHAnsi" w:hAnsiTheme="majorHAnsi" w:cstheme="majorHAnsi"/>
          <w:sz w:val="22"/>
          <w:szCs w:val="22"/>
        </w:rPr>
        <w:t>.</w:t>
      </w:r>
    </w:p>
    <w:p w14:paraId="585E7175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11. Recording and Monitoring</w:t>
      </w:r>
    </w:p>
    <w:p w14:paraId="3A338273" w14:textId="77777777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The setting will:</w:t>
      </w:r>
    </w:p>
    <w:p w14:paraId="652053A9" w14:textId="4AFF9E1D" w:rsidR="00F14DF3" w:rsidRPr="00A27A96" w:rsidRDefault="00F14DF3" w:rsidP="00F14D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>Record intimate care where appropriate (</w:t>
      </w:r>
      <w:r w:rsidR="00A27A96" w:rsidRPr="00A27A96">
        <w:rPr>
          <w:rFonts w:asciiTheme="majorHAnsi" w:hAnsiTheme="majorHAnsi" w:cstheme="majorHAnsi"/>
        </w:rPr>
        <w:t>e.g.,</w:t>
      </w:r>
      <w:r w:rsidRPr="00A27A96">
        <w:rPr>
          <w:rFonts w:asciiTheme="majorHAnsi" w:hAnsiTheme="majorHAnsi" w:cstheme="majorHAnsi"/>
        </w:rPr>
        <w:t xml:space="preserve"> medical or ongoing needs) </w:t>
      </w:r>
    </w:p>
    <w:p w14:paraId="24366B17" w14:textId="77777777" w:rsidR="00F14DF3" w:rsidRPr="00A27A96" w:rsidRDefault="00F14DF3" w:rsidP="00F14D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Monitor practice to ensure consistency and safeguarding </w:t>
      </w:r>
    </w:p>
    <w:p w14:paraId="475524A3" w14:textId="31641E08" w:rsidR="00F14DF3" w:rsidRPr="00A27A96" w:rsidRDefault="00F14DF3" w:rsidP="00F14D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Maintain confidentiality in line with GDPR </w:t>
      </w:r>
    </w:p>
    <w:p w14:paraId="286B4E9E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12. Allegations and Complaints</w:t>
      </w:r>
    </w:p>
    <w:p w14:paraId="37B3CF3A" w14:textId="77777777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Any concerns about staff conduct during intimate care must be:</w:t>
      </w:r>
    </w:p>
    <w:p w14:paraId="0821B705" w14:textId="77777777" w:rsidR="00F14DF3" w:rsidRPr="00A27A96" w:rsidRDefault="00F14DF3" w:rsidP="00F14D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Reported immediately to the DSL </w:t>
      </w:r>
    </w:p>
    <w:p w14:paraId="3E109FE0" w14:textId="53569631" w:rsidR="00F14DF3" w:rsidRPr="00A27A96" w:rsidRDefault="00F14DF3" w:rsidP="00F14D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A27A96">
        <w:rPr>
          <w:rFonts w:asciiTheme="majorHAnsi" w:hAnsiTheme="majorHAnsi" w:cstheme="majorHAnsi"/>
        </w:rPr>
        <w:t xml:space="preserve">Managed in line with safeguarding and whistleblowing procedures </w:t>
      </w:r>
    </w:p>
    <w:p w14:paraId="1ED22680" w14:textId="77777777" w:rsidR="00F14DF3" w:rsidRPr="00A27A96" w:rsidRDefault="00F14DF3" w:rsidP="00F14DF3">
      <w:pPr>
        <w:pStyle w:val="Heading2"/>
        <w:rPr>
          <w:rFonts w:asciiTheme="majorHAnsi" w:hAnsiTheme="majorHAnsi" w:cstheme="majorHAnsi"/>
          <w:sz w:val="22"/>
          <w:szCs w:val="22"/>
        </w:rPr>
      </w:pPr>
      <w:r w:rsidRPr="00A27A96">
        <w:rPr>
          <w:rStyle w:val="Strong"/>
          <w:rFonts w:asciiTheme="majorHAnsi" w:hAnsiTheme="majorHAnsi" w:cstheme="majorHAnsi"/>
          <w:b/>
          <w:bCs w:val="0"/>
          <w:sz w:val="22"/>
          <w:szCs w:val="22"/>
        </w:rPr>
        <w:t>13. Policy Review</w:t>
      </w:r>
    </w:p>
    <w:p w14:paraId="7F1BB2F8" w14:textId="090C8598" w:rsidR="00F14DF3" w:rsidRPr="00A27A96" w:rsidRDefault="00F14DF3" w:rsidP="00F14DF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A27A96">
        <w:rPr>
          <w:rFonts w:asciiTheme="majorHAnsi" w:hAnsiTheme="majorHAnsi" w:cstheme="majorHAnsi"/>
          <w:sz w:val="22"/>
          <w:szCs w:val="22"/>
        </w:rPr>
        <w:t>This policy will be reviewed in line with updated guidance.</w:t>
      </w:r>
    </w:p>
    <w:p w14:paraId="64ADD651" w14:textId="5D563178" w:rsidR="00F14DF3" w:rsidRPr="00A27A96" w:rsidRDefault="00F14DF3" w:rsidP="00F14DF3">
      <w:pPr>
        <w:rPr>
          <w:rFonts w:asciiTheme="majorHAnsi" w:hAnsiTheme="majorHAnsi" w:cstheme="majorHAnsi"/>
        </w:rPr>
      </w:pPr>
    </w:p>
    <w:p w14:paraId="71C9385E" w14:textId="406DDF1A" w:rsidR="007A0E14" w:rsidRPr="00A27A96" w:rsidRDefault="007A0E14" w:rsidP="007A0E14">
      <w:pPr>
        <w:rPr>
          <w:rFonts w:asciiTheme="majorHAnsi" w:hAnsiTheme="majorHAnsi" w:cstheme="majorHAnsi"/>
        </w:rPr>
      </w:pPr>
    </w:p>
    <w:p w14:paraId="5F1DAC41" w14:textId="77777777" w:rsidR="00F1136F" w:rsidRDefault="005047C0" w:rsidP="005047C0">
      <w:pPr>
        <w:pStyle w:val="Title"/>
        <w:spacing w:line="720" w:lineRule="auto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 w:val="0"/>
          <w:noProof/>
          <w:color w:val="000000"/>
        </w:rPr>
        <w:lastRenderedPageBreak/>
        <w:drawing>
          <wp:inline distT="0" distB="0" distL="0" distR="0" wp14:anchorId="5F3FA0B7" wp14:editId="398724DF">
            <wp:extent cx="853587" cy="428625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95" cy="43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136F">
        <w:rPr>
          <w:rFonts w:asciiTheme="majorHAnsi" w:hAnsiTheme="majorHAnsi" w:cstheme="majorHAnsi"/>
          <w:sz w:val="36"/>
          <w:szCs w:val="36"/>
        </w:rPr>
        <w:t xml:space="preserve"> </w:t>
      </w:r>
      <w:r>
        <w:rPr>
          <w:rFonts w:asciiTheme="majorHAnsi" w:hAnsiTheme="majorHAnsi" w:cstheme="majorHAnsi"/>
          <w:sz w:val="36"/>
          <w:szCs w:val="36"/>
        </w:rPr>
        <w:t xml:space="preserve"> </w:t>
      </w:r>
      <w:r w:rsidR="007A0E14" w:rsidRPr="00A27A96">
        <w:rPr>
          <w:rFonts w:asciiTheme="majorHAnsi" w:hAnsiTheme="majorHAnsi" w:cstheme="majorHAnsi"/>
          <w:sz w:val="36"/>
          <w:szCs w:val="36"/>
        </w:rPr>
        <w:t>Appendix 1: Intimate Care Record Sheet</w:t>
      </w:r>
    </w:p>
    <w:p w14:paraId="4C452141" w14:textId="11936887" w:rsidR="00C253CF" w:rsidRPr="005047C0" w:rsidRDefault="00C253CF" w:rsidP="005047C0">
      <w:pPr>
        <w:pStyle w:val="Title"/>
        <w:spacing w:line="720" w:lineRule="auto"/>
        <w:rPr>
          <w:rFonts w:asciiTheme="majorHAnsi" w:hAnsiTheme="majorHAnsi" w:cstheme="majorHAnsi"/>
          <w:sz w:val="36"/>
          <w:szCs w:val="36"/>
        </w:rPr>
      </w:pPr>
      <w:r w:rsidRPr="00C253CF">
        <w:rPr>
          <w:rFonts w:asciiTheme="majorHAnsi" w:hAnsiTheme="majorHAnsi" w:cstheme="majorHAnsi"/>
          <w:bCs/>
          <w:sz w:val="24"/>
          <w:szCs w:val="24"/>
        </w:rPr>
        <w:t>Child Name:</w:t>
      </w:r>
    </w:p>
    <w:p w14:paraId="6DFE675E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3199953" w14:textId="53D081CD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Date: </w:t>
      </w:r>
    </w:p>
    <w:p w14:paraId="01106AAC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81BCF68" w14:textId="6DD8E9C0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Time: </w:t>
      </w:r>
    </w:p>
    <w:p w14:paraId="358C5D78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DF0A2D8" w14:textId="64EA8734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>Class</w:t>
      </w:r>
      <w:r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1451C217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3A41F0B" w14:textId="1F8FAAEC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Staff Member: </w:t>
      </w:r>
    </w:p>
    <w:p w14:paraId="659CECE9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A47DC62" w14:textId="503983EE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Second Adult (if present): </w:t>
      </w:r>
    </w:p>
    <w:p w14:paraId="498720C5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1DE9151" w14:textId="20403043" w:rsidR="00C253CF" w:rsidRDefault="00C253CF" w:rsidP="00C253CF">
      <w:pPr>
        <w:pStyle w:val="Heading1"/>
        <w:rPr>
          <w:rFonts w:asciiTheme="majorHAnsi" w:hAnsiTheme="majorHAnsi" w:cstheme="majorHAnsi"/>
          <w:b w:val="0"/>
          <w:sz w:val="24"/>
          <w:szCs w:val="24"/>
        </w:rPr>
      </w:pPr>
      <w:r w:rsidRPr="00C253CF">
        <w:rPr>
          <w:rFonts w:asciiTheme="majorHAnsi" w:hAnsiTheme="majorHAnsi" w:cstheme="majorHAnsi"/>
          <w:bCs/>
          <w:sz w:val="24"/>
          <w:szCs w:val="24"/>
        </w:rPr>
        <w:t xml:space="preserve">Type of Care </w:t>
      </w:r>
      <w:r w:rsidRPr="00C253CF">
        <w:rPr>
          <w:rFonts w:asciiTheme="majorHAnsi" w:hAnsiTheme="majorHAnsi" w:cstheme="majorHAnsi"/>
          <w:b w:val="0"/>
          <w:sz w:val="24"/>
          <w:szCs w:val="24"/>
        </w:rPr>
        <w:t>(tick as appropriate)</w:t>
      </w:r>
    </w:p>
    <w:p w14:paraId="598848CA" w14:textId="77777777" w:rsidR="00C253CF" w:rsidRPr="00C253CF" w:rsidRDefault="00C253CF" w:rsidP="00C253CF"/>
    <w:p w14:paraId="2279919E" w14:textId="77777777" w:rsidR="00C253CF" w:rsidRPr="00C253CF" w:rsidRDefault="00C253CF" w:rsidP="00C253CF">
      <w:pPr>
        <w:rPr>
          <w:rFonts w:asciiTheme="majorHAnsi" w:hAnsiTheme="majorHAnsi" w:cstheme="majorHAnsi"/>
          <w:sz w:val="24"/>
          <w:szCs w:val="24"/>
        </w:rPr>
      </w:pPr>
      <w:r w:rsidRPr="00C253CF">
        <w:rPr>
          <w:rFonts w:ascii="Segoe UI Symbol" w:hAnsi="Segoe UI Symbol" w:cs="Segoe UI Symbol"/>
          <w:sz w:val="24"/>
          <w:szCs w:val="24"/>
        </w:rPr>
        <w:t>☐</w:t>
      </w:r>
      <w:r w:rsidRPr="00C253CF">
        <w:rPr>
          <w:rFonts w:asciiTheme="majorHAnsi" w:hAnsiTheme="majorHAnsi" w:cstheme="majorHAnsi"/>
          <w:sz w:val="24"/>
          <w:szCs w:val="24"/>
        </w:rPr>
        <w:t xml:space="preserve"> Nappy Change   </w:t>
      </w:r>
      <w:r w:rsidRPr="00C253CF">
        <w:rPr>
          <w:rFonts w:ascii="Segoe UI Symbol" w:hAnsi="Segoe UI Symbol" w:cs="Segoe UI Symbol"/>
          <w:sz w:val="24"/>
          <w:szCs w:val="24"/>
        </w:rPr>
        <w:t>☐</w:t>
      </w:r>
      <w:r w:rsidRPr="00C253CF">
        <w:rPr>
          <w:rFonts w:asciiTheme="majorHAnsi" w:hAnsiTheme="majorHAnsi" w:cstheme="majorHAnsi"/>
          <w:sz w:val="24"/>
          <w:szCs w:val="24"/>
        </w:rPr>
        <w:t xml:space="preserve"> Toileting Support   </w:t>
      </w:r>
      <w:r w:rsidRPr="00C253CF">
        <w:rPr>
          <w:rFonts w:ascii="Segoe UI Symbol" w:hAnsi="Segoe UI Symbol" w:cs="Segoe UI Symbol"/>
          <w:sz w:val="24"/>
          <w:szCs w:val="24"/>
        </w:rPr>
        <w:t>☐</w:t>
      </w:r>
      <w:r w:rsidRPr="00C253CF">
        <w:rPr>
          <w:rFonts w:asciiTheme="majorHAnsi" w:hAnsiTheme="majorHAnsi" w:cstheme="majorHAnsi"/>
          <w:sz w:val="24"/>
          <w:szCs w:val="24"/>
        </w:rPr>
        <w:t xml:space="preserve"> Changing Clothes   </w:t>
      </w:r>
      <w:r w:rsidRPr="00C253CF">
        <w:rPr>
          <w:rFonts w:ascii="Segoe UI Symbol" w:hAnsi="Segoe UI Symbol" w:cs="Segoe UI Symbol"/>
          <w:sz w:val="24"/>
          <w:szCs w:val="24"/>
        </w:rPr>
        <w:t>☐</w:t>
      </w:r>
      <w:r w:rsidRPr="00C253CF">
        <w:rPr>
          <w:rFonts w:asciiTheme="majorHAnsi" w:hAnsiTheme="majorHAnsi" w:cstheme="majorHAnsi"/>
          <w:sz w:val="24"/>
          <w:szCs w:val="24"/>
        </w:rPr>
        <w:t xml:space="preserve"> Washing   </w:t>
      </w:r>
      <w:r w:rsidRPr="00C253CF">
        <w:rPr>
          <w:rFonts w:ascii="Segoe UI Symbol" w:hAnsi="Segoe UI Symbol" w:cs="Segoe UI Symbol"/>
          <w:sz w:val="24"/>
          <w:szCs w:val="24"/>
        </w:rPr>
        <w:t>☐</w:t>
      </w:r>
      <w:r w:rsidRPr="00C253CF">
        <w:rPr>
          <w:rFonts w:asciiTheme="majorHAnsi" w:hAnsiTheme="majorHAnsi" w:cstheme="majorHAnsi"/>
          <w:sz w:val="24"/>
          <w:szCs w:val="24"/>
        </w:rPr>
        <w:t xml:space="preserve"> Medical Care</w:t>
      </w:r>
    </w:p>
    <w:p w14:paraId="2CD40EED" w14:textId="4307B1EE" w:rsidR="00C253CF" w:rsidRDefault="00C253CF" w:rsidP="00C253CF">
      <w:pPr>
        <w:pStyle w:val="Heading1"/>
        <w:rPr>
          <w:rFonts w:asciiTheme="majorHAnsi" w:hAnsiTheme="majorHAnsi" w:cstheme="majorHAnsi"/>
          <w:bCs/>
          <w:sz w:val="24"/>
          <w:szCs w:val="24"/>
        </w:rPr>
      </w:pPr>
      <w:r w:rsidRPr="00C253CF">
        <w:rPr>
          <w:rFonts w:asciiTheme="majorHAnsi" w:hAnsiTheme="majorHAnsi" w:cstheme="majorHAnsi"/>
          <w:bCs/>
          <w:sz w:val="24"/>
          <w:szCs w:val="24"/>
        </w:rPr>
        <w:t>Details of Care Provided</w:t>
      </w:r>
    </w:p>
    <w:p w14:paraId="1941E1B6" w14:textId="0F7CCC53" w:rsidR="00C253CF" w:rsidRDefault="00C253CF" w:rsidP="00C253CF"/>
    <w:p w14:paraId="41B75163" w14:textId="77777777" w:rsidR="00C253CF" w:rsidRPr="00C253CF" w:rsidRDefault="00C253CF" w:rsidP="00C253CF"/>
    <w:p w14:paraId="588B9C38" w14:textId="0FBFAA2C" w:rsidR="00C253CF" w:rsidRPr="00C253CF" w:rsidRDefault="00C253CF" w:rsidP="00C253CF">
      <w:pPr>
        <w:pStyle w:val="Heading1"/>
        <w:rPr>
          <w:rFonts w:asciiTheme="majorHAnsi" w:hAnsiTheme="majorHAnsi" w:cstheme="majorHAnsi"/>
          <w:bCs/>
          <w:sz w:val="24"/>
          <w:szCs w:val="24"/>
        </w:rPr>
      </w:pPr>
      <w:r w:rsidRPr="00C253CF">
        <w:rPr>
          <w:rFonts w:asciiTheme="majorHAnsi" w:hAnsiTheme="majorHAnsi" w:cstheme="majorHAnsi"/>
          <w:bCs/>
          <w:sz w:val="24"/>
          <w:szCs w:val="24"/>
        </w:rPr>
        <w:t>Child Response /Voice</w:t>
      </w:r>
    </w:p>
    <w:p w14:paraId="7EF4E3CF" w14:textId="46F008D1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3D489BE" w14:textId="6BF4E37A" w:rsidR="00C253CF" w:rsidRDefault="00C253CF" w:rsidP="00C253CF">
      <w:pPr>
        <w:pStyle w:val="Heading1"/>
        <w:rPr>
          <w:rFonts w:asciiTheme="majorHAnsi" w:hAnsiTheme="majorHAnsi" w:cstheme="majorHAnsi"/>
          <w:bCs/>
          <w:sz w:val="24"/>
          <w:szCs w:val="24"/>
        </w:rPr>
      </w:pPr>
      <w:r w:rsidRPr="00C253CF">
        <w:rPr>
          <w:rFonts w:asciiTheme="majorHAnsi" w:hAnsiTheme="majorHAnsi" w:cstheme="majorHAnsi"/>
          <w:bCs/>
          <w:sz w:val="24"/>
          <w:szCs w:val="24"/>
        </w:rPr>
        <w:t>Any Concerns</w:t>
      </w:r>
      <w:r>
        <w:rPr>
          <w:rFonts w:asciiTheme="majorHAnsi" w:hAnsiTheme="majorHAnsi" w:cstheme="majorHAnsi"/>
          <w:bCs/>
          <w:sz w:val="24"/>
          <w:szCs w:val="24"/>
        </w:rPr>
        <w:t>:</w:t>
      </w:r>
    </w:p>
    <w:p w14:paraId="2CC7C0B9" w14:textId="0639475C" w:rsidR="00C253CF" w:rsidRDefault="00C253CF" w:rsidP="00C253CF"/>
    <w:p w14:paraId="3E905B34" w14:textId="77777777" w:rsidR="00C253CF" w:rsidRPr="00C253CF" w:rsidRDefault="00C253CF" w:rsidP="00C253CF"/>
    <w:p w14:paraId="2B9B9FC0" w14:textId="77777777" w:rsidR="00C253CF" w:rsidRPr="00C253CF" w:rsidRDefault="00C253CF" w:rsidP="00C253CF"/>
    <w:p w14:paraId="50BF4F98" w14:textId="4187F2DB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Staff Signature: </w:t>
      </w:r>
    </w:p>
    <w:p w14:paraId="36756148" w14:textId="77777777" w:rsidR="00F1136F" w:rsidRDefault="00F1136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65D5FAC" w14:textId="10660FB6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Date: </w:t>
      </w:r>
    </w:p>
    <w:p w14:paraId="05B84D0F" w14:textId="15BF3465" w:rsidR="007A0E14" w:rsidRPr="00A27A96" w:rsidRDefault="007A0E14" w:rsidP="007A0E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649524C2" w14:textId="41DABCE0" w:rsidR="007A0E14" w:rsidRPr="00A27A96" w:rsidRDefault="005047C0" w:rsidP="007A0E14">
      <w:pPr>
        <w:pStyle w:val="Title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 w:val="0"/>
          <w:noProof/>
          <w:color w:val="000000"/>
        </w:rPr>
        <w:drawing>
          <wp:inline distT="0" distB="0" distL="0" distR="0" wp14:anchorId="5CA2797B" wp14:editId="601B49A9">
            <wp:extent cx="853587" cy="428625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95" cy="43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32"/>
          <w:szCs w:val="32"/>
        </w:rPr>
        <w:t xml:space="preserve">  </w:t>
      </w:r>
      <w:r w:rsidR="007A0E14" w:rsidRPr="00A27A96">
        <w:rPr>
          <w:rFonts w:asciiTheme="majorHAnsi" w:hAnsiTheme="majorHAnsi" w:cstheme="majorHAnsi"/>
          <w:sz w:val="32"/>
          <w:szCs w:val="32"/>
        </w:rPr>
        <w:t>Appendix 2: Parent Consent Form for Intimate Care</w:t>
      </w:r>
    </w:p>
    <w:p w14:paraId="742FBD60" w14:textId="222989B1" w:rsidR="00A27A96" w:rsidRPr="00A27A96" w:rsidRDefault="00A27A96" w:rsidP="00A27A96">
      <w:pPr>
        <w:rPr>
          <w:rFonts w:asciiTheme="majorHAnsi" w:hAnsiTheme="majorHAnsi" w:cstheme="majorHAnsi"/>
        </w:rPr>
      </w:pPr>
    </w:p>
    <w:p w14:paraId="2E940CF0" w14:textId="7BC86C67" w:rsidR="00A27A96" w:rsidRPr="00A27A96" w:rsidRDefault="00A27A96" w:rsidP="00A27A96">
      <w:pPr>
        <w:rPr>
          <w:rFonts w:asciiTheme="majorHAnsi" w:hAnsiTheme="majorHAnsi" w:cstheme="majorHAnsi"/>
        </w:rPr>
      </w:pPr>
    </w:p>
    <w:p w14:paraId="52F398B3" w14:textId="6635F533" w:rsidR="00A27A96" w:rsidRPr="00A27A96" w:rsidRDefault="00A27A96" w:rsidP="00A27A96">
      <w:pPr>
        <w:rPr>
          <w:rFonts w:asciiTheme="majorHAnsi" w:hAnsiTheme="majorHAnsi" w:cstheme="majorHAnsi"/>
        </w:rPr>
      </w:pPr>
    </w:p>
    <w:p w14:paraId="11026086" w14:textId="416C8D4E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>Child</w:t>
      </w:r>
      <w:r>
        <w:rPr>
          <w:rFonts w:asciiTheme="majorHAnsi" w:hAnsiTheme="majorHAnsi" w:cstheme="majorHAnsi"/>
          <w:b/>
          <w:bCs/>
          <w:sz w:val="24"/>
          <w:szCs w:val="24"/>
        </w:rPr>
        <w:t>’s</w:t>
      </w: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 Name</w:t>
      </w:r>
      <w:r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7C75B217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33D9D98" w14:textId="21DA5222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Date of Birth: </w:t>
      </w:r>
    </w:p>
    <w:p w14:paraId="4F8D971A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DD38A71" w14:textId="6D808B4F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Class: </w:t>
      </w:r>
    </w:p>
    <w:p w14:paraId="26CC1C31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772C9B3" w14:textId="77777777" w:rsidR="00C253CF" w:rsidRPr="00C253CF" w:rsidRDefault="00C253CF" w:rsidP="00C253CF">
      <w:pPr>
        <w:pStyle w:val="Heading1"/>
        <w:rPr>
          <w:rFonts w:asciiTheme="majorHAnsi" w:hAnsiTheme="majorHAnsi" w:cstheme="majorHAnsi"/>
          <w:bCs/>
          <w:sz w:val="24"/>
          <w:szCs w:val="24"/>
        </w:rPr>
      </w:pPr>
      <w:r w:rsidRPr="00C253CF">
        <w:rPr>
          <w:rFonts w:asciiTheme="majorHAnsi" w:hAnsiTheme="majorHAnsi" w:cstheme="majorHAnsi"/>
          <w:bCs/>
          <w:sz w:val="24"/>
          <w:szCs w:val="24"/>
        </w:rPr>
        <w:t>Consent Statement</w:t>
      </w:r>
    </w:p>
    <w:p w14:paraId="59B097CA" w14:textId="77777777" w:rsidR="00C253CF" w:rsidRPr="00C253CF" w:rsidRDefault="00C253CF" w:rsidP="00C253CF">
      <w:pPr>
        <w:rPr>
          <w:rFonts w:asciiTheme="majorHAnsi" w:hAnsiTheme="majorHAnsi" w:cstheme="majorHAnsi"/>
          <w:sz w:val="24"/>
          <w:szCs w:val="24"/>
        </w:rPr>
      </w:pPr>
      <w:r w:rsidRPr="00C253CF">
        <w:rPr>
          <w:rFonts w:asciiTheme="majorHAnsi" w:hAnsiTheme="majorHAnsi" w:cstheme="majorHAnsi"/>
          <w:sz w:val="24"/>
          <w:szCs w:val="24"/>
        </w:rPr>
        <w:t>I give permission for staff to provide intimate care for my child when required. I understand that this will be carried out in line with the school’s Intimate Care and Safeguarding Policies.</w:t>
      </w:r>
    </w:p>
    <w:p w14:paraId="66BC1053" w14:textId="0CFD910C" w:rsidR="00C253CF" w:rsidRDefault="00C253CF" w:rsidP="00C253CF">
      <w:pPr>
        <w:pStyle w:val="Heading1"/>
        <w:rPr>
          <w:rFonts w:asciiTheme="majorHAnsi" w:hAnsiTheme="majorHAnsi" w:cstheme="majorHAnsi"/>
          <w:bCs/>
          <w:sz w:val="24"/>
          <w:szCs w:val="24"/>
        </w:rPr>
      </w:pPr>
      <w:r w:rsidRPr="00C253CF">
        <w:rPr>
          <w:rFonts w:asciiTheme="majorHAnsi" w:hAnsiTheme="majorHAnsi" w:cstheme="majorHAnsi"/>
          <w:bCs/>
          <w:sz w:val="24"/>
          <w:szCs w:val="24"/>
        </w:rPr>
        <w:t>Child Preferences / Routines</w:t>
      </w:r>
    </w:p>
    <w:p w14:paraId="76B242F0" w14:textId="77777777" w:rsidR="00C253CF" w:rsidRPr="00C253CF" w:rsidRDefault="00C253CF" w:rsidP="00C253CF"/>
    <w:p w14:paraId="386B71E8" w14:textId="77777777" w:rsidR="00C253CF" w:rsidRDefault="00C253CF" w:rsidP="00C253CF">
      <w:pPr>
        <w:pStyle w:val="Heading1"/>
        <w:rPr>
          <w:rFonts w:asciiTheme="majorHAnsi" w:hAnsiTheme="majorHAnsi" w:cstheme="majorHAnsi"/>
          <w:bCs/>
          <w:sz w:val="24"/>
          <w:szCs w:val="24"/>
        </w:rPr>
      </w:pPr>
    </w:p>
    <w:p w14:paraId="27D31E60" w14:textId="776D5539" w:rsidR="00C253CF" w:rsidRPr="00C253CF" w:rsidRDefault="00C253CF" w:rsidP="00C253CF">
      <w:pPr>
        <w:pStyle w:val="Heading1"/>
        <w:rPr>
          <w:rFonts w:asciiTheme="majorHAnsi" w:hAnsiTheme="majorHAnsi" w:cstheme="majorHAnsi"/>
          <w:bCs/>
          <w:sz w:val="24"/>
          <w:szCs w:val="24"/>
        </w:rPr>
      </w:pPr>
      <w:r w:rsidRPr="00C253CF">
        <w:rPr>
          <w:rFonts w:asciiTheme="majorHAnsi" w:hAnsiTheme="majorHAnsi" w:cstheme="majorHAnsi"/>
          <w:bCs/>
          <w:sz w:val="24"/>
          <w:szCs w:val="24"/>
        </w:rPr>
        <w:t>Medical Needs / Allergies</w:t>
      </w:r>
    </w:p>
    <w:p w14:paraId="47A1C4B8" w14:textId="7AFAB46A" w:rsidR="00C253CF" w:rsidRDefault="00C253CF" w:rsidP="00C253CF">
      <w:pPr>
        <w:pStyle w:val="Heading1"/>
        <w:rPr>
          <w:rFonts w:asciiTheme="majorHAnsi" w:hAnsiTheme="majorHAnsi" w:cstheme="majorHAnsi"/>
          <w:bCs/>
          <w:sz w:val="24"/>
          <w:szCs w:val="24"/>
        </w:rPr>
      </w:pPr>
    </w:p>
    <w:p w14:paraId="7EE84583" w14:textId="77777777" w:rsidR="00C253CF" w:rsidRPr="00C253CF" w:rsidRDefault="00C253CF" w:rsidP="00C253CF"/>
    <w:p w14:paraId="0070B417" w14:textId="2FBED944" w:rsidR="00C253CF" w:rsidRPr="00C253CF" w:rsidRDefault="00C253CF" w:rsidP="00C253CF">
      <w:pPr>
        <w:pStyle w:val="Heading1"/>
        <w:rPr>
          <w:rFonts w:asciiTheme="majorHAnsi" w:hAnsiTheme="majorHAnsi" w:cstheme="majorHAnsi"/>
          <w:bCs/>
          <w:sz w:val="24"/>
          <w:szCs w:val="24"/>
        </w:rPr>
      </w:pPr>
      <w:r w:rsidRPr="00C253CF">
        <w:rPr>
          <w:rFonts w:asciiTheme="majorHAnsi" w:hAnsiTheme="majorHAnsi" w:cstheme="majorHAnsi"/>
          <w:bCs/>
          <w:sz w:val="24"/>
          <w:szCs w:val="24"/>
        </w:rPr>
        <w:t>Items Provided by Parent</w:t>
      </w:r>
    </w:p>
    <w:p w14:paraId="7EB9912C" w14:textId="38E42C44" w:rsidR="00C253CF" w:rsidRPr="00C253CF" w:rsidRDefault="00C253CF" w:rsidP="00C253CF">
      <w:pPr>
        <w:rPr>
          <w:rFonts w:asciiTheme="majorHAnsi" w:hAnsiTheme="majorHAnsi" w:cstheme="majorHAnsi"/>
          <w:sz w:val="24"/>
          <w:szCs w:val="24"/>
        </w:rPr>
      </w:pPr>
      <w:r w:rsidRPr="00C253CF">
        <w:rPr>
          <w:rFonts w:ascii="Segoe UI Symbol" w:hAnsi="Segoe UI Symbol" w:cs="Segoe UI Symbol"/>
          <w:sz w:val="24"/>
          <w:szCs w:val="24"/>
        </w:rPr>
        <w:t>☐</w:t>
      </w:r>
      <w:r w:rsidRPr="00C253CF">
        <w:rPr>
          <w:rFonts w:asciiTheme="majorHAnsi" w:hAnsiTheme="majorHAnsi" w:cstheme="majorHAnsi"/>
          <w:sz w:val="24"/>
          <w:szCs w:val="24"/>
        </w:rPr>
        <w:t xml:space="preserve"> Nappies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C253CF">
        <w:rPr>
          <w:rFonts w:asciiTheme="majorHAnsi" w:hAnsiTheme="majorHAnsi" w:cstheme="majorHAnsi"/>
          <w:sz w:val="24"/>
          <w:szCs w:val="24"/>
        </w:rPr>
        <w:t xml:space="preserve">  </w:t>
      </w:r>
      <w:r w:rsidRPr="00C253CF">
        <w:rPr>
          <w:rFonts w:ascii="Segoe UI Symbol" w:hAnsi="Segoe UI Symbol" w:cs="Segoe UI Symbol"/>
          <w:sz w:val="24"/>
          <w:szCs w:val="24"/>
        </w:rPr>
        <w:t>☐</w:t>
      </w:r>
      <w:r w:rsidRPr="00C253CF">
        <w:rPr>
          <w:rFonts w:asciiTheme="majorHAnsi" w:hAnsiTheme="majorHAnsi" w:cstheme="majorHAnsi"/>
          <w:sz w:val="24"/>
          <w:szCs w:val="24"/>
        </w:rPr>
        <w:t xml:space="preserve"> Wipes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C253CF">
        <w:rPr>
          <w:rFonts w:asciiTheme="majorHAnsi" w:hAnsiTheme="majorHAnsi" w:cstheme="majorHAnsi"/>
          <w:sz w:val="24"/>
          <w:szCs w:val="24"/>
        </w:rPr>
        <w:t xml:space="preserve">  </w:t>
      </w:r>
      <w:r w:rsidRPr="00C253CF">
        <w:rPr>
          <w:rFonts w:ascii="Segoe UI Symbol" w:hAnsi="Segoe UI Symbol" w:cs="Segoe UI Symbol"/>
          <w:sz w:val="24"/>
          <w:szCs w:val="24"/>
        </w:rPr>
        <w:t>☐</w:t>
      </w:r>
      <w:r w:rsidRPr="00C253CF">
        <w:rPr>
          <w:rFonts w:asciiTheme="majorHAnsi" w:hAnsiTheme="majorHAnsi" w:cstheme="majorHAnsi"/>
          <w:sz w:val="24"/>
          <w:szCs w:val="24"/>
        </w:rPr>
        <w:t xml:space="preserve"> Cream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C253CF">
        <w:rPr>
          <w:rFonts w:asciiTheme="majorHAnsi" w:hAnsiTheme="majorHAnsi" w:cstheme="majorHAnsi"/>
          <w:sz w:val="24"/>
          <w:szCs w:val="24"/>
        </w:rPr>
        <w:t xml:space="preserve">   </w:t>
      </w:r>
      <w:r w:rsidRPr="00C253CF">
        <w:rPr>
          <w:rFonts w:ascii="Segoe UI Symbol" w:hAnsi="Segoe UI Symbol" w:cs="Segoe UI Symbol"/>
          <w:sz w:val="24"/>
          <w:szCs w:val="24"/>
        </w:rPr>
        <w:t>☐</w:t>
      </w:r>
      <w:r w:rsidRPr="00C253CF">
        <w:rPr>
          <w:rFonts w:asciiTheme="majorHAnsi" w:hAnsiTheme="majorHAnsi" w:cstheme="majorHAnsi"/>
          <w:sz w:val="24"/>
          <w:szCs w:val="24"/>
        </w:rPr>
        <w:t xml:space="preserve"> Spare Clothes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Pr="00C253CF">
        <w:rPr>
          <w:rFonts w:asciiTheme="majorHAnsi" w:hAnsiTheme="majorHAnsi" w:cstheme="majorHAnsi"/>
          <w:sz w:val="24"/>
          <w:szCs w:val="24"/>
        </w:rPr>
        <w:t xml:space="preserve">  </w:t>
      </w:r>
      <w:r w:rsidRPr="00C253CF">
        <w:rPr>
          <w:rFonts w:ascii="Segoe UI Symbol" w:hAnsi="Segoe UI Symbol" w:cs="Segoe UI Symbol"/>
          <w:sz w:val="24"/>
          <w:szCs w:val="24"/>
        </w:rPr>
        <w:t>☐</w:t>
      </w:r>
      <w:r w:rsidRPr="00C253CF">
        <w:rPr>
          <w:rFonts w:asciiTheme="majorHAnsi" w:hAnsiTheme="majorHAnsi" w:cstheme="majorHAnsi"/>
          <w:sz w:val="24"/>
          <w:szCs w:val="24"/>
        </w:rPr>
        <w:t xml:space="preserve"> Other: </w:t>
      </w:r>
    </w:p>
    <w:p w14:paraId="59D408B9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0033561" w14:textId="77777777" w:rsidR="00C253CF" w:rsidRPr="00C253CF" w:rsidRDefault="00C253CF" w:rsidP="00C253CF">
      <w:pPr>
        <w:pStyle w:val="Heading1"/>
        <w:rPr>
          <w:rFonts w:asciiTheme="majorHAnsi" w:hAnsiTheme="majorHAnsi" w:cstheme="majorHAnsi"/>
          <w:bCs/>
          <w:sz w:val="24"/>
          <w:szCs w:val="24"/>
        </w:rPr>
      </w:pPr>
      <w:r w:rsidRPr="00C253CF">
        <w:rPr>
          <w:rFonts w:asciiTheme="majorHAnsi" w:hAnsiTheme="majorHAnsi" w:cstheme="majorHAnsi"/>
          <w:bCs/>
          <w:sz w:val="24"/>
          <w:szCs w:val="24"/>
        </w:rPr>
        <w:t>Parent/Carer Agreement</w:t>
      </w:r>
    </w:p>
    <w:p w14:paraId="06239AF1" w14:textId="4F31F01A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Name: </w:t>
      </w:r>
    </w:p>
    <w:p w14:paraId="49D4F6A1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EFBB4B8" w14:textId="0AA8A3E7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Signature: </w:t>
      </w:r>
    </w:p>
    <w:p w14:paraId="02A47A76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950ADEB" w14:textId="2E18DB7A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Date: </w:t>
      </w:r>
    </w:p>
    <w:p w14:paraId="05DFB226" w14:textId="228BAF38" w:rsidR="00A27A96" w:rsidRPr="00A27A96" w:rsidRDefault="00A27A96" w:rsidP="007A0E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7F2448BE" w14:textId="6F396C82" w:rsidR="00A27A96" w:rsidRPr="00A27A96" w:rsidRDefault="005047C0" w:rsidP="00A27A96">
      <w:pPr>
        <w:pStyle w:val="Title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 w:val="0"/>
          <w:noProof/>
          <w:color w:val="000000"/>
        </w:rPr>
        <w:lastRenderedPageBreak/>
        <w:drawing>
          <wp:inline distT="0" distB="0" distL="0" distR="0" wp14:anchorId="5D140104" wp14:editId="6377D0D1">
            <wp:extent cx="853587" cy="428625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95" cy="43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sz w:val="32"/>
          <w:szCs w:val="32"/>
        </w:rPr>
        <w:t xml:space="preserve">  </w:t>
      </w:r>
      <w:r w:rsidR="00A27A96" w:rsidRPr="00A27A96">
        <w:rPr>
          <w:rFonts w:asciiTheme="majorHAnsi" w:hAnsiTheme="majorHAnsi" w:cstheme="majorHAnsi"/>
          <w:sz w:val="32"/>
          <w:szCs w:val="32"/>
        </w:rPr>
        <w:t>Appendix 3: Individual Care Plan</w:t>
      </w:r>
    </w:p>
    <w:p w14:paraId="35ECC77B" w14:textId="57AD9073" w:rsidR="00A27A96" w:rsidRPr="00A27A96" w:rsidRDefault="00A27A96" w:rsidP="00A27A96">
      <w:pPr>
        <w:rPr>
          <w:rFonts w:asciiTheme="majorHAnsi" w:hAnsiTheme="majorHAnsi" w:cstheme="majorHAnsi"/>
        </w:rPr>
      </w:pPr>
    </w:p>
    <w:p w14:paraId="513C1803" w14:textId="77777777" w:rsidR="00A27A96" w:rsidRPr="00A27A96" w:rsidRDefault="00A27A96" w:rsidP="00A27A9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E07977D" w14:textId="39381E46" w:rsidR="00A27A96" w:rsidRPr="00A27A96" w:rsidRDefault="00A27A96" w:rsidP="00A27A9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27A96">
        <w:rPr>
          <w:rFonts w:asciiTheme="majorHAnsi" w:hAnsiTheme="majorHAnsi" w:cstheme="majorHAnsi"/>
          <w:b/>
          <w:bCs/>
          <w:sz w:val="24"/>
          <w:szCs w:val="24"/>
        </w:rPr>
        <w:t xml:space="preserve">Child’s Name: </w:t>
      </w:r>
    </w:p>
    <w:p w14:paraId="159A4EED" w14:textId="77777777" w:rsidR="00A27A96" w:rsidRPr="00A27A96" w:rsidRDefault="00A27A96" w:rsidP="00A27A9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44B50A0" w14:textId="7B9DE156" w:rsidR="00A27A96" w:rsidRPr="00A27A96" w:rsidRDefault="00A27A96" w:rsidP="00A27A9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27A96">
        <w:rPr>
          <w:rFonts w:asciiTheme="majorHAnsi" w:hAnsiTheme="majorHAnsi" w:cstheme="majorHAnsi"/>
          <w:b/>
          <w:bCs/>
          <w:sz w:val="24"/>
          <w:szCs w:val="24"/>
        </w:rPr>
        <w:t xml:space="preserve">Date of Birth: </w:t>
      </w:r>
    </w:p>
    <w:p w14:paraId="72DAA1A4" w14:textId="35B8C990" w:rsidR="00A27A96" w:rsidRDefault="00A27A96" w:rsidP="00A27A9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D1958EE" w14:textId="41C340FF" w:rsidR="00C253CF" w:rsidRPr="00A27A96" w:rsidRDefault="00C253CF" w:rsidP="00A27A96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Class:</w:t>
      </w:r>
    </w:p>
    <w:p w14:paraId="654D3D5E" w14:textId="1A8612C9" w:rsidR="00C253CF" w:rsidRDefault="00C253CF" w:rsidP="00C253CF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C253CF">
        <w:rPr>
          <w:rFonts w:asciiTheme="majorHAnsi" w:hAnsiTheme="majorHAnsi" w:cstheme="majorHAnsi"/>
          <w:sz w:val="24"/>
          <w:szCs w:val="24"/>
        </w:rPr>
        <w:t>Overview of Needs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248B5A53" w14:textId="1114E990" w:rsidR="00C253CF" w:rsidRDefault="00C253CF" w:rsidP="00C253CF"/>
    <w:p w14:paraId="6A50F0C2" w14:textId="77777777" w:rsidR="00C253CF" w:rsidRPr="00C253CF" w:rsidRDefault="00C253CF" w:rsidP="00C253CF"/>
    <w:p w14:paraId="0B7BB607" w14:textId="3E312C33" w:rsidR="00C253CF" w:rsidRDefault="00C253CF" w:rsidP="00C253CF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C253CF">
        <w:rPr>
          <w:rFonts w:asciiTheme="majorHAnsi" w:hAnsiTheme="majorHAnsi" w:cstheme="majorHAnsi"/>
          <w:sz w:val="24"/>
          <w:szCs w:val="24"/>
        </w:rPr>
        <w:t>Daily Care Routine</w:t>
      </w:r>
      <w:r>
        <w:rPr>
          <w:rFonts w:asciiTheme="majorHAnsi" w:hAnsiTheme="majorHAnsi" w:cstheme="majorHAnsi"/>
          <w:sz w:val="24"/>
          <w:szCs w:val="24"/>
        </w:rPr>
        <w:t>:</w:t>
      </w:r>
    </w:p>
    <w:p w14:paraId="7F7985AD" w14:textId="740A464A" w:rsidR="00C253CF" w:rsidRDefault="00C253CF" w:rsidP="00C253CF"/>
    <w:p w14:paraId="49377C3E" w14:textId="77777777" w:rsidR="00C253CF" w:rsidRPr="00C253CF" w:rsidRDefault="00C253CF" w:rsidP="00C253CF"/>
    <w:p w14:paraId="1C378110" w14:textId="70A63DFF" w:rsidR="00C253CF" w:rsidRDefault="00C253CF" w:rsidP="00C253CF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C253CF">
        <w:rPr>
          <w:rFonts w:asciiTheme="majorHAnsi" w:hAnsiTheme="majorHAnsi" w:cstheme="majorHAnsi"/>
          <w:sz w:val="24"/>
          <w:szCs w:val="24"/>
        </w:rPr>
        <w:t>Level of Independence</w:t>
      </w:r>
    </w:p>
    <w:p w14:paraId="34A559EC" w14:textId="467776FE" w:rsidR="00C253CF" w:rsidRDefault="00C253CF" w:rsidP="00C253CF"/>
    <w:p w14:paraId="701CDA51" w14:textId="77777777" w:rsidR="00C253CF" w:rsidRPr="00C253CF" w:rsidRDefault="00C253CF" w:rsidP="00C253CF"/>
    <w:p w14:paraId="0DBF4AB2" w14:textId="1DF052C9" w:rsidR="00C253CF" w:rsidRDefault="00C253CF" w:rsidP="00C253CF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C253CF">
        <w:rPr>
          <w:rFonts w:asciiTheme="majorHAnsi" w:hAnsiTheme="majorHAnsi" w:cstheme="majorHAnsi"/>
          <w:sz w:val="24"/>
          <w:szCs w:val="24"/>
        </w:rPr>
        <w:t>Medical / SEND Information</w:t>
      </w:r>
    </w:p>
    <w:p w14:paraId="27A49827" w14:textId="706DCD4F" w:rsidR="00C253CF" w:rsidRDefault="00C253CF" w:rsidP="00C253CF"/>
    <w:p w14:paraId="3F6A31EE" w14:textId="77777777" w:rsidR="00C253CF" w:rsidRPr="00C253CF" w:rsidRDefault="00C253CF" w:rsidP="00C253CF"/>
    <w:p w14:paraId="0DE5D48F" w14:textId="77777777" w:rsidR="00C253CF" w:rsidRPr="00C253CF" w:rsidRDefault="00C253CF" w:rsidP="00C253CF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C253CF">
        <w:rPr>
          <w:rFonts w:asciiTheme="majorHAnsi" w:hAnsiTheme="majorHAnsi" w:cstheme="majorHAnsi"/>
          <w:sz w:val="24"/>
          <w:szCs w:val="24"/>
        </w:rPr>
        <w:t>Equipment Required</w:t>
      </w:r>
    </w:p>
    <w:p w14:paraId="4DA7F281" w14:textId="680A5665" w:rsidR="00C253CF" w:rsidRDefault="00C253CF" w:rsidP="00C253CF">
      <w:pPr>
        <w:pStyle w:val="Heading1"/>
        <w:rPr>
          <w:rFonts w:asciiTheme="majorHAnsi" w:hAnsiTheme="majorHAnsi" w:cstheme="majorHAnsi"/>
          <w:sz w:val="24"/>
          <w:szCs w:val="24"/>
        </w:rPr>
      </w:pPr>
      <w:r w:rsidRPr="00C253CF">
        <w:rPr>
          <w:rFonts w:asciiTheme="majorHAnsi" w:hAnsiTheme="majorHAnsi" w:cstheme="majorHAnsi"/>
          <w:sz w:val="24"/>
          <w:szCs w:val="24"/>
        </w:rPr>
        <w:t xml:space="preserve">Agreed Approaches </w:t>
      </w:r>
    </w:p>
    <w:p w14:paraId="6FA13FD9" w14:textId="181B5BE6" w:rsidR="00C253CF" w:rsidRDefault="00C253CF" w:rsidP="00C253CF"/>
    <w:p w14:paraId="6CA147F7" w14:textId="77777777" w:rsidR="00C253CF" w:rsidRPr="00C253CF" w:rsidRDefault="00C253CF" w:rsidP="00C253CF"/>
    <w:p w14:paraId="6BAF5F6E" w14:textId="0252BE87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Review Date: </w:t>
      </w:r>
    </w:p>
    <w:p w14:paraId="3B63F4D2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1ECF799" w14:textId="04B3E37A" w:rsid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 xml:space="preserve">Parent/Carer Signature: </w:t>
      </w:r>
    </w:p>
    <w:p w14:paraId="042A78DF" w14:textId="77777777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AE36D24" w14:textId="5117D653" w:rsidR="00C253CF" w:rsidRPr="00C253CF" w:rsidRDefault="00C253CF" w:rsidP="00C253C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253CF">
        <w:rPr>
          <w:rFonts w:asciiTheme="majorHAnsi" w:hAnsiTheme="majorHAnsi" w:cstheme="majorHAnsi"/>
          <w:b/>
          <w:bCs/>
          <w:sz w:val="24"/>
          <w:szCs w:val="24"/>
        </w:rPr>
        <w:t>Staff Signature:</w:t>
      </w:r>
    </w:p>
    <w:p w14:paraId="0283CB9E" w14:textId="15271E61" w:rsidR="00A27A96" w:rsidRPr="00A27A96" w:rsidRDefault="00A27A96" w:rsidP="00A27A96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48523E1" w14:textId="3F703D51" w:rsidR="00A27A96" w:rsidRDefault="00A27A96" w:rsidP="007A0E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sectPr w:rsidR="00A27A96" w:rsidSect="00C253CF">
      <w:type w:val="continuous"/>
      <w:pgSz w:w="11880" w:h="16800"/>
      <w:pgMar w:top="284" w:right="823" w:bottom="1017" w:left="556" w:header="0" w:footer="454" w:gutter="0"/>
      <w:cols w:space="720" w:equalWidth="0">
        <w:col w:w="10797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C508" w14:textId="77777777" w:rsidR="00C253CF" w:rsidRDefault="00C253CF" w:rsidP="00C253CF">
      <w:pPr>
        <w:spacing w:line="240" w:lineRule="auto"/>
      </w:pPr>
      <w:r>
        <w:separator/>
      </w:r>
    </w:p>
  </w:endnote>
  <w:endnote w:type="continuationSeparator" w:id="0">
    <w:p w14:paraId="7EA9E416" w14:textId="77777777" w:rsidR="00C253CF" w:rsidRDefault="00C253CF" w:rsidP="00C25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9737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F20D29" w14:textId="22B19A33" w:rsidR="00C253CF" w:rsidRDefault="00C253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3870D" w14:textId="77777777" w:rsidR="00C253CF" w:rsidRDefault="00C25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4D21" w14:textId="77777777" w:rsidR="00C253CF" w:rsidRDefault="00C253CF" w:rsidP="00C253CF">
      <w:pPr>
        <w:spacing w:line="240" w:lineRule="auto"/>
      </w:pPr>
      <w:r>
        <w:separator/>
      </w:r>
    </w:p>
  </w:footnote>
  <w:footnote w:type="continuationSeparator" w:id="0">
    <w:p w14:paraId="2AA9F2F8" w14:textId="77777777" w:rsidR="00C253CF" w:rsidRDefault="00C253CF" w:rsidP="00C253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176B"/>
    <w:multiLevelType w:val="multilevel"/>
    <w:tmpl w:val="227A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6589A"/>
    <w:multiLevelType w:val="multilevel"/>
    <w:tmpl w:val="BE34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E6FEA"/>
    <w:multiLevelType w:val="multilevel"/>
    <w:tmpl w:val="7DE6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257F3"/>
    <w:multiLevelType w:val="multilevel"/>
    <w:tmpl w:val="A518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77DD5"/>
    <w:multiLevelType w:val="multilevel"/>
    <w:tmpl w:val="59BE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00350"/>
    <w:multiLevelType w:val="multilevel"/>
    <w:tmpl w:val="9B52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A756C"/>
    <w:multiLevelType w:val="multilevel"/>
    <w:tmpl w:val="EB46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61785"/>
    <w:multiLevelType w:val="hybridMultilevel"/>
    <w:tmpl w:val="16DA1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A621D5"/>
    <w:multiLevelType w:val="multilevel"/>
    <w:tmpl w:val="3C8A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60E88"/>
    <w:multiLevelType w:val="multilevel"/>
    <w:tmpl w:val="58C8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D1AF2"/>
    <w:multiLevelType w:val="multilevel"/>
    <w:tmpl w:val="EB9C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D1C90"/>
    <w:multiLevelType w:val="multilevel"/>
    <w:tmpl w:val="D78A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01B66"/>
    <w:multiLevelType w:val="multilevel"/>
    <w:tmpl w:val="A07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126EF0"/>
    <w:multiLevelType w:val="multilevel"/>
    <w:tmpl w:val="8394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273ADF"/>
    <w:multiLevelType w:val="multilevel"/>
    <w:tmpl w:val="69D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F6C01"/>
    <w:multiLevelType w:val="multilevel"/>
    <w:tmpl w:val="6A6A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A57062"/>
    <w:multiLevelType w:val="multilevel"/>
    <w:tmpl w:val="71D0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76B74"/>
    <w:multiLevelType w:val="multilevel"/>
    <w:tmpl w:val="209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4"/>
  </w:num>
  <w:num w:numId="5">
    <w:abstractNumId w:val="1"/>
  </w:num>
  <w:num w:numId="6">
    <w:abstractNumId w:val="10"/>
  </w:num>
  <w:num w:numId="7">
    <w:abstractNumId w:val="17"/>
  </w:num>
  <w:num w:numId="8">
    <w:abstractNumId w:val="16"/>
  </w:num>
  <w:num w:numId="9">
    <w:abstractNumId w:val="8"/>
  </w:num>
  <w:num w:numId="10">
    <w:abstractNumId w:val="6"/>
  </w:num>
  <w:num w:numId="11">
    <w:abstractNumId w:val="0"/>
  </w:num>
  <w:num w:numId="12">
    <w:abstractNumId w:val="4"/>
  </w:num>
  <w:num w:numId="13">
    <w:abstractNumId w:val="11"/>
  </w:num>
  <w:num w:numId="14">
    <w:abstractNumId w:val="3"/>
  </w:num>
  <w:num w:numId="15">
    <w:abstractNumId w:val="13"/>
  </w:num>
  <w:num w:numId="16">
    <w:abstractNumId w:val="5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F8C"/>
    <w:rsid w:val="001B2F8C"/>
    <w:rsid w:val="001E0AF5"/>
    <w:rsid w:val="003D60C8"/>
    <w:rsid w:val="005047C0"/>
    <w:rsid w:val="0058426E"/>
    <w:rsid w:val="006B6355"/>
    <w:rsid w:val="006F2686"/>
    <w:rsid w:val="007A0E14"/>
    <w:rsid w:val="008A394B"/>
    <w:rsid w:val="00926655"/>
    <w:rsid w:val="00943DB0"/>
    <w:rsid w:val="009700E4"/>
    <w:rsid w:val="00A27A96"/>
    <w:rsid w:val="00C253CF"/>
    <w:rsid w:val="00CD5D02"/>
    <w:rsid w:val="00D43B0A"/>
    <w:rsid w:val="00F1136F"/>
    <w:rsid w:val="00F14DF3"/>
    <w:rsid w:val="00FB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3E4FF"/>
  <w15:docId w15:val="{0111ABEB-18B1-4AFE-B28D-1896CE00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F14DF3"/>
    <w:rPr>
      <w:b/>
      <w:bCs/>
    </w:rPr>
  </w:style>
  <w:style w:type="paragraph" w:styleId="NormalWeb">
    <w:name w:val="Normal (Web)"/>
    <w:basedOn w:val="Normal"/>
    <w:uiPriority w:val="99"/>
    <w:unhideWhenUsed/>
    <w:rsid w:val="00F1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A0E14"/>
    <w:rPr>
      <w:b/>
      <w:sz w:val="72"/>
      <w:szCs w:val="72"/>
    </w:rPr>
  </w:style>
  <w:style w:type="paragraph" w:styleId="NoSpacing">
    <w:name w:val="No Spacing"/>
    <w:uiPriority w:val="1"/>
    <w:qFormat/>
    <w:rsid w:val="00C253CF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53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3CF"/>
  </w:style>
  <w:style w:type="paragraph" w:styleId="Footer">
    <w:name w:val="footer"/>
    <w:basedOn w:val="Normal"/>
    <w:link w:val="FooterChar"/>
    <w:uiPriority w:val="99"/>
    <w:unhideWhenUsed/>
    <w:rsid w:val="00C253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3CF"/>
  </w:style>
  <w:style w:type="paragraph" w:styleId="ListParagraph">
    <w:name w:val="List Paragraph"/>
    <w:basedOn w:val="Normal"/>
    <w:uiPriority w:val="34"/>
    <w:qFormat/>
    <w:rsid w:val="00CD5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DC513-289D-4BEF-8180-6B137D36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Newbridge Primary School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Kennaugh</dc:creator>
  <cp:lastModifiedBy>Jacky Hansard</cp:lastModifiedBy>
  <cp:revision>9</cp:revision>
  <cp:lastPrinted>2026-04-27T14:22:00Z</cp:lastPrinted>
  <dcterms:created xsi:type="dcterms:W3CDTF">2026-04-27T14:09:00Z</dcterms:created>
  <dcterms:modified xsi:type="dcterms:W3CDTF">2026-04-28T06:45:00Z</dcterms:modified>
</cp:coreProperties>
</file>