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DD16" w14:textId="77777777" w:rsidR="004951EF" w:rsidRDefault="004951EF" w:rsidP="004951EF">
      <w:pPr>
        <w:jc w:val="center"/>
        <w:rPr>
          <w:b/>
          <w:sz w:val="32"/>
          <w:szCs w:val="32"/>
        </w:rPr>
      </w:pPr>
      <w:r w:rsidRPr="003222A5">
        <w:rPr>
          <w:b/>
          <w:noProof/>
          <w:lang w:eastAsia="en-GB"/>
        </w:rPr>
        <w:drawing>
          <wp:anchor distT="0" distB="0" distL="114300" distR="114300" simplePos="0" relativeHeight="251659264" behindDoc="1" locked="0" layoutInCell="1" allowOverlap="1" wp14:anchorId="50638F03" wp14:editId="16723CDC">
            <wp:simplePos x="0" y="0"/>
            <wp:positionH relativeFrom="margin">
              <wp:posOffset>3448050</wp:posOffset>
            </wp:positionH>
            <wp:positionV relativeFrom="paragraph">
              <wp:posOffset>14605</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C37C3" w14:textId="77777777" w:rsidR="004951EF" w:rsidRDefault="004951EF" w:rsidP="004951EF">
      <w:pPr>
        <w:jc w:val="center"/>
        <w:rPr>
          <w:b/>
          <w:sz w:val="32"/>
          <w:szCs w:val="32"/>
        </w:rPr>
      </w:pPr>
    </w:p>
    <w:p w14:paraId="35F3F21B" w14:textId="196868D9" w:rsidR="004951EF" w:rsidRPr="002F1844" w:rsidRDefault="004951EF" w:rsidP="004951EF">
      <w:pPr>
        <w:jc w:val="center"/>
        <w:rPr>
          <w:b/>
          <w:sz w:val="32"/>
          <w:szCs w:val="32"/>
        </w:rPr>
      </w:pPr>
      <w:r w:rsidRPr="002F1844">
        <w:rPr>
          <w:b/>
          <w:sz w:val="32"/>
          <w:szCs w:val="32"/>
        </w:rPr>
        <w:t xml:space="preserve">Spelling Lists - Year 3 Term </w:t>
      </w:r>
      <w:r w:rsidR="001169BE">
        <w:rPr>
          <w:b/>
          <w:sz w:val="32"/>
          <w:szCs w:val="32"/>
        </w:rPr>
        <w:t>6</w:t>
      </w:r>
    </w:p>
    <w:p w14:paraId="6A9BCD79" w14:textId="46950E41" w:rsidR="004951EF" w:rsidRPr="008705E7" w:rsidRDefault="004951EF" w:rsidP="004951EF">
      <w:pPr>
        <w:jc w:val="center"/>
        <w:rPr>
          <w:sz w:val="32"/>
          <w:szCs w:val="32"/>
        </w:rPr>
      </w:pPr>
      <w:r>
        <w:rPr>
          <w:sz w:val="32"/>
          <w:szCs w:val="32"/>
        </w:rPr>
        <w:t xml:space="preserve">These are the spelling patterns that will be covered in class this term. Spellings are not tested anymore but we would still like you to look at the patterns at home and find other words which use the same spelling pattern. The children could explore other forms of the word: </w:t>
      </w:r>
      <w:proofErr w:type="gramStart"/>
      <w:r>
        <w:rPr>
          <w:sz w:val="32"/>
          <w:szCs w:val="32"/>
        </w:rPr>
        <w:t>e.g.</w:t>
      </w:r>
      <w:proofErr w:type="gramEnd"/>
      <w:r>
        <w:rPr>
          <w:sz w:val="32"/>
          <w:szCs w:val="32"/>
        </w:rPr>
        <w:t xml:space="preserve"> treasure - treasured, treasuring. We will teach these through Spelling Shed at school. </w:t>
      </w:r>
    </w:p>
    <w:tbl>
      <w:tblPr>
        <w:tblStyle w:val="TableGrid"/>
        <w:tblW w:w="13811" w:type="dxa"/>
        <w:jc w:val="center"/>
        <w:tblLayout w:type="fixed"/>
        <w:tblLook w:val="04A0" w:firstRow="1" w:lastRow="0" w:firstColumn="1" w:lastColumn="0" w:noHBand="0" w:noVBand="1"/>
      </w:tblPr>
      <w:tblGrid>
        <w:gridCol w:w="2262"/>
        <w:gridCol w:w="2339"/>
        <w:gridCol w:w="2377"/>
        <w:gridCol w:w="2377"/>
        <w:gridCol w:w="2228"/>
        <w:gridCol w:w="2228"/>
      </w:tblGrid>
      <w:tr w:rsidR="001169BE" w14:paraId="458CA544" w14:textId="6E7C2E24" w:rsidTr="001169BE">
        <w:trPr>
          <w:trHeight w:val="814"/>
          <w:jc w:val="center"/>
        </w:trPr>
        <w:tc>
          <w:tcPr>
            <w:tcW w:w="2262" w:type="dxa"/>
            <w:vAlign w:val="center"/>
          </w:tcPr>
          <w:p w14:paraId="762688B9" w14:textId="77777777" w:rsidR="001169BE" w:rsidRPr="002F1844" w:rsidRDefault="001169BE" w:rsidP="00345FD0">
            <w:pPr>
              <w:jc w:val="center"/>
              <w:rPr>
                <w:b/>
                <w:sz w:val="32"/>
                <w:szCs w:val="32"/>
              </w:rPr>
            </w:pPr>
            <w:r w:rsidRPr="002F1844">
              <w:rPr>
                <w:b/>
                <w:sz w:val="32"/>
                <w:szCs w:val="32"/>
              </w:rPr>
              <w:t xml:space="preserve">Week of </w:t>
            </w:r>
          </w:p>
          <w:p w14:paraId="3F582562" w14:textId="45459E6F" w:rsidR="001169BE" w:rsidRPr="002F1844" w:rsidRDefault="001169BE" w:rsidP="00345FD0">
            <w:pPr>
              <w:jc w:val="center"/>
              <w:rPr>
                <w:b/>
                <w:sz w:val="32"/>
                <w:szCs w:val="32"/>
              </w:rPr>
            </w:pPr>
            <w:r>
              <w:rPr>
                <w:b/>
                <w:sz w:val="32"/>
                <w:szCs w:val="32"/>
              </w:rPr>
              <w:t>1</w:t>
            </w:r>
            <w:r w:rsidRPr="001169BE">
              <w:rPr>
                <w:b/>
                <w:sz w:val="32"/>
                <w:szCs w:val="32"/>
                <w:vertAlign w:val="superscript"/>
              </w:rPr>
              <w:t>st</w:t>
            </w:r>
            <w:r>
              <w:rPr>
                <w:b/>
                <w:sz w:val="32"/>
                <w:szCs w:val="32"/>
              </w:rPr>
              <w:t xml:space="preserve"> June</w:t>
            </w:r>
          </w:p>
        </w:tc>
        <w:tc>
          <w:tcPr>
            <w:tcW w:w="2339" w:type="dxa"/>
            <w:vAlign w:val="center"/>
          </w:tcPr>
          <w:p w14:paraId="339EE3F7" w14:textId="77777777" w:rsidR="001169BE" w:rsidRPr="002F1844" w:rsidRDefault="001169BE" w:rsidP="00345FD0">
            <w:pPr>
              <w:jc w:val="center"/>
              <w:rPr>
                <w:b/>
                <w:sz w:val="32"/>
                <w:szCs w:val="32"/>
              </w:rPr>
            </w:pPr>
            <w:r w:rsidRPr="002F1844">
              <w:rPr>
                <w:b/>
                <w:sz w:val="32"/>
                <w:szCs w:val="32"/>
              </w:rPr>
              <w:t>Week of</w:t>
            </w:r>
          </w:p>
          <w:p w14:paraId="719C3985" w14:textId="2872F096" w:rsidR="001169BE" w:rsidRPr="002F1844" w:rsidRDefault="001169BE" w:rsidP="00345FD0">
            <w:pPr>
              <w:jc w:val="center"/>
              <w:rPr>
                <w:b/>
                <w:sz w:val="32"/>
                <w:szCs w:val="32"/>
              </w:rPr>
            </w:pPr>
            <w:r>
              <w:rPr>
                <w:b/>
                <w:sz w:val="32"/>
                <w:szCs w:val="32"/>
              </w:rPr>
              <w:t>8</w:t>
            </w:r>
            <w:r w:rsidRPr="00370E30">
              <w:rPr>
                <w:b/>
                <w:sz w:val="32"/>
                <w:szCs w:val="32"/>
                <w:vertAlign w:val="superscript"/>
              </w:rPr>
              <w:t>th</w:t>
            </w:r>
            <w:r>
              <w:rPr>
                <w:b/>
                <w:sz w:val="32"/>
                <w:szCs w:val="32"/>
              </w:rPr>
              <w:t xml:space="preserve"> June</w:t>
            </w:r>
          </w:p>
        </w:tc>
        <w:tc>
          <w:tcPr>
            <w:tcW w:w="2377" w:type="dxa"/>
            <w:vAlign w:val="center"/>
          </w:tcPr>
          <w:p w14:paraId="11578567" w14:textId="77777777" w:rsidR="001169BE" w:rsidRPr="002F1844" w:rsidRDefault="001169BE" w:rsidP="00345FD0">
            <w:pPr>
              <w:jc w:val="center"/>
              <w:rPr>
                <w:b/>
                <w:sz w:val="32"/>
                <w:szCs w:val="32"/>
              </w:rPr>
            </w:pPr>
            <w:r w:rsidRPr="002F1844">
              <w:rPr>
                <w:b/>
                <w:sz w:val="32"/>
                <w:szCs w:val="32"/>
              </w:rPr>
              <w:t>Week of</w:t>
            </w:r>
          </w:p>
          <w:p w14:paraId="65A56B0D" w14:textId="658AD4A6" w:rsidR="001169BE" w:rsidRPr="002F1844" w:rsidRDefault="001169BE" w:rsidP="00345FD0">
            <w:pPr>
              <w:jc w:val="center"/>
              <w:rPr>
                <w:b/>
                <w:sz w:val="32"/>
                <w:szCs w:val="32"/>
                <w:u w:val="single"/>
              </w:rPr>
            </w:pPr>
            <w:r>
              <w:rPr>
                <w:b/>
                <w:sz w:val="32"/>
                <w:szCs w:val="32"/>
              </w:rPr>
              <w:t>15</w:t>
            </w:r>
            <w:r w:rsidRPr="003579BD">
              <w:rPr>
                <w:b/>
                <w:sz w:val="32"/>
                <w:szCs w:val="32"/>
                <w:vertAlign w:val="superscript"/>
              </w:rPr>
              <w:t>th</w:t>
            </w:r>
            <w:r>
              <w:rPr>
                <w:b/>
                <w:sz w:val="32"/>
                <w:szCs w:val="32"/>
              </w:rPr>
              <w:t xml:space="preserve"> June</w:t>
            </w:r>
          </w:p>
        </w:tc>
        <w:tc>
          <w:tcPr>
            <w:tcW w:w="2377" w:type="dxa"/>
            <w:vAlign w:val="center"/>
          </w:tcPr>
          <w:p w14:paraId="1608B920" w14:textId="77777777" w:rsidR="001169BE" w:rsidRPr="002F1844" w:rsidRDefault="001169BE" w:rsidP="00345FD0">
            <w:pPr>
              <w:jc w:val="center"/>
              <w:rPr>
                <w:b/>
                <w:sz w:val="32"/>
                <w:szCs w:val="32"/>
              </w:rPr>
            </w:pPr>
            <w:r w:rsidRPr="002F1844">
              <w:rPr>
                <w:b/>
                <w:sz w:val="32"/>
                <w:szCs w:val="32"/>
              </w:rPr>
              <w:t>Week of</w:t>
            </w:r>
          </w:p>
          <w:p w14:paraId="67B2CD93" w14:textId="0AE2C98B" w:rsidR="001169BE" w:rsidRPr="002F1844" w:rsidRDefault="001169BE" w:rsidP="00345FD0">
            <w:pPr>
              <w:jc w:val="center"/>
              <w:rPr>
                <w:b/>
                <w:sz w:val="32"/>
                <w:szCs w:val="32"/>
              </w:rPr>
            </w:pPr>
            <w:r>
              <w:rPr>
                <w:b/>
                <w:sz w:val="32"/>
                <w:szCs w:val="32"/>
              </w:rPr>
              <w:t>22</w:t>
            </w:r>
            <w:r w:rsidRPr="001169BE">
              <w:rPr>
                <w:b/>
                <w:sz w:val="32"/>
                <w:szCs w:val="32"/>
                <w:vertAlign w:val="superscript"/>
              </w:rPr>
              <w:t>nd</w:t>
            </w:r>
            <w:r>
              <w:rPr>
                <w:b/>
                <w:sz w:val="32"/>
                <w:szCs w:val="32"/>
              </w:rPr>
              <w:t xml:space="preserve"> June</w:t>
            </w:r>
          </w:p>
        </w:tc>
        <w:tc>
          <w:tcPr>
            <w:tcW w:w="2228" w:type="dxa"/>
            <w:vAlign w:val="center"/>
          </w:tcPr>
          <w:p w14:paraId="51856F25" w14:textId="77777777" w:rsidR="001169BE" w:rsidRPr="002F1844" w:rsidRDefault="001169BE" w:rsidP="00345FD0">
            <w:pPr>
              <w:jc w:val="center"/>
              <w:rPr>
                <w:b/>
                <w:sz w:val="32"/>
                <w:szCs w:val="32"/>
              </w:rPr>
            </w:pPr>
            <w:r w:rsidRPr="002F1844">
              <w:rPr>
                <w:b/>
                <w:sz w:val="32"/>
                <w:szCs w:val="32"/>
              </w:rPr>
              <w:t>Week of</w:t>
            </w:r>
          </w:p>
          <w:p w14:paraId="0705CA1E" w14:textId="6F90CAD6" w:rsidR="001169BE" w:rsidRPr="002F1844" w:rsidRDefault="001169BE" w:rsidP="00345FD0">
            <w:pPr>
              <w:jc w:val="center"/>
              <w:rPr>
                <w:b/>
                <w:sz w:val="32"/>
                <w:szCs w:val="32"/>
                <w:u w:val="single"/>
              </w:rPr>
            </w:pPr>
            <w:r>
              <w:rPr>
                <w:b/>
                <w:sz w:val="32"/>
                <w:szCs w:val="32"/>
              </w:rPr>
              <w:t>6</w:t>
            </w:r>
            <w:r>
              <w:rPr>
                <w:b/>
                <w:sz w:val="32"/>
                <w:szCs w:val="32"/>
                <w:vertAlign w:val="superscript"/>
              </w:rPr>
              <w:t>th</w:t>
            </w:r>
            <w:r>
              <w:rPr>
                <w:b/>
                <w:sz w:val="32"/>
                <w:szCs w:val="32"/>
              </w:rPr>
              <w:t xml:space="preserve"> July</w:t>
            </w:r>
          </w:p>
        </w:tc>
        <w:tc>
          <w:tcPr>
            <w:tcW w:w="2228" w:type="dxa"/>
          </w:tcPr>
          <w:p w14:paraId="7BCA555C" w14:textId="77777777" w:rsidR="001169BE" w:rsidRPr="002F1844" w:rsidRDefault="001169BE" w:rsidP="001169BE">
            <w:pPr>
              <w:jc w:val="center"/>
              <w:rPr>
                <w:b/>
                <w:sz w:val="32"/>
                <w:szCs w:val="32"/>
              </w:rPr>
            </w:pPr>
            <w:r w:rsidRPr="002F1844">
              <w:rPr>
                <w:b/>
                <w:sz w:val="32"/>
                <w:szCs w:val="32"/>
              </w:rPr>
              <w:t>Week of</w:t>
            </w:r>
          </w:p>
          <w:p w14:paraId="2D02FF7C" w14:textId="24DEBBAC" w:rsidR="001169BE" w:rsidRPr="002F1844" w:rsidRDefault="001169BE" w:rsidP="001169BE">
            <w:pPr>
              <w:jc w:val="center"/>
              <w:rPr>
                <w:b/>
                <w:sz w:val="32"/>
                <w:szCs w:val="32"/>
              </w:rPr>
            </w:pPr>
            <w:r>
              <w:rPr>
                <w:b/>
                <w:sz w:val="32"/>
                <w:szCs w:val="32"/>
              </w:rPr>
              <w:t>13</w:t>
            </w:r>
            <w:r>
              <w:rPr>
                <w:b/>
                <w:sz w:val="32"/>
                <w:szCs w:val="32"/>
                <w:vertAlign w:val="superscript"/>
              </w:rPr>
              <w:t>th</w:t>
            </w:r>
            <w:r>
              <w:rPr>
                <w:b/>
                <w:sz w:val="32"/>
                <w:szCs w:val="32"/>
              </w:rPr>
              <w:t xml:space="preserve"> Ju</w:t>
            </w:r>
            <w:r>
              <w:rPr>
                <w:b/>
                <w:sz w:val="32"/>
                <w:szCs w:val="32"/>
              </w:rPr>
              <w:t>ly</w:t>
            </w:r>
          </w:p>
        </w:tc>
      </w:tr>
      <w:tr w:rsidR="001169BE" w14:paraId="668B28A7" w14:textId="670FFACE" w:rsidTr="001169BE">
        <w:trPr>
          <w:trHeight w:val="1537"/>
          <w:jc w:val="center"/>
        </w:trPr>
        <w:tc>
          <w:tcPr>
            <w:tcW w:w="2262" w:type="dxa"/>
          </w:tcPr>
          <w:p w14:paraId="69046322" w14:textId="71851830" w:rsidR="001169BE" w:rsidRPr="00A2693B" w:rsidRDefault="001169BE" w:rsidP="001169BE">
            <w:pPr>
              <w:jc w:val="center"/>
              <w:rPr>
                <w:sz w:val="32"/>
                <w:szCs w:val="32"/>
              </w:rPr>
            </w:pPr>
            <w:r>
              <w:rPr>
                <w:sz w:val="32"/>
                <w:szCs w:val="32"/>
              </w:rPr>
              <w:t>Suffix spelling rules</w:t>
            </w:r>
          </w:p>
        </w:tc>
        <w:tc>
          <w:tcPr>
            <w:tcW w:w="2339" w:type="dxa"/>
          </w:tcPr>
          <w:p w14:paraId="28C7BC54" w14:textId="5545C5AA" w:rsidR="001169BE" w:rsidRPr="00A2693B" w:rsidRDefault="001169BE" w:rsidP="001169BE">
            <w:pPr>
              <w:jc w:val="center"/>
              <w:rPr>
                <w:sz w:val="32"/>
                <w:szCs w:val="32"/>
              </w:rPr>
            </w:pPr>
            <w:r>
              <w:rPr>
                <w:sz w:val="32"/>
                <w:szCs w:val="32"/>
              </w:rPr>
              <w:t>Homophones</w:t>
            </w:r>
          </w:p>
        </w:tc>
        <w:tc>
          <w:tcPr>
            <w:tcW w:w="2377" w:type="dxa"/>
          </w:tcPr>
          <w:p w14:paraId="768E7823" w14:textId="73844179" w:rsidR="001169BE" w:rsidRPr="00A2693B" w:rsidRDefault="001169BE" w:rsidP="001169BE">
            <w:pPr>
              <w:jc w:val="center"/>
              <w:rPr>
                <w:sz w:val="32"/>
                <w:szCs w:val="32"/>
              </w:rPr>
            </w:pPr>
            <w:r>
              <w:rPr>
                <w:sz w:val="32"/>
                <w:szCs w:val="32"/>
              </w:rPr>
              <w:t>Homophones</w:t>
            </w:r>
          </w:p>
        </w:tc>
        <w:tc>
          <w:tcPr>
            <w:tcW w:w="2377" w:type="dxa"/>
          </w:tcPr>
          <w:p w14:paraId="6F344CAD" w14:textId="69A34DFF" w:rsidR="001169BE" w:rsidRPr="00A2693B" w:rsidRDefault="001169BE" w:rsidP="001169BE">
            <w:pPr>
              <w:jc w:val="center"/>
              <w:rPr>
                <w:sz w:val="32"/>
                <w:szCs w:val="32"/>
              </w:rPr>
            </w:pPr>
            <w:r w:rsidRPr="00370E30">
              <w:rPr>
                <w:sz w:val="32"/>
                <w:szCs w:val="32"/>
              </w:rPr>
              <w:t xml:space="preserve">Words ending in </w:t>
            </w:r>
            <w:r>
              <w:rPr>
                <w:sz w:val="32"/>
                <w:szCs w:val="32"/>
              </w:rPr>
              <w:t>‘</w:t>
            </w:r>
            <w:proofErr w:type="spellStart"/>
            <w:r>
              <w:rPr>
                <w:sz w:val="32"/>
                <w:szCs w:val="32"/>
              </w:rPr>
              <w:t>tion</w:t>
            </w:r>
            <w:proofErr w:type="spellEnd"/>
            <w:r>
              <w:rPr>
                <w:sz w:val="32"/>
                <w:szCs w:val="32"/>
              </w:rPr>
              <w:t>’</w:t>
            </w:r>
          </w:p>
        </w:tc>
        <w:tc>
          <w:tcPr>
            <w:tcW w:w="2228" w:type="dxa"/>
          </w:tcPr>
          <w:p w14:paraId="5B39DB55" w14:textId="38F42B45" w:rsidR="001169BE" w:rsidRPr="00A2693B" w:rsidRDefault="001169BE" w:rsidP="001169BE">
            <w:pPr>
              <w:jc w:val="center"/>
              <w:rPr>
                <w:sz w:val="32"/>
                <w:szCs w:val="32"/>
              </w:rPr>
            </w:pPr>
            <w:r w:rsidRPr="00370E30">
              <w:rPr>
                <w:sz w:val="32"/>
                <w:szCs w:val="32"/>
              </w:rPr>
              <w:t xml:space="preserve">Words ending in </w:t>
            </w:r>
            <w:r>
              <w:rPr>
                <w:sz w:val="32"/>
                <w:szCs w:val="32"/>
              </w:rPr>
              <w:t>‘</w:t>
            </w:r>
            <w:proofErr w:type="spellStart"/>
            <w:r>
              <w:rPr>
                <w:sz w:val="32"/>
                <w:szCs w:val="32"/>
              </w:rPr>
              <w:t>sion</w:t>
            </w:r>
            <w:proofErr w:type="spellEnd"/>
            <w:r>
              <w:rPr>
                <w:sz w:val="32"/>
                <w:szCs w:val="32"/>
              </w:rPr>
              <w:t>’</w:t>
            </w:r>
          </w:p>
        </w:tc>
        <w:tc>
          <w:tcPr>
            <w:tcW w:w="2228" w:type="dxa"/>
          </w:tcPr>
          <w:p w14:paraId="6B15AAF7" w14:textId="75613698" w:rsidR="001169BE" w:rsidRDefault="001169BE" w:rsidP="001169BE">
            <w:pPr>
              <w:jc w:val="center"/>
              <w:rPr>
                <w:sz w:val="32"/>
                <w:szCs w:val="32"/>
              </w:rPr>
            </w:pPr>
            <w:r>
              <w:rPr>
                <w:sz w:val="32"/>
                <w:szCs w:val="32"/>
              </w:rPr>
              <w:t>Prefixes</w:t>
            </w:r>
          </w:p>
        </w:tc>
      </w:tr>
      <w:tr w:rsidR="001169BE" w14:paraId="2EC31116" w14:textId="394CC8C8" w:rsidTr="001169BE">
        <w:trPr>
          <w:trHeight w:val="2885"/>
          <w:jc w:val="center"/>
        </w:trPr>
        <w:tc>
          <w:tcPr>
            <w:tcW w:w="2262" w:type="dxa"/>
          </w:tcPr>
          <w:p w14:paraId="0292AF99" w14:textId="77777777" w:rsidR="001169BE" w:rsidRPr="001169BE" w:rsidRDefault="001169BE" w:rsidP="001169BE">
            <w:pPr>
              <w:rPr>
                <w:sz w:val="28"/>
                <w:szCs w:val="28"/>
              </w:rPr>
            </w:pPr>
            <w:r w:rsidRPr="001169BE">
              <w:rPr>
                <w:sz w:val="28"/>
                <w:szCs w:val="28"/>
              </w:rPr>
              <w:t xml:space="preserve">Try </w:t>
            </w:r>
            <w:r w:rsidRPr="001169BE">
              <w:rPr>
                <w:sz w:val="28"/>
                <w:szCs w:val="28"/>
              </w:rPr>
              <w:sym w:font="Wingdings" w:char="F0E0"/>
            </w:r>
            <w:r w:rsidRPr="001169BE">
              <w:rPr>
                <w:sz w:val="28"/>
                <w:szCs w:val="28"/>
              </w:rPr>
              <w:t xml:space="preserve"> Tr</w:t>
            </w:r>
            <w:r w:rsidRPr="001169BE">
              <w:rPr>
                <w:color w:val="FF0000"/>
                <w:sz w:val="28"/>
                <w:szCs w:val="28"/>
              </w:rPr>
              <w:t>ied</w:t>
            </w:r>
          </w:p>
          <w:p w14:paraId="51CB78B2" w14:textId="77777777" w:rsidR="001169BE" w:rsidRPr="001169BE" w:rsidRDefault="001169BE" w:rsidP="001169BE">
            <w:pPr>
              <w:rPr>
                <w:sz w:val="28"/>
                <w:szCs w:val="28"/>
              </w:rPr>
            </w:pPr>
            <w:r w:rsidRPr="001169BE">
              <w:rPr>
                <w:sz w:val="28"/>
                <w:szCs w:val="28"/>
              </w:rPr>
              <w:t xml:space="preserve">Hope </w:t>
            </w:r>
            <w:r w:rsidRPr="001169BE">
              <w:rPr>
                <w:sz w:val="28"/>
                <w:szCs w:val="28"/>
              </w:rPr>
              <w:sym w:font="Wingdings" w:char="F0E0"/>
            </w:r>
            <w:r w:rsidRPr="001169BE">
              <w:rPr>
                <w:sz w:val="28"/>
                <w:szCs w:val="28"/>
              </w:rPr>
              <w:t xml:space="preserve"> Hop</w:t>
            </w:r>
            <w:r w:rsidRPr="001169BE">
              <w:rPr>
                <w:color w:val="FF0000"/>
                <w:sz w:val="28"/>
                <w:szCs w:val="28"/>
              </w:rPr>
              <w:t>ed</w:t>
            </w:r>
          </w:p>
          <w:p w14:paraId="6AE81000" w14:textId="77777777" w:rsidR="001169BE" w:rsidRPr="001169BE" w:rsidRDefault="001169BE" w:rsidP="001169BE">
            <w:pPr>
              <w:rPr>
                <w:sz w:val="28"/>
                <w:szCs w:val="28"/>
              </w:rPr>
            </w:pPr>
            <w:r w:rsidRPr="001169BE">
              <w:rPr>
                <w:sz w:val="28"/>
                <w:szCs w:val="28"/>
              </w:rPr>
              <w:t xml:space="preserve">Hope </w:t>
            </w:r>
            <w:r w:rsidRPr="001169BE">
              <w:rPr>
                <w:sz w:val="28"/>
                <w:szCs w:val="28"/>
              </w:rPr>
              <w:sym w:font="Wingdings" w:char="F0E0"/>
            </w:r>
            <w:r w:rsidRPr="001169BE">
              <w:rPr>
                <w:sz w:val="28"/>
                <w:szCs w:val="28"/>
              </w:rPr>
              <w:t xml:space="preserve"> Hop</w:t>
            </w:r>
            <w:r w:rsidRPr="001169BE">
              <w:rPr>
                <w:color w:val="FF0000"/>
                <w:sz w:val="28"/>
                <w:szCs w:val="28"/>
              </w:rPr>
              <w:t>ing</w:t>
            </w:r>
          </w:p>
          <w:p w14:paraId="6EEBC1FE" w14:textId="6087FB4E" w:rsidR="001169BE" w:rsidRPr="00370E30" w:rsidRDefault="001169BE" w:rsidP="001169BE">
            <w:pPr>
              <w:rPr>
                <w:sz w:val="32"/>
                <w:szCs w:val="32"/>
              </w:rPr>
            </w:pPr>
            <w:r w:rsidRPr="001169BE">
              <w:rPr>
                <w:sz w:val="28"/>
                <w:szCs w:val="28"/>
              </w:rPr>
              <w:t xml:space="preserve">Hop </w:t>
            </w:r>
            <w:r w:rsidRPr="001169BE">
              <w:rPr>
                <w:sz w:val="28"/>
                <w:szCs w:val="28"/>
              </w:rPr>
              <w:sym w:font="Wingdings" w:char="F0E0"/>
            </w:r>
            <w:r w:rsidRPr="001169BE">
              <w:rPr>
                <w:sz w:val="28"/>
                <w:szCs w:val="28"/>
              </w:rPr>
              <w:t xml:space="preserve"> Hop</w:t>
            </w:r>
            <w:r w:rsidRPr="001169BE">
              <w:rPr>
                <w:color w:val="FF0000"/>
                <w:sz w:val="28"/>
                <w:szCs w:val="28"/>
              </w:rPr>
              <w:t>ping</w:t>
            </w:r>
          </w:p>
        </w:tc>
        <w:tc>
          <w:tcPr>
            <w:tcW w:w="2339" w:type="dxa"/>
          </w:tcPr>
          <w:p w14:paraId="13B5FBDF" w14:textId="5684F708" w:rsidR="001169BE" w:rsidRDefault="003264F8" w:rsidP="004A1D1E">
            <w:pPr>
              <w:jc w:val="center"/>
              <w:rPr>
                <w:sz w:val="32"/>
                <w:szCs w:val="32"/>
              </w:rPr>
            </w:pPr>
            <w:r>
              <w:rPr>
                <w:sz w:val="32"/>
                <w:szCs w:val="32"/>
              </w:rPr>
              <w:t>grate/great</w:t>
            </w:r>
          </w:p>
          <w:p w14:paraId="30984912" w14:textId="70B2BB44" w:rsidR="003264F8" w:rsidRDefault="003264F8" w:rsidP="004A1D1E">
            <w:pPr>
              <w:jc w:val="center"/>
              <w:rPr>
                <w:sz w:val="32"/>
                <w:szCs w:val="32"/>
              </w:rPr>
            </w:pPr>
            <w:r>
              <w:rPr>
                <w:sz w:val="32"/>
                <w:szCs w:val="32"/>
              </w:rPr>
              <w:t>groan/grown</w:t>
            </w:r>
          </w:p>
          <w:p w14:paraId="4E61A9A1" w14:textId="0A9106D5" w:rsidR="003264F8" w:rsidRDefault="003264F8" w:rsidP="004A1D1E">
            <w:pPr>
              <w:jc w:val="center"/>
              <w:rPr>
                <w:sz w:val="32"/>
                <w:szCs w:val="32"/>
              </w:rPr>
            </w:pPr>
            <w:r>
              <w:rPr>
                <w:sz w:val="32"/>
                <w:szCs w:val="32"/>
              </w:rPr>
              <w:t>main/mane</w:t>
            </w:r>
          </w:p>
          <w:p w14:paraId="314B90DC" w14:textId="4966ADE7" w:rsidR="003264F8" w:rsidRDefault="003264F8" w:rsidP="004A1D1E">
            <w:pPr>
              <w:jc w:val="center"/>
              <w:rPr>
                <w:sz w:val="32"/>
                <w:szCs w:val="32"/>
              </w:rPr>
            </w:pPr>
            <w:r>
              <w:rPr>
                <w:sz w:val="32"/>
                <w:szCs w:val="32"/>
              </w:rPr>
              <w:t>meat/meet</w:t>
            </w:r>
          </w:p>
          <w:p w14:paraId="40663D4F" w14:textId="703ABF99" w:rsidR="003264F8" w:rsidRPr="008F7039" w:rsidRDefault="003264F8" w:rsidP="004A1D1E">
            <w:pPr>
              <w:jc w:val="center"/>
              <w:rPr>
                <w:sz w:val="32"/>
                <w:szCs w:val="32"/>
              </w:rPr>
            </w:pPr>
            <w:r>
              <w:rPr>
                <w:sz w:val="32"/>
                <w:szCs w:val="32"/>
              </w:rPr>
              <w:t>missed/mist</w:t>
            </w:r>
          </w:p>
        </w:tc>
        <w:tc>
          <w:tcPr>
            <w:tcW w:w="2377" w:type="dxa"/>
          </w:tcPr>
          <w:p w14:paraId="2645D01C" w14:textId="541E5740" w:rsidR="001169BE" w:rsidRDefault="003264F8" w:rsidP="004A1D1E">
            <w:pPr>
              <w:jc w:val="center"/>
              <w:rPr>
                <w:sz w:val="32"/>
                <w:szCs w:val="32"/>
              </w:rPr>
            </w:pPr>
            <w:r>
              <w:rPr>
                <w:sz w:val="32"/>
                <w:szCs w:val="32"/>
              </w:rPr>
              <w:t>ball/bawl</w:t>
            </w:r>
          </w:p>
          <w:p w14:paraId="2B06026D" w14:textId="5AE64AAB" w:rsidR="003264F8" w:rsidRDefault="003264F8" w:rsidP="004A1D1E">
            <w:pPr>
              <w:jc w:val="center"/>
              <w:rPr>
                <w:sz w:val="32"/>
                <w:szCs w:val="32"/>
              </w:rPr>
            </w:pPr>
            <w:r>
              <w:rPr>
                <w:sz w:val="32"/>
                <w:szCs w:val="32"/>
              </w:rPr>
              <w:t>berry/bury</w:t>
            </w:r>
          </w:p>
          <w:p w14:paraId="4FCB73A3" w14:textId="0B3BF285" w:rsidR="003264F8" w:rsidRDefault="003264F8" w:rsidP="004A1D1E">
            <w:pPr>
              <w:jc w:val="center"/>
              <w:rPr>
                <w:sz w:val="32"/>
                <w:szCs w:val="32"/>
              </w:rPr>
            </w:pPr>
            <w:r>
              <w:rPr>
                <w:sz w:val="32"/>
                <w:szCs w:val="32"/>
              </w:rPr>
              <w:t>brake/break</w:t>
            </w:r>
          </w:p>
          <w:p w14:paraId="15D381D5" w14:textId="03C705B9" w:rsidR="003264F8" w:rsidRDefault="003264F8" w:rsidP="004A1D1E">
            <w:pPr>
              <w:jc w:val="center"/>
              <w:rPr>
                <w:sz w:val="32"/>
                <w:szCs w:val="32"/>
              </w:rPr>
            </w:pPr>
            <w:r>
              <w:rPr>
                <w:sz w:val="32"/>
                <w:szCs w:val="32"/>
              </w:rPr>
              <w:t>fair/fare</w:t>
            </w:r>
          </w:p>
          <w:p w14:paraId="05333AD7" w14:textId="212E6AF4" w:rsidR="003264F8" w:rsidRDefault="003264F8" w:rsidP="004A1D1E">
            <w:pPr>
              <w:jc w:val="center"/>
              <w:rPr>
                <w:sz w:val="32"/>
                <w:szCs w:val="32"/>
              </w:rPr>
            </w:pPr>
            <w:r>
              <w:rPr>
                <w:sz w:val="32"/>
                <w:szCs w:val="32"/>
              </w:rPr>
              <w:t>mail/male</w:t>
            </w:r>
          </w:p>
          <w:p w14:paraId="5F0C8758" w14:textId="39239CDE" w:rsidR="003264F8" w:rsidRPr="008E18DC" w:rsidRDefault="003264F8" w:rsidP="004A1D1E">
            <w:pPr>
              <w:jc w:val="center"/>
              <w:rPr>
                <w:sz w:val="32"/>
                <w:szCs w:val="32"/>
              </w:rPr>
            </w:pPr>
          </w:p>
        </w:tc>
        <w:tc>
          <w:tcPr>
            <w:tcW w:w="2377" w:type="dxa"/>
          </w:tcPr>
          <w:p w14:paraId="2CDF35CC" w14:textId="77777777" w:rsidR="001169BE" w:rsidRDefault="003264F8" w:rsidP="00370E30">
            <w:pPr>
              <w:jc w:val="center"/>
              <w:rPr>
                <w:sz w:val="32"/>
                <w:szCs w:val="32"/>
              </w:rPr>
            </w:pPr>
            <w:r>
              <w:rPr>
                <w:sz w:val="32"/>
                <w:szCs w:val="32"/>
              </w:rPr>
              <w:t>invention</w:t>
            </w:r>
          </w:p>
          <w:p w14:paraId="2BF407DC" w14:textId="77777777" w:rsidR="003264F8" w:rsidRDefault="003264F8" w:rsidP="00370E30">
            <w:pPr>
              <w:jc w:val="center"/>
              <w:rPr>
                <w:sz w:val="32"/>
                <w:szCs w:val="32"/>
              </w:rPr>
            </w:pPr>
            <w:r>
              <w:rPr>
                <w:sz w:val="32"/>
                <w:szCs w:val="32"/>
              </w:rPr>
              <w:t>nation</w:t>
            </w:r>
          </w:p>
          <w:p w14:paraId="0A33B185" w14:textId="77777777" w:rsidR="003264F8" w:rsidRDefault="003264F8" w:rsidP="00370E30">
            <w:pPr>
              <w:jc w:val="center"/>
              <w:rPr>
                <w:sz w:val="32"/>
                <w:szCs w:val="32"/>
              </w:rPr>
            </w:pPr>
            <w:r>
              <w:rPr>
                <w:sz w:val="32"/>
                <w:szCs w:val="32"/>
              </w:rPr>
              <w:t>injection</w:t>
            </w:r>
          </w:p>
          <w:p w14:paraId="28F324BA" w14:textId="77777777" w:rsidR="003264F8" w:rsidRDefault="003264F8" w:rsidP="00370E30">
            <w:pPr>
              <w:jc w:val="center"/>
              <w:rPr>
                <w:sz w:val="32"/>
                <w:szCs w:val="32"/>
              </w:rPr>
            </w:pPr>
            <w:r>
              <w:rPr>
                <w:sz w:val="32"/>
                <w:szCs w:val="32"/>
              </w:rPr>
              <w:t>action</w:t>
            </w:r>
          </w:p>
          <w:p w14:paraId="3BE58612" w14:textId="67E0D598" w:rsidR="003264F8" w:rsidRPr="008E18DC" w:rsidRDefault="003264F8" w:rsidP="00370E30">
            <w:pPr>
              <w:jc w:val="center"/>
              <w:rPr>
                <w:sz w:val="32"/>
                <w:szCs w:val="32"/>
              </w:rPr>
            </w:pPr>
            <w:r>
              <w:rPr>
                <w:sz w:val="32"/>
                <w:szCs w:val="32"/>
              </w:rPr>
              <w:t>information</w:t>
            </w:r>
          </w:p>
        </w:tc>
        <w:tc>
          <w:tcPr>
            <w:tcW w:w="2228" w:type="dxa"/>
          </w:tcPr>
          <w:p w14:paraId="78F0F036" w14:textId="556AC051" w:rsidR="001169BE" w:rsidRDefault="003264F8" w:rsidP="004A1D1E">
            <w:pPr>
              <w:jc w:val="center"/>
              <w:rPr>
                <w:sz w:val="32"/>
                <w:szCs w:val="32"/>
              </w:rPr>
            </w:pPr>
            <w:r>
              <w:rPr>
                <w:sz w:val="32"/>
                <w:szCs w:val="32"/>
              </w:rPr>
              <w:t>division</w:t>
            </w:r>
          </w:p>
          <w:p w14:paraId="7B60D829" w14:textId="29F28A7A" w:rsidR="003264F8" w:rsidRDefault="003264F8" w:rsidP="004A1D1E">
            <w:pPr>
              <w:jc w:val="center"/>
              <w:rPr>
                <w:sz w:val="32"/>
                <w:szCs w:val="32"/>
              </w:rPr>
            </w:pPr>
            <w:r>
              <w:rPr>
                <w:sz w:val="32"/>
                <w:szCs w:val="32"/>
              </w:rPr>
              <w:t>revision</w:t>
            </w:r>
          </w:p>
          <w:p w14:paraId="58B72EBB" w14:textId="76BA4BD3" w:rsidR="003264F8" w:rsidRDefault="003264F8" w:rsidP="004A1D1E">
            <w:pPr>
              <w:jc w:val="center"/>
              <w:rPr>
                <w:sz w:val="32"/>
                <w:szCs w:val="32"/>
              </w:rPr>
            </w:pPr>
            <w:r>
              <w:rPr>
                <w:sz w:val="32"/>
                <w:szCs w:val="32"/>
              </w:rPr>
              <w:t>invasion</w:t>
            </w:r>
          </w:p>
          <w:p w14:paraId="5C4DEEC4" w14:textId="1258A7FE" w:rsidR="003264F8" w:rsidRDefault="003264F8" w:rsidP="004A1D1E">
            <w:pPr>
              <w:jc w:val="center"/>
              <w:rPr>
                <w:sz w:val="32"/>
                <w:szCs w:val="32"/>
              </w:rPr>
            </w:pPr>
            <w:r>
              <w:rPr>
                <w:sz w:val="32"/>
                <w:szCs w:val="32"/>
              </w:rPr>
              <w:t>erosion</w:t>
            </w:r>
          </w:p>
          <w:p w14:paraId="6E31896C" w14:textId="64618A69" w:rsidR="003264F8" w:rsidRDefault="003264F8" w:rsidP="004A1D1E">
            <w:pPr>
              <w:jc w:val="center"/>
              <w:rPr>
                <w:sz w:val="32"/>
                <w:szCs w:val="32"/>
              </w:rPr>
            </w:pPr>
            <w:r>
              <w:rPr>
                <w:sz w:val="32"/>
                <w:szCs w:val="32"/>
              </w:rPr>
              <w:t>explosion</w:t>
            </w:r>
          </w:p>
          <w:p w14:paraId="3A67D30F" w14:textId="5042DAF4" w:rsidR="001169BE" w:rsidRPr="008E18DC" w:rsidRDefault="001169BE" w:rsidP="004A1D1E">
            <w:pPr>
              <w:jc w:val="center"/>
              <w:rPr>
                <w:sz w:val="32"/>
                <w:szCs w:val="32"/>
              </w:rPr>
            </w:pPr>
          </w:p>
        </w:tc>
        <w:tc>
          <w:tcPr>
            <w:tcW w:w="2228" w:type="dxa"/>
          </w:tcPr>
          <w:p w14:paraId="2FDEB928" w14:textId="77777777" w:rsidR="001169BE" w:rsidRDefault="003264F8" w:rsidP="004A1D1E">
            <w:pPr>
              <w:jc w:val="center"/>
              <w:rPr>
                <w:sz w:val="32"/>
                <w:szCs w:val="32"/>
              </w:rPr>
            </w:pPr>
            <w:r w:rsidRPr="003264F8">
              <w:rPr>
                <w:color w:val="FF0000"/>
                <w:sz w:val="32"/>
                <w:szCs w:val="32"/>
              </w:rPr>
              <w:t>re</w:t>
            </w:r>
            <w:r>
              <w:rPr>
                <w:sz w:val="32"/>
                <w:szCs w:val="32"/>
              </w:rPr>
              <w:t>do</w:t>
            </w:r>
          </w:p>
          <w:p w14:paraId="41929739" w14:textId="77777777" w:rsidR="003264F8" w:rsidRDefault="003264F8" w:rsidP="004A1D1E">
            <w:pPr>
              <w:jc w:val="center"/>
              <w:rPr>
                <w:sz w:val="32"/>
                <w:szCs w:val="32"/>
              </w:rPr>
            </w:pPr>
            <w:r w:rsidRPr="003264F8">
              <w:rPr>
                <w:color w:val="FF0000"/>
                <w:sz w:val="32"/>
                <w:szCs w:val="32"/>
              </w:rPr>
              <w:t>un</w:t>
            </w:r>
            <w:r>
              <w:rPr>
                <w:sz w:val="32"/>
                <w:szCs w:val="32"/>
              </w:rPr>
              <w:t>do</w:t>
            </w:r>
          </w:p>
          <w:p w14:paraId="1890325A" w14:textId="77777777" w:rsidR="003264F8" w:rsidRDefault="003264F8" w:rsidP="004A1D1E">
            <w:pPr>
              <w:jc w:val="center"/>
              <w:rPr>
                <w:sz w:val="32"/>
                <w:szCs w:val="32"/>
              </w:rPr>
            </w:pPr>
            <w:r w:rsidRPr="003264F8">
              <w:rPr>
                <w:color w:val="FF0000"/>
                <w:sz w:val="32"/>
                <w:szCs w:val="32"/>
              </w:rPr>
              <w:t>mis</w:t>
            </w:r>
            <w:r>
              <w:rPr>
                <w:sz w:val="32"/>
                <w:szCs w:val="32"/>
              </w:rPr>
              <w:t>use</w:t>
            </w:r>
          </w:p>
          <w:p w14:paraId="51BF6EA8" w14:textId="44E45B9B" w:rsidR="003264F8" w:rsidRDefault="003264F8" w:rsidP="004A1D1E">
            <w:pPr>
              <w:jc w:val="center"/>
              <w:rPr>
                <w:sz w:val="32"/>
                <w:szCs w:val="32"/>
              </w:rPr>
            </w:pPr>
            <w:r w:rsidRPr="003264F8">
              <w:rPr>
                <w:color w:val="FF0000"/>
                <w:sz w:val="32"/>
                <w:szCs w:val="32"/>
              </w:rPr>
              <w:t>dis</w:t>
            </w:r>
            <w:r>
              <w:rPr>
                <w:sz w:val="32"/>
                <w:szCs w:val="32"/>
              </w:rPr>
              <w:t>use</w:t>
            </w:r>
          </w:p>
        </w:tc>
      </w:tr>
    </w:tbl>
    <w:p w14:paraId="0C734533" w14:textId="77777777" w:rsidR="004951EF" w:rsidRDefault="004951EF" w:rsidP="004951EF">
      <w:pPr>
        <w:jc w:val="center"/>
        <w:rPr>
          <w:sz w:val="32"/>
          <w:szCs w:val="32"/>
          <w:u w:val="single"/>
        </w:rPr>
      </w:pPr>
    </w:p>
    <w:p w14:paraId="390EF8D6" w14:textId="77777777" w:rsidR="00FC7C61" w:rsidRDefault="00FC7C61"/>
    <w:sectPr w:rsidR="00FC7C61" w:rsidSect="002F1844">
      <w:pgSz w:w="15840" w:h="12240" w:orient="landscape"/>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EF"/>
    <w:rsid w:val="00070203"/>
    <w:rsid w:val="001169BE"/>
    <w:rsid w:val="003264F8"/>
    <w:rsid w:val="003417C2"/>
    <w:rsid w:val="003579BD"/>
    <w:rsid w:val="00370E30"/>
    <w:rsid w:val="00404AA8"/>
    <w:rsid w:val="0041288B"/>
    <w:rsid w:val="004951EF"/>
    <w:rsid w:val="004A1D1E"/>
    <w:rsid w:val="006736CA"/>
    <w:rsid w:val="007B3B72"/>
    <w:rsid w:val="007F47D7"/>
    <w:rsid w:val="00857543"/>
    <w:rsid w:val="00960227"/>
    <w:rsid w:val="00A2693B"/>
    <w:rsid w:val="00D17E93"/>
    <w:rsid w:val="00EC37C4"/>
    <w:rsid w:val="00FC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FC8C"/>
  <w15:chartTrackingRefBased/>
  <w15:docId w15:val="{F9E8750D-C7FC-4853-AB8C-8CA0344E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1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0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OGara</dc:creator>
  <cp:keywords/>
  <dc:description/>
  <cp:lastModifiedBy>Tom Mullee</cp:lastModifiedBy>
  <cp:revision>2</cp:revision>
  <dcterms:created xsi:type="dcterms:W3CDTF">2026-05-12T09:24:00Z</dcterms:created>
  <dcterms:modified xsi:type="dcterms:W3CDTF">2026-05-12T09:24:00Z</dcterms:modified>
</cp:coreProperties>
</file>