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9C0A" w14:textId="77777777" w:rsidR="00FF74DC" w:rsidRDefault="00FF74DC" w:rsidP="00FF74DC">
      <w:bookmarkStart w:id="0" w:name="_Hlk142908579"/>
      <w:bookmarkEnd w:id="0"/>
    </w:p>
    <w:p w14:paraId="6E65DF1B" w14:textId="77777777" w:rsidR="00FF74DC" w:rsidRDefault="00FF74DC" w:rsidP="00FF74DC"/>
    <w:p w14:paraId="3B6C6602" w14:textId="61E61737" w:rsidR="00FF74DC" w:rsidRPr="007405E9" w:rsidRDefault="007C182E" w:rsidP="00FF74DC">
      <w:pPr>
        <w:jc w:val="center"/>
        <w:rPr>
          <w:b/>
          <w:bCs/>
          <w:sz w:val="40"/>
          <w:szCs w:val="40"/>
          <w:u w:val="single"/>
        </w:rPr>
      </w:pPr>
      <w:r>
        <w:rPr>
          <w:noProof/>
        </w:rPr>
        <w:drawing>
          <wp:inline distT="0" distB="0" distL="0" distR="0" wp14:anchorId="53157B49" wp14:editId="730C7896">
            <wp:extent cx="2620618" cy="2653936"/>
            <wp:effectExtent l="0" t="0" r="8890" b="0"/>
            <wp:docPr id="1381830979"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30979" name="Picture 1" descr="A logo for a school&#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365" cy="2666845"/>
                    </a:xfrm>
                    <a:prstGeom prst="rect">
                      <a:avLst/>
                    </a:prstGeom>
                    <a:noFill/>
                    <a:ln>
                      <a:noFill/>
                    </a:ln>
                  </pic:spPr>
                </pic:pic>
              </a:graphicData>
            </a:graphic>
          </wp:inline>
        </w:drawing>
      </w:r>
    </w:p>
    <w:p w14:paraId="372C0213" w14:textId="77777777" w:rsidR="007C182E" w:rsidRPr="00F2582A" w:rsidRDefault="007C182E" w:rsidP="007C182E">
      <w:pPr>
        <w:rPr>
          <w:rFonts w:ascii="Gill Sans MT" w:hAnsi="Gill Sans MT"/>
          <w:sz w:val="96"/>
          <w:szCs w:val="96"/>
        </w:rPr>
      </w:pPr>
      <w:r w:rsidRPr="00F2582A">
        <w:rPr>
          <w:rFonts w:ascii="Gill Sans MT" w:hAnsi="Gill Sans MT"/>
          <w:sz w:val="96"/>
          <w:szCs w:val="96"/>
        </w:rPr>
        <w:t>Nyland School</w:t>
      </w:r>
    </w:p>
    <w:p w14:paraId="2E585F8E" w14:textId="12B7983F" w:rsidR="007C182E" w:rsidRPr="00F2582A" w:rsidRDefault="00624B74" w:rsidP="007C182E">
      <w:pPr>
        <w:rPr>
          <w:rFonts w:ascii="Gill Sans MT" w:hAnsi="Gill Sans MT"/>
        </w:rPr>
      </w:pPr>
      <w:r>
        <w:rPr>
          <w:rFonts w:ascii="Gill Sans MT" w:hAnsi="Gill Sans MT"/>
          <w:sz w:val="96"/>
          <w:szCs w:val="96"/>
        </w:rPr>
        <w:t>Behaviour</w:t>
      </w:r>
      <w:r w:rsidR="007C182E">
        <w:rPr>
          <w:rFonts w:ascii="Gill Sans MT" w:hAnsi="Gill Sans MT"/>
          <w:sz w:val="96"/>
          <w:szCs w:val="96"/>
        </w:rPr>
        <w:t xml:space="preserve"> Policy</w:t>
      </w:r>
    </w:p>
    <w:p w14:paraId="489236E3" w14:textId="6F783C85" w:rsidR="00FF74DC" w:rsidRDefault="00FF74DC" w:rsidP="00FF74DC">
      <w:pPr>
        <w:jc w:val="center"/>
      </w:pPr>
    </w:p>
    <w:p w14:paraId="2C508C57" w14:textId="77777777" w:rsidR="00FF74DC" w:rsidRDefault="00FF74DC" w:rsidP="00FF74DC"/>
    <w:p w14:paraId="02ADB705" w14:textId="77777777" w:rsidR="00C012D2" w:rsidRPr="00F2582A" w:rsidRDefault="00C012D2" w:rsidP="00C012D2">
      <w:pPr>
        <w:rPr>
          <w:rFonts w:ascii="Gill Sans MT" w:hAnsi="Gill Sans MT"/>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3544"/>
        <w:gridCol w:w="279"/>
        <w:gridCol w:w="1586"/>
        <w:gridCol w:w="1537"/>
        <w:gridCol w:w="266"/>
      </w:tblGrid>
      <w:tr w:rsidR="00C012D2" w:rsidRPr="00F2582A" w14:paraId="4FB23A42" w14:textId="77777777" w:rsidTr="5750212F">
        <w:tc>
          <w:tcPr>
            <w:tcW w:w="7212" w:type="dxa"/>
            <w:gridSpan w:val="5"/>
            <w:tcBorders>
              <w:top w:val="single" w:sz="18" w:space="0" w:color="auto"/>
              <w:left w:val="nil"/>
              <w:bottom w:val="nil"/>
              <w:right w:val="nil"/>
            </w:tcBorders>
            <w:hideMark/>
          </w:tcPr>
          <w:p w14:paraId="5D52E1ED" w14:textId="77777777" w:rsidR="00C012D2" w:rsidRPr="00F2582A" w:rsidRDefault="00C012D2" w:rsidP="00793D99">
            <w:pPr>
              <w:rPr>
                <w:rFonts w:ascii="Gill Sans MT" w:hAnsi="Gill Sans MT"/>
              </w:rPr>
            </w:pPr>
            <w:r w:rsidRPr="00F2582A">
              <w:rPr>
                <w:rFonts w:ascii="Gill Sans MT" w:hAnsi="Gill Sans MT"/>
              </w:rPr>
              <w:t>Key Document details:</w:t>
            </w:r>
          </w:p>
        </w:tc>
      </w:tr>
      <w:tr w:rsidR="00C012D2" w:rsidRPr="00F2582A" w14:paraId="5A02AA5D" w14:textId="77777777" w:rsidTr="5750212F">
        <w:tc>
          <w:tcPr>
            <w:tcW w:w="3544" w:type="dxa"/>
            <w:tcBorders>
              <w:top w:val="nil"/>
              <w:left w:val="nil"/>
              <w:bottom w:val="nil"/>
              <w:right w:val="nil"/>
            </w:tcBorders>
            <w:hideMark/>
          </w:tcPr>
          <w:p w14:paraId="0371DBCF" w14:textId="551CA071" w:rsidR="00C012D2" w:rsidRPr="00F2582A" w:rsidRDefault="00C012D2" w:rsidP="00793D99">
            <w:pPr>
              <w:rPr>
                <w:rFonts w:ascii="Gill Sans MT" w:hAnsi="Gill Sans MT"/>
              </w:rPr>
            </w:pPr>
            <w:r w:rsidRPr="00F2582A">
              <w:rPr>
                <w:rFonts w:ascii="Gill Sans MT" w:hAnsi="Gill Sans MT"/>
              </w:rPr>
              <w:t xml:space="preserve">Author: </w:t>
            </w:r>
            <w:r>
              <w:rPr>
                <w:rFonts w:ascii="Gill Sans MT" w:hAnsi="Gill Sans MT"/>
              </w:rPr>
              <w:t xml:space="preserve"> G.</w:t>
            </w:r>
            <w:r w:rsidR="001C70F8">
              <w:rPr>
                <w:rFonts w:ascii="Gill Sans MT" w:hAnsi="Gill Sans MT"/>
              </w:rPr>
              <w:t xml:space="preserve"> </w:t>
            </w:r>
            <w:r>
              <w:rPr>
                <w:rFonts w:ascii="Gill Sans MT" w:hAnsi="Gill Sans MT"/>
              </w:rPr>
              <w:t>Birkett</w:t>
            </w:r>
          </w:p>
        </w:tc>
        <w:tc>
          <w:tcPr>
            <w:tcW w:w="279" w:type="dxa"/>
            <w:tcBorders>
              <w:top w:val="nil"/>
              <w:left w:val="nil"/>
              <w:bottom w:val="nil"/>
              <w:right w:val="nil"/>
            </w:tcBorders>
            <w:hideMark/>
          </w:tcPr>
          <w:p w14:paraId="420A41E8" w14:textId="77777777" w:rsidR="00C012D2" w:rsidRPr="00F2582A" w:rsidRDefault="00C012D2" w:rsidP="00793D99">
            <w:pPr>
              <w:rPr>
                <w:rFonts w:ascii="Gill Sans MT" w:hAnsi="Gill Sans MT"/>
                <w:b/>
                <w:color w:val="3EA214"/>
                <w:sz w:val="18"/>
                <w:szCs w:val="18"/>
              </w:rPr>
            </w:pPr>
          </w:p>
        </w:tc>
        <w:tc>
          <w:tcPr>
            <w:tcW w:w="3123" w:type="dxa"/>
            <w:gridSpan w:val="2"/>
            <w:tcBorders>
              <w:top w:val="nil"/>
              <w:left w:val="nil"/>
              <w:bottom w:val="nil"/>
              <w:right w:val="nil"/>
            </w:tcBorders>
            <w:hideMark/>
          </w:tcPr>
          <w:p w14:paraId="1E8F337B" w14:textId="6730C5AE" w:rsidR="00C012D2" w:rsidRPr="00F2582A" w:rsidRDefault="00C012D2" w:rsidP="00793D99">
            <w:pPr>
              <w:rPr>
                <w:rFonts w:ascii="Gill Sans MT" w:hAnsi="Gill Sans MT"/>
              </w:rPr>
            </w:pPr>
            <w:r w:rsidRPr="00F2582A">
              <w:rPr>
                <w:rFonts w:ascii="Gill Sans MT" w:hAnsi="Gill Sans MT"/>
              </w:rPr>
              <w:t>Approver:</w:t>
            </w:r>
            <w:r>
              <w:rPr>
                <w:rFonts w:ascii="Gill Sans MT" w:hAnsi="Gill Sans MT"/>
              </w:rPr>
              <w:t xml:space="preserve"> </w:t>
            </w:r>
            <w:r w:rsidR="003B186E">
              <w:rPr>
                <w:rFonts w:ascii="Gill Sans MT" w:hAnsi="Gill Sans MT"/>
              </w:rPr>
              <w:t>P.</w:t>
            </w:r>
            <w:r w:rsidR="001C70F8">
              <w:rPr>
                <w:rFonts w:ascii="Gill Sans MT" w:hAnsi="Gill Sans MT"/>
              </w:rPr>
              <w:t xml:space="preserve"> </w:t>
            </w:r>
            <w:r w:rsidR="003B186E">
              <w:rPr>
                <w:rFonts w:ascii="Gill Sans MT" w:hAnsi="Gill Sans MT"/>
              </w:rPr>
              <w:t>Holroyd</w:t>
            </w:r>
          </w:p>
        </w:tc>
        <w:tc>
          <w:tcPr>
            <w:tcW w:w="266" w:type="dxa"/>
            <w:tcBorders>
              <w:top w:val="nil"/>
              <w:left w:val="nil"/>
              <w:bottom w:val="nil"/>
              <w:right w:val="nil"/>
            </w:tcBorders>
            <w:hideMark/>
          </w:tcPr>
          <w:p w14:paraId="76B6B31F" w14:textId="77777777" w:rsidR="00C012D2" w:rsidRPr="00F2582A" w:rsidRDefault="00C012D2" w:rsidP="00793D99">
            <w:pPr>
              <w:rPr>
                <w:rFonts w:ascii="Gill Sans MT" w:hAnsi="Gill Sans MT"/>
                <w:b/>
                <w:color w:val="3EA214"/>
                <w:sz w:val="18"/>
                <w:szCs w:val="18"/>
              </w:rPr>
            </w:pPr>
          </w:p>
        </w:tc>
      </w:tr>
      <w:tr w:rsidR="00C012D2" w:rsidRPr="00F2582A" w14:paraId="33D3691C" w14:textId="77777777" w:rsidTr="5750212F">
        <w:tc>
          <w:tcPr>
            <w:tcW w:w="3544" w:type="dxa"/>
            <w:tcBorders>
              <w:top w:val="nil"/>
              <w:left w:val="nil"/>
              <w:bottom w:val="nil"/>
              <w:right w:val="nil"/>
            </w:tcBorders>
            <w:hideMark/>
          </w:tcPr>
          <w:p w14:paraId="334EA699" w14:textId="77777777" w:rsidR="00C012D2" w:rsidRPr="00F2582A" w:rsidRDefault="00C012D2" w:rsidP="00793D99">
            <w:pPr>
              <w:rPr>
                <w:rFonts w:ascii="Gill Sans MT" w:hAnsi="Gill Sans MT"/>
              </w:rPr>
            </w:pPr>
            <w:r w:rsidRPr="00F2582A">
              <w:rPr>
                <w:rFonts w:ascii="Gill Sans MT" w:hAnsi="Gill Sans MT"/>
              </w:rPr>
              <w:t xml:space="preserve">Owner: Nyland  </w:t>
            </w:r>
          </w:p>
        </w:tc>
        <w:tc>
          <w:tcPr>
            <w:tcW w:w="279" w:type="dxa"/>
            <w:tcBorders>
              <w:top w:val="nil"/>
              <w:left w:val="nil"/>
              <w:bottom w:val="nil"/>
              <w:right w:val="nil"/>
            </w:tcBorders>
            <w:hideMark/>
          </w:tcPr>
          <w:p w14:paraId="6B5A1C3D" w14:textId="77777777" w:rsidR="00C012D2" w:rsidRPr="00F2582A" w:rsidRDefault="00C012D2" w:rsidP="00793D99">
            <w:pPr>
              <w:rPr>
                <w:rFonts w:ascii="Gill Sans MT" w:hAnsi="Gill Sans MT"/>
                <w:b/>
                <w:color w:val="3EA214"/>
                <w:sz w:val="18"/>
                <w:szCs w:val="18"/>
              </w:rPr>
            </w:pPr>
          </w:p>
        </w:tc>
        <w:tc>
          <w:tcPr>
            <w:tcW w:w="3123" w:type="dxa"/>
            <w:gridSpan w:val="2"/>
            <w:tcBorders>
              <w:top w:val="nil"/>
              <w:left w:val="nil"/>
              <w:bottom w:val="nil"/>
              <w:right w:val="nil"/>
            </w:tcBorders>
            <w:hideMark/>
          </w:tcPr>
          <w:p w14:paraId="7AFA3622" w14:textId="77777777" w:rsidR="00C012D2" w:rsidRPr="00F2582A" w:rsidRDefault="00C012D2" w:rsidP="00793D99">
            <w:pPr>
              <w:rPr>
                <w:rFonts w:ascii="Gill Sans MT" w:hAnsi="Gill Sans MT"/>
              </w:rPr>
            </w:pPr>
            <w:r w:rsidRPr="00F2582A">
              <w:rPr>
                <w:rFonts w:ascii="Gill Sans MT" w:hAnsi="Gill Sans MT"/>
              </w:rPr>
              <w:t>Version No.: 1</w:t>
            </w:r>
          </w:p>
        </w:tc>
        <w:tc>
          <w:tcPr>
            <w:tcW w:w="266" w:type="dxa"/>
            <w:tcBorders>
              <w:top w:val="nil"/>
              <w:left w:val="nil"/>
              <w:bottom w:val="nil"/>
              <w:right w:val="nil"/>
            </w:tcBorders>
            <w:hideMark/>
          </w:tcPr>
          <w:p w14:paraId="6BFBBECB" w14:textId="77777777" w:rsidR="00C012D2" w:rsidRPr="00F2582A" w:rsidRDefault="00C012D2" w:rsidP="00793D99">
            <w:pPr>
              <w:rPr>
                <w:rFonts w:ascii="Gill Sans MT" w:hAnsi="Gill Sans MT"/>
                <w:b/>
                <w:color w:val="3EA214"/>
                <w:sz w:val="18"/>
                <w:szCs w:val="18"/>
              </w:rPr>
            </w:pPr>
          </w:p>
        </w:tc>
      </w:tr>
      <w:tr w:rsidR="00C012D2" w:rsidRPr="00F2582A" w14:paraId="6D72E760" w14:textId="77777777" w:rsidTr="5750212F">
        <w:tc>
          <w:tcPr>
            <w:tcW w:w="3544" w:type="dxa"/>
            <w:tcBorders>
              <w:top w:val="nil"/>
              <w:left w:val="nil"/>
              <w:bottom w:val="nil"/>
              <w:right w:val="nil"/>
            </w:tcBorders>
            <w:hideMark/>
          </w:tcPr>
          <w:p w14:paraId="50741849" w14:textId="436C8E02" w:rsidR="00C012D2" w:rsidRPr="00F2582A" w:rsidRDefault="00C012D2" w:rsidP="00793D99">
            <w:pPr>
              <w:rPr>
                <w:rFonts w:ascii="Gill Sans MT" w:hAnsi="Gill Sans MT"/>
              </w:rPr>
            </w:pPr>
            <w:r w:rsidRPr="5750212F">
              <w:rPr>
                <w:rFonts w:ascii="Gill Sans MT" w:hAnsi="Gill Sans MT"/>
              </w:rPr>
              <w:t xml:space="preserve">Date:  </w:t>
            </w:r>
            <w:r w:rsidR="006A5220" w:rsidRPr="5750212F">
              <w:rPr>
                <w:rFonts w:ascii="Gill Sans MT" w:hAnsi="Gill Sans MT"/>
              </w:rPr>
              <w:t>September 202</w:t>
            </w:r>
            <w:r w:rsidR="0C3520E8" w:rsidRPr="5750212F">
              <w:rPr>
                <w:rFonts w:ascii="Gill Sans MT" w:hAnsi="Gill Sans MT"/>
              </w:rPr>
              <w:t>5</w:t>
            </w:r>
          </w:p>
        </w:tc>
        <w:tc>
          <w:tcPr>
            <w:tcW w:w="279" w:type="dxa"/>
            <w:tcBorders>
              <w:top w:val="nil"/>
              <w:left w:val="nil"/>
              <w:bottom w:val="nil"/>
              <w:right w:val="nil"/>
            </w:tcBorders>
            <w:hideMark/>
          </w:tcPr>
          <w:p w14:paraId="10D47C71" w14:textId="77777777" w:rsidR="00C012D2" w:rsidRPr="00F2582A" w:rsidRDefault="00C012D2" w:rsidP="00793D99">
            <w:pPr>
              <w:rPr>
                <w:rFonts w:ascii="Gill Sans MT" w:hAnsi="Gill Sans MT"/>
                <w:b/>
                <w:color w:val="3EA214"/>
                <w:sz w:val="18"/>
                <w:szCs w:val="18"/>
              </w:rPr>
            </w:pPr>
          </w:p>
        </w:tc>
        <w:tc>
          <w:tcPr>
            <w:tcW w:w="3123" w:type="dxa"/>
            <w:gridSpan w:val="2"/>
            <w:tcBorders>
              <w:top w:val="nil"/>
              <w:left w:val="nil"/>
              <w:bottom w:val="nil"/>
              <w:right w:val="nil"/>
            </w:tcBorders>
            <w:hideMark/>
          </w:tcPr>
          <w:p w14:paraId="42B6BF50" w14:textId="3A43B586" w:rsidR="00C012D2" w:rsidRPr="00F2582A" w:rsidRDefault="00C012D2" w:rsidP="00793D99">
            <w:pPr>
              <w:rPr>
                <w:rFonts w:ascii="Gill Sans MT" w:hAnsi="Gill Sans MT"/>
              </w:rPr>
            </w:pPr>
            <w:r w:rsidRPr="5750212F">
              <w:rPr>
                <w:rFonts w:ascii="Gill Sans MT" w:hAnsi="Gill Sans MT"/>
              </w:rPr>
              <w:t xml:space="preserve">Next review date: </w:t>
            </w:r>
            <w:r w:rsidR="006A5220" w:rsidRPr="5750212F">
              <w:rPr>
                <w:rFonts w:ascii="Gill Sans MT" w:hAnsi="Gill Sans MT"/>
              </w:rPr>
              <w:t>September 202</w:t>
            </w:r>
            <w:r w:rsidR="611C4838" w:rsidRPr="5750212F">
              <w:rPr>
                <w:rFonts w:ascii="Gill Sans MT" w:hAnsi="Gill Sans MT"/>
              </w:rPr>
              <w:t>6</w:t>
            </w:r>
          </w:p>
        </w:tc>
        <w:tc>
          <w:tcPr>
            <w:tcW w:w="266" w:type="dxa"/>
            <w:tcBorders>
              <w:top w:val="nil"/>
              <w:left w:val="nil"/>
              <w:bottom w:val="nil"/>
              <w:right w:val="nil"/>
            </w:tcBorders>
            <w:hideMark/>
          </w:tcPr>
          <w:p w14:paraId="77D625BE" w14:textId="77777777" w:rsidR="00C012D2" w:rsidRPr="00F2582A" w:rsidRDefault="00C012D2" w:rsidP="00793D99">
            <w:pPr>
              <w:rPr>
                <w:rFonts w:ascii="Gill Sans MT" w:hAnsi="Gill Sans MT"/>
                <w:b/>
                <w:color w:val="3EA214"/>
                <w:sz w:val="18"/>
                <w:szCs w:val="18"/>
              </w:rPr>
            </w:pPr>
          </w:p>
        </w:tc>
      </w:tr>
      <w:tr w:rsidR="00C012D2" w:rsidRPr="00F2582A" w14:paraId="3B3307B8" w14:textId="77777777" w:rsidTr="5750212F">
        <w:tc>
          <w:tcPr>
            <w:tcW w:w="3544" w:type="dxa"/>
            <w:tcBorders>
              <w:top w:val="nil"/>
              <w:left w:val="nil"/>
              <w:bottom w:val="single" w:sz="18" w:space="0" w:color="auto"/>
              <w:right w:val="nil"/>
            </w:tcBorders>
            <w:hideMark/>
          </w:tcPr>
          <w:p w14:paraId="6C2349BB" w14:textId="77777777" w:rsidR="00C012D2" w:rsidRPr="00F2582A" w:rsidRDefault="00C012D2" w:rsidP="00793D99">
            <w:pPr>
              <w:rPr>
                <w:rFonts w:ascii="Gill Sans MT" w:hAnsi="Gill Sans MT"/>
              </w:rPr>
            </w:pPr>
            <w:r w:rsidRPr="00F2582A">
              <w:rPr>
                <w:rFonts w:ascii="Gill Sans MT" w:hAnsi="Gill Sans MT"/>
              </w:rPr>
              <w:t>Ratified:</w:t>
            </w:r>
            <w:r>
              <w:rPr>
                <w:rFonts w:ascii="Gill Sans MT" w:hAnsi="Gill Sans MT"/>
              </w:rPr>
              <w:t xml:space="preserve"> </w:t>
            </w:r>
          </w:p>
        </w:tc>
        <w:tc>
          <w:tcPr>
            <w:tcW w:w="279" w:type="dxa"/>
            <w:tcBorders>
              <w:top w:val="nil"/>
              <w:left w:val="nil"/>
              <w:bottom w:val="single" w:sz="18" w:space="0" w:color="auto"/>
              <w:right w:val="nil"/>
            </w:tcBorders>
            <w:hideMark/>
          </w:tcPr>
          <w:p w14:paraId="20D06E84" w14:textId="77777777" w:rsidR="00C012D2" w:rsidRPr="00F2582A" w:rsidRDefault="00C012D2" w:rsidP="00793D99">
            <w:pPr>
              <w:rPr>
                <w:rFonts w:ascii="Gill Sans MT" w:hAnsi="Gill Sans MT"/>
                <w:b/>
                <w:color w:val="3EA214"/>
                <w:sz w:val="18"/>
                <w:szCs w:val="18"/>
              </w:rPr>
            </w:pPr>
          </w:p>
        </w:tc>
        <w:tc>
          <w:tcPr>
            <w:tcW w:w="1586" w:type="dxa"/>
            <w:tcBorders>
              <w:top w:val="nil"/>
              <w:left w:val="nil"/>
              <w:bottom w:val="single" w:sz="18" w:space="0" w:color="auto"/>
              <w:right w:val="nil"/>
            </w:tcBorders>
          </w:tcPr>
          <w:p w14:paraId="772C80DC" w14:textId="77777777" w:rsidR="00C012D2" w:rsidRPr="00F2582A" w:rsidRDefault="00C012D2" w:rsidP="00793D99">
            <w:pPr>
              <w:rPr>
                <w:rFonts w:ascii="Gill Sans MT" w:hAnsi="Gill Sans MT"/>
              </w:rPr>
            </w:pPr>
          </w:p>
        </w:tc>
        <w:tc>
          <w:tcPr>
            <w:tcW w:w="1803" w:type="dxa"/>
            <w:gridSpan w:val="2"/>
            <w:tcBorders>
              <w:top w:val="nil"/>
              <w:left w:val="nil"/>
              <w:bottom w:val="single" w:sz="18" w:space="0" w:color="auto"/>
              <w:right w:val="nil"/>
            </w:tcBorders>
          </w:tcPr>
          <w:p w14:paraId="01587FFF" w14:textId="77777777" w:rsidR="00C012D2" w:rsidRPr="00F2582A" w:rsidRDefault="00C012D2" w:rsidP="00793D99">
            <w:pPr>
              <w:rPr>
                <w:rFonts w:ascii="Gill Sans MT" w:hAnsi="Gill Sans MT"/>
              </w:rPr>
            </w:pPr>
          </w:p>
        </w:tc>
      </w:tr>
    </w:tbl>
    <w:p w14:paraId="2FBBEC85" w14:textId="77777777" w:rsidR="00C012D2" w:rsidRPr="00F2582A" w:rsidRDefault="00C012D2" w:rsidP="00C012D2">
      <w:pPr>
        <w:rPr>
          <w:rFonts w:ascii="Gill Sans MT" w:hAnsi="Gill Sans MT"/>
        </w:rPr>
      </w:pPr>
    </w:p>
    <w:p w14:paraId="576D84FB" w14:textId="77777777" w:rsidR="00C012D2" w:rsidRDefault="00C012D2" w:rsidP="00C012D2">
      <w:pPr>
        <w:pStyle w:val="CM14"/>
        <w:spacing w:after="117" w:line="278" w:lineRule="atLeast"/>
        <w:rPr>
          <w:rFonts w:ascii="Gill Sans MT" w:hAnsi="Gill Sans MT"/>
          <w:b/>
          <w:bCs/>
          <w:color w:val="000000"/>
        </w:rPr>
      </w:pPr>
    </w:p>
    <w:p w14:paraId="3CE4250B" w14:textId="77777777" w:rsidR="00FF74DC" w:rsidRDefault="00FF74DC" w:rsidP="00FF74DC">
      <w:pPr>
        <w:pStyle w:val="NoSpacing"/>
      </w:pPr>
    </w:p>
    <w:p w14:paraId="6F07FB8F" w14:textId="77777777" w:rsidR="00FF74DC" w:rsidRDefault="00FF74DC" w:rsidP="00FF74DC"/>
    <w:p w14:paraId="6E10F9CB" w14:textId="77777777" w:rsidR="00FF74DC" w:rsidRDefault="00FF74DC" w:rsidP="00FF74DC"/>
    <w:p w14:paraId="38894F49" w14:textId="77777777" w:rsidR="00CE77F7" w:rsidRDefault="00CE77F7" w:rsidP="00FF74DC">
      <w:pPr>
        <w:rPr>
          <w:rFonts w:ascii="Gill Sans MT" w:hAnsi="Gill Sans MT"/>
          <w:b/>
          <w:bCs/>
          <w:color w:val="000000"/>
        </w:rPr>
      </w:pPr>
    </w:p>
    <w:p w14:paraId="40B63D17" w14:textId="2A527618" w:rsidR="00CE77F7" w:rsidRPr="00CE77F7" w:rsidRDefault="00CE77F7" w:rsidP="00FF74DC">
      <w:pPr>
        <w:rPr>
          <w:rFonts w:ascii="Arial" w:hAnsi="Arial" w:cs="Arial"/>
          <w:sz w:val="24"/>
          <w:szCs w:val="24"/>
        </w:rPr>
      </w:pPr>
      <w:r w:rsidRPr="00CE77F7">
        <w:rPr>
          <w:rFonts w:ascii="Arial" w:hAnsi="Arial" w:cs="Arial"/>
          <w:b/>
          <w:bCs/>
          <w:color w:val="000000"/>
          <w:sz w:val="24"/>
          <w:szCs w:val="24"/>
        </w:rPr>
        <w:t>Introduction</w:t>
      </w:r>
      <w:r w:rsidRPr="00CE77F7">
        <w:rPr>
          <w:rFonts w:ascii="Arial" w:hAnsi="Arial" w:cs="Arial"/>
          <w:sz w:val="24"/>
          <w:szCs w:val="24"/>
        </w:rPr>
        <w:t xml:space="preserve"> </w:t>
      </w:r>
    </w:p>
    <w:p w14:paraId="0CDEEC95" w14:textId="5FDD1D34" w:rsidR="00FF74DC" w:rsidRPr="00CE77F7" w:rsidRDefault="00FF74DC" w:rsidP="00FF74DC">
      <w:pPr>
        <w:rPr>
          <w:rFonts w:ascii="Arial" w:hAnsi="Arial" w:cs="Arial"/>
          <w:sz w:val="24"/>
          <w:szCs w:val="24"/>
        </w:rPr>
      </w:pPr>
      <w:r w:rsidRPr="00CE77F7">
        <w:rPr>
          <w:rFonts w:ascii="Arial" w:hAnsi="Arial" w:cs="Arial"/>
          <w:sz w:val="24"/>
          <w:szCs w:val="24"/>
        </w:rPr>
        <w:t xml:space="preserve">Nyland School is committed to creating an environment where exemplary behaviour is at the heart of productive learning. Everyone is expected to maintain the highest standards of Respect, Responsibility and Safety (RRS). This will ensure pupils understand the importance of their own and others’ personal conduct, allows them to accept responsibility for their behaviour and encourage others to do the same. </w:t>
      </w:r>
    </w:p>
    <w:p w14:paraId="5F26B657" w14:textId="77777777" w:rsidR="00FF74DC" w:rsidRPr="00CE77F7" w:rsidRDefault="00FF74DC" w:rsidP="00FF74DC">
      <w:pPr>
        <w:rPr>
          <w:rFonts w:ascii="Arial" w:hAnsi="Arial" w:cs="Arial"/>
          <w:sz w:val="24"/>
          <w:szCs w:val="24"/>
        </w:rPr>
      </w:pPr>
      <w:r w:rsidRPr="00CE77F7">
        <w:rPr>
          <w:rFonts w:ascii="Arial" w:hAnsi="Arial" w:cs="Arial"/>
          <w:sz w:val="24"/>
          <w:szCs w:val="24"/>
        </w:rPr>
        <w:t xml:space="preserve">Our behaviour policy guides staff to teach self-discipline aligned with our Emotional Quotient Curriculum (EQ). The school has three core values ‘Be Responsible, Be Respectful and Be Safe’ which can be applied to a variety of situations and are taught and modelled explicitly. </w:t>
      </w:r>
    </w:p>
    <w:p w14:paraId="62A359ED" w14:textId="77777777" w:rsidR="00FF74DC" w:rsidRPr="00CE77F7" w:rsidRDefault="00FF74DC" w:rsidP="00FF74DC">
      <w:pPr>
        <w:rPr>
          <w:rFonts w:ascii="Arial" w:hAnsi="Arial" w:cs="Arial"/>
          <w:b/>
          <w:bCs/>
          <w:sz w:val="24"/>
          <w:szCs w:val="24"/>
        </w:rPr>
      </w:pPr>
      <w:r w:rsidRPr="00CE77F7">
        <w:rPr>
          <w:rFonts w:ascii="Arial" w:hAnsi="Arial" w:cs="Arial"/>
          <w:b/>
          <w:bCs/>
          <w:sz w:val="24"/>
          <w:szCs w:val="24"/>
        </w:rPr>
        <w:t xml:space="preserve">The aim of the policy: </w:t>
      </w:r>
    </w:p>
    <w:p w14:paraId="2FBDB1BD" w14:textId="737A59FB" w:rsidR="00FF74DC" w:rsidRPr="00CE77F7" w:rsidRDefault="00FF74DC" w:rsidP="00CE77F7">
      <w:pPr>
        <w:pStyle w:val="ListParagraph"/>
        <w:numPr>
          <w:ilvl w:val="0"/>
          <w:numId w:val="6"/>
        </w:numPr>
        <w:rPr>
          <w:rFonts w:ascii="Arial" w:hAnsi="Arial" w:cs="Arial"/>
          <w:sz w:val="24"/>
          <w:szCs w:val="24"/>
        </w:rPr>
      </w:pPr>
      <w:r w:rsidRPr="00CE77F7">
        <w:rPr>
          <w:rFonts w:ascii="Arial" w:hAnsi="Arial" w:cs="Arial"/>
          <w:sz w:val="24"/>
          <w:szCs w:val="24"/>
        </w:rPr>
        <w:t>To create a culture of exceptionally good behaviour: for learning, for community and for life</w:t>
      </w:r>
    </w:p>
    <w:p w14:paraId="1B5874EE" w14:textId="65695385" w:rsidR="00FF74DC" w:rsidRPr="00CE77F7" w:rsidRDefault="00FF74DC" w:rsidP="00CE77F7">
      <w:pPr>
        <w:pStyle w:val="ListParagraph"/>
        <w:numPr>
          <w:ilvl w:val="0"/>
          <w:numId w:val="6"/>
        </w:numPr>
        <w:rPr>
          <w:rFonts w:ascii="Arial" w:hAnsi="Arial" w:cs="Arial"/>
          <w:sz w:val="24"/>
          <w:szCs w:val="24"/>
        </w:rPr>
      </w:pPr>
      <w:r w:rsidRPr="00CE77F7">
        <w:rPr>
          <w:rFonts w:ascii="Arial" w:hAnsi="Arial" w:cs="Arial"/>
          <w:sz w:val="24"/>
          <w:szCs w:val="24"/>
        </w:rPr>
        <w:t>To ensure that all learners are treated fairly, shown respect and to promote good relationships</w:t>
      </w:r>
    </w:p>
    <w:p w14:paraId="2B8A9D10" w14:textId="26845696" w:rsidR="00FF74DC" w:rsidRPr="00CE77F7" w:rsidRDefault="00FF74DC" w:rsidP="00CE77F7">
      <w:pPr>
        <w:pStyle w:val="ListParagraph"/>
        <w:numPr>
          <w:ilvl w:val="0"/>
          <w:numId w:val="6"/>
        </w:numPr>
        <w:rPr>
          <w:rFonts w:ascii="Arial" w:hAnsi="Arial" w:cs="Arial"/>
          <w:sz w:val="24"/>
          <w:szCs w:val="24"/>
        </w:rPr>
      </w:pPr>
      <w:r w:rsidRPr="00CE77F7">
        <w:rPr>
          <w:rFonts w:ascii="Arial" w:hAnsi="Arial" w:cs="Arial"/>
          <w:sz w:val="24"/>
          <w:szCs w:val="24"/>
        </w:rPr>
        <w:t>To understand the importance of positive relationships</w:t>
      </w:r>
    </w:p>
    <w:p w14:paraId="7FB8370A" w14:textId="50623D56" w:rsidR="00FF74DC" w:rsidRPr="00CE77F7" w:rsidRDefault="00FF74DC" w:rsidP="00CE77F7">
      <w:pPr>
        <w:pStyle w:val="ListParagraph"/>
        <w:numPr>
          <w:ilvl w:val="0"/>
          <w:numId w:val="6"/>
        </w:numPr>
        <w:rPr>
          <w:rFonts w:ascii="Arial" w:hAnsi="Arial" w:cs="Arial"/>
          <w:sz w:val="24"/>
          <w:szCs w:val="24"/>
        </w:rPr>
      </w:pPr>
      <w:r w:rsidRPr="00CE77F7">
        <w:rPr>
          <w:rFonts w:ascii="Arial" w:hAnsi="Arial" w:cs="Arial"/>
          <w:sz w:val="24"/>
          <w:szCs w:val="24"/>
        </w:rPr>
        <w:t>To help learners take control of their unexpected behaviour and be responsible for the consequences of it</w:t>
      </w:r>
    </w:p>
    <w:p w14:paraId="59247EBB" w14:textId="6C6BE7C1" w:rsidR="00FF74DC" w:rsidRPr="00CE77F7" w:rsidRDefault="00FF74DC" w:rsidP="00CE77F7">
      <w:pPr>
        <w:pStyle w:val="ListParagraph"/>
        <w:numPr>
          <w:ilvl w:val="0"/>
          <w:numId w:val="6"/>
        </w:numPr>
        <w:rPr>
          <w:rFonts w:ascii="Arial" w:hAnsi="Arial" w:cs="Arial"/>
          <w:sz w:val="24"/>
          <w:szCs w:val="24"/>
        </w:rPr>
      </w:pPr>
      <w:r w:rsidRPr="00CE77F7">
        <w:rPr>
          <w:rFonts w:ascii="Arial" w:hAnsi="Arial" w:cs="Arial"/>
          <w:sz w:val="24"/>
          <w:szCs w:val="24"/>
        </w:rPr>
        <w:t>To ensure safety to all</w:t>
      </w:r>
    </w:p>
    <w:p w14:paraId="681EAEC3" w14:textId="77777777" w:rsidR="00FF74DC" w:rsidRPr="008D281F" w:rsidRDefault="00FF74DC" w:rsidP="00FF74DC">
      <w:pPr>
        <w:rPr>
          <w:rFonts w:ascii="Arial" w:hAnsi="Arial" w:cs="Arial"/>
          <w:b/>
          <w:bCs/>
          <w:sz w:val="24"/>
          <w:szCs w:val="24"/>
        </w:rPr>
      </w:pPr>
      <w:r w:rsidRPr="008D281F">
        <w:rPr>
          <w:rFonts w:ascii="Arial" w:hAnsi="Arial" w:cs="Arial"/>
          <w:b/>
          <w:bCs/>
          <w:sz w:val="24"/>
          <w:szCs w:val="24"/>
        </w:rPr>
        <w:t>Purpose of the policy:</w:t>
      </w:r>
    </w:p>
    <w:p w14:paraId="7C235F14" w14:textId="77777777" w:rsidR="00FF74DC" w:rsidRPr="008D281F" w:rsidRDefault="00FF74DC" w:rsidP="008D281F">
      <w:pPr>
        <w:pStyle w:val="ListParagraph"/>
        <w:numPr>
          <w:ilvl w:val="0"/>
          <w:numId w:val="7"/>
        </w:numPr>
        <w:rPr>
          <w:rFonts w:ascii="Arial" w:hAnsi="Arial" w:cs="Arial"/>
          <w:sz w:val="24"/>
          <w:szCs w:val="24"/>
        </w:rPr>
      </w:pPr>
      <w:r w:rsidRPr="008D281F">
        <w:rPr>
          <w:rFonts w:ascii="Arial" w:hAnsi="Arial" w:cs="Arial"/>
          <w:sz w:val="24"/>
          <w:szCs w:val="24"/>
        </w:rPr>
        <w:t>To provide, practical procedures for staff and learners that:</w:t>
      </w:r>
    </w:p>
    <w:p w14:paraId="74038636" w14:textId="73EC76AE" w:rsidR="00FF74DC" w:rsidRPr="008D281F" w:rsidRDefault="00FF74DC" w:rsidP="008D281F">
      <w:pPr>
        <w:pStyle w:val="ListParagraph"/>
        <w:numPr>
          <w:ilvl w:val="0"/>
          <w:numId w:val="7"/>
        </w:numPr>
        <w:rPr>
          <w:rFonts w:ascii="Arial" w:hAnsi="Arial" w:cs="Arial"/>
          <w:sz w:val="24"/>
          <w:szCs w:val="24"/>
        </w:rPr>
      </w:pPr>
      <w:r w:rsidRPr="008D281F">
        <w:rPr>
          <w:rFonts w:ascii="Arial" w:hAnsi="Arial" w:cs="Arial"/>
          <w:sz w:val="24"/>
          <w:szCs w:val="24"/>
        </w:rPr>
        <w:t xml:space="preserve">Recognise expected and exceptional </w:t>
      </w:r>
      <w:r w:rsidR="003A3F6B" w:rsidRPr="008D281F">
        <w:rPr>
          <w:rFonts w:ascii="Arial" w:hAnsi="Arial" w:cs="Arial"/>
          <w:sz w:val="24"/>
          <w:szCs w:val="24"/>
        </w:rPr>
        <w:t>behaviours</w:t>
      </w:r>
      <w:r w:rsidRPr="008D281F">
        <w:rPr>
          <w:rFonts w:ascii="Arial" w:hAnsi="Arial" w:cs="Arial"/>
          <w:sz w:val="24"/>
          <w:szCs w:val="24"/>
        </w:rPr>
        <w:t xml:space="preserve"> </w:t>
      </w:r>
    </w:p>
    <w:p w14:paraId="4640C0E0" w14:textId="1BCB03DB" w:rsidR="00FF74DC" w:rsidRPr="008D281F" w:rsidRDefault="00FF74DC" w:rsidP="008D281F">
      <w:pPr>
        <w:pStyle w:val="ListParagraph"/>
        <w:numPr>
          <w:ilvl w:val="0"/>
          <w:numId w:val="7"/>
        </w:numPr>
        <w:rPr>
          <w:rFonts w:ascii="Arial" w:hAnsi="Arial" w:cs="Arial"/>
          <w:sz w:val="24"/>
          <w:szCs w:val="24"/>
        </w:rPr>
      </w:pPr>
      <w:r w:rsidRPr="008D281F">
        <w:rPr>
          <w:rFonts w:ascii="Arial" w:hAnsi="Arial" w:cs="Arial"/>
          <w:sz w:val="24"/>
          <w:szCs w:val="24"/>
        </w:rPr>
        <w:t>Positively reinforce expected behaviours</w:t>
      </w:r>
    </w:p>
    <w:p w14:paraId="3D342392" w14:textId="30952D0B" w:rsidR="00FF74DC" w:rsidRPr="008D281F" w:rsidRDefault="00FF74DC" w:rsidP="008D281F">
      <w:pPr>
        <w:pStyle w:val="ListParagraph"/>
        <w:numPr>
          <w:ilvl w:val="0"/>
          <w:numId w:val="7"/>
        </w:numPr>
        <w:rPr>
          <w:rFonts w:ascii="Arial" w:hAnsi="Arial" w:cs="Arial"/>
          <w:sz w:val="24"/>
          <w:szCs w:val="24"/>
        </w:rPr>
      </w:pPr>
      <w:r w:rsidRPr="008D281F">
        <w:rPr>
          <w:rFonts w:ascii="Arial" w:hAnsi="Arial" w:cs="Arial"/>
          <w:sz w:val="24"/>
          <w:szCs w:val="24"/>
        </w:rPr>
        <w:t xml:space="preserve">Promote self-confidence, self-discipline and self-regulation </w:t>
      </w:r>
    </w:p>
    <w:p w14:paraId="14457BD9" w14:textId="6BF2D178" w:rsidR="00FF74DC" w:rsidRPr="008D281F" w:rsidRDefault="00FF74DC" w:rsidP="008D281F">
      <w:pPr>
        <w:pStyle w:val="ListParagraph"/>
        <w:numPr>
          <w:ilvl w:val="0"/>
          <w:numId w:val="7"/>
        </w:numPr>
        <w:rPr>
          <w:rFonts w:ascii="Arial" w:hAnsi="Arial" w:cs="Arial"/>
          <w:sz w:val="24"/>
          <w:szCs w:val="24"/>
        </w:rPr>
      </w:pPr>
      <w:r w:rsidRPr="008D281F">
        <w:rPr>
          <w:rFonts w:ascii="Arial" w:hAnsi="Arial" w:cs="Arial"/>
          <w:sz w:val="24"/>
          <w:szCs w:val="24"/>
        </w:rPr>
        <w:t>Teach appropriate behaviour strategies through positive interventions</w:t>
      </w:r>
    </w:p>
    <w:p w14:paraId="48ACE536" w14:textId="77777777" w:rsidR="00FF74DC" w:rsidRPr="008D281F" w:rsidRDefault="00FF74DC" w:rsidP="00FF74DC">
      <w:pPr>
        <w:rPr>
          <w:rFonts w:ascii="Arial" w:hAnsi="Arial" w:cs="Arial"/>
          <w:b/>
          <w:bCs/>
          <w:sz w:val="24"/>
          <w:szCs w:val="24"/>
        </w:rPr>
      </w:pPr>
      <w:r w:rsidRPr="008D281F">
        <w:rPr>
          <w:rFonts w:ascii="Arial" w:hAnsi="Arial" w:cs="Arial"/>
          <w:b/>
          <w:bCs/>
          <w:sz w:val="24"/>
          <w:szCs w:val="24"/>
        </w:rPr>
        <w:t>Our Behaviour Policy is based on our three core values however, we expect staff to demonstrate:</w:t>
      </w:r>
    </w:p>
    <w:p w14:paraId="2BE216FE" w14:textId="77777777" w:rsidR="00FF74DC" w:rsidRPr="008D281F" w:rsidRDefault="00FF74DC" w:rsidP="007E0FAF">
      <w:pPr>
        <w:shd w:val="clear" w:color="auto" w:fill="FFFFFF" w:themeFill="background1"/>
        <w:spacing w:after="60" w:line="240" w:lineRule="auto"/>
        <w:ind w:firstLine="360"/>
        <w:rPr>
          <w:rFonts w:ascii="Arial" w:eastAsia="Times New Roman" w:hAnsi="Arial" w:cs="Arial"/>
          <w:b/>
          <w:bCs/>
          <w:color w:val="202124"/>
          <w:sz w:val="24"/>
          <w:szCs w:val="24"/>
        </w:rPr>
      </w:pPr>
      <w:r w:rsidRPr="008D281F">
        <w:rPr>
          <w:rFonts w:ascii="Arial" w:eastAsia="Times New Roman" w:hAnsi="Arial" w:cs="Arial"/>
          <w:b/>
          <w:bCs/>
          <w:color w:val="202124"/>
          <w:sz w:val="24"/>
          <w:szCs w:val="24"/>
        </w:rPr>
        <w:t xml:space="preserve">Consistent, calm behaviour: </w:t>
      </w:r>
    </w:p>
    <w:p w14:paraId="1B98E7F7" w14:textId="77777777" w:rsidR="00FF74DC" w:rsidRPr="008D281F" w:rsidRDefault="00FF74DC" w:rsidP="00FF74DC">
      <w:pPr>
        <w:pStyle w:val="ListParagraph"/>
        <w:numPr>
          <w:ilvl w:val="0"/>
          <w:numId w:val="2"/>
        </w:numPr>
        <w:shd w:val="clear" w:color="auto" w:fill="FFFFFF"/>
        <w:spacing w:after="60" w:line="240" w:lineRule="auto"/>
        <w:rPr>
          <w:rFonts w:ascii="Arial" w:eastAsia="Times New Roman" w:hAnsi="Arial" w:cs="Arial"/>
          <w:color w:val="202124"/>
          <w:sz w:val="24"/>
          <w:szCs w:val="24"/>
        </w:rPr>
      </w:pPr>
      <w:r w:rsidRPr="008D281F">
        <w:rPr>
          <w:rFonts w:ascii="Arial" w:hAnsi="Arial" w:cs="Arial"/>
          <w:sz w:val="24"/>
          <w:szCs w:val="24"/>
        </w:rPr>
        <w:t>Model positive behaviours and build relationships</w:t>
      </w:r>
    </w:p>
    <w:p w14:paraId="5407B277" w14:textId="77777777" w:rsidR="00FF74DC" w:rsidRPr="008D281F" w:rsidRDefault="00FF74DC" w:rsidP="00FF74DC">
      <w:pPr>
        <w:pStyle w:val="ListParagraph"/>
        <w:numPr>
          <w:ilvl w:val="0"/>
          <w:numId w:val="2"/>
        </w:numPr>
        <w:shd w:val="clear" w:color="auto" w:fill="FFFFFF"/>
        <w:spacing w:after="60" w:line="240" w:lineRule="auto"/>
        <w:rPr>
          <w:rFonts w:ascii="Arial" w:eastAsia="Times New Roman" w:hAnsi="Arial" w:cs="Arial"/>
          <w:color w:val="202124"/>
          <w:sz w:val="24"/>
          <w:szCs w:val="24"/>
        </w:rPr>
      </w:pPr>
      <w:r w:rsidRPr="008D281F">
        <w:rPr>
          <w:rFonts w:ascii="Arial" w:hAnsi="Arial" w:cs="Arial"/>
          <w:sz w:val="24"/>
          <w:szCs w:val="24"/>
        </w:rPr>
        <w:t>Ensure that all negative incidents are challenged, addressed and restored</w:t>
      </w:r>
    </w:p>
    <w:p w14:paraId="465660DD" w14:textId="77777777" w:rsidR="00FF74DC" w:rsidRPr="008D281F" w:rsidRDefault="00FF74DC" w:rsidP="007E0FAF">
      <w:pPr>
        <w:shd w:val="clear" w:color="auto" w:fill="FFFFFF" w:themeFill="background1"/>
        <w:spacing w:after="60" w:line="240" w:lineRule="auto"/>
        <w:ind w:firstLine="360"/>
        <w:rPr>
          <w:rFonts w:ascii="Arial" w:eastAsia="Times New Roman" w:hAnsi="Arial" w:cs="Arial"/>
          <w:b/>
          <w:bCs/>
          <w:color w:val="202124"/>
          <w:sz w:val="24"/>
          <w:szCs w:val="24"/>
        </w:rPr>
      </w:pPr>
      <w:r w:rsidRPr="008D281F">
        <w:rPr>
          <w:rFonts w:ascii="Arial" w:eastAsia="Times New Roman" w:hAnsi="Arial" w:cs="Arial"/>
          <w:b/>
          <w:bCs/>
          <w:color w:val="202124"/>
          <w:sz w:val="24"/>
          <w:szCs w:val="24"/>
        </w:rPr>
        <w:t>Celebration of positive choices:</w:t>
      </w:r>
    </w:p>
    <w:p w14:paraId="7ACECBC2" w14:textId="77777777" w:rsidR="00FF74DC" w:rsidRPr="008D281F" w:rsidRDefault="00FF74DC" w:rsidP="00FF74DC">
      <w:pPr>
        <w:pStyle w:val="ListParagraph"/>
        <w:numPr>
          <w:ilvl w:val="0"/>
          <w:numId w:val="2"/>
        </w:numPr>
        <w:spacing w:after="0"/>
        <w:rPr>
          <w:rFonts w:ascii="Arial" w:hAnsi="Arial" w:cs="Arial"/>
          <w:sz w:val="24"/>
          <w:szCs w:val="24"/>
        </w:rPr>
      </w:pPr>
      <w:r w:rsidRPr="008D281F">
        <w:rPr>
          <w:rFonts w:ascii="Arial" w:hAnsi="Arial" w:cs="Arial"/>
          <w:sz w:val="24"/>
          <w:szCs w:val="24"/>
        </w:rPr>
        <w:t>Use a visible recognition mechanism throughout every lesson (</w:t>
      </w:r>
      <w:proofErr w:type="gramStart"/>
      <w:r w:rsidRPr="008D281F">
        <w:rPr>
          <w:rFonts w:ascii="Arial" w:hAnsi="Arial" w:cs="Arial"/>
          <w:sz w:val="24"/>
          <w:szCs w:val="24"/>
        </w:rPr>
        <w:t>e.g.</w:t>
      </w:r>
      <w:proofErr w:type="gramEnd"/>
      <w:r w:rsidRPr="008D281F">
        <w:rPr>
          <w:rFonts w:ascii="Arial" w:hAnsi="Arial" w:cs="Arial"/>
          <w:sz w:val="24"/>
          <w:szCs w:val="24"/>
        </w:rPr>
        <w:t xml:space="preserve"> recognition boards)</w:t>
      </w:r>
    </w:p>
    <w:p w14:paraId="6A6BCAA2" w14:textId="77777777" w:rsidR="00FF74DC" w:rsidRPr="008D281F" w:rsidRDefault="00FF74DC" w:rsidP="00FF74DC">
      <w:pPr>
        <w:pStyle w:val="ListParagraph"/>
        <w:numPr>
          <w:ilvl w:val="0"/>
          <w:numId w:val="2"/>
        </w:numPr>
        <w:spacing w:after="0"/>
        <w:rPr>
          <w:rFonts w:ascii="Arial" w:hAnsi="Arial" w:cs="Arial"/>
          <w:sz w:val="24"/>
          <w:szCs w:val="24"/>
        </w:rPr>
      </w:pPr>
      <w:r w:rsidRPr="008D281F">
        <w:rPr>
          <w:rFonts w:ascii="Arial" w:hAnsi="Arial" w:cs="Arial"/>
          <w:sz w:val="24"/>
          <w:szCs w:val="24"/>
        </w:rPr>
        <w:t>Positive noticing of self-regulation</w:t>
      </w:r>
    </w:p>
    <w:p w14:paraId="44499E1D" w14:textId="77777777" w:rsidR="00FF74DC" w:rsidRPr="008D281F" w:rsidRDefault="00FF74DC" w:rsidP="00FF74DC">
      <w:pPr>
        <w:pStyle w:val="ListParagraph"/>
        <w:numPr>
          <w:ilvl w:val="0"/>
          <w:numId w:val="2"/>
        </w:numPr>
        <w:spacing w:after="0"/>
        <w:rPr>
          <w:rFonts w:ascii="Arial" w:hAnsi="Arial" w:cs="Arial"/>
          <w:sz w:val="24"/>
          <w:szCs w:val="24"/>
        </w:rPr>
      </w:pPr>
      <w:r w:rsidRPr="008D281F">
        <w:rPr>
          <w:rFonts w:ascii="Arial" w:hAnsi="Arial" w:cs="Arial"/>
          <w:sz w:val="24"/>
          <w:szCs w:val="24"/>
        </w:rPr>
        <w:t>Positive messages home</w:t>
      </w:r>
    </w:p>
    <w:p w14:paraId="0A557E4F" w14:textId="77777777" w:rsidR="008D281F" w:rsidRDefault="008D281F" w:rsidP="00FF74DC">
      <w:pPr>
        <w:shd w:val="clear" w:color="auto" w:fill="FFFFFF" w:themeFill="background1"/>
        <w:spacing w:after="60" w:line="240" w:lineRule="auto"/>
        <w:rPr>
          <w:rFonts w:ascii="Arial" w:eastAsia="Times New Roman" w:hAnsi="Arial" w:cs="Arial"/>
          <w:b/>
          <w:bCs/>
          <w:color w:val="202124"/>
          <w:sz w:val="24"/>
          <w:szCs w:val="24"/>
        </w:rPr>
      </w:pPr>
    </w:p>
    <w:p w14:paraId="57CFFB4A" w14:textId="77777777" w:rsidR="008D281F" w:rsidRDefault="008D281F" w:rsidP="00FF74DC">
      <w:pPr>
        <w:shd w:val="clear" w:color="auto" w:fill="FFFFFF" w:themeFill="background1"/>
        <w:spacing w:after="60" w:line="240" w:lineRule="auto"/>
        <w:rPr>
          <w:rFonts w:ascii="Arial" w:eastAsia="Times New Roman" w:hAnsi="Arial" w:cs="Arial"/>
          <w:b/>
          <w:bCs/>
          <w:color w:val="202124"/>
          <w:sz w:val="24"/>
          <w:szCs w:val="24"/>
        </w:rPr>
      </w:pPr>
    </w:p>
    <w:p w14:paraId="5743A2A3" w14:textId="0CDB6575" w:rsidR="00FF74DC" w:rsidRPr="008D281F" w:rsidRDefault="00FF74DC" w:rsidP="00FF74DC">
      <w:pPr>
        <w:shd w:val="clear" w:color="auto" w:fill="FFFFFF" w:themeFill="background1"/>
        <w:spacing w:after="60" w:line="240" w:lineRule="auto"/>
        <w:rPr>
          <w:rFonts w:ascii="Arial" w:eastAsia="Times New Roman" w:hAnsi="Arial" w:cs="Arial"/>
          <w:b/>
          <w:bCs/>
          <w:color w:val="202124"/>
          <w:sz w:val="24"/>
          <w:szCs w:val="24"/>
        </w:rPr>
      </w:pPr>
      <w:r w:rsidRPr="008D281F">
        <w:rPr>
          <w:rFonts w:ascii="Arial" w:eastAsia="Times New Roman" w:hAnsi="Arial" w:cs="Arial"/>
          <w:b/>
          <w:bCs/>
          <w:color w:val="202124"/>
          <w:sz w:val="24"/>
          <w:szCs w:val="24"/>
        </w:rPr>
        <w:t>Relentless routines:</w:t>
      </w:r>
    </w:p>
    <w:p w14:paraId="58C33AD4" w14:textId="77777777" w:rsidR="00FF74DC" w:rsidRPr="008D281F" w:rsidRDefault="00FF74DC" w:rsidP="00FF74DC">
      <w:pPr>
        <w:pStyle w:val="ListParagraph"/>
        <w:numPr>
          <w:ilvl w:val="0"/>
          <w:numId w:val="2"/>
        </w:numPr>
        <w:spacing w:after="0"/>
        <w:rPr>
          <w:rFonts w:ascii="Arial" w:hAnsi="Arial" w:cs="Arial"/>
          <w:sz w:val="24"/>
          <w:szCs w:val="24"/>
        </w:rPr>
      </w:pPr>
      <w:r w:rsidRPr="008D281F">
        <w:rPr>
          <w:rFonts w:ascii="Arial" w:hAnsi="Arial" w:cs="Arial"/>
          <w:sz w:val="24"/>
          <w:szCs w:val="24"/>
        </w:rPr>
        <w:t>Plan lessons that engage, appropriately challenge and meet the needs of all learners</w:t>
      </w:r>
    </w:p>
    <w:p w14:paraId="54B4BB45" w14:textId="77777777" w:rsidR="00FF74DC" w:rsidRPr="008D281F" w:rsidRDefault="00FF74DC" w:rsidP="00FF74DC">
      <w:pPr>
        <w:pStyle w:val="ListParagraph"/>
        <w:numPr>
          <w:ilvl w:val="0"/>
          <w:numId w:val="1"/>
        </w:numPr>
        <w:shd w:val="clear" w:color="auto" w:fill="FFFFFF"/>
        <w:spacing w:after="60" w:line="240" w:lineRule="auto"/>
        <w:rPr>
          <w:rFonts w:ascii="Arial" w:eastAsia="Times New Roman" w:hAnsi="Arial" w:cs="Arial"/>
          <w:b/>
          <w:bCs/>
          <w:color w:val="202124"/>
          <w:sz w:val="24"/>
          <w:szCs w:val="24"/>
        </w:rPr>
      </w:pPr>
      <w:r w:rsidRPr="008D281F">
        <w:rPr>
          <w:rFonts w:ascii="Arial" w:hAnsi="Arial" w:cs="Arial"/>
          <w:sz w:val="24"/>
          <w:szCs w:val="24"/>
        </w:rPr>
        <w:t>Meet and greet at the door</w:t>
      </w:r>
    </w:p>
    <w:p w14:paraId="34812141" w14:textId="77777777" w:rsidR="00FF74DC" w:rsidRPr="008D281F" w:rsidRDefault="00FF74DC" w:rsidP="00FF74DC">
      <w:pPr>
        <w:pStyle w:val="ListParagraph"/>
        <w:numPr>
          <w:ilvl w:val="0"/>
          <w:numId w:val="1"/>
        </w:numPr>
        <w:shd w:val="clear" w:color="auto" w:fill="FFFFFF"/>
        <w:spacing w:after="60" w:line="240" w:lineRule="auto"/>
        <w:rPr>
          <w:rFonts w:ascii="Arial" w:eastAsia="Times New Roman" w:hAnsi="Arial" w:cs="Arial"/>
          <w:b/>
          <w:bCs/>
          <w:color w:val="202124"/>
          <w:sz w:val="24"/>
          <w:szCs w:val="24"/>
        </w:rPr>
      </w:pPr>
      <w:r w:rsidRPr="008D281F">
        <w:rPr>
          <w:rFonts w:ascii="Arial" w:hAnsi="Arial" w:cs="Arial"/>
          <w:sz w:val="24"/>
          <w:szCs w:val="24"/>
        </w:rPr>
        <w:t xml:space="preserve">See every lesson as a fresh start </w:t>
      </w:r>
    </w:p>
    <w:p w14:paraId="58E596A0" w14:textId="77777777" w:rsidR="00FF74DC" w:rsidRPr="007E0FAF" w:rsidRDefault="00FF74DC" w:rsidP="00FF74DC">
      <w:pPr>
        <w:shd w:val="clear" w:color="auto" w:fill="FFFFFF" w:themeFill="background1"/>
        <w:spacing w:after="60" w:line="240" w:lineRule="auto"/>
        <w:rPr>
          <w:rFonts w:ascii="Arial" w:eastAsia="Times New Roman" w:hAnsi="Arial" w:cs="Arial"/>
          <w:b/>
          <w:bCs/>
          <w:color w:val="202124"/>
          <w:sz w:val="24"/>
          <w:szCs w:val="24"/>
        </w:rPr>
      </w:pPr>
      <w:r w:rsidRPr="007E0FAF">
        <w:rPr>
          <w:rFonts w:ascii="Arial" w:eastAsia="Times New Roman" w:hAnsi="Arial" w:cs="Arial"/>
          <w:b/>
          <w:bCs/>
          <w:color w:val="202124"/>
          <w:sz w:val="24"/>
          <w:szCs w:val="24"/>
        </w:rPr>
        <w:t>Certainty of restorative consequences:</w:t>
      </w:r>
    </w:p>
    <w:p w14:paraId="7AD0540F" w14:textId="77777777" w:rsidR="00FF74DC" w:rsidRPr="007E0FAF" w:rsidRDefault="00FF74DC" w:rsidP="00FF74DC">
      <w:pPr>
        <w:pStyle w:val="ListParagraph"/>
        <w:numPr>
          <w:ilvl w:val="0"/>
          <w:numId w:val="1"/>
        </w:numPr>
        <w:spacing w:after="0"/>
        <w:rPr>
          <w:rFonts w:ascii="Arial" w:hAnsi="Arial" w:cs="Arial"/>
          <w:sz w:val="24"/>
          <w:szCs w:val="24"/>
        </w:rPr>
      </w:pPr>
      <w:r w:rsidRPr="007E0FAF">
        <w:rPr>
          <w:rFonts w:ascii="Arial" w:hAnsi="Arial" w:cs="Arial"/>
          <w:sz w:val="24"/>
          <w:szCs w:val="24"/>
        </w:rPr>
        <w:t>Never ignore or walk past learners who are demonstrating unexpected behaviours</w:t>
      </w:r>
    </w:p>
    <w:p w14:paraId="2535BEC8" w14:textId="77777777" w:rsidR="00FF74DC" w:rsidRPr="007E0FAF" w:rsidRDefault="00FF74DC" w:rsidP="00FF74DC">
      <w:pPr>
        <w:pStyle w:val="ListParagraph"/>
        <w:numPr>
          <w:ilvl w:val="0"/>
          <w:numId w:val="1"/>
        </w:numPr>
        <w:spacing w:after="0"/>
        <w:rPr>
          <w:rFonts w:ascii="Arial" w:hAnsi="Arial" w:cs="Arial"/>
          <w:b/>
          <w:bCs/>
          <w:sz w:val="24"/>
          <w:szCs w:val="24"/>
        </w:rPr>
      </w:pPr>
      <w:r w:rsidRPr="007E0FAF">
        <w:rPr>
          <w:rFonts w:ascii="Arial" w:hAnsi="Arial" w:cs="Arial"/>
          <w:sz w:val="24"/>
          <w:szCs w:val="24"/>
        </w:rPr>
        <w:t>Refer to ‘Responsible, Respectful, Safe’</w:t>
      </w:r>
    </w:p>
    <w:p w14:paraId="23D9B4DB" w14:textId="77777777" w:rsidR="00FF74DC" w:rsidRDefault="00FF74DC" w:rsidP="00FF74DC">
      <w:pPr>
        <w:spacing w:after="0"/>
        <w:rPr>
          <w:b/>
          <w:bCs/>
        </w:rPr>
      </w:pPr>
    </w:p>
    <w:p w14:paraId="19E4D7E6" w14:textId="1C4BD291" w:rsidR="00FF74DC" w:rsidRPr="007E0FAF" w:rsidRDefault="00FF74DC" w:rsidP="00FF74DC">
      <w:pPr>
        <w:spacing w:after="0"/>
        <w:rPr>
          <w:rFonts w:ascii="Arial" w:hAnsi="Arial" w:cs="Arial"/>
          <w:b/>
          <w:bCs/>
          <w:sz w:val="24"/>
          <w:szCs w:val="24"/>
        </w:rPr>
      </w:pPr>
      <w:r w:rsidRPr="007E0FAF">
        <w:rPr>
          <w:rFonts w:ascii="Arial" w:hAnsi="Arial" w:cs="Arial"/>
          <w:b/>
          <w:bCs/>
          <w:sz w:val="24"/>
          <w:szCs w:val="24"/>
        </w:rPr>
        <w:t>Senior Leaders (SLT)</w:t>
      </w:r>
    </w:p>
    <w:p w14:paraId="7B3B52D7" w14:textId="77777777" w:rsidR="00FF74DC" w:rsidRPr="007E0FAF" w:rsidRDefault="00FF74DC" w:rsidP="00FF74DC">
      <w:pPr>
        <w:spacing w:after="0"/>
        <w:rPr>
          <w:rFonts w:ascii="Arial" w:hAnsi="Arial" w:cs="Arial"/>
          <w:b/>
          <w:bCs/>
          <w:sz w:val="24"/>
          <w:szCs w:val="24"/>
        </w:rPr>
      </w:pPr>
    </w:p>
    <w:p w14:paraId="6B132C88" w14:textId="12A07565" w:rsidR="00FF74DC" w:rsidRPr="007E0FAF" w:rsidRDefault="001E333B" w:rsidP="00E8026A">
      <w:pPr>
        <w:spacing w:after="0"/>
        <w:rPr>
          <w:rFonts w:ascii="Arial" w:hAnsi="Arial" w:cs="Arial"/>
          <w:sz w:val="24"/>
          <w:szCs w:val="24"/>
        </w:rPr>
      </w:pPr>
      <w:r w:rsidRPr="001E333B">
        <w:rPr>
          <w:rFonts w:ascii="Arial" w:hAnsi="Arial" w:cs="Arial"/>
          <w:sz w:val="24"/>
          <w:szCs w:val="24"/>
        </w:rPr>
        <w:t>I</w:t>
      </w:r>
      <w:r w:rsidR="00FF74DC" w:rsidRPr="001E333B">
        <w:rPr>
          <w:rFonts w:ascii="Arial" w:hAnsi="Arial" w:cs="Arial"/>
          <w:sz w:val="24"/>
          <w:szCs w:val="24"/>
        </w:rPr>
        <w:t>n addition to the above, SLT will stand alongside colleagues to support, guide, model and show a unified consistency</w:t>
      </w:r>
      <w:r w:rsidR="00E8026A">
        <w:rPr>
          <w:rFonts w:ascii="Arial" w:hAnsi="Arial" w:cs="Arial"/>
          <w:sz w:val="24"/>
          <w:szCs w:val="24"/>
        </w:rPr>
        <w:t>.  S</w:t>
      </w:r>
      <w:r w:rsidR="00FF74DC" w:rsidRPr="007E0FAF">
        <w:rPr>
          <w:rFonts w:ascii="Arial" w:hAnsi="Arial" w:cs="Arial"/>
          <w:sz w:val="24"/>
          <w:szCs w:val="24"/>
        </w:rPr>
        <w:t>LT will:</w:t>
      </w:r>
    </w:p>
    <w:p w14:paraId="3B60C61D" w14:textId="29B13D84" w:rsidR="00FF74DC" w:rsidRPr="007E0FAF" w:rsidRDefault="00FF74DC" w:rsidP="007E0FAF">
      <w:pPr>
        <w:pStyle w:val="ListParagraph"/>
        <w:numPr>
          <w:ilvl w:val="0"/>
          <w:numId w:val="8"/>
        </w:numPr>
        <w:spacing w:after="0"/>
        <w:rPr>
          <w:rFonts w:ascii="Arial" w:hAnsi="Arial" w:cs="Arial"/>
          <w:sz w:val="24"/>
          <w:szCs w:val="24"/>
        </w:rPr>
      </w:pPr>
      <w:r w:rsidRPr="007E0FAF">
        <w:rPr>
          <w:rFonts w:ascii="Arial" w:hAnsi="Arial" w:cs="Arial"/>
          <w:sz w:val="24"/>
          <w:szCs w:val="24"/>
        </w:rPr>
        <w:t>Be a visible presence around the site and especially at transition times</w:t>
      </w:r>
    </w:p>
    <w:p w14:paraId="0A9D1D15" w14:textId="657CD22B" w:rsidR="00FF74DC" w:rsidRPr="007E0FAF" w:rsidRDefault="00FF74DC" w:rsidP="007E0FAF">
      <w:pPr>
        <w:pStyle w:val="ListParagraph"/>
        <w:numPr>
          <w:ilvl w:val="0"/>
          <w:numId w:val="8"/>
        </w:numPr>
        <w:spacing w:after="0"/>
        <w:rPr>
          <w:rFonts w:ascii="Arial" w:hAnsi="Arial" w:cs="Arial"/>
          <w:sz w:val="24"/>
          <w:szCs w:val="24"/>
        </w:rPr>
      </w:pPr>
      <w:r w:rsidRPr="007E0FAF">
        <w:rPr>
          <w:rFonts w:ascii="Arial" w:hAnsi="Arial" w:cs="Arial"/>
          <w:sz w:val="24"/>
          <w:szCs w:val="24"/>
        </w:rPr>
        <w:t>Celebrate staff, leaders and learners whose effort goes above and beyond expectations</w:t>
      </w:r>
    </w:p>
    <w:p w14:paraId="48715A3D" w14:textId="558C5C2A" w:rsidR="00FF74DC" w:rsidRPr="007E0FAF" w:rsidRDefault="00FF74DC" w:rsidP="007E0FAF">
      <w:pPr>
        <w:pStyle w:val="ListParagraph"/>
        <w:numPr>
          <w:ilvl w:val="0"/>
          <w:numId w:val="8"/>
        </w:numPr>
        <w:spacing w:after="0"/>
        <w:rPr>
          <w:rFonts w:ascii="Arial" w:hAnsi="Arial" w:cs="Arial"/>
          <w:sz w:val="24"/>
          <w:szCs w:val="24"/>
        </w:rPr>
      </w:pPr>
      <w:r w:rsidRPr="007E0FAF">
        <w:rPr>
          <w:rFonts w:ascii="Arial" w:hAnsi="Arial" w:cs="Arial"/>
          <w:sz w:val="24"/>
          <w:szCs w:val="24"/>
        </w:rPr>
        <w:t>Regularly share good practice</w:t>
      </w:r>
    </w:p>
    <w:p w14:paraId="3F9FA50F" w14:textId="374FECF8" w:rsidR="00FF74DC" w:rsidRPr="007E0FAF" w:rsidRDefault="00FF74DC" w:rsidP="007E0FAF">
      <w:pPr>
        <w:pStyle w:val="ListParagraph"/>
        <w:numPr>
          <w:ilvl w:val="0"/>
          <w:numId w:val="8"/>
        </w:numPr>
        <w:spacing w:after="0"/>
        <w:rPr>
          <w:rFonts w:ascii="Arial" w:hAnsi="Arial" w:cs="Arial"/>
          <w:sz w:val="24"/>
          <w:szCs w:val="24"/>
        </w:rPr>
      </w:pPr>
      <w:r w:rsidRPr="007E0FAF">
        <w:rPr>
          <w:rFonts w:ascii="Arial" w:hAnsi="Arial" w:cs="Arial"/>
          <w:sz w:val="24"/>
          <w:szCs w:val="24"/>
        </w:rPr>
        <w:t>Use behaviour data (recorded on Behaviour Watch or CPOMS) to reflect on practice</w:t>
      </w:r>
    </w:p>
    <w:p w14:paraId="6A8C148D" w14:textId="6B2ECC7A" w:rsidR="00FF74DC" w:rsidRPr="007E0FAF" w:rsidRDefault="00FF74DC" w:rsidP="007E0FAF">
      <w:pPr>
        <w:pStyle w:val="ListParagraph"/>
        <w:numPr>
          <w:ilvl w:val="0"/>
          <w:numId w:val="8"/>
        </w:numPr>
        <w:spacing w:after="0"/>
        <w:rPr>
          <w:rFonts w:ascii="Arial" w:hAnsi="Arial" w:cs="Arial"/>
          <w:sz w:val="24"/>
          <w:szCs w:val="24"/>
        </w:rPr>
      </w:pPr>
      <w:r w:rsidRPr="007E0FAF">
        <w:rPr>
          <w:rFonts w:ascii="Arial" w:hAnsi="Arial" w:cs="Arial"/>
          <w:sz w:val="24"/>
          <w:szCs w:val="24"/>
        </w:rPr>
        <w:t>Regularly review appropriate provision for pupils that require additional support to work within the parameters of the policy</w:t>
      </w:r>
    </w:p>
    <w:p w14:paraId="1AFD58D7" w14:textId="77777777" w:rsidR="00FF74DC" w:rsidRPr="007E0FAF" w:rsidRDefault="00FF74DC" w:rsidP="00FF74DC">
      <w:pPr>
        <w:spacing w:after="0"/>
        <w:rPr>
          <w:rFonts w:ascii="Arial" w:hAnsi="Arial" w:cs="Arial"/>
          <w:sz w:val="24"/>
          <w:szCs w:val="24"/>
        </w:rPr>
      </w:pPr>
    </w:p>
    <w:p w14:paraId="0445EE00" w14:textId="77777777" w:rsidR="00FF74DC" w:rsidRDefault="00FF74DC" w:rsidP="00FF74DC">
      <w:pPr>
        <w:spacing w:after="0"/>
        <w:rPr>
          <w:rFonts w:ascii="Arial" w:hAnsi="Arial" w:cs="Arial"/>
          <w:b/>
          <w:bCs/>
          <w:sz w:val="24"/>
          <w:szCs w:val="24"/>
        </w:rPr>
      </w:pPr>
      <w:r w:rsidRPr="006E73CC">
        <w:rPr>
          <w:rFonts w:ascii="Arial" w:hAnsi="Arial" w:cs="Arial"/>
          <w:b/>
          <w:bCs/>
          <w:sz w:val="24"/>
          <w:szCs w:val="24"/>
        </w:rPr>
        <w:t>Students want adults in the school community to:</w:t>
      </w:r>
    </w:p>
    <w:p w14:paraId="297A6E65" w14:textId="77777777" w:rsidR="006E73CC" w:rsidRPr="006E73CC" w:rsidRDefault="006E73CC" w:rsidP="00FF74DC">
      <w:pPr>
        <w:spacing w:after="0"/>
        <w:rPr>
          <w:rFonts w:ascii="Arial" w:hAnsi="Arial" w:cs="Arial"/>
          <w:b/>
          <w:bCs/>
          <w:sz w:val="24"/>
          <w:szCs w:val="24"/>
        </w:rPr>
      </w:pPr>
    </w:p>
    <w:p w14:paraId="62FE577D" w14:textId="77777777" w:rsidR="006E73CC" w:rsidRPr="006E73CC" w:rsidRDefault="00FF74DC" w:rsidP="006E73CC">
      <w:pPr>
        <w:pStyle w:val="ListParagraph"/>
        <w:numPr>
          <w:ilvl w:val="0"/>
          <w:numId w:val="9"/>
        </w:numPr>
        <w:spacing w:after="0"/>
        <w:rPr>
          <w:rFonts w:ascii="Arial" w:hAnsi="Arial" w:cs="Arial"/>
          <w:sz w:val="24"/>
          <w:szCs w:val="24"/>
        </w:rPr>
      </w:pPr>
      <w:r w:rsidRPr="006E73CC">
        <w:rPr>
          <w:rFonts w:ascii="Arial" w:hAnsi="Arial" w:cs="Arial"/>
          <w:sz w:val="24"/>
          <w:szCs w:val="24"/>
        </w:rPr>
        <w:t>Give them a ‘fresh start’ every lesson</w:t>
      </w:r>
    </w:p>
    <w:p w14:paraId="5F1FBCAA" w14:textId="3069B981" w:rsidR="00FF74DC" w:rsidRPr="006E73CC" w:rsidRDefault="00FF74DC" w:rsidP="006E73CC">
      <w:pPr>
        <w:pStyle w:val="ListParagraph"/>
        <w:numPr>
          <w:ilvl w:val="0"/>
          <w:numId w:val="9"/>
        </w:numPr>
        <w:spacing w:after="0"/>
        <w:rPr>
          <w:rFonts w:ascii="Arial" w:hAnsi="Arial" w:cs="Arial"/>
          <w:sz w:val="24"/>
          <w:szCs w:val="24"/>
        </w:rPr>
      </w:pPr>
      <w:r w:rsidRPr="006E73CC">
        <w:rPr>
          <w:rFonts w:ascii="Arial" w:hAnsi="Arial" w:cs="Arial"/>
          <w:sz w:val="24"/>
          <w:szCs w:val="24"/>
        </w:rPr>
        <w:t>Help them learn and feel confident</w:t>
      </w:r>
    </w:p>
    <w:p w14:paraId="46950795" w14:textId="77777777" w:rsidR="006E73CC" w:rsidRPr="006E73CC" w:rsidRDefault="00FF74DC" w:rsidP="006E73CC">
      <w:pPr>
        <w:pStyle w:val="ListParagraph"/>
        <w:numPr>
          <w:ilvl w:val="0"/>
          <w:numId w:val="9"/>
        </w:numPr>
        <w:spacing w:after="0"/>
        <w:rPr>
          <w:rFonts w:ascii="Arial" w:hAnsi="Arial" w:cs="Arial"/>
          <w:sz w:val="24"/>
          <w:szCs w:val="24"/>
        </w:rPr>
      </w:pPr>
      <w:r w:rsidRPr="006E73CC">
        <w:rPr>
          <w:rFonts w:ascii="Arial" w:hAnsi="Arial" w:cs="Arial"/>
          <w:sz w:val="24"/>
          <w:szCs w:val="24"/>
        </w:rPr>
        <w:t>Be just and fair</w:t>
      </w:r>
    </w:p>
    <w:p w14:paraId="0A68FEA3" w14:textId="709700A1" w:rsidR="00FF74DC" w:rsidRPr="006E73CC" w:rsidRDefault="00FF74DC" w:rsidP="006E73CC">
      <w:pPr>
        <w:pStyle w:val="ListParagraph"/>
        <w:numPr>
          <w:ilvl w:val="0"/>
          <w:numId w:val="9"/>
        </w:numPr>
        <w:spacing w:after="0"/>
        <w:rPr>
          <w:rFonts w:ascii="Arial" w:hAnsi="Arial" w:cs="Arial"/>
          <w:sz w:val="24"/>
          <w:szCs w:val="24"/>
        </w:rPr>
      </w:pPr>
      <w:r w:rsidRPr="006E73CC">
        <w:rPr>
          <w:rFonts w:ascii="Arial" w:hAnsi="Arial" w:cs="Arial"/>
          <w:sz w:val="24"/>
          <w:szCs w:val="24"/>
        </w:rPr>
        <w:t>Have a sense of humour</w:t>
      </w:r>
    </w:p>
    <w:p w14:paraId="78FD65F0" w14:textId="77777777" w:rsidR="00FF74DC" w:rsidRDefault="00FF74DC" w:rsidP="00FF74DC">
      <w:pPr>
        <w:spacing w:after="0"/>
      </w:pPr>
    </w:p>
    <w:p w14:paraId="2C3CA744" w14:textId="77777777" w:rsidR="00FF74DC" w:rsidRDefault="00FF74DC" w:rsidP="00FF74DC">
      <w:pPr>
        <w:spacing w:after="0"/>
        <w:rPr>
          <w:rFonts w:ascii="Arial" w:hAnsi="Arial" w:cs="Arial"/>
          <w:b/>
          <w:bCs/>
          <w:sz w:val="24"/>
          <w:szCs w:val="24"/>
        </w:rPr>
      </w:pPr>
      <w:r w:rsidRPr="00F814BA">
        <w:rPr>
          <w:rFonts w:ascii="Arial" w:hAnsi="Arial" w:cs="Arial"/>
          <w:b/>
          <w:bCs/>
          <w:sz w:val="24"/>
          <w:szCs w:val="24"/>
        </w:rPr>
        <w:t>Recognition and rewards for effort</w:t>
      </w:r>
    </w:p>
    <w:p w14:paraId="31742696" w14:textId="77777777" w:rsidR="00F814BA" w:rsidRPr="00F814BA" w:rsidRDefault="00F814BA" w:rsidP="00FF74DC">
      <w:pPr>
        <w:spacing w:after="0"/>
        <w:rPr>
          <w:rFonts w:ascii="Arial" w:hAnsi="Arial" w:cs="Arial"/>
          <w:b/>
          <w:bCs/>
          <w:sz w:val="24"/>
          <w:szCs w:val="24"/>
        </w:rPr>
      </w:pPr>
    </w:p>
    <w:p w14:paraId="2DE9B7F1" w14:textId="77777777" w:rsidR="00FF74DC" w:rsidRPr="00F814BA" w:rsidRDefault="00FF74DC" w:rsidP="00FF74DC">
      <w:pPr>
        <w:spacing w:after="0"/>
        <w:rPr>
          <w:rFonts w:ascii="Arial" w:hAnsi="Arial" w:cs="Arial"/>
          <w:b/>
          <w:bCs/>
          <w:sz w:val="24"/>
          <w:szCs w:val="24"/>
          <w:u w:val="single"/>
        </w:rPr>
      </w:pPr>
      <w:r w:rsidRPr="00F814BA">
        <w:rPr>
          <w:rFonts w:ascii="Arial" w:hAnsi="Arial" w:cs="Arial"/>
          <w:sz w:val="24"/>
          <w:szCs w:val="24"/>
        </w:rPr>
        <w:t xml:space="preserve">We recognise and reward learners who go ‘over and above’ our expected standards. Our staff understand that at Nyland School we recognise that the use of praise in developing a positive </w:t>
      </w:r>
    </w:p>
    <w:p w14:paraId="7A426307" w14:textId="77777777" w:rsidR="00FF74DC" w:rsidRPr="00F814BA" w:rsidRDefault="00FF74DC" w:rsidP="00FF74DC">
      <w:pPr>
        <w:spacing w:after="0"/>
        <w:rPr>
          <w:rFonts w:ascii="Arial" w:hAnsi="Arial" w:cs="Arial"/>
          <w:sz w:val="24"/>
          <w:szCs w:val="24"/>
        </w:rPr>
      </w:pPr>
      <w:r w:rsidRPr="00F814BA">
        <w:rPr>
          <w:rFonts w:ascii="Arial" w:hAnsi="Arial" w:cs="Arial"/>
          <w:sz w:val="24"/>
          <w:szCs w:val="24"/>
        </w:rPr>
        <w:t>atmosphere in the classroom cannot be underestimated and a quiet word of personal praise can be as effective as a larger, more public reward. It is the key to developing positive relationships, including with those learners who are hardest to reach.</w:t>
      </w:r>
    </w:p>
    <w:p w14:paraId="5FDDF283" w14:textId="77777777" w:rsidR="00FF74DC" w:rsidRPr="00F814BA" w:rsidRDefault="00FF74DC" w:rsidP="00FF74DC">
      <w:pPr>
        <w:spacing w:after="0"/>
        <w:rPr>
          <w:rFonts w:ascii="Arial" w:hAnsi="Arial" w:cs="Arial"/>
          <w:sz w:val="24"/>
          <w:szCs w:val="24"/>
        </w:rPr>
      </w:pPr>
    </w:p>
    <w:p w14:paraId="60AD65E0" w14:textId="77777777" w:rsidR="00FF74DC" w:rsidRPr="00F814BA" w:rsidRDefault="00FF74DC" w:rsidP="00FF74DC">
      <w:pPr>
        <w:spacing w:after="0"/>
        <w:rPr>
          <w:rFonts w:ascii="Arial" w:hAnsi="Arial" w:cs="Arial"/>
          <w:sz w:val="24"/>
          <w:szCs w:val="24"/>
        </w:rPr>
      </w:pPr>
      <w:r w:rsidRPr="00F814BA">
        <w:rPr>
          <w:rFonts w:ascii="Arial" w:hAnsi="Arial" w:cs="Arial"/>
          <w:sz w:val="24"/>
          <w:szCs w:val="24"/>
        </w:rPr>
        <w:t xml:space="preserve">Positive rewards include positive messages home for behaviour that is ‘over and above’. Other rewards and recognition of achievement include: receiving class star of </w:t>
      </w:r>
      <w:r w:rsidRPr="00F814BA">
        <w:rPr>
          <w:rFonts w:ascii="Arial" w:hAnsi="Arial" w:cs="Arial"/>
          <w:sz w:val="24"/>
          <w:szCs w:val="24"/>
        </w:rPr>
        <w:lastRenderedPageBreak/>
        <w:t xml:space="preserve">the week, or the star of the school (awarded by SLT); the chosen pupil will attend “Hot Chocolate Friday” which is sharing a hot chocolate and a chat with the Head Teacher or a member of SLT. </w:t>
      </w:r>
    </w:p>
    <w:p w14:paraId="772A3DDB" w14:textId="77777777" w:rsidR="00FF74DC" w:rsidRDefault="00FF74DC" w:rsidP="00FF74DC">
      <w:pPr>
        <w:spacing w:after="0"/>
      </w:pPr>
    </w:p>
    <w:p w14:paraId="2A93E196" w14:textId="77777777" w:rsidR="00FF74DC" w:rsidRDefault="00FF74DC" w:rsidP="00FF74DC">
      <w:pPr>
        <w:spacing w:after="0"/>
        <w:rPr>
          <w:rFonts w:ascii="Arial" w:hAnsi="Arial" w:cs="Arial"/>
          <w:b/>
          <w:bCs/>
          <w:sz w:val="24"/>
          <w:szCs w:val="24"/>
        </w:rPr>
      </w:pPr>
      <w:r w:rsidRPr="00F814BA">
        <w:rPr>
          <w:rFonts w:ascii="Arial" w:hAnsi="Arial" w:cs="Arial"/>
          <w:b/>
          <w:bCs/>
          <w:sz w:val="24"/>
          <w:szCs w:val="24"/>
        </w:rPr>
        <w:t>Managing Behaviour</w:t>
      </w:r>
    </w:p>
    <w:p w14:paraId="4280C65E" w14:textId="77777777" w:rsidR="00F814BA" w:rsidRPr="00F814BA" w:rsidRDefault="00F814BA" w:rsidP="00FF74DC">
      <w:pPr>
        <w:spacing w:after="0"/>
        <w:rPr>
          <w:rFonts w:ascii="Arial" w:hAnsi="Arial" w:cs="Arial"/>
          <w:b/>
          <w:bCs/>
          <w:sz w:val="24"/>
          <w:szCs w:val="24"/>
        </w:rPr>
      </w:pPr>
    </w:p>
    <w:p w14:paraId="33CF9F2C" w14:textId="213F9757" w:rsidR="00FF74DC" w:rsidRPr="00F814BA" w:rsidRDefault="00FF74DC" w:rsidP="00FF74DC">
      <w:pPr>
        <w:spacing w:after="0"/>
        <w:rPr>
          <w:rFonts w:ascii="Arial" w:hAnsi="Arial" w:cs="Arial"/>
          <w:sz w:val="24"/>
          <w:szCs w:val="24"/>
        </w:rPr>
      </w:pPr>
      <w:r w:rsidRPr="00F814BA">
        <w:rPr>
          <w:rFonts w:ascii="Arial" w:hAnsi="Arial" w:cs="Arial"/>
          <w:sz w:val="24"/>
          <w:szCs w:val="24"/>
        </w:rPr>
        <w:t>Self-regulation and being ready to learn is always our primary aim at Nyland School. For the</w:t>
      </w:r>
      <w:r w:rsidR="006D6234">
        <w:rPr>
          <w:rFonts w:ascii="Arial" w:hAnsi="Arial" w:cs="Arial"/>
          <w:sz w:val="24"/>
          <w:szCs w:val="24"/>
        </w:rPr>
        <w:t xml:space="preserve"> </w:t>
      </w:r>
      <w:r w:rsidRPr="00F814BA">
        <w:rPr>
          <w:rFonts w:ascii="Arial" w:hAnsi="Arial" w:cs="Arial"/>
          <w:sz w:val="24"/>
          <w:szCs w:val="24"/>
        </w:rPr>
        <w:t>majority of our learners, a gentle reminder is all that is needed, although there are some occasions</w:t>
      </w:r>
      <w:r w:rsidR="006D6234">
        <w:rPr>
          <w:rFonts w:ascii="Arial" w:hAnsi="Arial" w:cs="Arial"/>
          <w:sz w:val="24"/>
          <w:szCs w:val="24"/>
        </w:rPr>
        <w:t xml:space="preserve"> </w:t>
      </w:r>
      <w:r w:rsidRPr="00F814BA">
        <w:rPr>
          <w:rFonts w:ascii="Arial" w:hAnsi="Arial" w:cs="Arial"/>
          <w:sz w:val="24"/>
          <w:szCs w:val="24"/>
        </w:rPr>
        <w:t xml:space="preserve">when it is necessary for a child to receive additional support away from the primary learning environment. Moreover, this is carried out with care and consideration, taking individual needs into account where necessary. </w:t>
      </w:r>
    </w:p>
    <w:p w14:paraId="3F1A211E" w14:textId="77777777" w:rsidR="00FF74DC" w:rsidRDefault="00FF74DC" w:rsidP="00FF74DC">
      <w:pPr>
        <w:spacing w:after="0"/>
      </w:pPr>
    </w:p>
    <w:p w14:paraId="68755656" w14:textId="77777777" w:rsidR="00FF74DC" w:rsidRPr="006D6234" w:rsidRDefault="00FF74DC" w:rsidP="00FF74DC">
      <w:pPr>
        <w:spacing w:after="0"/>
        <w:rPr>
          <w:rFonts w:ascii="Arial" w:hAnsi="Arial" w:cs="Arial"/>
          <w:b/>
          <w:bCs/>
          <w:sz w:val="24"/>
          <w:szCs w:val="24"/>
        </w:rPr>
      </w:pPr>
      <w:r w:rsidRPr="006D6234">
        <w:rPr>
          <w:rFonts w:ascii="Arial" w:hAnsi="Arial" w:cs="Arial"/>
          <w:b/>
          <w:bCs/>
          <w:sz w:val="24"/>
          <w:szCs w:val="24"/>
        </w:rPr>
        <w:t>Practical steps in managing and modifying unexpected behaviour</w:t>
      </w:r>
    </w:p>
    <w:p w14:paraId="7B9292CA" w14:textId="77777777" w:rsidR="006D6234" w:rsidRPr="006D6234" w:rsidRDefault="006D6234" w:rsidP="00FF74DC">
      <w:pPr>
        <w:spacing w:after="0"/>
        <w:rPr>
          <w:rFonts w:ascii="Arial" w:hAnsi="Arial" w:cs="Arial"/>
          <w:b/>
          <w:bCs/>
          <w:sz w:val="24"/>
          <w:szCs w:val="24"/>
        </w:rPr>
      </w:pPr>
    </w:p>
    <w:p w14:paraId="787E044B" w14:textId="77777777" w:rsidR="00FF74DC" w:rsidRPr="006D6234" w:rsidRDefault="00FF74DC" w:rsidP="00FF74DC">
      <w:pPr>
        <w:spacing w:after="0"/>
        <w:rPr>
          <w:rFonts w:ascii="Arial" w:hAnsi="Arial" w:cs="Arial"/>
          <w:sz w:val="24"/>
          <w:szCs w:val="24"/>
        </w:rPr>
      </w:pPr>
      <w:r w:rsidRPr="006D6234">
        <w:rPr>
          <w:rFonts w:ascii="Arial" w:hAnsi="Arial" w:cs="Arial"/>
          <w:sz w:val="24"/>
          <w:szCs w:val="24"/>
        </w:rPr>
        <w:t>Pupils are held responsible for their unexpected behaviour. Staff will address unexpected behaviour in a collegiate and consistent manner.  Staff will apply the practical steps for managing unexpected behaviour. It is the aim that pupils should be kept at steps 1 and 2 for as long as appropriate.</w:t>
      </w:r>
      <w:r w:rsidRPr="006D6234">
        <w:rPr>
          <w:rFonts w:ascii="Arial" w:hAnsi="Arial" w:cs="Arial"/>
          <w:sz w:val="24"/>
          <w:szCs w:val="24"/>
        </w:rPr>
        <w:cr/>
      </w:r>
    </w:p>
    <w:p w14:paraId="1577B666" w14:textId="77777777" w:rsidR="00FF74DC" w:rsidRDefault="00FF74DC" w:rsidP="00FF74DC">
      <w:pPr>
        <w:spacing w:after="0"/>
      </w:pPr>
    </w:p>
    <w:p w14:paraId="2C9D11FD" w14:textId="77777777" w:rsidR="00FF74DC" w:rsidRDefault="00FF74DC" w:rsidP="00FF74DC">
      <w:pPr>
        <w:spacing w:after="0"/>
      </w:pPr>
    </w:p>
    <w:tbl>
      <w:tblPr>
        <w:tblStyle w:val="TableGrid"/>
        <w:tblW w:w="0" w:type="auto"/>
        <w:tblLook w:val="04A0" w:firstRow="1" w:lastRow="0" w:firstColumn="1" w:lastColumn="0" w:noHBand="0" w:noVBand="1"/>
      </w:tblPr>
      <w:tblGrid>
        <w:gridCol w:w="2785"/>
        <w:gridCol w:w="6565"/>
      </w:tblGrid>
      <w:tr w:rsidR="00FF74DC" w14:paraId="38154924" w14:textId="77777777" w:rsidTr="0034561B">
        <w:tc>
          <w:tcPr>
            <w:tcW w:w="9350" w:type="dxa"/>
            <w:gridSpan w:val="2"/>
          </w:tcPr>
          <w:p w14:paraId="20C7F3D3" w14:textId="77777777" w:rsidR="00FF74DC" w:rsidRPr="006D6234" w:rsidRDefault="00FF74DC" w:rsidP="0034561B">
            <w:pPr>
              <w:jc w:val="center"/>
              <w:rPr>
                <w:rFonts w:ascii="Arial" w:hAnsi="Arial" w:cs="Arial"/>
                <w:b/>
                <w:bCs/>
                <w:sz w:val="24"/>
                <w:szCs w:val="24"/>
              </w:rPr>
            </w:pPr>
            <w:r w:rsidRPr="006D6234">
              <w:rPr>
                <w:rFonts w:ascii="Arial" w:hAnsi="Arial" w:cs="Arial"/>
                <w:b/>
                <w:bCs/>
                <w:sz w:val="24"/>
                <w:szCs w:val="24"/>
              </w:rPr>
              <w:t>Practical steps in managing and modifying unexpected behaviour</w:t>
            </w:r>
          </w:p>
          <w:p w14:paraId="31E1A21F" w14:textId="77777777" w:rsidR="00FF74DC" w:rsidRPr="006D6234" w:rsidRDefault="00FF74DC" w:rsidP="0034561B">
            <w:pPr>
              <w:jc w:val="center"/>
              <w:rPr>
                <w:rFonts w:ascii="Arial" w:hAnsi="Arial" w:cs="Arial"/>
                <w:sz w:val="24"/>
                <w:szCs w:val="24"/>
              </w:rPr>
            </w:pPr>
          </w:p>
        </w:tc>
      </w:tr>
      <w:tr w:rsidR="00FF74DC" w14:paraId="188BFAE3" w14:textId="77777777" w:rsidTr="0064257A">
        <w:tc>
          <w:tcPr>
            <w:tcW w:w="2785" w:type="dxa"/>
          </w:tcPr>
          <w:p w14:paraId="23A3C7AA" w14:textId="77777777" w:rsidR="00FF74DC" w:rsidRPr="006D6234" w:rsidRDefault="00FF74DC" w:rsidP="0034561B">
            <w:pPr>
              <w:rPr>
                <w:rFonts w:ascii="Arial" w:hAnsi="Arial" w:cs="Arial"/>
                <w:sz w:val="24"/>
                <w:szCs w:val="24"/>
              </w:rPr>
            </w:pPr>
            <w:r w:rsidRPr="006D6234">
              <w:rPr>
                <w:rFonts w:ascii="Arial" w:hAnsi="Arial" w:cs="Arial"/>
                <w:sz w:val="24"/>
                <w:szCs w:val="24"/>
              </w:rPr>
              <w:t xml:space="preserve">1) Redirect &amp; </w:t>
            </w:r>
            <w:proofErr w:type="gramStart"/>
            <w:r w:rsidRPr="006D6234">
              <w:rPr>
                <w:rFonts w:ascii="Arial" w:hAnsi="Arial" w:cs="Arial"/>
                <w:sz w:val="24"/>
                <w:szCs w:val="24"/>
              </w:rPr>
              <w:t>Remind</w:t>
            </w:r>
            <w:proofErr w:type="gramEnd"/>
          </w:p>
        </w:tc>
        <w:tc>
          <w:tcPr>
            <w:tcW w:w="6565" w:type="dxa"/>
          </w:tcPr>
          <w:p w14:paraId="5D2F9993" w14:textId="77777777" w:rsidR="00FF74DC" w:rsidRDefault="00FF74DC" w:rsidP="007816EB">
            <w:pPr>
              <w:rPr>
                <w:rFonts w:ascii="Arial" w:hAnsi="Arial" w:cs="Arial"/>
                <w:sz w:val="24"/>
                <w:szCs w:val="24"/>
              </w:rPr>
            </w:pPr>
            <w:r w:rsidRPr="007816EB">
              <w:rPr>
                <w:rFonts w:ascii="Arial" w:hAnsi="Arial" w:cs="Arial"/>
                <w:sz w:val="24"/>
                <w:szCs w:val="24"/>
              </w:rPr>
              <w:t xml:space="preserve">A reminder of our three values: Responsible, Respectful, Safe, delivered personally where possible (repeat reminders if necessary) </w:t>
            </w:r>
          </w:p>
          <w:p w14:paraId="48A28466" w14:textId="77777777" w:rsidR="007816EB" w:rsidRPr="007816EB" w:rsidRDefault="007816EB" w:rsidP="007816EB">
            <w:pPr>
              <w:rPr>
                <w:rFonts w:ascii="Arial" w:hAnsi="Arial" w:cs="Arial"/>
                <w:sz w:val="24"/>
                <w:szCs w:val="24"/>
              </w:rPr>
            </w:pPr>
          </w:p>
          <w:p w14:paraId="06238DEC" w14:textId="77777777" w:rsidR="00FF74DC" w:rsidRDefault="00FF74DC" w:rsidP="007816EB">
            <w:pPr>
              <w:rPr>
                <w:rFonts w:ascii="Arial" w:hAnsi="Arial" w:cs="Arial"/>
                <w:sz w:val="24"/>
                <w:szCs w:val="24"/>
              </w:rPr>
            </w:pPr>
            <w:r w:rsidRPr="007816EB">
              <w:rPr>
                <w:rFonts w:ascii="Arial" w:hAnsi="Arial" w:cs="Arial"/>
                <w:sz w:val="24"/>
                <w:szCs w:val="24"/>
              </w:rPr>
              <w:t>Gentle encouragement: support to make the right choices</w:t>
            </w:r>
          </w:p>
          <w:p w14:paraId="2A0D87EC" w14:textId="77777777" w:rsidR="007816EB" w:rsidRPr="007816EB" w:rsidRDefault="007816EB" w:rsidP="007816EB">
            <w:pPr>
              <w:rPr>
                <w:rFonts w:ascii="Arial" w:hAnsi="Arial" w:cs="Arial"/>
                <w:sz w:val="24"/>
                <w:szCs w:val="24"/>
              </w:rPr>
            </w:pPr>
          </w:p>
          <w:p w14:paraId="01C0EF4C" w14:textId="77777777" w:rsidR="00FF74DC" w:rsidRDefault="00FF74DC" w:rsidP="007816EB">
            <w:pPr>
              <w:rPr>
                <w:rFonts w:ascii="Arial" w:hAnsi="Arial" w:cs="Arial"/>
                <w:sz w:val="24"/>
                <w:szCs w:val="24"/>
              </w:rPr>
            </w:pPr>
            <w:r w:rsidRPr="007816EB">
              <w:rPr>
                <w:rFonts w:ascii="Arial" w:hAnsi="Arial" w:cs="Arial"/>
                <w:sz w:val="24"/>
                <w:szCs w:val="24"/>
              </w:rPr>
              <w:t>De-escalate and co-regulate where reasonable and possible</w:t>
            </w:r>
          </w:p>
          <w:p w14:paraId="010B17FE" w14:textId="77777777" w:rsidR="00A47E86" w:rsidRPr="007816EB" w:rsidRDefault="00A47E86" w:rsidP="007816EB">
            <w:pPr>
              <w:rPr>
                <w:rFonts w:ascii="Arial" w:hAnsi="Arial" w:cs="Arial"/>
                <w:sz w:val="24"/>
                <w:szCs w:val="24"/>
              </w:rPr>
            </w:pPr>
          </w:p>
          <w:p w14:paraId="6324DF00" w14:textId="5F3B51E0" w:rsidR="00FF74DC" w:rsidRPr="00A47E86" w:rsidRDefault="00FF74DC" w:rsidP="00A47E86">
            <w:pPr>
              <w:rPr>
                <w:rFonts w:ascii="Arial" w:hAnsi="Arial" w:cs="Arial"/>
                <w:sz w:val="24"/>
                <w:szCs w:val="24"/>
              </w:rPr>
            </w:pPr>
            <w:r w:rsidRPr="00A47E86">
              <w:rPr>
                <w:rFonts w:ascii="Arial" w:hAnsi="Arial" w:cs="Arial"/>
                <w:sz w:val="24"/>
                <w:szCs w:val="24"/>
              </w:rPr>
              <w:t>Praise will be given if the learner is able to model expected behaviour as a result of the reminder</w:t>
            </w:r>
          </w:p>
        </w:tc>
      </w:tr>
      <w:tr w:rsidR="00FF74DC" w14:paraId="155542FF" w14:textId="77777777" w:rsidTr="0064257A">
        <w:tc>
          <w:tcPr>
            <w:tcW w:w="2785" w:type="dxa"/>
          </w:tcPr>
          <w:p w14:paraId="1BD32867" w14:textId="77777777" w:rsidR="00FF74DC" w:rsidRPr="006D6234" w:rsidRDefault="00FF74DC" w:rsidP="0034561B">
            <w:pPr>
              <w:rPr>
                <w:rFonts w:ascii="Arial" w:hAnsi="Arial" w:cs="Arial"/>
                <w:sz w:val="24"/>
                <w:szCs w:val="24"/>
              </w:rPr>
            </w:pPr>
            <w:r w:rsidRPr="006D6234">
              <w:rPr>
                <w:rFonts w:ascii="Arial" w:hAnsi="Arial" w:cs="Arial"/>
                <w:sz w:val="24"/>
                <w:szCs w:val="24"/>
              </w:rPr>
              <w:t>2) Reminder</w:t>
            </w:r>
          </w:p>
        </w:tc>
        <w:tc>
          <w:tcPr>
            <w:tcW w:w="6565" w:type="dxa"/>
          </w:tcPr>
          <w:p w14:paraId="0EC1AE32" w14:textId="77777777" w:rsidR="00FF74DC" w:rsidRDefault="00FF74DC" w:rsidP="00A47E86">
            <w:pPr>
              <w:rPr>
                <w:rFonts w:ascii="Arial" w:hAnsi="Arial" w:cs="Arial"/>
                <w:sz w:val="24"/>
                <w:szCs w:val="24"/>
              </w:rPr>
            </w:pPr>
            <w:r w:rsidRPr="00A47E86">
              <w:rPr>
                <w:rFonts w:ascii="Arial" w:hAnsi="Arial" w:cs="Arial"/>
                <w:sz w:val="24"/>
                <w:szCs w:val="24"/>
              </w:rPr>
              <w:t>Clear verbal advice, delivered 1-1 wherever possible, making the pupil aware of their unexpected behaviour</w:t>
            </w:r>
          </w:p>
          <w:p w14:paraId="285A7254" w14:textId="77777777" w:rsidR="00A47E86" w:rsidRPr="00A47E86" w:rsidRDefault="00A47E86" w:rsidP="00A47E86">
            <w:pPr>
              <w:rPr>
                <w:rFonts w:ascii="Arial" w:hAnsi="Arial" w:cs="Arial"/>
                <w:sz w:val="24"/>
                <w:szCs w:val="24"/>
              </w:rPr>
            </w:pPr>
          </w:p>
          <w:p w14:paraId="37445F2C" w14:textId="77777777" w:rsidR="00FF74DC" w:rsidRDefault="00FF74DC" w:rsidP="00A47E86">
            <w:pPr>
              <w:rPr>
                <w:rFonts w:ascii="Arial" w:hAnsi="Arial" w:cs="Arial"/>
                <w:sz w:val="24"/>
                <w:szCs w:val="24"/>
              </w:rPr>
            </w:pPr>
            <w:r w:rsidRPr="00A47E86">
              <w:rPr>
                <w:rFonts w:ascii="Arial" w:hAnsi="Arial" w:cs="Arial"/>
                <w:sz w:val="24"/>
                <w:szCs w:val="24"/>
              </w:rPr>
              <w:t>Clearly outline the consequences of the unexpected behaviour</w:t>
            </w:r>
          </w:p>
          <w:p w14:paraId="60F7D8A0" w14:textId="77777777" w:rsidR="00A47E86" w:rsidRPr="00A47E86" w:rsidRDefault="00A47E86" w:rsidP="00A47E86">
            <w:pPr>
              <w:rPr>
                <w:rFonts w:ascii="Arial" w:hAnsi="Arial" w:cs="Arial"/>
                <w:sz w:val="24"/>
                <w:szCs w:val="24"/>
              </w:rPr>
            </w:pPr>
          </w:p>
          <w:p w14:paraId="5503FEDD" w14:textId="77777777" w:rsidR="00FF74DC" w:rsidRPr="00A47E86" w:rsidRDefault="00FF74DC" w:rsidP="00A47E86">
            <w:pPr>
              <w:rPr>
                <w:rFonts w:ascii="Arial" w:hAnsi="Arial" w:cs="Arial"/>
                <w:sz w:val="24"/>
                <w:szCs w:val="24"/>
              </w:rPr>
            </w:pPr>
            <w:r w:rsidRPr="00A47E86">
              <w:rPr>
                <w:rFonts w:ascii="Arial" w:hAnsi="Arial" w:cs="Arial"/>
                <w:sz w:val="24"/>
                <w:szCs w:val="24"/>
              </w:rPr>
              <w:t>Pupils will be reminded of their previous good conduct to remind them that they can make good choices</w:t>
            </w:r>
          </w:p>
        </w:tc>
      </w:tr>
      <w:tr w:rsidR="00FF74DC" w14:paraId="39B458E8" w14:textId="77777777" w:rsidTr="0064257A">
        <w:tc>
          <w:tcPr>
            <w:tcW w:w="2785" w:type="dxa"/>
          </w:tcPr>
          <w:p w14:paraId="02F7FAE5" w14:textId="77777777" w:rsidR="00FF74DC" w:rsidRPr="006D6234" w:rsidRDefault="00FF74DC" w:rsidP="0034561B">
            <w:pPr>
              <w:rPr>
                <w:rFonts w:ascii="Arial" w:hAnsi="Arial" w:cs="Arial"/>
                <w:sz w:val="24"/>
                <w:szCs w:val="24"/>
              </w:rPr>
            </w:pPr>
            <w:r w:rsidRPr="006D6234">
              <w:rPr>
                <w:rFonts w:ascii="Arial" w:hAnsi="Arial" w:cs="Arial"/>
                <w:sz w:val="24"/>
                <w:szCs w:val="24"/>
              </w:rPr>
              <w:t xml:space="preserve">3) Last Chance (5 minutes after class for restorative </w:t>
            </w:r>
            <w:r w:rsidRPr="006D6234">
              <w:rPr>
                <w:rFonts w:ascii="Arial" w:hAnsi="Arial" w:cs="Arial"/>
                <w:sz w:val="24"/>
                <w:szCs w:val="24"/>
              </w:rPr>
              <w:lastRenderedPageBreak/>
              <w:t>conversation/10 minutes in reflection time)</w:t>
            </w:r>
          </w:p>
        </w:tc>
        <w:tc>
          <w:tcPr>
            <w:tcW w:w="6565" w:type="dxa"/>
          </w:tcPr>
          <w:p w14:paraId="7E60D6E3" w14:textId="2A408194" w:rsidR="00FF74DC" w:rsidRDefault="00FF74DC" w:rsidP="00A47E86">
            <w:pPr>
              <w:rPr>
                <w:rFonts w:ascii="Arial" w:hAnsi="Arial" w:cs="Arial"/>
                <w:sz w:val="24"/>
                <w:szCs w:val="24"/>
              </w:rPr>
            </w:pPr>
            <w:r w:rsidRPr="00A47E86">
              <w:rPr>
                <w:rFonts w:ascii="Arial" w:hAnsi="Arial" w:cs="Arial"/>
                <w:sz w:val="24"/>
                <w:szCs w:val="24"/>
              </w:rPr>
              <w:lastRenderedPageBreak/>
              <w:t xml:space="preserve">Speak to the pupil 1-1 and give them a final opportunity to engage and demonstrate the expected </w:t>
            </w:r>
            <w:r w:rsidR="003A3F6B" w:rsidRPr="00A47E86">
              <w:rPr>
                <w:rFonts w:ascii="Arial" w:hAnsi="Arial" w:cs="Arial"/>
                <w:sz w:val="24"/>
                <w:szCs w:val="24"/>
              </w:rPr>
              <w:t>behaviour</w:t>
            </w:r>
            <w:r w:rsidRPr="00A47E86">
              <w:rPr>
                <w:rFonts w:ascii="Arial" w:hAnsi="Arial" w:cs="Arial"/>
                <w:sz w:val="24"/>
                <w:szCs w:val="24"/>
              </w:rPr>
              <w:t xml:space="preserve"> </w:t>
            </w:r>
          </w:p>
          <w:p w14:paraId="7B9073C4" w14:textId="77777777" w:rsidR="00A47E86" w:rsidRPr="00A47E86" w:rsidRDefault="00A47E86" w:rsidP="00A47E86">
            <w:pPr>
              <w:rPr>
                <w:rFonts w:ascii="Arial" w:hAnsi="Arial" w:cs="Arial"/>
                <w:sz w:val="24"/>
                <w:szCs w:val="24"/>
              </w:rPr>
            </w:pPr>
          </w:p>
          <w:p w14:paraId="6420CF68" w14:textId="77777777" w:rsidR="00FF74DC" w:rsidRPr="006D6234" w:rsidRDefault="00FF74DC" w:rsidP="0034561B">
            <w:pPr>
              <w:rPr>
                <w:rFonts w:ascii="Arial" w:hAnsi="Arial" w:cs="Arial"/>
                <w:i/>
                <w:iCs/>
                <w:sz w:val="24"/>
                <w:szCs w:val="24"/>
              </w:rPr>
            </w:pPr>
            <w:r w:rsidRPr="006D6234">
              <w:rPr>
                <w:rFonts w:ascii="Arial" w:hAnsi="Arial" w:cs="Arial"/>
                <w:i/>
                <w:iCs/>
                <w:sz w:val="24"/>
                <w:szCs w:val="24"/>
              </w:rPr>
              <w:lastRenderedPageBreak/>
              <w:t>Use the 30 second scripted intervention, some examples are:</w:t>
            </w:r>
          </w:p>
          <w:p w14:paraId="59C1ACCF" w14:textId="35ADFD15" w:rsidR="00FF74DC" w:rsidRPr="00FB6F6E" w:rsidRDefault="00FF74DC" w:rsidP="00FB6F6E">
            <w:pPr>
              <w:pStyle w:val="ListParagraph"/>
              <w:numPr>
                <w:ilvl w:val="0"/>
                <w:numId w:val="10"/>
              </w:numPr>
              <w:rPr>
                <w:rFonts w:ascii="Arial" w:hAnsi="Arial" w:cs="Arial"/>
                <w:sz w:val="24"/>
                <w:szCs w:val="24"/>
              </w:rPr>
            </w:pPr>
            <w:r w:rsidRPr="00FB6F6E">
              <w:rPr>
                <w:rFonts w:ascii="Arial" w:hAnsi="Arial" w:cs="Arial"/>
                <w:sz w:val="24"/>
                <w:szCs w:val="24"/>
              </w:rPr>
              <w:t>I have noticed that you are... (</w:t>
            </w:r>
            <w:proofErr w:type="spellStart"/>
            <w:r w:rsidRPr="00FB6F6E">
              <w:rPr>
                <w:rFonts w:ascii="Arial" w:hAnsi="Arial" w:cs="Arial"/>
                <w:sz w:val="24"/>
                <w:szCs w:val="24"/>
              </w:rPr>
              <w:t>e.g</w:t>
            </w:r>
            <w:proofErr w:type="spellEnd"/>
            <w:r w:rsidRPr="00FB6F6E">
              <w:rPr>
                <w:rFonts w:ascii="Arial" w:hAnsi="Arial" w:cs="Arial"/>
                <w:sz w:val="24"/>
                <w:szCs w:val="24"/>
              </w:rPr>
              <w:t xml:space="preserve"> continuing to not follow expectations, having trouble getting started, wandering around etc.) right now </w:t>
            </w:r>
          </w:p>
          <w:p w14:paraId="760F6DD8" w14:textId="72FF7DBF" w:rsidR="00FF74DC" w:rsidRPr="00FB6F6E" w:rsidRDefault="00FF74DC" w:rsidP="00FB6F6E">
            <w:pPr>
              <w:pStyle w:val="ListParagraph"/>
              <w:numPr>
                <w:ilvl w:val="0"/>
                <w:numId w:val="10"/>
              </w:numPr>
              <w:rPr>
                <w:rFonts w:ascii="Arial" w:hAnsi="Arial" w:cs="Arial"/>
                <w:sz w:val="24"/>
                <w:szCs w:val="24"/>
              </w:rPr>
            </w:pPr>
            <w:r w:rsidRPr="00FB6F6E">
              <w:rPr>
                <w:rFonts w:ascii="Arial" w:hAnsi="Arial" w:cs="Arial"/>
                <w:sz w:val="24"/>
                <w:szCs w:val="24"/>
              </w:rPr>
              <w:t>At Nyland, it is expected that we… (refer to the 3 school values – RRS)</w:t>
            </w:r>
          </w:p>
          <w:p w14:paraId="48F5DFD8" w14:textId="54903116" w:rsidR="00FF74DC" w:rsidRPr="00FB6F6E" w:rsidRDefault="00FF74DC" w:rsidP="00FB6F6E">
            <w:pPr>
              <w:pStyle w:val="ListParagraph"/>
              <w:numPr>
                <w:ilvl w:val="0"/>
                <w:numId w:val="10"/>
              </w:numPr>
              <w:rPr>
                <w:rFonts w:ascii="Arial" w:hAnsi="Arial" w:cs="Arial"/>
                <w:sz w:val="24"/>
                <w:szCs w:val="24"/>
              </w:rPr>
            </w:pPr>
            <w:r w:rsidRPr="00FB6F6E">
              <w:rPr>
                <w:rFonts w:ascii="Arial" w:hAnsi="Arial" w:cs="Arial"/>
                <w:sz w:val="24"/>
                <w:szCs w:val="24"/>
              </w:rPr>
              <w:t xml:space="preserve">Because of that you need to... (refer to action to support behaviour </w:t>
            </w:r>
            <w:proofErr w:type="gramStart"/>
            <w:r w:rsidRPr="00FB6F6E">
              <w:rPr>
                <w:rFonts w:ascii="Arial" w:hAnsi="Arial" w:cs="Arial"/>
                <w:sz w:val="24"/>
                <w:szCs w:val="24"/>
              </w:rPr>
              <w:t>e.g.</w:t>
            </w:r>
            <w:proofErr w:type="gramEnd"/>
            <w:r w:rsidRPr="00FB6F6E">
              <w:rPr>
                <w:rFonts w:ascii="Arial" w:hAnsi="Arial" w:cs="Arial"/>
                <w:sz w:val="24"/>
                <w:szCs w:val="24"/>
              </w:rPr>
              <w:t xml:space="preserve"> moving to another table, complete learning at another time) </w:t>
            </w:r>
          </w:p>
          <w:p w14:paraId="1B993C5C" w14:textId="3EC33D5A" w:rsidR="00FF74DC" w:rsidRPr="00FB6F6E" w:rsidRDefault="00FF74DC" w:rsidP="00FB6F6E">
            <w:pPr>
              <w:pStyle w:val="ListParagraph"/>
              <w:numPr>
                <w:ilvl w:val="0"/>
                <w:numId w:val="10"/>
              </w:numPr>
              <w:rPr>
                <w:rFonts w:ascii="Arial" w:hAnsi="Arial" w:cs="Arial"/>
                <w:sz w:val="24"/>
                <w:szCs w:val="24"/>
              </w:rPr>
            </w:pPr>
            <w:r w:rsidRPr="00FB6F6E">
              <w:rPr>
                <w:rFonts w:ascii="Arial" w:hAnsi="Arial" w:cs="Arial"/>
                <w:sz w:val="24"/>
                <w:szCs w:val="24"/>
              </w:rPr>
              <w:t xml:space="preserve">See me for 5 minutes after class/during break </w:t>
            </w:r>
          </w:p>
          <w:p w14:paraId="60AD558F" w14:textId="4A65E0F8" w:rsidR="00FF74DC" w:rsidRPr="00FB6F6E" w:rsidRDefault="00FF74DC" w:rsidP="00FB6F6E">
            <w:pPr>
              <w:pStyle w:val="ListParagraph"/>
              <w:numPr>
                <w:ilvl w:val="0"/>
                <w:numId w:val="10"/>
              </w:numPr>
              <w:rPr>
                <w:rFonts w:ascii="Arial" w:hAnsi="Arial" w:cs="Arial"/>
                <w:sz w:val="24"/>
                <w:szCs w:val="24"/>
              </w:rPr>
            </w:pPr>
            <w:r w:rsidRPr="00FB6F6E">
              <w:rPr>
                <w:rFonts w:ascii="Arial" w:hAnsi="Arial" w:cs="Arial"/>
                <w:sz w:val="24"/>
                <w:szCs w:val="24"/>
              </w:rPr>
              <w:t xml:space="preserve">Do you remember yesterday/last week when </w:t>
            </w:r>
            <w:proofErr w:type="gramStart"/>
            <w:r w:rsidRPr="00FB6F6E">
              <w:rPr>
                <w:rFonts w:ascii="Arial" w:hAnsi="Arial" w:cs="Arial"/>
                <w:sz w:val="24"/>
                <w:szCs w:val="24"/>
              </w:rPr>
              <w:t>you...</w:t>
            </w:r>
            <w:proofErr w:type="gramEnd"/>
            <w:r w:rsidRPr="00FB6F6E">
              <w:rPr>
                <w:rFonts w:ascii="Arial" w:hAnsi="Arial" w:cs="Arial"/>
                <w:sz w:val="24"/>
                <w:szCs w:val="24"/>
              </w:rPr>
              <w:t xml:space="preserve">  </w:t>
            </w:r>
          </w:p>
          <w:p w14:paraId="74B83B5E" w14:textId="27B7CA2E" w:rsidR="00FF74DC" w:rsidRPr="00FB6F6E" w:rsidRDefault="00FF74DC" w:rsidP="00FB6F6E">
            <w:pPr>
              <w:pStyle w:val="ListParagraph"/>
              <w:numPr>
                <w:ilvl w:val="0"/>
                <w:numId w:val="10"/>
              </w:numPr>
              <w:rPr>
                <w:rFonts w:ascii="Arial" w:hAnsi="Arial" w:cs="Arial"/>
                <w:sz w:val="24"/>
                <w:szCs w:val="24"/>
              </w:rPr>
            </w:pPr>
            <w:r w:rsidRPr="00FB6F6E">
              <w:rPr>
                <w:rFonts w:ascii="Arial" w:hAnsi="Arial" w:cs="Arial"/>
                <w:sz w:val="24"/>
                <w:szCs w:val="24"/>
              </w:rPr>
              <w:t xml:space="preserve">That is who I need to see today... </w:t>
            </w:r>
          </w:p>
          <w:p w14:paraId="5ACA7EFB" w14:textId="740E7D1C" w:rsidR="00FF74DC" w:rsidRPr="00FB6F6E" w:rsidRDefault="00FF74DC" w:rsidP="00FB6F6E">
            <w:pPr>
              <w:pStyle w:val="ListParagraph"/>
              <w:numPr>
                <w:ilvl w:val="0"/>
                <w:numId w:val="10"/>
              </w:numPr>
              <w:rPr>
                <w:rFonts w:ascii="Arial" w:hAnsi="Arial" w:cs="Arial"/>
                <w:sz w:val="24"/>
                <w:szCs w:val="24"/>
              </w:rPr>
            </w:pPr>
            <w:r w:rsidRPr="00FB6F6E">
              <w:rPr>
                <w:rFonts w:ascii="Arial" w:hAnsi="Arial" w:cs="Arial"/>
                <w:sz w:val="24"/>
                <w:szCs w:val="24"/>
              </w:rPr>
              <w:t>Thank you for listening... then give the child some ‘take up’ time. If the warning is not heeded and the behaviour continues this must be recorded on Behaviour Watch</w:t>
            </w:r>
          </w:p>
          <w:p w14:paraId="25764A83" w14:textId="77777777" w:rsidR="00FF74DC" w:rsidRPr="006D6234" w:rsidRDefault="00FF74DC" w:rsidP="0034561B">
            <w:pPr>
              <w:rPr>
                <w:rFonts w:ascii="Arial" w:hAnsi="Arial" w:cs="Arial"/>
                <w:sz w:val="24"/>
                <w:szCs w:val="24"/>
              </w:rPr>
            </w:pPr>
          </w:p>
          <w:p w14:paraId="46154993" w14:textId="77777777" w:rsidR="00FF74DC" w:rsidRPr="006D6234" w:rsidRDefault="00FF74DC" w:rsidP="0034561B">
            <w:pPr>
              <w:rPr>
                <w:rFonts w:ascii="Arial" w:hAnsi="Arial" w:cs="Arial"/>
                <w:sz w:val="24"/>
                <w:szCs w:val="24"/>
              </w:rPr>
            </w:pPr>
            <w:r w:rsidRPr="006D6234">
              <w:rPr>
                <w:rFonts w:ascii="Arial" w:hAnsi="Arial" w:cs="Arial"/>
                <w:sz w:val="24"/>
                <w:szCs w:val="24"/>
              </w:rPr>
              <w:t xml:space="preserve">At this point the pupil will be informed that they will receive a consequence for their unexpected behaviour, and this will be during the next available break or in reflection time. Pupils will be expected to complete a restorative and reflective dialogue. </w:t>
            </w:r>
          </w:p>
        </w:tc>
      </w:tr>
      <w:tr w:rsidR="00FF74DC" w14:paraId="297D9F0F" w14:textId="77777777" w:rsidTr="0064257A">
        <w:tc>
          <w:tcPr>
            <w:tcW w:w="2785" w:type="dxa"/>
          </w:tcPr>
          <w:p w14:paraId="56C38137" w14:textId="77777777" w:rsidR="00FF74DC" w:rsidRPr="006D6234" w:rsidRDefault="00FF74DC" w:rsidP="0034561B">
            <w:pPr>
              <w:rPr>
                <w:rFonts w:ascii="Arial" w:hAnsi="Arial" w:cs="Arial"/>
                <w:sz w:val="24"/>
                <w:szCs w:val="24"/>
              </w:rPr>
            </w:pPr>
            <w:r w:rsidRPr="006D6234">
              <w:rPr>
                <w:rFonts w:ascii="Arial" w:hAnsi="Arial" w:cs="Arial"/>
                <w:sz w:val="24"/>
                <w:szCs w:val="24"/>
              </w:rPr>
              <w:lastRenderedPageBreak/>
              <w:t>4) Time out/Timer</w:t>
            </w:r>
          </w:p>
        </w:tc>
        <w:tc>
          <w:tcPr>
            <w:tcW w:w="6565" w:type="dxa"/>
          </w:tcPr>
          <w:p w14:paraId="2540F904" w14:textId="77777777" w:rsidR="00FF74DC" w:rsidRDefault="00FF74DC" w:rsidP="00FB6F6E">
            <w:pPr>
              <w:rPr>
                <w:rFonts w:ascii="Arial" w:hAnsi="Arial" w:cs="Arial"/>
                <w:sz w:val="24"/>
                <w:szCs w:val="24"/>
              </w:rPr>
            </w:pPr>
            <w:r w:rsidRPr="00FB6F6E">
              <w:rPr>
                <w:rFonts w:ascii="Arial" w:hAnsi="Arial" w:cs="Arial"/>
                <w:sz w:val="24"/>
                <w:szCs w:val="24"/>
              </w:rPr>
              <w:t>Timeout – facilitated in another learning space or with an available adult</w:t>
            </w:r>
          </w:p>
          <w:p w14:paraId="54A2E4F2" w14:textId="77777777" w:rsidR="00FB6F6E" w:rsidRPr="00FB6F6E" w:rsidRDefault="00FB6F6E" w:rsidP="00FB6F6E">
            <w:pPr>
              <w:rPr>
                <w:rFonts w:ascii="Arial" w:hAnsi="Arial" w:cs="Arial"/>
                <w:sz w:val="24"/>
                <w:szCs w:val="24"/>
              </w:rPr>
            </w:pPr>
          </w:p>
          <w:p w14:paraId="489DE6B8" w14:textId="77777777" w:rsidR="00FF74DC" w:rsidRDefault="00FF74DC" w:rsidP="00FB6F6E">
            <w:pPr>
              <w:rPr>
                <w:rFonts w:ascii="Arial" w:hAnsi="Arial" w:cs="Arial"/>
                <w:sz w:val="24"/>
                <w:szCs w:val="24"/>
              </w:rPr>
            </w:pPr>
            <w:r w:rsidRPr="00FB6F6E">
              <w:rPr>
                <w:rFonts w:ascii="Arial" w:hAnsi="Arial" w:cs="Arial"/>
                <w:sz w:val="24"/>
                <w:szCs w:val="24"/>
              </w:rPr>
              <w:t>Time is provided to support the pupil to co-regulate/self-regulate and reflect on the situation from a different perspective</w:t>
            </w:r>
          </w:p>
          <w:p w14:paraId="476E179E" w14:textId="77777777" w:rsidR="00FB6F6E" w:rsidRPr="00FB6F6E" w:rsidRDefault="00FB6F6E" w:rsidP="00FB6F6E">
            <w:pPr>
              <w:rPr>
                <w:rFonts w:ascii="Arial" w:hAnsi="Arial" w:cs="Arial"/>
                <w:sz w:val="24"/>
                <w:szCs w:val="24"/>
              </w:rPr>
            </w:pPr>
          </w:p>
          <w:p w14:paraId="6CA8F9A2" w14:textId="77777777" w:rsidR="00FF74DC" w:rsidRPr="00FB6F6E" w:rsidRDefault="00FF74DC" w:rsidP="00FB6F6E">
            <w:pPr>
              <w:rPr>
                <w:rFonts w:ascii="Arial" w:hAnsi="Arial" w:cs="Arial"/>
                <w:sz w:val="24"/>
                <w:szCs w:val="24"/>
              </w:rPr>
            </w:pPr>
            <w:r w:rsidRPr="00FB6F6E">
              <w:rPr>
                <w:rFonts w:ascii="Arial" w:hAnsi="Arial" w:cs="Arial"/>
                <w:sz w:val="24"/>
                <w:szCs w:val="24"/>
              </w:rPr>
              <w:t>Return to learning will only be considered once a three-minute timer has been completed</w:t>
            </w:r>
          </w:p>
        </w:tc>
      </w:tr>
      <w:tr w:rsidR="00FF74DC" w14:paraId="2654FDC7" w14:textId="77777777" w:rsidTr="0064257A">
        <w:trPr>
          <w:trHeight w:val="1970"/>
        </w:trPr>
        <w:tc>
          <w:tcPr>
            <w:tcW w:w="2785" w:type="dxa"/>
          </w:tcPr>
          <w:p w14:paraId="534BC8CE" w14:textId="77777777" w:rsidR="00FF74DC" w:rsidRPr="006D6234" w:rsidRDefault="00FF74DC" w:rsidP="0034561B">
            <w:pPr>
              <w:rPr>
                <w:rFonts w:ascii="Arial" w:hAnsi="Arial" w:cs="Arial"/>
                <w:sz w:val="24"/>
                <w:szCs w:val="24"/>
              </w:rPr>
            </w:pPr>
            <w:r w:rsidRPr="006D6234">
              <w:rPr>
                <w:rFonts w:ascii="Arial" w:hAnsi="Arial" w:cs="Arial"/>
                <w:sz w:val="24"/>
                <w:szCs w:val="24"/>
              </w:rPr>
              <w:t>5) Repair Restorative Conversation</w:t>
            </w:r>
          </w:p>
          <w:p w14:paraId="1D63762F" w14:textId="77777777" w:rsidR="00FF74DC" w:rsidRPr="006D6234" w:rsidRDefault="00FF74DC" w:rsidP="0034561B">
            <w:pPr>
              <w:rPr>
                <w:rFonts w:ascii="Arial" w:hAnsi="Arial" w:cs="Arial"/>
                <w:sz w:val="24"/>
                <w:szCs w:val="24"/>
              </w:rPr>
            </w:pPr>
          </w:p>
        </w:tc>
        <w:tc>
          <w:tcPr>
            <w:tcW w:w="6565" w:type="dxa"/>
          </w:tcPr>
          <w:p w14:paraId="0BB99968" w14:textId="77777777" w:rsidR="00FF74DC" w:rsidRPr="006D6234" w:rsidRDefault="00FF74DC" w:rsidP="0034561B">
            <w:pPr>
              <w:rPr>
                <w:rFonts w:ascii="Arial" w:hAnsi="Arial" w:cs="Arial"/>
                <w:sz w:val="24"/>
                <w:szCs w:val="24"/>
              </w:rPr>
            </w:pPr>
            <w:r w:rsidRPr="006D6234">
              <w:rPr>
                <w:rFonts w:ascii="Arial" w:hAnsi="Arial" w:cs="Arial"/>
                <w:sz w:val="24"/>
                <w:szCs w:val="24"/>
              </w:rPr>
              <w:t xml:space="preserve">Support from another member of staff: if another adult is requested for a change of face this will be to support the pupil and restorative will need be carried out by initial team/adult working with that pupil </w:t>
            </w:r>
          </w:p>
          <w:p w14:paraId="6A3EE453" w14:textId="77777777" w:rsidR="00FF74DC" w:rsidRPr="006D6234" w:rsidRDefault="00FF74DC" w:rsidP="0034561B">
            <w:pPr>
              <w:rPr>
                <w:rFonts w:ascii="Arial" w:hAnsi="Arial" w:cs="Arial"/>
                <w:sz w:val="24"/>
                <w:szCs w:val="24"/>
              </w:rPr>
            </w:pPr>
          </w:p>
          <w:p w14:paraId="09CA312D" w14:textId="77777777" w:rsidR="00FF74DC" w:rsidRPr="006D6234" w:rsidRDefault="00FF74DC" w:rsidP="0034561B">
            <w:pPr>
              <w:rPr>
                <w:rFonts w:ascii="Arial" w:hAnsi="Arial" w:cs="Arial"/>
                <w:sz w:val="24"/>
                <w:szCs w:val="24"/>
              </w:rPr>
            </w:pPr>
            <w:r w:rsidRPr="006D6234">
              <w:rPr>
                <w:rFonts w:ascii="Arial" w:hAnsi="Arial" w:cs="Arial"/>
                <w:sz w:val="24"/>
                <w:szCs w:val="24"/>
              </w:rPr>
              <w:t xml:space="preserve">Five questions are usually enough from the following: </w:t>
            </w:r>
          </w:p>
          <w:p w14:paraId="2CCD49D7" w14:textId="4869C7AE" w:rsidR="00FF74DC" w:rsidRPr="00FB6F6E" w:rsidRDefault="00FF74DC" w:rsidP="00FB6F6E">
            <w:pPr>
              <w:pStyle w:val="ListParagraph"/>
              <w:numPr>
                <w:ilvl w:val="0"/>
                <w:numId w:val="11"/>
              </w:numPr>
              <w:rPr>
                <w:rFonts w:ascii="Arial" w:hAnsi="Arial" w:cs="Arial"/>
                <w:sz w:val="24"/>
                <w:szCs w:val="24"/>
              </w:rPr>
            </w:pPr>
            <w:r w:rsidRPr="00FB6F6E">
              <w:rPr>
                <w:rFonts w:ascii="Arial" w:hAnsi="Arial" w:cs="Arial"/>
                <w:sz w:val="24"/>
                <w:szCs w:val="24"/>
              </w:rPr>
              <w:t xml:space="preserve">What happened? </w:t>
            </w:r>
          </w:p>
          <w:p w14:paraId="5A968350" w14:textId="2BE5F60F" w:rsidR="00FF74DC" w:rsidRPr="00FB6F6E" w:rsidRDefault="00FF74DC" w:rsidP="00FB6F6E">
            <w:pPr>
              <w:pStyle w:val="ListParagraph"/>
              <w:numPr>
                <w:ilvl w:val="0"/>
                <w:numId w:val="11"/>
              </w:numPr>
              <w:rPr>
                <w:rFonts w:ascii="Arial" w:hAnsi="Arial" w:cs="Arial"/>
                <w:sz w:val="24"/>
                <w:szCs w:val="24"/>
              </w:rPr>
            </w:pPr>
            <w:r w:rsidRPr="00FB6F6E">
              <w:rPr>
                <w:rFonts w:ascii="Arial" w:hAnsi="Arial" w:cs="Arial"/>
                <w:sz w:val="24"/>
                <w:szCs w:val="24"/>
              </w:rPr>
              <w:t xml:space="preserve">What were you thinking at the time? </w:t>
            </w:r>
          </w:p>
          <w:p w14:paraId="5B387578" w14:textId="73E0D5C9" w:rsidR="00FF74DC" w:rsidRPr="00FB6F6E" w:rsidRDefault="00FF74DC" w:rsidP="00FB6F6E">
            <w:pPr>
              <w:pStyle w:val="ListParagraph"/>
              <w:numPr>
                <w:ilvl w:val="0"/>
                <w:numId w:val="11"/>
              </w:numPr>
              <w:rPr>
                <w:rFonts w:ascii="Arial" w:hAnsi="Arial" w:cs="Arial"/>
                <w:sz w:val="24"/>
                <w:szCs w:val="24"/>
              </w:rPr>
            </w:pPr>
            <w:r w:rsidRPr="00FB6F6E">
              <w:rPr>
                <w:rFonts w:ascii="Arial" w:hAnsi="Arial" w:cs="Arial"/>
                <w:sz w:val="24"/>
                <w:szCs w:val="24"/>
              </w:rPr>
              <w:t xml:space="preserve">What have you thought since? </w:t>
            </w:r>
          </w:p>
          <w:p w14:paraId="1FFF5B88" w14:textId="44E83375" w:rsidR="00FF74DC" w:rsidRPr="00FB6F6E" w:rsidRDefault="00FF74DC" w:rsidP="00FB6F6E">
            <w:pPr>
              <w:pStyle w:val="ListParagraph"/>
              <w:numPr>
                <w:ilvl w:val="0"/>
                <w:numId w:val="11"/>
              </w:numPr>
              <w:rPr>
                <w:rFonts w:ascii="Arial" w:hAnsi="Arial" w:cs="Arial"/>
                <w:sz w:val="24"/>
                <w:szCs w:val="24"/>
              </w:rPr>
            </w:pPr>
            <w:r w:rsidRPr="00FB6F6E">
              <w:rPr>
                <w:rFonts w:ascii="Arial" w:hAnsi="Arial" w:cs="Arial"/>
                <w:sz w:val="24"/>
                <w:szCs w:val="24"/>
              </w:rPr>
              <w:t xml:space="preserve">How did this make people feel? </w:t>
            </w:r>
          </w:p>
          <w:p w14:paraId="22672934" w14:textId="0A36E2B5" w:rsidR="00FF74DC" w:rsidRPr="00FB6F6E" w:rsidRDefault="00FF74DC" w:rsidP="00FB6F6E">
            <w:pPr>
              <w:pStyle w:val="ListParagraph"/>
              <w:numPr>
                <w:ilvl w:val="0"/>
                <w:numId w:val="11"/>
              </w:numPr>
              <w:rPr>
                <w:rFonts w:ascii="Arial" w:hAnsi="Arial" w:cs="Arial"/>
                <w:sz w:val="24"/>
                <w:szCs w:val="24"/>
              </w:rPr>
            </w:pPr>
            <w:r w:rsidRPr="00FB6F6E">
              <w:rPr>
                <w:rFonts w:ascii="Arial" w:hAnsi="Arial" w:cs="Arial"/>
                <w:sz w:val="24"/>
                <w:szCs w:val="24"/>
              </w:rPr>
              <w:t xml:space="preserve">Who has been affected? </w:t>
            </w:r>
          </w:p>
          <w:p w14:paraId="6AA47D97" w14:textId="0B888E52" w:rsidR="00FF74DC" w:rsidRPr="00FB6F6E" w:rsidRDefault="00FF74DC" w:rsidP="00FB6F6E">
            <w:pPr>
              <w:pStyle w:val="ListParagraph"/>
              <w:numPr>
                <w:ilvl w:val="0"/>
                <w:numId w:val="11"/>
              </w:numPr>
              <w:rPr>
                <w:rFonts w:ascii="Arial" w:hAnsi="Arial" w:cs="Arial"/>
                <w:sz w:val="24"/>
                <w:szCs w:val="24"/>
              </w:rPr>
            </w:pPr>
            <w:r w:rsidRPr="00FB6F6E">
              <w:rPr>
                <w:rFonts w:ascii="Arial" w:hAnsi="Arial" w:cs="Arial"/>
                <w:sz w:val="24"/>
                <w:szCs w:val="24"/>
              </w:rPr>
              <w:t xml:space="preserve">How have they been affected? </w:t>
            </w:r>
          </w:p>
          <w:p w14:paraId="4372F18E" w14:textId="7CF6C4A5" w:rsidR="00FF74DC" w:rsidRPr="00FB6F6E" w:rsidRDefault="00FF74DC" w:rsidP="00FB6F6E">
            <w:pPr>
              <w:pStyle w:val="ListParagraph"/>
              <w:numPr>
                <w:ilvl w:val="0"/>
                <w:numId w:val="11"/>
              </w:numPr>
              <w:rPr>
                <w:rFonts w:ascii="Arial" w:hAnsi="Arial" w:cs="Arial"/>
                <w:sz w:val="24"/>
                <w:szCs w:val="24"/>
              </w:rPr>
            </w:pPr>
            <w:r w:rsidRPr="00FB6F6E">
              <w:rPr>
                <w:rFonts w:ascii="Arial" w:hAnsi="Arial" w:cs="Arial"/>
                <w:sz w:val="24"/>
                <w:szCs w:val="24"/>
              </w:rPr>
              <w:t>How can you repair (</w:t>
            </w:r>
            <w:proofErr w:type="spellStart"/>
            <w:r w:rsidRPr="00FB6F6E">
              <w:rPr>
                <w:rFonts w:ascii="Arial" w:hAnsi="Arial" w:cs="Arial"/>
                <w:sz w:val="24"/>
                <w:szCs w:val="24"/>
              </w:rPr>
              <w:t>e.g</w:t>
            </w:r>
            <w:proofErr w:type="spellEnd"/>
            <w:r w:rsidRPr="00FB6F6E">
              <w:rPr>
                <w:rFonts w:ascii="Arial" w:hAnsi="Arial" w:cs="Arial"/>
                <w:sz w:val="24"/>
                <w:szCs w:val="24"/>
              </w:rPr>
              <w:t xml:space="preserve"> </w:t>
            </w:r>
            <w:proofErr w:type="gramStart"/>
            <w:r w:rsidRPr="00FB6F6E">
              <w:rPr>
                <w:rFonts w:ascii="Arial" w:hAnsi="Arial" w:cs="Arial"/>
                <w:sz w:val="24"/>
                <w:szCs w:val="24"/>
              </w:rPr>
              <w:t>relationships,</w:t>
            </w:r>
            <w:proofErr w:type="gramEnd"/>
            <w:r w:rsidRPr="00FB6F6E">
              <w:rPr>
                <w:rFonts w:ascii="Arial" w:hAnsi="Arial" w:cs="Arial"/>
                <w:sz w:val="24"/>
                <w:szCs w:val="24"/>
              </w:rPr>
              <w:t xml:space="preserve"> damage)</w:t>
            </w:r>
          </w:p>
          <w:p w14:paraId="2BA9BD6A" w14:textId="16DA3597" w:rsidR="00FF74DC" w:rsidRPr="00FB6F6E" w:rsidRDefault="00FF74DC" w:rsidP="00FB6F6E">
            <w:pPr>
              <w:pStyle w:val="ListParagraph"/>
              <w:numPr>
                <w:ilvl w:val="0"/>
                <w:numId w:val="11"/>
              </w:numPr>
              <w:rPr>
                <w:rFonts w:ascii="Arial" w:hAnsi="Arial" w:cs="Arial"/>
                <w:sz w:val="24"/>
                <w:szCs w:val="24"/>
              </w:rPr>
            </w:pPr>
            <w:r w:rsidRPr="00FB6F6E">
              <w:rPr>
                <w:rFonts w:ascii="Arial" w:hAnsi="Arial" w:cs="Arial"/>
                <w:sz w:val="24"/>
                <w:szCs w:val="24"/>
              </w:rPr>
              <w:lastRenderedPageBreak/>
              <w:t>What could you do differently in the future? (Be mindful of previous unsuccessful strategies – refer to handling plans)</w:t>
            </w:r>
          </w:p>
          <w:p w14:paraId="29D44368" w14:textId="77777777" w:rsidR="00FF74DC" w:rsidRPr="006D6234" w:rsidRDefault="00FF74DC" w:rsidP="0034561B">
            <w:pPr>
              <w:rPr>
                <w:rFonts w:ascii="Arial" w:hAnsi="Arial" w:cs="Arial"/>
                <w:sz w:val="24"/>
                <w:szCs w:val="24"/>
              </w:rPr>
            </w:pPr>
          </w:p>
          <w:p w14:paraId="4F2AB396" w14:textId="77777777" w:rsidR="00FF74DC" w:rsidRPr="006D6234" w:rsidRDefault="00FF74DC" w:rsidP="0034561B">
            <w:pPr>
              <w:rPr>
                <w:rFonts w:ascii="Arial" w:hAnsi="Arial" w:cs="Arial"/>
                <w:sz w:val="24"/>
                <w:szCs w:val="24"/>
              </w:rPr>
            </w:pPr>
            <w:r w:rsidRPr="006D6234">
              <w:rPr>
                <w:rFonts w:ascii="Arial" w:hAnsi="Arial" w:cs="Arial"/>
                <w:sz w:val="24"/>
                <w:szCs w:val="24"/>
              </w:rPr>
              <w:t>To help those harmed by others’ actions:</w:t>
            </w:r>
          </w:p>
          <w:p w14:paraId="34387449" w14:textId="00D07D52" w:rsidR="00FF74DC" w:rsidRPr="00FB6F6E" w:rsidRDefault="00FF74DC" w:rsidP="00FB6F6E">
            <w:pPr>
              <w:pStyle w:val="ListParagraph"/>
              <w:numPr>
                <w:ilvl w:val="0"/>
                <w:numId w:val="13"/>
              </w:numPr>
              <w:rPr>
                <w:rFonts w:ascii="Arial" w:hAnsi="Arial" w:cs="Arial"/>
                <w:sz w:val="24"/>
                <w:szCs w:val="24"/>
              </w:rPr>
            </w:pPr>
            <w:r w:rsidRPr="00FB6F6E">
              <w:rPr>
                <w:rFonts w:ascii="Arial" w:hAnsi="Arial" w:cs="Arial"/>
                <w:sz w:val="24"/>
                <w:szCs w:val="24"/>
              </w:rPr>
              <w:t>What did you think when you</w:t>
            </w:r>
            <w:r w:rsidRPr="00AB14BC">
              <w:rPr>
                <w:rFonts w:ascii="Arial" w:hAnsi="Arial" w:cs="Arial"/>
                <w:sz w:val="24"/>
                <w:szCs w:val="24"/>
                <w:lang w:val="en-GB"/>
              </w:rPr>
              <w:t xml:space="preserve"> realised</w:t>
            </w:r>
            <w:r w:rsidRPr="00FB6F6E">
              <w:rPr>
                <w:rFonts w:ascii="Arial" w:hAnsi="Arial" w:cs="Arial"/>
                <w:sz w:val="24"/>
                <w:szCs w:val="24"/>
              </w:rPr>
              <w:t xml:space="preserve"> what had happened?</w:t>
            </w:r>
          </w:p>
          <w:p w14:paraId="74D1D27B" w14:textId="7D2F7F4D" w:rsidR="00FF74DC" w:rsidRPr="00FB6F6E" w:rsidRDefault="00FF74DC" w:rsidP="00FB6F6E">
            <w:pPr>
              <w:pStyle w:val="ListParagraph"/>
              <w:numPr>
                <w:ilvl w:val="0"/>
                <w:numId w:val="13"/>
              </w:numPr>
              <w:rPr>
                <w:rFonts w:ascii="Arial" w:hAnsi="Arial" w:cs="Arial"/>
                <w:sz w:val="24"/>
                <w:szCs w:val="24"/>
              </w:rPr>
            </w:pPr>
            <w:r w:rsidRPr="00FB6F6E">
              <w:rPr>
                <w:rFonts w:ascii="Arial" w:hAnsi="Arial" w:cs="Arial"/>
                <w:sz w:val="24"/>
                <w:szCs w:val="24"/>
              </w:rPr>
              <w:t>What have your thoughts been since?</w:t>
            </w:r>
          </w:p>
          <w:p w14:paraId="3084C134" w14:textId="3425820F" w:rsidR="00FF74DC" w:rsidRPr="00FB6F6E" w:rsidRDefault="00FF74DC" w:rsidP="00FB6F6E">
            <w:pPr>
              <w:pStyle w:val="ListParagraph"/>
              <w:numPr>
                <w:ilvl w:val="0"/>
                <w:numId w:val="12"/>
              </w:numPr>
              <w:rPr>
                <w:rFonts w:ascii="Arial" w:hAnsi="Arial" w:cs="Arial"/>
                <w:sz w:val="24"/>
                <w:szCs w:val="24"/>
              </w:rPr>
            </w:pPr>
            <w:r w:rsidRPr="00FB6F6E">
              <w:rPr>
                <w:rFonts w:ascii="Arial" w:hAnsi="Arial" w:cs="Arial"/>
                <w:sz w:val="24"/>
                <w:szCs w:val="24"/>
              </w:rPr>
              <w:t>How has this affected you and others?</w:t>
            </w:r>
          </w:p>
          <w:p w14:paraId="6FF4BFEE" w14:textId="4A83D46A" w:rsidR="00FF74DC" w:rsidRPr="00FB6F6E" w:rsidRDefault="00FF74DC" w:rsidP="00FB6F6E">
            <w:pPr>
              <w:pStyle w:val="ListParagraph"/>
              <w:numPr>
                <w:ilvl w:val="0"/>
                <w:numId w:val="12"/>
              </w:numPr>
              <w:rPr>
                <w:rFonts w:ascii="Arial" w:hAnsi="Arial" w:cs="Arial"/>
                <w:sz w:val="24"/>
                <w:szCs w:val="24"/>
              </w:rPr>
            </w:pPr>
            <w:r w:rsidRPr="00FB6F6E">
              <w:rPr>
                <w:rFonts w:ascii="Arial" w:hAnsi="Arial" w:cs="Arial"/>
                <w:sz w:val="24"/>
                <w:szCs w:val="24"/>
              </w:rPr>
              <w:t>What had been the hardest thing for you?</w:t>
            </w:r>
          </w:p>
          <w:p w14:paraId="1B73F7B6" w14:textId="37306242" w:rsidR="00FF74DC" w:rsidRPr="00FB6F6E" w:rsidRDefault="00FF74DC" w:rsidP="00FB6F6E">
            <w:pPr>
              <w:pStyle w:val="ListParagraph"/>
              <w:numPr>
                <w:ilvl w:val="0"/>
                <w:numId w:val="12"/>
              </w:numPr>
              <w:rPr>
                <w:rFonts w:ascii="Arial" w:hAnsi="Arial" w:cs="Arial"/>
                <w:sz w:val="24"/>
                <w:szCs w:val="24"/>
              </w:rPr>
            </w:pPr>
            <w:r w:rsidRPr="00FB6F6E">
              <w:rPr>
                <w:rFonts w:ascii="Arial" w:hAnsi="Arial" w:cs="Arial"/>
                <w:sz w:val="24"/>
                <w:szCs w:val="24"/>
              </w:rPr>
              <w:t>What do you need to do to make things right?</w:t>
            </w:r>
          </w:p>
          <w:p w14:paraId="4AF2CA79" w14:textId="77777777" w:rsidR="00FF74DC" w:rsidRPr="006D6234" w:rsidRDefault="00FF74DC" w:rsidP="0034561B">
            <w:pPr>
              <w:rPr>
                <w:rFonts w:ascii="Arial" w:hAnsi="Arial" w:cs="Arial"/>
                <w:sz w:val="24"/>
                <w:szCs w:val="24"/>
              </w:rPr>
            </w:pPr>
          </w:p>
          <w:p w14:paraId="5F4E5720" w14:textId="6AE8F33D" w:rsidR="00FF74DC" w:rsidRPr="006D6234" w:rsidRDefault="00FF74DC" w:rsidP="0034561B">
            <w:pPr>
              <w:rPr>
                <w:rFonts w:ascii="Arial" w:hAnsi="Arial" w:cs="Arial"/>
                <w:sz w:val="24"/>
                <w:szCs w:val="24"/>
              </w:rPr>
            </w:pPr>
            <w:r w:rsidRPr="006D6234">
              <w:rPr>
                <w:rFonts w:ascii="Arial" w:hAnsi="Arial" w:cs="Arial"/>
                <w:sz w:val="24"/>
                <w:szCs w:val="24"/>
              </w:rPr>
              <w:t>When work has been missed, catch up needs to be facilitated in school or sent home to be completed with the support of parents</w:t>
            </w:r>
            <w:r w:rsidR="0064257A">
              <w:rPr>
                <w:rFonts w:ascii="Arial" w:hAnsi="Arial" w:cs="Arial"/>
                <w:sz w:val="24"/>
                <w:szCs w:val="24"/>
              </w:rPr>
              <w:t>.</w:t>
            </w:r>
          </w:p>
          <w:p w14:paraId="5B71584A" w14:textId="77777777" w:rsidR="00FF74DC" w:rsidRPr="006D6234" w:rsidRDefault="00FF74DC" w:rsidP="0034561B">
            <w:pPr>
              <w:rPr>
                <w:rFonts w:ascii="Arial" w:hAnsi="Arial" w:cs="Arial"/>
                <w:sz w:val="24"/>
                <w:szCs w:val="24"/>
              </w:rPr>
            </w:pPr>
          </w:p>
        </w:tc>
      </w:tr>
      <w:tr w:rsidR="00FF74DC" w14:paraId="323ACE6E" w14:textId="77777777" w:rsidTr="0064257A">
        <w:tc>
          <w:tcPr>
            <w:tcW w:w="2785" w:type="dxa"/>
          </w:tcPr>
          <w:p w14:paraId="1ACE3AB4" w14:textId="77777777" w:rsidR="00FF74DC" w:rsidRPr="006D6234" w:rsidRDefault="00FF74DC" w:rsidP="0034561B">
            <w:pPr>
              <w:rPr>
                <w:rFonts w:ascii="Arial" w:hAnsi="Arial" w:cs="Arial"/>
                <w:sz w:val="24"/>
                <w:szCs w:val="24"/>
              </w:rPr>
            </w:pPr>
            <w:r w:rsidRPr="006D6234">
              <w:rPr>
                <w:rFonts w:ascii="Arial" w:hAnsi="Arial" w:cs="Arial"/>
                <w:sz w:val="24"/>
                <w:szCs w:val="24"/>
              </w:rPr>
              <w:lastRenderedPageBreak/>
              <w:t xml:space="preserve">6) Consequences Communication with parent/ </w:t>
            </w:r>
            <w:proofErr w:type="spellStart"/>
            <w:r w:rsidRPr="006D6234">
              <w:rPr>
                <w:rFonts w:ascii="Arial" w:hAnsi="Arial" w:cs="Arial"/>
                <w:sz w:val="24"/>
                <w:szCs w:val="24"/>
              </w:rPr>
              <w:t>carer</w:t>
            </w:r>
            <w:proofErr w:type="spellEnd"/>
            <w:r w:rsidRPr="006D6234">
              <w:rPr>
                <w:rFonts w:ascii="Arial" w:hAnsi="Arial" w:cs="Arial"/>
                <w:sz w:val="24"/>
                <w:szCs w:val="24"/>
              </w:rPr>
              <w:t xml:space="preserve"> A formal meeting with SLT and parents/</w:t>
            </w:r>
            <w:proofErr w:type="spellStart"/>
            <w:r w:rsidRPr="006D6234">
              <w:rPr>
                <w:rFonts w:ascii="Arial" w:hAnsi="Arial" w:cs="Arial"/>
                <w:sz w:val="24"/>
                <w:szCs w:val="24"/>
              </w:rPr>
              <w:t>carers</w:t>
            </w:r>
            <w:proofErr w:type="spellEnd"/>
            <w:r w:rsidRPr="006D6234">
              <w:rPr>
                <w:rFonts w:ascii="Arial" w:hAnsi="Arial" w:cs="Arial"/>
                <w:sz w:val="24"/>
                <w:szCs w:val="24"/>
              </w:rPr>
              <w:t>. Weekly behaviour meetings Exclusion</w:t>
            </w:r>
          </w:p>
        </w:tc>
        <w:tc>
          <w:tcPr>
            <w:tcW w:w="6565" w:type="dxa"/>
          </w:tcPr>
          <w:p w14:paraId="74AEC1DC" w14:textId="77777777" w:rsidR="00FF74DC" w:rsidRPr="006D6234" w:rsidRDefault="00FF74DC" w:rsidP="0034561B">
            <w:pPr>
              <w:rPr>
                <w:rFonts w:ascii="Arial" w:hAnsi="Arial" w:cs="Arial"/>
                <w:sz w:val="24"/>
                <w:szCs w:val="24"/>
              </w:rPr>
            </w:pPr>
            <w:r w:rsidRPr="006D6234">
              <w:rPr>
                <w:rFonts w:ascii="Arial" w:hAnsi="Arial" w:cs="Arial"/>
                <w:sz w:val="24"/>
                <w:szCs w:val="24"/>
              </w:rPr>
              <w:t>If a child needs physical intervention to address unexpected behaviour – parents must be informed and logged on Behaviour Watch.   Please refer to the Nyland School Positive Handling Policy.</w:t>
            </w:r>
          </w:p>
          <w:p w14:paraId="6F501725" w14:textId="77777777" w:rsidR="00FF74DC" w:rsidRPr="006D6234" w:rsidRDefault="00FF74DC" w:rsidP="0034561B">
            <w:pPr>
              <w:rPr>
                <w:rFonts w:ascii="Arial" w:hAnsi="Arial" w:cs="Arial"/>
                <w:sz w:val="24"/>
                <w:szCs w:val="24"/>
              </w:rPr>
            </w:pPr>
          </w:p>
          <w:p w14:paraId="6E94DAF4" w14:textId="77777777" w:rsidR="00FF74DC" w:rsidRPr="006D6234" w:rsidRDefault="00FF74DC" w:rsidP="0034561B">
            <w:pPr>
              <w:rPr>
                <w:rFonts w:ascii="Arial" w:hAnsi="Arial" w:cs="Arial"/>
                <w:sz w:val="24"/>
                <w:szCs w:val="24"/>
              </w:rPr>
            </w:pPr>
            <w:r w:rsidRPr="006D6234">
              <w:rPr>
                <w:rFonts w:ascii="Arial" w:hAnsi="Arial" w:cs="Arial"/>
                <w:sz w:val="24"/>
                <w:szCs w:val="24"/>
              </w:rPr>
              <w:t>If a child has four or more physical interventions in a week or demonstrated serious unexpected behaviour requiring a meeting with SLT, parents/</w:t>
            </w:r>
            <w:proofErr w:type="spellStart"/>
            <w:r w:rsidRPr="006D6234">
              <w:rPr>
                <w:rFonts w:ascii="Arial" w:hAnsi="Arial" w:cs="Arial"/>
                <w:sz w:val="24"/>
                <w:szCs w:val="24"/>
              </w:rPr>
              <w:t>carers</w:t>
            </w:r>
            <w:proofErr w:type="spellEnd"/>
            <w:r w:rsidRPr="006D6234">
              <w:rPr>
                <w:rFonts w:ascii="Arial" w:hAnsi="Arial" w:cs="Arial"/>
                <w:sz w:val="24"/>
                <w:szCs w:val="24"/>
              </w:rPr>
              <w:t xml:space="preserve"> and any appropriate professionals will be arranged. Cases of serious unexpected behaviour could lead to a fixed term exclusion.</w:t>
            </w:r>
          </w:p>
          <w:p w14:paraId="5FA0ADDD" w14:textId="77777777" w:rsidR="00FF74DC" w:rsidRPr="006D6234" w:rsidRDefault="00FF74DC" w:rsidP="0034561B">
            <w:pPr>
              <w:rPr>
                <w:rFonts w:ascii="Arial" w:hAnsi="Arial" w:cs="Arial"/>
                <w:sz w:val="24"/>
                <w:szCs w:val="24"/>
              </w:rPr>
            </w:pPr>
          </w:p>
        </w:tc>
      </w:tr>
    </w:tbl>
    <w:p w14:paraId="0339E894" w14:textId="59A04C4D" w:rsidR="00DA7BC4" w:rsidRDefault="00DA7BC4" w:rsidP="00FF74DC"/>
    <w:p w14:paraId="319B840F" w14:textId="77777777" w:rsidR="00FF74DC" w:rsidRPr="0008708C" w:rsidRDefault="00FF74DC" w:rsidP="00FF74DC">
      <w:pPr>
        <w:spacing w:after="0"/>
        <w:rPr>
          <w:rFonts w:ascii="Arial" w:hAnsi="Arial" w:cs="Arial"/>
          <w:b/>
          <w:bCs/>
          <w:sz w:val="24"/>
          <w:szCs w:val="24"/>
        </w:rPr>
      </w:pPr>
      <w:r w:rsidRPr="0008708C">
        <w:rPr>
          <w:rFonts w:ascii="Arial" w:hAnsi="Arial" w:cs="Arial"/>
          <w:b/>
          <w:bCs/>
          <w:sz w:val="24"/>
          <w:szCs w:val="24"/>
        </w:rPr>
        <w:t>Serious incidents</w:t>
      </w:r>
    </w:p>
    <w:p w14:paraId="66081CF7" w14:textId="77777777" w:rsidR="0008708C" w:rsidRDefault="0008708C" w:rsidP="00FF74DC">
      <w:pPr>
        <w:spacing w:after="0"/>
        <w:rPr>
          <w:rFonts w:ascii="Arial" w:hAnsi="Arial" w:cs="Arial"/>
          <w:sz w:val="24"/>
          <w:szCs w:val="24"/>
        </w:rPr>
      </w:pPr>
    </w:p>
    <w:p w14:paraId="36260B6A" w14:textId="69E735CE" w:rsidR="00FF74DC" w:rsidRPr="0008708C" w:rsidRDefault="00FF74DC" w:rsidP="00FF74DC">
      <w:pPr>
        <w:spacing w:after="0"/>
        <w:rPr>
          <w:rFonts w:ascii="Arial" w:hAnsi="Arial" w:cs="Arial"/>
          <w:sz w:val="24"/>
          <w:szCs w:val="24"/>
        </w:rPr>
      </w:pPr>
      <w:r w:rsidRPr="0008708C">
        <w:rPr>
          <w:rFonts w:ascii="Arial" w:hAnsi="Arial" w:cs="Arial"/>
          <w:sz w:val="24"/>
          <w:szCs w:val="24"/>
        </w:rPr>
        <w:t>All serious incidents must be referred to the Headteacher or a member of SLT. Incidents could include:</w:t>
      </w:r>
    </w:p>
    <w:p w14:paraId="6C90C4C9" w14:textId="620C2135" w:rsidR="00FF74DC" w:rsidRPr="0008708C" w:rsidRDefault="00FF74DC" w:rsidP="0008708C">
      <w:pPr>
        <w:pStyle w:val="ListParagraph"/>
        <w:numPr>
          <w:ilvl w:val="0"/>
          <w:numId w:val="14"/>
        </w:numPr>
        <w:spacing w:after="0"/>
        <w:rPr>
          <w:rFonts w:ascii="Arial" w:hAnsi="Arial" w:cs="Arial"/>
          <w:sz w:val="24"/>
          <w:szCs w:val="24"/>
        </w:rPr>
      </w:pPr>
      <w:r w:rsidRPr="0008708C">
        <w:rPr>
          <w:rFonts w:ascii="Arial" w:hAnsi="Arial" w:cs="Arial"/>
          <w:sz w:val="24"/>
          <w:szCs w:val="24"/>
        </w:rPr>
        <w:t>Fighting</w:t>
      </w:r>
    </w:p>
    <w:p w14:paraId="08DA46B6" w14:textId="1857FEBC" w:rsidR="00FF74DC" w:rsidRPr="0008708C" w:rsidRDefault="00FF74DC" w:rsidP="0008708C">
      <w:pPr>
        <w:pStyle w:val="ListParagraph"/>
        <w:numPr>
          <w:ilvl w:val="0"/>
          <w:numId w:val="14"/>
        </w:numPr>
        <w:spacing w:after="0"/>
        <w:rPr>
          <w:rFonts w:ascii="Arial" w:hAnsi="Arial" w:cs="Arial"/>
          <w:sz w:val="24"/>
          <w:szCs w:val="24"/>
        </w:rPr>
      </w:pPr>
      <w:r w:rsidRPr="0008708C">
        <w:rPr>
          <w:rFonts w:ascii="Arial" w:hAnsi="Arial" w:cs="Arial"/>
          <w:sz w:val="24"/>
          <w:szCs w:val="24"/>
        </w:rPr>
        <w:t>All forms of bullying</w:t>
      </w:r>
    </w:p>
    <w:p w14:paraId="38D778FA" w14:textId="238582E4" w:rsidR="00FF74DC" w:rsidRPr="0008708C" w:rsidRDefault="00FF74DC" w:rsidP="0008708C">
      <w:pPr>
        <w:pStyle w:val="ListParagraph"/>
        <w:numPr>
          <w:ilvl w:val="0"/>
          <w:numId w:val="14"/>
        </w:numPr>
        <w:spacing w:after="0"/>
        <w:rPr>
          <w:rFonts w:ascii="Arial" w:hAnsi="Arial" w:cs="Arial"/>
          <w:sz w:val="24"/>
          <w:szCs w:val="24"/>
        </w:rPr>
      </w:pPr>
      <w:r w:rsidRPr="0008708C">
        <w:rPr>
          <w:rFonts w:ascii="Arial" w:hAnsi="Arial" w:cs="Arial"/>
          <w:sz w:val="24"/>
          <w:szCs w:val="24"/>
        </w:rPr>
        <w:t>Racist, sexist or homophobic comments</w:t>
      </w:r>
    </w:p>
    <w:p w14:paraId="3D48E5E3" w14:textId="66C8A401" w:rsidR="00FF74DC" w:rsidRPr="0008708C" w:rsidRDefault="00FF74DC" w:rsidP="0008708C">
      <w:pPr>
        <w:pStyle w:val="ListParagraph"/>
        <w:numPr>
          <w:ilvl w:val="0"/>
          <w:numId w:val="14"/>
        </w:numPr>
        <w:spacing w:after="0"/>
        <w:rPr>
          <w:rFonts w:ascii="Arial" w:hAnsi="Arial" w:cs="Arial"/>
          <w:sz w:val="24"/>
          <w:szCs w:val="24"/>
        </w:rPr>
      </w:pPr>
      <w:r w:rsidRPr="0008708C">
        <w:rPr>
          <w:rFonts w:ascii="Arial" w:hAnsi="Arial" w:cs="Arial"/>
          <w:sz w:val="24"/>
          <w:szCs w:val="24"/>
        </w:rPr>
        <w:t>Physically hurting other pupils or adults intentionally</w:t>
      </w:r>
    </w:p>
    <w:p w14:paraId="30A811DA" w14:textId="77777777" w:rsidR="00FF74DC" w:rsidRDefault="00FF74DC" w:rsidP="00FF74DC">
      <w:pPr>
        <w:spacing w:after="0"/>
      </w:pPr>
    </w:p>
    <w:p w14:paraId="4AD71F04" w14:textId="77777777" w:rsidR="00FF74DC" w:rsidRPr="0008708C" w:rsidRDefault="00FF74DC" w:rsidP="00FF74DC">
      <w:pPr>
        <w:spacing w:after="0"/>
        <w:rPr>
          <w:rFonts w:ascii="Arial" w:hAnsi="Arial" w:cs="Arial"/>
          <w:b/>
          <w:bCs/>
          <w:sz w:val="24"/>
          <w:szCs w:val="24"/>
        </w:rPr>
      </w:pPr>
      <w:r w:rsidRPr="0008708C">
        <w:rPr>
          <w:rFonts w:ascii="Arial" w:hAnsi="Arial" w:cs="Arial"/>
          <w:b/>
          <w:bCs/>
          <w:sz w:val="24"/>
          <w:szCs w:val="24"/>
        </w:rPr>
        <w:t>Suspension and Exclusion</w:t>
      </w:r>
    </w:p>
    <w:p w14:paraId="39CDC9ED" w14:textId="77777777" w:rsidR="00FF74DC" w:rsidRDefault="00FF74DC" w:rsidP="00FF74DC">
      <w:pPr>
        <w:spacing w:after="0"/>
        <w:rPr>
          <w:b/>
          <w:bCs/>
        </w:rPr>
      </w:pPr>
      <w:r w:rsidRPr="00AC6FAB">
        <w:rPr>
          <w:b/>
          <w:bCs/>
        </w:rPr>
        <w:t xml:space="preserve"> </w:t>
      </w:r>
    </w:p>
    <w:p w14:paraId="26C84B09" w14:textId="77777777" w:rsidR="00FF74DC" w:rsidRPr="0008708C" w:rsidRDefault="00FF74DC" w:rsidP="00FF74DC">
      <w:pPr>
        <w:spacing w:after="0"/>
        <w:rPr>
          <w:rFonts w:ascii="Arial" w:hAnsi="Arial" w:cs="Arial"/>
          <w:b/>
          <w:bCs/>
          <w:sz w:val="24"/>
          <w:szCs w:val="24"/>
        </w:rPr>
      </w:pPr>
      <w:r w:rsidRPr="0008708C">
        <w:rPr>
          <w:rFonts w:ascii="Arial" w:hAnsi="Arial" w:cs="Arial"/>
          <w:b/>
          <w:bCs/>
          <w:sz w:val="24"/>
          <w:szCs w:val="24"/>
        </w:rPr>
        <w:t>Suspension</w:t>
      </w:r>
    </w:p>
    <w:p w14:paraId="00FD4AD1" w14:textId="77777777" w:rsidR="0008708C" w:rsidRDefault="0008708C" w:rsidP="00FF74DC">
      <w:pPr>
        <w:spacing w:after="0"/>
      </w:pPr>
    </w:p>
    <w:p w14:paraId="6CF36C1D" w14:textId="019CAD44" w:rsidR="00FF74DC" w:rsidRPr="0008708C" w:rsidRDefault="00FF74DC" w:rsidP="00FF74DC">
      <w:pPr>
        <w:spacing w:after="0"/>
        <w:rPr>
          <w:rFonts w:ascii="Arial" w:hAnsi="Arial" w:cs="Arial"/>
          <w:sz w:val="24"/>
          <w:szCs w:val="24"/>
        </w:rPr>
      </w:pPr>
      <w:r w:rsidRPr="0008708C">
        <w:rPr>
          <w:rFonts w:ascii="Arial" w:hAnsi="Arial" w:cs="Arial"/>
          <w:sz w:val="24"/>
          <w:szCs w:val="24"/>
        </w:rPr>
        <w:t xml:space="preserve">Nyland school believes that, in general, suspensions are not an effective means of managing unexpected behaviour. However, for pupils to achieve their maximum academic potential they must feel safe from physical and verbal aggression and </w:t>
      </w:r>
      <w:r w:rsidRPr="0008708C">
        <w:rPr>
          <w:rFonts w:ascii="Arial" w:hAnsi="Arial" w:cs="Arial"/>
          <w:sz w:val="24"/>
          <w:szCs w:val="24"/>
        </w:rPr>
        <w:lastRenderedPageBreak/>
        <w:t xml:space="preserve">disruption. If a pupil seriously breaches the school’s behaviour policy and if the pupil remaining in school would seriously harm the education or welfare of the pupil or others in the school, the Headteacher may take the decision to suspend for a fixed period. If this decision is taken, work will be set for the pupil to complete at home. Following </w:t>
      </w:r>
      <w:proofErr w:type="gramStart"/>
      <w:r w:rsidRPr="0008708C">
        <w:rPr>
          <w:rFonts w:ascii="Arial" w:hAnsi="Arial" w:cs="Arial"/>
          <w:sz w:val="24"/>
          <w:szCs w:val="24"/>
        </w:rPr>
        <w:t>suspension</w:t>
      </w:r>
      <w:proofErr w:type="gramEnd"/>
      <w:r w:rsidRPr="0008708C">
        <w:rPr>
          <w:rFonts w:ascii="Arial" w:hAnsi="Arial" w:cs="Arial"/>
          <w:sz w:val="24"/>
          <w:szCs w:val="24"/>
        </w:rPr>
        <w:t xml:space="preserve"> the pupil and parents meet the Headteacher or Deputy Headteacher to discuss the pupil’s reintegration to school and the best way forward to support the child. </w:t>
      </w:r>
    </w:p>
    <w:p w14:paraId="51877830" w14:textId="77777777" w:rsidR="00FF74DC" w:rsidRPr="0008708C" w:rsidRDefault="00FF74DC" w:rsidP="00FF74DC">
      <w:pPr>
        <w:spacing w:after="0"/>
        <w:rPr>
          <w:rFonts w:ascii="Arial" w:hAnsi="Arial" w:cs="Arial"/>
          <w:sz w:val="24"/>
          <w:szCs w:val="24"/>
        </w:rPr>
      </w:pPr>
    </w:p>
    <w:p w14:paraId="551AB9C1" w14:textId="77777777" w:rsidR="00FF74DC" w:rsidRDefault="00FF74DC" w:rsidP="00FF74DC">
      <w:pPr>
        <w:spacing w:after="0"/>
        <w:rPr>
          <w:rFonts w:ascii="Arial" w:hAnsi="Arial" w:cs="Arial"/>
          <w:b/>
          <w:bCs/>
          <w:sz w:val="24"/>
          <w:szCs w:val="24"/>
        </w:rPr>
      </w:pPr>
      <w:r w:rsidRPr="0008708C">
        <w:rPr>
          <w:rFonts w:ascii="Arial" w:hAnsi="Arial" w:cs="Arial"/>
          <w:b/>
          <w:bCs/>
          <w:sz w:val="24"/>
          <w:szCs w:val="24"/>
        </w:rPr>
        <w:t>Permanent Exclusion</w:t>
      </w:r>
    </w:p>
    <w:p w14:paraId="45B2B63B" w14:textId="77777777" w:rsidR="0008708C" w:rsidRPr="0008708C" w:rsidRDefault="0008708C" w:rsidP="00FF74DC">
      <w:pPr>
        <w:spacing w:after="0"/>
        <w:rPr>
          <w:rFonts w:ascii="Arial" w:hAnsi="Arial" w:cs="Arial"/>
          <w:b/>
          <w:bCs/>
          <w:sz w:val="24"/>
          <w:szCs w:val="24"/>
        </w:rPr>
      </w:pPr>
    </w:p>
    <w:p w14:paraId="0F0ECC7C" w14:textId="698A5A94" w:rsidR="00FF74DC" w:rsidRPr="0008708C" w:rsidRDefault="00FF74DC" w:rsidP="00FF74DC">
      <w:pPr>
        <w:spacing w:after="0"/>
        <w:rPr>
          <w:rFonts w:ascii="Arial" w:hAnsi="Arial" w:cs="Arial"/>
          <w:sz w:val="24"/>
          <w:szCs w:val="24"/>
        </w:rPr>
      </w:pPr>
      <w:r w:rsidRPr="0008708C">
        <w:rPr>
          <w:rFonts w:ascii="Arial" w:hAnsi="Arial" w:cs="Arial"/>
          <w:sz w:val="24"/>
          <w:szCs w:val="24"/>
        </w:rPr>
        <w:t>The Secretary of State for Education feels that permanent exclusion should be seen as a last</w:t>
      </w:r>
      <w:r w:rsidR="0008708C">
        <w:rPr>
          <w:rFonts w:ascii="Arial" w:hAnsi="Arial" w:cs="Arial"/>
          <w:sz w:val="24"/>
          <w:szCs w:val="24"/>
        </w:rPr>
        <w:t xml:space="preserve"> </w:t>
      </w:r>
      <w:r w:rsidRPr="0008708C">
        <w:rPr>
          <w:rFonts w:ascii="Arial" w:hAnsi="Arial" w:cs="Arial"/>
          <w:sz w:val="24"/>
          <w:szCs w:val="24"/>
        </w:rPr>
        <w:t>resort and that a school should be able to show that it has taken all reasonable steps to avoid</w:t>
      </w:r>
      <w:r w:rsidR="0008708C">
        <w:rPr>
          <w:rFonts w:ascii="Arial" w:hAnsi="Arial" w:cs="Arial"/>
          <w:sz w:val="24"/>
          <w:szCs w:val="24"/>
        </w:rPr>
        <w:t xml:space="preserve"> </w:t>
      </w:r>
      <w:r w:rsidRPr="0008708C">
        <w:rPr>
          <w:rFonts w:ascii="Arial" w:hAnsi="Arial" w:cs="Arial"/>
          <w:sz w:val="24"/>
          <w:szCs w:val="24"/>
        </w:rPr>
        <w:t xml:space="preserve">exclusion (See Exclusion Regulations </w:t>
      </w:r>
      <w:hyperlink r:id="rId11">
        <w:r w:rsidRPr="0008708C">
          <w:rPr>
            <w:rStyle w:val="Hyperlink"/>
            <w:rFonts w:ascii="Arial" w:hAnsi="Arial" w:cs="Arial"/>
            <w:sz w:val="24"/>
            <w:szCs w:val="24"/>
          </w:rPr>
          <w:t>School suspensions and permanent exclusions - GOV.UK (www.gov.uk)</w:t>
        </w:r>
      </w:hyperlink>
      <w:r w:rsidRPr="0008708C">
        <w:rPr>
          <w:rFonts w:ascii="Arial" w:hAnsi="Arial" w:cs="Arial"/>
          <w:sz w:val="24"/>
          <w:szCs w:val="24"/>
        </w:rPr>
        <w:t>). The governors of Nyland School agree with this stance and all policies and procedures are in place to support inclusion of all pupils.  Permanent exclusion should only occur when risk assessment indicates that to allow the child to remain in school would be seriously detrimental to the education or welfare of the pupil concerned, or to other pupils at the school.</w:t>
      </w:r>
    </w:p>
    <w:p w14:paraId="45C7590F" w14:textId="77777777" w:rsidR="00FF74DC" w:rsidRPr="0008708C" w:rsidRDefault="00FF74DC" w:rsidP="00FF74DC">
      <w:pPr>
        <w:spacing w:after="0"/>
        <w:rPr>
          <w:rFonts w:ascii="Arial" w:hAnsi="Arial" w:cs="Arial"/>
          <w:sz w:val="24"/>
          <w:szCs w:val="24"/>
        </w:rPr>
      </w:pPr>
    </w:p>
    <w:p w14:paraId="0BB06E24" w14:textId="77777777" w:rsidR="00FF74DC" w:rsidRDefault="00FF74DC" w:rsidP="00FF74DC">
      <w:pPr>
        <w:spacing w:after="0"/>
        <w:rPr>
          <w:rFonts w:ascii="Arial" w:hAnsi="Arial" w:cs="Arial"/>
          <w:b/>
          <w:bCs/>
          <w:sz w:val="24"/>
          <w:szCs w:val="24"/>
        </w:rPr>
      </w:pPr>
      <w:r w:rsidRPr="0008708C">
        <w:rPr>
          <w:rFonts w:ascii="Arial" w:hAnsi="Arial" w:cs="Arial"/>
          <w:b/>
          <w:bCs/>
          <w:sz w:val="24"/>
          <w:szCs w:val="24"/>
        </w:rPr>
        <w:t>Restorative Practice</w:t>
      </w:r>
    </w:p>
    <w:p w14:paraId="006D75F6" w14:textId="77777777" w:rsidR="0008708C" w:rsidRPr="0008708C" w:rsidRDefault="0008708C" w:rsidP="00FF74DC">
      <w:pPr>
        <w:spacing w:after="0"/>
        <w:rPr>
          <w:rFonts w:ascii="Arial" w:hAnsi="Arial" w:cs="Arial"/>
          <w:b/>
          <w:bCs/>
          <w:sz w:val="24"/>
          <w:szCs w:val="24"/>
        </w:rPr>
      </w:pPr>
    </w:p>
    <w:p w14:paraId="0A7E1ED1" w14:textId="77777777" w:rsidR="00FF74DC" w:rsidRPr="0008708C" w:rsidRDefault="00FF74DC" w:rsidP="00FF74DC">
      <w:pPr>
        <w:spacing w:after="0"/>
        <w:rPr>
          <w:rFonts w:ascii="Arial" w:hAnsi="Arial" w:cs="Arial"/>
          <w:b/>
          <w:bCs/>
          <w:sz w:val="24"/>
          <w:szCs w:val="24"/>
        </w:rPr>
      </w:pPr>
      <w:r w:rsidRPr="0008708C">
        <w:rPr>
          <w:rFonts w:ascii="Arial" w:hAnsi="Arial" w:cs="Arial"/>
          <w:sz w:val="24"/>
          <w:szCs w:val="24"/>
        </w:rPr>
        <w:t>Nyland advocates Restorative Practice to promote expected behaviour and resolve unexpected behaviour in a fair and consistent way. Every effort will be made to maintain safety and retain all pupils’ access to learning. Efforts will be made to establish the cause of a situation and consequences applied in a timely manner. The aim of restorative practices is to develop community and to manage conflict and tensions by repairing harm and building relationships.  ‘Restorative Practices’ in Schools’ are about:</w:t>
      </w:r>
    </w:p>
    <w:p w14:paraId="2370F332" w14:textId="77777777" w:rsidR="00FF74DC" w:rsidRPr="0008708C" w:rsidRDefault="00FF74DC" w:rsidP="00FF74DC">
      <w:pPr>
        <w:spacing w:after="0"/>
        <w:rPr>
          <w:rFonts w:ascii="Arial" w:hAnsi="Arial" w:cs="Arial"/>
          <w:sz w:val="24"/>
          <w:szCs w:val="24"/>
        </w:rPr>
      </w:pPr>
    </w:p>
    <w:p w14:paraId="3F2E92A4" w14:textId="77777777" w:rsidR="00FF74DC" w:rsidRPr="0008708C" w:rsidRDefault="00FF74DC" w:rsidP="00FF74DC">
      <w:pPr>
        <w:spacing w:after="0"/>
        <w:rPr>
          <w:rFonts w:ascii="Arial" w:hAnsi="Arial" w:cs="Arial"/>
          <w:sz w:val="24"/>
          <w:szCs w:val="24"/>
        </w:rPr>
      </w:pPr>
      <w:r w:rsidRPr="0008708C">
        <w:rPr>
          <w:rFonts w:ascii="Arial" w:hAnsi="Arial" w:cs="Arial"/>
          <w:sz w:val="24"/>
          <w:szCs w:val="24"/>
        </w:rPr>
        <w:t xml:space="preserve">• maintaining a safe school </w:t>
      </w:r>
    </w:p>
    <w:p w14:paraId="78BC705F" w14:textId="77777777" w:rsidR="00FF74DC" w:rsidRPr="0008708C" w:rsidRDefault="00FF74DC" w:rsidP="00FF74DC">
      <w:pPr>
        <w:spacing w:after="0"/>
        <w:rPr>
          <w:rFonts w:ascii="Arial" w:hAnsi="Arial" w:cs="Arial"/>
          <w:sz w:val="24"/>
          <w:szCs w:val="24"/>
        </w:rPr>
      </w:pPr>
      <w:r w:rsidRPr="0008708C">
        <w:rPr>
          <w:rFonts w:ascii="Arial" w:hAnsi="Arial" w:cs="Arial"/>
          <w:sz w:val="24"/>
          <w:szCs w:val="24"/>
        </w:rPr>
        <w:t xml:space="preserve">• changing behaviour and applying appropriate consequences </w:t>
      </w:r>
    </w:p>
    <w:p w14:paraId="702FE1B2" w14:textId="77777777" w:rsidR="00FF74DC" w:rsidRPr="0008708C" w:rsidRDefault="00FF74DC" w:rsidP="00FF74DC">
      <w:pPr>
        <w:spacing w:after="0"/>
        <w:rPr>
          <w:rFonts w:ascii="Arial" w:hAnsi="Arial" w:cs="Arial"/>
          <w:sz w:val="24"/>
          <w:szCs w:val="24"/>
        </w:rPr>
      </w:pPr>
      <w:r w:rsidRPr="0008708C">
        <w:rPr>
          <w:rFonts w:ascii="Arial" w:hAnsi="Arial" w:cs="Arial"/>
          <w:sz w:val="24"/>
          <w:szCs w:val="24"/>
        </w:rPr>
        <w:t>• adults modelling restorative approaches</w:t>
      </w:r>
    </w:p>
    <w:p w14:paraId="77F26D29" w14:textId="77777777" w:rsidR="00FF74DC" w:rsidRDefault="00FF74DC" w:rsidP="00FF74DC">
      <w:pPr>
        <w:spacing w:after="0"/>
        <w:rPr>
          <w:rFonts w:ascii="Arial" w:hAnsi="Arial" w:cs="Arial"/>
          <w:sz w:val="24"/>
          <w:szCs w:val="24"/>
        </w:rPr>
      </w:pPr>
      <w:r w:rsidRPr="0008708C">
        <w:rPr>
          <w:rFonts w:ascii="Arial" w:hAnsi="Arial" w:cs="Arial"/>
          <w:sz w:val="24"/>
          <w:szCs w:val="24"/>
        </w:rPr>
        <w:t xml:space="preserve">• finding ways to restore </w:t>
      </w:r>
    </w:p>
    <w:p w14:paraId="127D9CAB" w14:textId="77777777" w:rsidR="00936AC1" w:rsidRDefault="00936AC1" w:rsidP="00FF74DC">
      <w:pPr>
        <w:spacing w:after="0"/>
        <w:rPr>
          <w:rFonts w:ascii="Arial" w:hAnsi="Arial" w:cs="Arial"/>
          <w:sz w:val="24"/>
          <w:szCs w:val="24"/>
        </w:rPr>
      </w:pPr>
    </w:p>
    <w:p w14:paraId="7ABF5949" w14:textId="77777777" w:rsidR="00936AC1" w:rsidRDefault="00936AC1" w:rsidP="00936AC1">
      <w:pPr>
        <w:rPr>
          <w:rFonts w:eastAsia="Times New Roman"/>
          <w:color w:val="000000"/>
          <w:sz w:val="24"/>
          <w:szCs w:val="24"/>
        </w:rPr>
      </w:pPr>
      <w:r w:rsidRPr="00936AC1">
        <w:rPr>
          <w:rFonts w:ascii="Arial" w:hAnsi="Arial" w:cs="Arial"/>
          <w:b/>
          <w:bCs/>
          <w:sz w:val="24"/>
          <w:szCs w:val="24"/>
        </w:rPr>
        <w:t>Peer on Peer Abuse </w:t>
      </w:r>
    </w:p>
    <w:p w14:paraId="0A2DB5D3" w14:textId="77777777" w:rsidR="00936AC1" w:rsidRPr="00936AC1" w:rsidRDefault="00936AC1" w:rsidP="00936AC1">
      <w:pPr>
        <w:rPr>
          <w:rFonts w:ascii="Arial" w:hAnsi="Arial" w:cs="Arial"/>
          <w:sz w:val="24"/>
          <w:szCs w:val="24"/>
        </w:rPr>
      </w:pPr>
      <w:r w:rsidRPr="00936AC1">
        <w:rPr>
          <w:rFonts w:ascii="Arial" w:hAnsi="Arial" w:cs="Arial"/>
          <w:sz w:val="24"/>
          <w:szCs w:val="24"/>
        </w:rPr>
        <w:t>Peer-on-peer abuse encompasses physical, sexual, emotional, and financial abuse, as well as coercive control, occurring between children in various relationships, including intimate, non-intimate, friendships, and broader peer groups. Online peer-on-peer abuse specifically involves digital elements such as sexting, online coercion, peer grooming, threatening language, the distribution of sexualized content, and harassment.</w:t>
      </w:r>
    </w:p>
    <w:p w14:paraId="5448E3B3" w14:textId="77777777" w:rsidR="002F037E" w:rsidRDefault="00936AC1" w:rsidP="002F037E">
      <w:pPr>
        <w:rPr>
          <w:rFonts w:ascii="Arial" w:hAnsi="Arial" w:cs="Arial"/>
          <w:sz w:val="24"/>
          <w:szCs w:val="24"/>
        </w:rPr>
      </w:pPr>
      <w:r w:rsidRPr="00936AC1">
        <w:rPr>
          <w:rFonts w:ascii="Arial" w:hAnsi="Arial" w:cs="Arial"/>
          <w:sz w:val="24"/>
          <w:szCs w:val="24"/>
        </w:rPr>
        <w:t>Vulnerabilities</w:t>
      </w:r>
      <w:r w:rsidR="002F037E">
        <w:rPr>
          <w:rFonts w:ascii="Arial" w:hAnsi="Arial" w:cs="Arial"/>
          <w:sz w:val="24"/>
          <w:szCs w:val="24"/>
        </w:rPr>
        <w:t>:</w:t>
      </w:r>
    </w:p>
    <w:p w14:paraId="16A505DE" w14:textId="3F1CF0A6" w:rsidR="00936AC1" w:rsidRPr="00936AC1" w:rsidRDefault="00936AC1" w:rsidP="00936AC1">
      <w:pPr>
        <w:rPr>
          <w:rFonts w:ascii="Arial" w:hAnsi="Arial" w:cs="Arial"/>
          <w:sz w:val="24"/>
          <w:szCs w:val="24"/>
        </w:rPr>
      </w:pPr>
      <w:r w:rsidRPr="00936AC1">
        <w:rPr>
          <w:rFonts w:ascii="Arial" w:hAnsi="Arial" w:cs="Arial"/>
          <w:sz w:val="24"/>
          <w:szCs w:val="24"/>
        </w:rPr>
        <w:t xml:space="preserve">As a school we will recognise any child can be vulnerable to </w:t>
      </w:r>
      <w:proofErr w:type="gramStart"/>
      <w:r w:rsidRPr="00936AC1">
        <w:rPr>
          <w:rFonts w:ascii="Arial" w:hAnsi="Arial" w:cs="Arial"/>
          <w:sz w:val="24"/>
          <w:szCs w:val="24"/>
        </w:rPr>
        <w:t>peer on peer</w:t>
      </w:r>
      <w:proofErr w:type="gramEnd"/>
      <w:r w:rsidRPr="00936AC1">
        <w:rPr>
          <w:rFonts w:ascii="Arial" w:hAnsi="Arial" w:cs="Arial"/>
          <w:sz w:val="24"/>
          <w:szCs w:val="24"/>
        </w:rPr>
        <w:t xml:space="preserve"> abuse including: </w:t>
      </w:r>
    </w:p>
    <w:p w14:paraId="53DEE18D" w14:textId="5DD6FBCE" w:rsidR="00936AC1" w:rsidRPr="00936AC1" w:rsidRDefault="00936AC1" w:rsidP="00936AC1">
      <w:pPr>
        <w:pStyle w:val="ListParagraph"/>
        <w:numPr>
          <w:ilvl w:val="0"/>
          <w:numId w:val="15"/>
        </w:numPr>
        <w:rPr>
          <w:rFonts w:ascii="Arial" w:hAnsi="Arial" w:cs="Arial"/>
          <w:sz w:val="24"/>
          <w:szCs w:val="24"/>
        </w:rPr>
      </w:pPr>
      <w:r w:rsidRPr="00936AC1">
        <w:rPr>
          <w:rFonts w:ascii="Arial" w:hAnsi="Arial" w:cs="Arial"/>
          <w:sz w:val="24"/>
          <w:szCs w:val="24"/>
        </w:rPr>
        <w:lastRenderedPageBreak/>
        <w:t>Individual and situation factors can increase a child’s vulnerabilities to abuse by their peers such as the sharing of an image or photograph </w:t>
      </w:r>
    </w:p>
    <w:p w14:paraId="287FB823" w14:textId="2330357A" w:rsidR="00936AC1" w:rsidRPr="00936AC1" w:rsidRDefault="00936AC1" w:rsidP="00936AC1">
      <w:pPr>
        <w:pStyle w:val="ListParagraph"/>
        <w:numPr>
          <w:ilvl w:val="0"/>
          <w:numId w:val="15"/>
        </w:numPr>
        <w:rPr>
          <w:rFonts w:ascii="Arial" w:hAnsi="Arial" w:cs="Arial"/>
          <w:sz w:val="24"/>
          <w:szCs w:val="24"/>
        </w:rPr>
      </w:pPr>
      <w:r w:rsidRPr="00936AC1">
        <w:rPr>
          <w:rFonts w:ascii="Arial" w:hAnsi="Arial" w:cs="Arial"/>
          <w:sz w:val="24"/>
          <w:szCs w:val="24"/>
        </w:rPr>
        <w:t>Children who are socially isolated from their peers </w:t>
      </w:r>
    </w:p>
    <w:p w14:paraId="46C7EF5B" w14:textId="539A7968" w:rsidR="00936AC1" w:rsidRPr="00936AC1" w:rsidRDefault="00936AC1" w:rsidP="00936AC1">
      <w:pPr>
        <w:pStyle w:val="ListParagraph"/>
        <w:numPr>
          <w:ilvl w:val="0"/>
          <w:numId w:val="15"/>
        </w:numPr>
        <w:rPr>
          <w:rFonts w:ascii="Arial" w:hAnsi="Arial" w:cs="Arial"/>
          <w:sz w:val="24"/>
          <w:szCs w:val="24"/>
        </w:rPr>
      </w:pPr>
      <w:r w:rsidRPr="00936AC1">
        <w:rPr>
          <w:rFonts w:ascii="Arial" w:hAnsi="Arial" w:cs="Arial"/>
          <w:sz w:val="24"/>
          <w:szCs w:val="24"/>
        </w:rPr>
        <w:t>Children who are questioning or exploring their sexuality may also be particularly vulnerable to abuse </w:t>
      </w:r>
    </w:p>
    <w:p w14:paraId="7F364B53" w14:textId="25E3FEAA" w:rsidR="00936AC1" w:rsidRPr="00936AC1" w:rsidRDefault="00936AC1" w:rsidP="00936AC1">
      <w:pPr>
        <w:pStyle w:val="ListParagraph"/>
        <w:numPr>
          <w:ilvl w:val="0"/>
          <w:numId w:val="15"/>
        </w:numPr>
        <w:rPr>
          <w:rFonts w:ascii="Arial" w:hAnsi="Arial" w:cs="Arial"/>
          <w:sz w:val="24"/>
          <w:szCs w:val="24"/>
        </w:rPr>
      </w:pPr>
      <w:r w:rsidRPr="00936AC1">
        <w:rPr>
          <w:rFonts w:ascii="Arial" w:hAnsi="Arial" w:cs="Arial"/>
          <w:sz w:val="24"/>
          <w:szCs w:val="24"/>
        </w:rPr>
        <w:t>Children with certain characteristics such as sexual orientation, ethnicity, race or religious beliefs </w:t>
      </w:r>
    </w:p>
    <w:p w14:paraId="60F4A41D" w14:textId="3B7D44AE" w:rsidR="00936AC1" w:rsidRPr="00936AC1" w:rsidRDefault="00936AC1" w:rsidP="00936AC1">
      <w:pPr>
        <w:pStyle w:val="ListParagraph"/>
        <w:numPr>
          <w:ilvl w:val="0"/>
          <w:numId w:val="15"/>
        </w:numPr>
        <w:rPr>
          <w:rFonts w:ascii="Arial" w:hAnsi="Arial" w:cs="Arial"/>
          <w:sz w:val="24"/>
          <w:szCs w:val="24"/>
        </w:rPr>
      </w:pPr>
      <w:r w:rsidRPr="00936AC1">
        <w:rPr>
          <w:rFonts w:ascii="Arial" w:hAnsi="Arial" w:cs="Arial"/>
          <w:sz w:val="24"/>
          <w:szCs w:val="24"/>
        </w:rPr>
        <w:t>Children with Special Educational Needs and/or Disabilities (SEND)</w:t>
      </w:r>
    </w:p>
    <w:p w14:paraId="2448DB35" w14:textId="53BB8D77" w:rsidR="00936AC1" w:rsidRPr="00936AC1" w:rsidRDefault="00936AC1" w:rsidP="00936AC1">
      <w:pPr>
        <w:rPr>
          <w:rFonts w:ascii="Arial" w:hAnsi="Arial" w:cs="Arial"/>
          <w:sz w:val="24"/>
          <w:szCs w:val="24"/>
        </w:rPr>
      </w:pPr>
      <w:r w:rsidRPr="00936AC1">
        <w:rPr>
          <w:rFonts w:ascii="Arial" w:hAnsi="Arial" w:cs="Arial"/>
          <w:sz w:val="24"/>
          <w:szCs w:val="24"/>
        </w:rPr>
        <w:t xml:space="preserve">Determining whether an incident should be classified as abuse rather than bullying or sexual experimentation involves professional judgment. Key factors that may indicate abusive </w:t>
      </w:r>
      <w:r w:rsidR="00776579" w:rsidRPr="00936AC1">
        <w:rPr>
          <w:rFonts w:ascii="Arial" w:hAnsi="Arial" w:cs="Arial"/>
          <w:sz w:val="24"/>
          <w:szCs w:val="24"/>
        </w:rPr>
        <w:t>behaviour</w:t>
      </w:r>
      <w:r w:rsidRPr="00936AC1">
        <w:rPr>
          <w:rFonts w:ascii="Arial" w:hAnsi="Arial" w:cs="Arial"/>
          <w:sz w:val="24"/>
          <w:szCs w:val="24"/>
        </w:rPr>
        <w:t xml:space="preserve"> include a significant power imbalance (e.g., age or size differences), repeated harmful actions by the perpetrator, or concerns about the perpetrator’s intent. If there is evidence suggesting the intent to cause severe harm, it should be considered abuse regardless of the actual harm caused.</w:t>
      </w:r>
    </w:p>
    <w:p w14:paraId="2A52B5B5" w14:textId="77777777" w:rsidR="00FF74DC" w:rsidRPr="0008708C" w:rsidRDefault="00FF74DC" w:rsidP="00FF74DC">
      <w:pPr>
        <w:rPr>
          <w:rFonts w:ascii="Arial" w:hAnsi="Arial" w:cs="Arial"/>
          <w:sz w:val="24"/>
          <w:szCs w:val="24"/>
        </w:rPr>
      </w:pPr>
    </w:p>
    <w:p w14:paraId="4211A550" w14:textId="77777777" w:rsidR="00FF74DC" w:rsidRDefault="00FF74DC" w:rsidP="00FF74DC">
      <w:pPr>
        <w:spacing w:after="0"/>
        <w:rPr>
          <w:rFonts w:ascii="Arial" w:hAnsi="Arial" w:cs="Arial"/>
          <w:b/>
          <w:bCs/>
          <w:sz w:val="24"/>
          <w:szCs w:val="24"/>
        </w:rPr>
      </w:pPr>
      <w:r w:rsidRPr="0008708C">
        <w:rPr>
          <w:rFonts w:ascii="Arial" w:hAnsi="Arial" w:cs="Arial"/>
          <w:b/>
          <w:bCs/>
          <w:sz w:val="24"/>
          <w:szCs w:val="24"/>
        </w:rPr>
        <w:t>Physical Intervention</w:t>
      </w:r>
    </w:p>
    <w:p w14:paraId="611CF9E9" w14:textId="77777777" w:rsidR="0008708C" w:rsidRPr="0008708C" w:rsidRDefault="0008708C" w:rsidP="00FF74DC">
      <w:pPr>
        <w:spacing w:after="0"/>
        <w:rPr>
          <w:rFonts w:ascii="Arial" w:hAnsi="Arial" w:cs="Arial"/>
          <w:b/>
          <w:bCs/>
          <w:sz w:val="24"/>
          <w:szCs w:val="24"/>
        </w:rPr>
      </w:pPr>
    </w:p>
    <w:p w14:paraId="39FFCF9F" w14:textId="77777777" w:rsidR="00FF74DC" w:rsidRPr="0008708C" w:rsidRDefault="00FF74DC" w:rsidP="00FF74DC">
      <w:pPr>
        <w:spacing w:after="0"/>
        <w:rPr>
          <w:rFonts w:ascii="Arial" w:hAnsi="Arial" w:cs="Arial"/>
          <w:sz w:val="24"/>
          <w:szCs w:val="24"/>
        </w:rPr>
      </w:pPr>
      <w:r w:rsidRPr="0008708C">
        <w:rPr>
          <w:rFonts w:ascii="Arial" w:hAnsi="Arial" w:cs="Arial"/>
          <w:sz w:val="24"/>
          <w:szCs w:val="24"/>
        </w:rPr>
        <w:t>At Nyland, the majority of our staff are trained in Team Teach. This intervention is designed to support staff to calm pupils and de-escalate difficult situations. It also trains staff to intervene to support pupils safely if it is reasonable, proportionate and necessary. This would only be done for safety reasons and for the shortest time possible. Staff will intervene physically to support pupils in order to prevent injury, damage or minimize risk. Should this occasion arise pupils and staff will be given time to reflect on and restore any incidents. The actions that we take are in line with government guidelines on the restraint of children. Records are kept and parents or carers are informed.  Please refer to the Positive Handling Policy.</w:t>
      </w:r>
    </w:p>
    <w:p w14:paraId="72243D66" w14:textId="0B3601F4" w:rsidR="003E602B" w:rsidRDefault="00C31DEC" w:rsidP="008D4422">
      <w:pPr>
        <w:jc w:val="center"/>
        <w:rPr>
          <w:b/>
          <w:bCs/>
          <w:color w:val="000000"/>
          <w:sz w:val="27"/>
          <w:szCs w:val="27"/>
          <w:u w:val="single"/>
        </w:rPr>
      </w:pPr>
      <w:r>
        <w:rPr>
          <w:noProof/>
          <w:spacing w:val="-5"/>
          <w:sz w:val="24"/>
        </w:rPr>
        <w:drawing>
          <wp:anchor distT="0" distB="0" distL="114300" distR="114300" simplePos="0" relativeHeight="251662336" behindDoc="1" locked="0" layoutInCell="1" allowOverlap="1" wp14:anchorId="7755DDD1" wp14:editId="4FEE5ADB">
            <wp:simplePos x="0" y="0"/>
            <wp:positionH relativeFrom="column">
              <wp:posOffset>-518160</wp:posOffset>
            </wp:positionH>
            <wp:positionV relativeFrom="topMargin">
              <wp:align>bottom</wp:align>
            </wp:positionV>
            <wp:extent cx="676275" cy="647700"/>
            <wp:effectExtent l="0" t="0" r="9525" b="0"/>
            <wp:wrapTight wrapText="bothSides">
              <wp:wrapPolygon edited="0">
                <wp:start x="0" y="0"/>
                <wp:lineTo x="0" y="20965"/>
                <wp:lineTo x="21296" y="20965"/>
                <wp:lineTo x="21296" y="0"/>
                <wp:lineTo x="0" y="0"/>
              </wp:wrapPolygon>
            </wp:wrapTight>
            <wp:docPr id="1915134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pic:spPr>
                </pic:pic>
              </a:graphicData>
            </a:graphic>
            <wp14:sizeRelH relativeFrom="margin">
              <wp14:pctWidth>0</wp14:pctWidth>
            </wp14:sizeRelH>
            <wp14:sizeRelV relativeFrom="margin">
              <wp14:pctHeight>0</wp14:pctHeight>
            </wp14:sizeRelV>
          </wp:anchor>
        </w:drawing>
      </w:r>
    </w:p>
    <w:p w14:paraId="31F5A265" w14:textId="77777777" w:rsidR="003E602B" w:rsidRDefault="003E602B">
      <w:pPr>
        <w:rPr>
          <w:b/>
          <w:bCs/>
          <w:color w:val="000000"/>
          <w:sz w:val="27"/>
          <w:szCs w:val="27"/>
          <w:u w:val="single"/>
        </w:rPr>
      </w:pPr>
      <w:r>
        <w:rPr>
          <w:b/>
          <w:bCs/>
          <w:color w:val="000000"/>
          <w:sz w:val="27"/>
          <w:szCs w:val="27"/>
          <w:u w:val="single"/>
        </w:rPr>
        <w:br w:type="page"/>
      </w:r>
    </w:p>
    <w:p w14:paraId="0244246C" w14:textId="1A9717A1" w:rsidR="008D4422" w:rsidRDefault="003E602B" w:rsidP="008D4422">
      <w:pPr>
        <w:jc w:val="center"/>
        <w:rPr>
          <w:b/>
          <w:bCs/>
          <w:color w:val="000000"/>
          <w:sz w:val="27"/>
          <w:szCs w:val="27"/>
          <w:u w:val="single"/>
        </w:rPr>
      </w:pPr>
      <w:r w:rsidRPr="009230FA">
        <w:rPr>
          <w:b/>
          <w:bCs/>
          <w:noProof/>
          <w:color w:val="000000"/>
          <w:sz w:val="27"/>
          <w:szCs w:val="27"/>
          <w:u w:val="single"/>
        </w:rPr>
        <w:lastRenderedPageBreak/>
        <mc:AlternateContent>
          <mc:Choice Requires="wps">
            <w:drawing>
              <wp:anchor distT="45720" distB="45720" distL="114300" distR="114300" simplePos="0" relativeHeight="251664384" behindDoc="1" locked="0" layoutInCell="1" allowOverlap="1" wp14:anchorId="31724D89" wp14:editId="2848A54F">
                <wp:simplePos x="0" y="0"/>
                <wp:positionH relativeFrom="column">
                  <wp:posOffset>5391150</wp:posOffset>
                </wp:positionH>
                <wp:positionV relativeFrom="topMargin">
                  <wp:align>bottom</wp:align>
                </wp:positionV>
                <wp:extent cx="1118870" cy="386080"/>
                <wp:effectExtent l="0" t="0" r="24130" b="27940"/>
                <wp:wrapTight wrapText="bothSides">
                  <wp:wrapPolygon edited="0">
                    <wp:start x="0" y="0"/>
                    <wp:lineTo x="0" y="22091"/>
                    <wp:lineTo x="21698" y="22091"/>
                    <wp:lineTo x="2169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86080"/>
                        </a:xfrm>
                        <a:prstGeom prst="rect">
                          <a:avLst/>
                        </a:prstGeom>
                        <a:solidFill>
                          <a:srgbClr val="FFFFFF"/>
                        </a:solidFill>
                        <a:ln w="9525">
                          <a:solidFill>
                            <a:srgbClr val="000000"/>
                          </a:solidFill>
                          <a:miter lim="800000"/>
                          <a:headEnd/>
                          <a:tailEnd/>
                        </a:ln>
                      </wps:spPr>
                      <wps:txbx>
                        <w:txbxContent>
                          <w:p w14:paraId="630038FC" w14:textId="77777777" w:rsidR="003E602B" w:rsidRPr="009230FA" w:rsidRDefault="003E602B" w:rsidP="003E602B">
                            <w:pPr>
                              <w:jc w:val="right"/>
                              <w:rPr>
                                <w:rFonts w:ascii="Arial" w:hAnsi="Arial" w:cs="Arial"/>
                                <w:b/>
                                <w:bCs/>
                                <w:sz w:val="24"/>
                                <w:szCs w:val="24"/>
                              </w:rPr>
                            </w:pPr>
                            <w:r w:rsidRPr="009230FA">
                              <w:rPr>
                                <w:rFonts w:ascii="Arial" w:hAnsi="Arial" w:cs="Arial"/>
                                <w:b/>
                                <w:bCs/>
                                <w:sz w:val="24"/>
                                <w:szCs w:val="24"/>
                              </w:rPr>
                              <w:t xml:space="preserve">APPENDIX </w:t>
                            </w:r>
                            <w:r>
                              <w:rPr>
                                <w:rFonts w:ascii="Arial" w:hAnsi="Arial" w:cs="Arial"/>
                                <w:b/>
                                <w:bCs/>
                                <w:sz w:val="24"/>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1724D89">
                <v:stroke joinstyle="miter"/>
                <v:path gradientshapeok="t" o:connecttype="rect"/>
              </v:shapetype>
              <v:shape id="Text Box 2" style="position:absolute;left:0;text-align:left;margin-left:424.5pt;margin-top:0;width:88.1pt;height:30.4pt;z-index:-251652096;visibility:visible;mso-wrap-style:square;mso-width-percent:0;mso-height-percent:200;mso-wrap-distance-left:9pt;mso-wrap-distance-top:3.6pt;mso-wrap-distance-right:9pt;mso-wrap-distance-bottom:3.6pt;mso-position-horizontal:absolute;mso-position-horizontal-relative:text;mso-position-vertical:bottom;mso-position-vertical-relative:top-margin-area;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">
                <v:textbox style="mso-fit-shape-to-text:t">
                  <w:txbxContent>
                    <w:p w:rsidRPr="009230FA" w:rsidR="003E602B" w:rsidP="003E602B" w:rsidRDefault="003E602B" w14:paraId="630038FC" w14:textId="77777777">
                      <w:pPr>
                        <w:jc w:val="right"/>
                        <w:rPr>
                          <w:rFonts w:ascii="Arial" w:hAnsi="Arial" w:cs="Arial"/>
                          <w:b/>
                          <w:bCs/>
                          <w:sz w:val="24"/>
                          <w:szCs w:val="24"/>
                        </w:rPr>
                      </w:pPr>
                      <w:r w:rsidRPr="009230FA">
                        <w:rPr>
                          <w:rFonts w:ascii="Arial" w:hAnsi="Arial" w:cs="Arial"/>
                          <w:b/>
                          <w:bCs/>
                          <w:sz w:val="24"/>
                          <w:szCs w:val="24"/>
                        </w:rPr>
                        <w:t xml:space="preserve">APPENDIX </w:t>
                      </w:r>
                      <w:r>
                        <w:rPr>
                          <w:rFonts w:ascii="Arial" w:hAnsi="Arial" w:cs="Arial"/>
                          <w:b/>
                          <w:bCs/>
                          <w:sz w:val="24"/>
                          <w:szCs w:val="24"/>
                        </w:rPr>
                        <w:t>1</w:t>
                      </w:r>
                    </w:p>
                  </w:txbxContent>
                </v:textbox>
                <w10:wrap type="tight" anchory="margin"/>
              </v:shape>
            </w:pict>
          </mc:Fallback>
        </mc:AlternateContent>
      </w:r>
    </w:p>
    <w:p w14:paraId="47C4E6E1" w14:textId="7F4CCC74" w:rsidR="008D4422" w:rsidRPr="007C7D0D" w:rsidRDefault="008D4422" w:rsidP="008D4422">
      <w:pPr>
        <w:jc w:val="center"/>
        <w:rPr>
          <w:b/>
          <w:bCs/>
          <w:color w:val="000000"/>
          <w:sz w:val="27"/>
          <w:szCs w:val="27"/>
          <w:u w:val="single"/>
        </w:rPr>
      </w:pPr>
      <w:r w:rsidRPr="007C7D0D">
        <w:rPr>
          <w:b/>
          <w:bCs/>
          <w:color w:val="000000"/>
          <w:sz w:val="27"/>
          <w:szCs w:val="27"/>
          <w:u w:val="single"/>
        </w:rPr>
        <w:t>Definitions used and understood by Nyland Staff</w:t>
      </w:r>
    </w:p>
    <w:tbl>
      <w:tblPr>
        <w:tblW w:w="1107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6300"/>
      </w:tblGrid>
      <w:tr w:rsidR="008D4422" w14:paraId="5ED99D3F" w14:textId="77777777" w:rsidTr="00224AF5">
        <w:trPr>
          <w:trHeight w:val="1745"/>
        </w:trPr>
        <w:tc>
          <w:tcPr>
            <w:tcW w:w="4770" w:type="dxa"/>
          </w:tcPr>
          <w:p w14:paraId="67DA1D67" w14:textId="7215AF93" w:rsidR="008D4422" w:rsidRDefault="008D4422" w:rsidP="00793D99">
            <w:pPr>
              <w:pStyle w:val="TableParagraph"/>
              <w:spacing w:line="360" w:lineRule="auto"/>
              <w:ind w:left="227" w:right="1026"/>
              <w:rPr>
                <w:b/>
                <w:sz w:val="24"/>
              </w:rPr>
            </w:pPr>
            <w:r>
              <w:rPr>
                <w:b/>
                <w:sz w:val="24"/>
              </w:rPr>
              <w:t>Seclusion/Isolation</w:t>
            </w:r>
            <w:r>
              <w:rPr>
                <w:b/>
                <w:spacing w:val="-17"/>
                <w:sz w:val="24"/>
              </w:rPr>
              <w:t xml:space="preserve"> </w:t>
            </w:r>
            <w:r>
              <w:rPr>
                <w:b/>
                <w:sz w:val="24"/>
              </w:rPr>
              <w:t>(Isolation</w:t>
            </w:r>
            <w:r>
              <w:rPr>
                <w:b/>
                <w:spacing w:val="-17"/>
                <w:sz w:val="24"/>
              </w:rPr>
              <w:t xml:space="preserve"> </w:t>
            </w:r>
            <w:r>
              <w:rPr>
                <w:b/>
                <w:sz w:val="24"/>
              </w:rPr>
              <w:t>is used interchangeably in DFE and OFTSED documents)</w:t>
            </w:r>
          </w:p>
        </w:tc>
        <w:tc>
          <w:tcPr>
            <w:tcW w:w="6300" w:type="dxa"/>
          </w:tcPr>
          <w:p w14:paraId="35A6E630" w14:textId="6CD01E06" w:rsidR="008D4422" w:rsidRDefault="008D4422" w:rsidP="00793D99">
            <w:pPr>
              <w:pStyle w:val="TableParagraph"/>
              <w:spacing w:before="96" w:line="360" w:lineRule="auto"/>
              <w:ind w:left="230" w:right="1399"/>
              <w:rPr>
                <w:sz w:val="24"/>
              </w:rPr>
            </w:pPr>
            <w:r>
              <w:rPr>
                <w:sz w:val="24"/>
              </w:rPr>
              <w:t>Forcing a person to spend time</w:t>
            </w:r>
            <w:r>
              <w:rPr>
                <w:spacing w:val="-10"/>
                <w:sz w:val="24"/>
              </w:rPr>
              <w:t xml:space="preserve"> </w:t>
            </w:r>
            <w:r>
              <w:rPr>
                <w:sz w:val="24"/>
              </w:rPr>
              <w:t>alone</w:t>
            </w:r>
            <w:r>
              <w:rPr>
                <w:spacing w:val="-10"/>
                <w:sz w:val="24"/>
              </w:rPr>
              <w:t xml:space="preserve"> </w:t>
            </w:r>
            <w:r>
              <w:rPr>
                <w:sz w:val="24"/>
              </w:rPr>
              <w:t>for</w:t>
            </w:r>
            <w:r>
              <w:rPr>
                <w:spacing w:val="-9"/>
                <w:sz w:val="24"/>
              </w:rPr>
              <w:t xml:space="preserve"> </w:t>
            </w:r>
            <w:r>
              <w:rPr>
                <w:sz w:val="24"/>
              </w:rPr>
              <w:t>safety</w:t>
            </w:r>
            <w:r>
              <w:rPr>
                <w:spacing w:val="-10"/>
                <w:sz w:val="24"/>
              </w:rPr>
              <w:t xml:space="preserve"> </w:t>
            </w:r>
            <w:r>
              <w:rPr>
                <w:sz w:val="24"/>
              </w:rPr>
              <w:t xml:space="preserve">reasons. The student will be actively supported, monitored and </w:t>
            </w:r>
            <w:r>
              <w:rPr>
                <w:spacing w:val="-2"/>
                <w:sz w:val="24"/>
              </w:rPr>
              <w:t>supervised.</w:t>
            </w:r>
          </w:p>
        </w:tc>
      </w:tr>
      <w:tr w:rsidR="008D4422" w14:paraId="087E4CBD" w14:textId="77777777" w:rsidTr="00224AF5">
        <w:trPr>
          <w:trHeight w:val="2060"/>
        </w:trPr>
        <w:tc>
          <w:tcPr>
            <w:tcW w:w="4770" w:type="dxa"/>
          </w:tcPr>
          <w:p w14:paraId="5D72639C" w14:textId="70DB7363" w:rsidR="008D4422" w:rsidRDefault="008D4422" w:rsidP="00793D99">
            <w:pPr>
              <w:pStyle w:val="TableParagraph"/>
              <w:spacing w:before="197"/>
              <w:ind w:left="227"/>
              <w:rPr>
                <w:b/>
                <w:sz w:val="24"/>
              </w:rPr>
            </w:pPr>
            <w:r>
              <w:rPr>
                <w:b/>
                <w:spacing w:val="-2"/>
                <w:sz w:val="24"/>
              </w:rPr>
              <w:t>Withdrawal</w:t>
            </w:r>
          </w:p>
        </w:tc>
        <w:tc>
          <w:tcPr>
            <w:tcW w:w="6300" w:type="dxa"/>
          </w:tcPr>
          <w:p w14:paraId="08643CD4" w14:textId="707AF8D1" w:rsidR="008D4422" w:rsidRDefault="008D4422" w:rsidP="00793D99">
            <w:pPr>
              <w:pStyle w:val="TableParagraph"/>
              <w:spacing w:line="360" w:lineRule="auto"/>
              <w:ind w:left="110" w:right="124"/>
              <w:rPr>
                <w:sz w:val="24"/>
              </w:rPr>
            </w:pPr>
            <w:r>
              <w:rPr>
                <w:sz w:val="24"/>
              </w:rPr>
              <w:t>Removing, sometimes forcibly a pupil from a</w:t>
            </w:r>
            <w:r>
              <w:rPr>
                <w:spacing w:val="-7"/>
                <w:sz w:val="24"/>
              </w:rPr>
              <w:t xml:space="preserve"> </w:t>
            </w:r>
            <w:r>
              <w:rPr>
                <w:sz w:val="24"/>
              </w:rPr>
              <w:t>situation</w:t>
            </w:r>
            <w:r>
              <w:rPr>
                <w:spacing w:val="-7"/>
                <w:sz w:val="24"/>
              </w:rPr>
              <w:t xml:space="preserve"> </w:t>
            </w:r>
            <w:r>
              <w:rPr>
                <w:sz w:val="24"/>
              </w:rPr>
              <w:t>which</w:t>
            </w:r>
            <w:r>
              <w:rPr>
                <w:spacing w:val="-7"/>
                <w:sz w:val="24"/>
              </w:rPr>
              <w:t xml:space="preserve"> </w:t>
            </w:r>
            <w:r>
              <w:rPr>
                <w:sz w:val="24"/>
              </w:rPr>
              <w:t>causes</w:t>
            </w:r>
            <w:r>
              <w:rPr>
                <w:spacing w:val="-7"/>
                <w:sz w:val="24"/>
              </w:rPr>
              <w:t xml:space="preserve"> </w:t>
            </w:r>
            <w:r>
              <w:rPr>
                <w:sz w:val="24"/>
              </w:rPr>
              <w:t>anxiety</w:t>
            </w:r>
            <w:r>
              <w:rPr>
                <w:spacing w:val="-9"/>
                <w:sz w:val="24"/>
              </w:rPr>
              <w:t xml:space="preserve"> </w:t>
            </w:r>
            <w:r>
              <w:rPr>
                <w:sz w:val="24"/>
              </w:rPr>
              <w:t>or</w:t>
            </w:r>
            <w:r>
              <w:rPr>
                <w:spacing w:val="-7"/>
                <w:sz w:val="24"/>
              </w:rPr>
              <w:t xml:space="preserve"> </w:t>
            </w:r>
            <w:r>
              <w:rPr>
                <w:sz w:val="24"/>
              </w:rPr>
              <w:t xml:space="preserve">distress to a location where they can be continuously observed and supported until they are ready to resume their usual </w:t>
            </w:r>
            <w:r>
              <w:rPr>
                <w:spacing w:val="-2"/>
                <w:sz w:val="24"/>
              </w:rPr>
              <w:t>activities.</w:t>
            </w:r>
          </w:p>
        </w:tc>
      </w:tr>
      <w:tr w:rsidR="008D4422" w14:paraId="6CCB7870" w14:textId="77777777" w:rsidTr="00224AF5">
        <w:trPr>
          <w:trHeight w:val="1682"/>
        </w:trPr>
        <w:tc>
          <w:tcPr>
            <w:tcW w:w="4770" w:type="dxa"/>
          </w:tcPr>
          <w:p w14:paraId="70529938" w14:textId="62A51CF6" w:rsidR="008D4422" w:rsidRDefault="008D4422" w:rsidP="00793D99">
            <w:pPr>
              <w:pStyle w:val="TableParagraph"/>
              <w:spacing w:before="199"/>
              <w:ind w:left="227"/>
              <w:rPr>
                <w:b/>
                <w:sz w:val="24"/>
              </w:rPr>
            </w:pPr>
            <w:r>
              <w:rPr>
                <w:b/>
                <w:sz w:val="24"/>
              </w:rPr>
              <w:t>Time</w:t>
            </w:r>
            <w:r>
              <w:rPr>
                <w:b/>
                <w:spacing w:val="1"/>
                <w:sz w:val="24"/>
              </w:rPr>
              <w:t xml:space="preserve"> </w:t>
            </w:r>
            <w:r>
              <w:rPr>
                <w:b/>
                <w:spacing w:val="-5"/>
                <w:sz w:val="24"/>
              </w:rPr>
              <w:t>out</w:t>
            </w:r>
          </w:p>
        </w:tc>
        <w:tc>
          <w:tcPr>
            <w:tcW w:w="6300" w:type="dxa"/>
          </w:tcPr>
          <w:p w14:paraId="2BCCD9C7" w14:textId="77777777" w:rsidR="008D4422" w:rsidRDefault="008D4422" w:rsidP="00793D99">
            <w:pPr>
              <w:pStyle w:val="TableParagraph"/>
              <w:spacing w:before="41" w:line="360" w:lineRule="auto"/>
              <w:ind w:left="230" w:right="879"/>
              <w:rPr>
                <w:sz w:val="24"/>
              </w:rPr>
            </w:pPr>
            <w:r>
              <w:rPr>
                <w:sz w:val="24"/>
              </w:rPr>
              <w:t>Allowing</w:t>
            </w:r>
            <w:r>
              <w:rPr>
                <w:spacing w:val="-9"/>
                <w:sz w:val="24"/>
              </w:rPr>
              <w:t xml:space="preserve"> </w:t>
            </w:r>
            <w:r>
              <w:rPr>
                <w:sz w:val="24"/>
              </w:rPr>
              <w:t>a</w:t>
            </w:r>
            <w:r>
              <w:rPr>
                <w:spacing w:val="-7"/>
                <w:sz w:val="24"/>
              </w:rPr>
              <w:t xml:space="preserve"> </w:t>
            </w:r>
            <w:r>
              <w:rPr>
                <w:sz w:val="24"/>
              </w:rPr>
              <w:t>person</w:t>
            </w:r>
            <w:r>
              <w:rPr>
                <w:spacing w:val="-8"/>
                <w:sz w:val="24"/>
              </w:rPr>
              <w:t xml:space="preserve"> </w:t>
            </w:r>
            <w:r>
              <w:rPr>
                <w:sz w:val="24"/>
              </w:rPr>
              <w:t>some</w:t>
            </w:r>
            <w:r>
              <w:rPr>
                <w:spacing w:val="-8"/>
                <w:sz w:val="24"/>
              </w:rPr>
              <w:t xml:space="preserve"> </w:t>
            </w:r>
            <w:r>
              <w:rPr>
                <w:sz w:val="24"/>
              </w:rPr>
              <w:t>time</w:t>
            </w:r>
            <w:r>
              <w:rPr>
                <w:spacing w:val="-8"/>
                <w:sz w:val="24"/>
              </w:rPr>
              <w:t xml:space="preserve"> </w:t>
            </w:r>
            <w:r>
              <w:rPr>
                <w:sz w:val="24"/>
              </w:rPr>
              <w:t>and space to calm down in a space where they present low risk and can be actively supported, monitored and supervised</w:t>
            </w:r>
          </w:p>
        </w:tc>
      </w:tr>
      <w:tr w:rsidR="008D4422" w14:paraId="7B80B97B" w14:textId="77777777" w:rsidTr="00224AF5">
        <w:trPr>
          <w:trHeight w:val="512"/>
        </w:trPr>
        <w:tc>
          <w:tcPr>
            <w:tcW w:w="4770" w:type="dxa"/>
          </w:tcPr>
          <w:p w14:paraId="54D85606" w14:textId="04656AB5" w:rsidR="008D4422" w:rsidRDefault="008D4422" w:rsidP="00793D99">
            <w:pPr>
              <w:pStyle w:val="TableParagraph"/>
              <w:spacing w:line="274" w:lineRule="exact"/>
              <w:ind w:left="107"/>
              <w:rPr>
                <w:b/>
                <w:sz w:val="24"/>
              </w:rPr>
            </w:pPr>
            <w:r>
              <w:rPr>
                <w:b/>
                <w:spacing w:val="-2"/>
                <w:sz w:val="24"/>
              </w:rPr>
              <w:t>Behaviour</w:t>
            </w:r>
          </w:p>
        </w:tc>
        <w:tc>
          <w:tcPr>
            <w:tcW w:w="6300" w:type="dxa"/>
          </w:tcPr>
          <w:p w14:paraId="0A690F68" w14:textId="21361C95" w:rsidR="008D4422" w:rsidRDefault="008D4422" w:rsidP="00793D99">
            <w:pPr>
              <w:pStyle w:val="TableParagraph"/>
              <w:spacing w:line="274" w:lineRule="exact"/>
              <w:ind w:left="110"/>
              <w:rPr>
                <w:sz w:val="24"/>
              </w:rPr>
            </w:pPr>
            <w:r>
              <w:rPr>
                <w:sz w:val="24"/>
              </w:rPr>
              <w:t>An</w:t>
            </w:r>
            <w:r>
              <w:rPr>
                <w:spacing w:val="-4"/>
                <w:sz w:val="24"/>
              </w:rPr>
              <w:t xml:space="preserve"> </w:t>
            </w:r>
            <w:r>
              <w:rPr>
                <w:sz w:val="24"/>
              </w:rPr>
              <w:t>observable</w:t>
            </w:r>
            <w:r>
              <w:rPr>
                <w:spacing w:val="-1"/>
                <w:sz w:val="24"/>
              </w:rPr>
              <w:t xml:space="preserve"> </w:t>
            </w:r>
            <w:r>
              <w:rPr>
                <w:sz w:val="24"/>
              </w:rPr>
              <w:t>communication</w:t>
            </w:r>
            <w:r>
              <w:rPr>
                <w:spacing w:val="-5"/>
                <w:sz w:val="24"/>
              </w:rPr>
              <w:t xml:space="preserve"> </w:t>
            </w:r>
            <w:r>
              <w:rPr>
                <w:sz w:val="24"/>
              </w:rPr>
              <w:t>of</w:t>
            </w:r>
            <w:r>
              <w:rPr>
                <w:spacing w:val="-3"/>
                <w:sz w:val="24"/>
              </w:rPr>
              <w:t xml:space="preserve"> </w:t>
            </w:r>
            <w:r>
              <w:rPr>
                <w:spacing w:val="-4"/>
                <w:sz w:val="24"/>
              </w:rPr>
              <w:t>need</w:t>
            </w:r>
          </w:p>
        </w:tc>
      </w:tr>
      <w:tr w:rsidR="008D4422" w14:paraId="012B5AC6" w14:textId="77777777" w:rsidTr="00224AF5">
        <w:trPr>
          <w:trHeight w:val="2870"/>
        </w:trPr>
        <w:tc>
          <w:tcPr>
            <w:tcW w:w="4770" w:type="dxa"/>
          </w:tcPr>
          <w:p w14:paraId="1458A670" w14:textId="3A2D0894" w:rsidR="008D4422" w:rsidRDefault="008D4422" w:rsidP="00793D99">
            <w:pPr>
              <w:pStyle w:val="TableParagraph"/>
              <w:ind w:left="107"/>
              <w:rPr>
                <w:b/>
                <w:sz w:val="24"/>
              </w:rPr>
            </w:pPr>
            <w:r>
              <w:rPr>
                <w:b/>
                <w:sz w:val="24"/>
              </w:rPr>
              <w:t>Behaviour</w:t>
            </w:r>
            <w:r>
              <w:rPr>
                <w:b/>
                <w:spacing w:val="-2"/>
                <w:sz w:val="24"/>
              </w:rPr>
              <w:t xml:space="preserve"> </w:t>
            </w:r>
            <w:r>
              <w:rPr>
                <w:b/>
                <w:sz w:val="24"/>
              </w:rPr>
              <w:t>that</w:t>
            </w:r>
            <w:r>
              <w:rPr>
                <w:b/>
                <w:spacing w:val="-2"/>
                <w:sz w:val="24"/>
              </w:rPr>
              <w:t xml:space="preserve"> </w:t>
            </w:r>
            <w:r w:rsidR="000468D2">
              <w:rPr>
                <w:b/>
                <w:spacing w:val="-2"/>
                <w:sz w:val="24"/>
              </w:rPr>
              <w:t>are c</w:t>
            </w:r>
            <w:r>
              <w:rPr>
                <w:b/>
                <w:spacing w:val="-2"/>
                <w:sz w:val="24"/>
              </w:rPr>
              <w:t>halleng</w:t>
            </w:r>
            <w:r w:rsidR="000468D2">
              <w:rPr>
                <w:b/>
                <w:spacing w:val="-2"/>
                <w:sz w:val="24"/>
              </w:rPr>
              <w:t>ing</w:t>
            </w:r>
          </w:p>
        </w:tc>
        <w:tc>
          <w:tcPr>
            <w:tcW w:w="6300" w:type="dxa"/>
          </w:tcPr>
          <w:p w14:paraId="27F5C8D1" w14:textId="4DFBB334" w:rsidR="008D4422" w:rsidRDefault="008D4422" w:rsidP="00793D99">
            <w:pPr>
              <w:pStyle w:val="TableParagraph"/>
              <w:spacing w:line="360" w:lineRule="auto"/>
              <w:ind w:left="110" w:right="124"/>
              <w:rPr>
                <w:spacing w:val="-5"/>
                <w:sz w:val="24"/>
              </w:rPr>
            </w:pPr>
            <w:r w:rsidRPr="00E23D76">
              <w:rPr>
                <w:spacing w:val="-5"/>
                <w:sz w:val="24"/>
              </w:rPr>
              <w:t>It is now understood that behaviour that challenges</w:t>
            </w:r>
            <w:r>
              <w:rPr>
                <w:spacing w:val="-5"/>
                <w:sz w:val="24"/>
              </w:rPr>
              <w:t xml:space="preserve"> </w:t>
            </w:r>
            <w:r w:rsidRPr="00E23D76">
              <w:rPr>
                <w:spacing w:val="-5"/>
                <w:sz w:val="24"/>
              </w:rPr>
              <w:t>is</w:t>
            </w:r>
            <w:r>
              <w:rPr>
                <w:spacing w:val="-5"/>
                <w:sz w:val="24"/>
              </w:rPr>
              <w:t xml:space="preserve"> </w:t>
            </w:r>
            <w:r w:rsidRPr="00E23D76">
              <w:rPr>
                <w:spacing w:val="-5"/>
                <w:sz w:val="24"/>
              </w:rPr>
              <w:t>not seen as</w:t>
            </w:r>
            <w:r>
              <w:rPr>
                <w:spacing w:val="-5"/>
                <w:sz w:val="24"/>
              </w:rPr>
              <w:t xml:space="preserve"> </w:t>
            </w:r>
            <w:r w:rsidRPr="00E23D76">
              <w:rPr>
                <w:spacing w:val="-5"/>
                <w:sz w:val="24"/>
              </w:rPr>
              <w:t>a diagnosis</w:t>
            </w:r>
            <w:r>
              <w:rPr>
                <w:spacing w:val="-5"/>
                <w:sz w:val="24"/>
              </w:rPr>
              <w:t xml:space="preserve"> </w:t>
            </w:r>
            <w:r w:rsidRPr="00E23D76">
              <w:rPr>
                <w:spacing w:val="-5"/>
                <w:sz w:val="24"/>
              </w:rPr>
              <w:t>but</w:t>
            </w:r>
            <w:r>
              <w:rPr>
                <w:spacing w:val="-5"/>
                <w:sz w:val="24"/>
              </w:rPr>
              <w:t xml:space="preserve"> </w:t>
            </w:r>
            <w:r w:rsidRPr="00E23D76">
              <w:rPr>
                <w:spacing w:val="-5"/>
                <w:sz w:val="24"/>
              </w:rPr>
              <w:t>is regarded as something which sets out to serve a purpose, usually that the child has a need that is unmet.</w:t>
            </w:r>
          </w:p>
          <w:p w14:paraId="1B25C143" w14:textId="27026DD9" w:rsidR="008D4422" w:rsidRPr="00E23D76" w:rsidRDefault="008D4422" w:rsidP="00793D99">
            <w:pPr>
              <w:pStyle w:val="TableParagraph"/>
              <w:spacing w:line="360" w:lineRule="auto"/>
              <w:ind w:left="110" w:right="124"/>
              <w:rPr>
                <w:spacing w:val="-5"/>
                <w:sz w:val="24"/>
              </w:rPr>
            </w:pPr>
            <w:r>
              <w:rPr>
                <w:spacing w:val="-5"/>
                <w:sz w:val="24"/>
              </w:rPr>
              <w:t>Behaviour is identified as challenging if it poses risk of harm to the child or to others and/or if leads to the child’s quality of life being reduced.</w:t>
            </w:r>
          </w:p>
          <w:p w14:paraId="1273D7D2" w14:textId="77777777" w:rsidR="008D4422" w:rsidRDefault="008D4422" w:rsidP="00793D99">
            <w:pPr>
              <w:pStyle w:val="TableParagraph"/>
              <w:spacing w:line="275" w:lineRule="exact"/>
              <w:ind w:left="110"/>
              <w:rPr>
                <w:sz w:val="24"/>
              </w:rPr>
            </w:pPr>
          </w:p>
        </w:tc>
      </w:tr>
      <w:tr w:rsidR="008D4422" w14:paraId="041D3C53" w14:textId="77777777" w:rsidTr="00224AF5">
        <w:trPr>
          <w:trHeight w:val="2484"/>
        </w:trPr>
        <w:tc>
          <w:tcPr>
            <w:tcW w:w="4770" w:type="dxa"/>
          </w:tcPr>
          <w:p w14:paraId="77461C58" w14:textId="77777777" w:rsidR="008D4422" w:rsidRDefault="008D4422" w:rsidP="00793D99">
            <w:pPr>
              <w:pStyle w:val="TableParagraph"/>
              <w:spacing w:line="274" w:lineRule="exact"/>
              <w:ind w:left="107"/>
              <w:rPr>
                <w:b/>
                <w:sz w:val="24"/>
              </w:rPr>
            </w:pPr>
            <w:r>
              <w:rPr>
                <w:b/>
                <w:sz w:val="24"/>
              </w:rPr>
              <w:t>Physical</w:t>
            </w:r>
            <w:r>
              <w:rPr>
                <w:b/>
                <w:spacing w:val="-5"/>
                <w:sz w:val="24"/>
              </w:rPr>
              <w:t xml:space="preserve"> </w:t>
            </w:r>
            <w:r>
              <w:rPr>
                <w:b/>
                <w:spacing w:val="-2"/>
                <w:sz w:val="24"/>
              </w:rPr>
              <w:t>Intervention</w:t>
            </w:r>
          </w:p>
        </w:tc>
        <w:tc>
          <w:tcPr>
            <w:tcW w:w="6300" w:type="dxa"/>
          </w:tcPr>
          <w:p w14:paraId="57BA4192" w14:textId="77777777" w:rsidR="008D4422" w:rsidRDefault="008D4422" w:rsidP="00793D99">
            <w:pPr>
              <w:pStyle w:val="TableParagraph"/>
              <w:spacing w:line="360" w:lineRule="auto"/>
              <w:ind w:left="110" w:right="124"/>
              <w:rPr>
                <w:i/>
                <w:sz w:val="24"/>
              </w:rPr>
            </w:pPr>
            <w:r>
              <w:rPr>
                <w:sz w:val="24"/>
              </w:rPr>
              <w:t xml:space="preserve">The term 'physical interventions' refers to </w:t>
            </w:r>
            <w:r>
              <w:rPr>
                <w:i/>
                <w:sz w:val="24"/>
              </w:rPr>
              <w:t>'any</w:t>
            </w:r>
            <w:r>
              <w:rPr>
                <w:i/>
                <w:spacing w:val="-1"/>
                <w:sz w:val="24"/>
              </w:rPr>
              <w:t xml:space="preserve"> </w:t>
            </w:r>
            <w:r>
              <w:rPr>
                <w:i/>
                <w:sz w:val="24"/>
              </w:rPr>
              <w:t>method</w:t>
            </w:r>
            <w:r>
              <w:rPr>
                <w:i/>
                <w:spacing w:val="-3"/>
                <w:sz w:val="24"/>
              </w:rPr>
              <w:t xml:space="preserve"> </w:t>
            </w:r>
            <w:r>
              <w:rPr>
                <w:i/>
                <w:sz w:val="24"/>
              </w:rPr>
              <w:t>of</w:t>
            </w:r>
            <w:r>
              <w:rPr>
                <w:i/>
                <w:spacing w:val="-1"/>
                <w:sz w:val="24"/>
              </w:rPr>
              <w:t xml:space="preserve"> </w:t>
            </w:r>
            <w:r>
              <w:rPr>
                <w:i/>
                <w:sz w:val="24"/>
              </w:rPr>
              <w:t>responding to</w:t>
            </w:r>
            <w:r>
              <w:rPr>
                <w:i/>
                <w:spacing w:val="-1"/>
                <w:sz w:val="24"/>
              </w:rPr>
              <w:t xml:space="preserve"> </w:t>
            </w:r>
            <w:r>
              <w:rPr>
                <w:i/>
                <w:sz w:val="24"/>
              </w:rPr>
              <w:t>challenging behaviour</w:t>
            </w:r>
            <w:r>
              <w:rPr>
                <w:i/>
                <w:spacing w:val="-10"/>
                <w:sz w:val="24"/>
              </w:rPr>
              <w:t xml:space="preserve"> </w:t>
            </w:r>
            <w:r>
              <w:rPr>
                <w:i/>
                <w:sz w:val="24"/>
              </w:rPr>
              <w:t>which</w:t>
            </w:r>
            <w:r>
              <w:rPr>
                <w:i/>
                <w:spacing w:val="-9"/>
                <w:sz w:val="24"/>
              </w:rPr>
              <w:t xml:space="preserve"> </w:t>
            </w:r>
            <w:r>
              <w:rPr>
                <w:i/>
                <w:sz w:val="24"/>
              </w:rPr>
              <w:t>involves</w:t>
            </w:r>
            <w:r>
              <w:rPr>
                <w:i/>
                <w:spacing w:val="-7"/>
                <w:sz w:val="24"/>
              </w:rPr>
              <w:t xml:space="preserve"> </w:t>
            </w:r>
            <w:r>
              <w:rPr>
                <w:i/>
                <w:sz w:val="24"/>
              </w:rPr>
              <w:t>some</w:t>
            </w:r>
            <w:r>
              <w:rPr>
                <w:i/>
                <w:spacing w:val="-7"/>
                <w:sz w:val="24"/>
              </w:rPr>
              <w:t xml:space="preserve"> </w:t>
            </w:r>
            <w:r>
              <w:rPr>
                <w:i/>
                <w:sz w:val="24"/>
              </w:rPr>
              <w:t>degree</w:t>
            </w:r>
            <w:r>
              <w:rPr>
                <w:i/>
                <w:spacing w:val="-7"/>
                <w:sz w:val="24"/>
              </w:rPr>
              <w:t xml:space="preserve"> </w:t>
            </w:r>
            <w:r>
              <w:rPr>
                <w:i/>
                <w:sz w:val="24"/>
              </w:rPr>
              <w:t>of direct physical force to limit or restrict movement or mobility'</w:t>
            </w:r>
          </w:p>
          <w:p w14:paraId="1F726F1C" w14:textId="77777777" w:rsidR="008D4422" w:rsidRDefault="008D4422" w:rsidP="00793D99">
            <w:pPr>
              <w:pStyle w:val="TableParagraph"/>
              <w:spacing w:line="275" w:lineRule="exact"/>
              <w:ind w:left="110"/>
              <w:rPr>
                <w:sz w:val="24"/>
              </w:rPr>
            </w:pPr>
            <w:r>
              <w:rPr>
                <w:sz w:val="24"/>
              </w:rPr>
              <w:t>Harris</w:t>
            </w:r>
            <w:r>
              <w:rPr>
                <w:spacing w:val="-5"/>
                <w:sz w:val="24"/>
              </w:rPr>
              <w:t xml:space="preserve"> </w:t>
            </w:r>
            <w:r>
              <w:rPr>
                <w:sz w:val="24"/>
              </w:rPr>
              <w:t>et</w:t>
            </w:r>
            <w:r>
              <w:rPr>
                <w:spacing w:val="-4"/>
                <w:sz w:val="24"/>
              </w:rPr>
              <w:t xml:space="preserve"> </w:t>
            </w:r>
            <w:r>
              <w:rPr>
                <w:sz w:val="24"/>
              </w:rPr>
              <w:t>al,</w:t>
            </w:r>
            <w:r>
              <w:rPr>
                <w:spacing w:val="-4"/>
                <w:sz w:val="24"/>
              </w:rPr>
              <w:t xml:space="preserve"> 2008</w:t>
            </w:r>
          </w:p>
        </w:tc>
      </w:tr>
      <w:tr w:rsidR="008D4422" w14:paraId="596E60ED" w14:textId="77777777" w:rsidTr="00224AF5">
        <w:trPr>
          <w:trHeight w:val="2960"/>
        </w:trPr>
        <w:tc>
          <w:tcPr>
            <w:tcW w:w="4770" w:type="dxa"/>
          </w:tcPr>
          <w:p w14:paraId="709FE3A3" w14:textId="77777777" w:rsidR="008D4422" w:rsidRDefault="008D4422" w:rsidP="00793D99">
            <w:pPr>
              <w:pStyle w:val="TableParagraph"/>
              <w:spacing w:line="274" w:lineRule="exact"/>
              <w:ind w:left="107"/>
              <w:rPr>
                <w:b/>
                <w:sz w:val="24"/>
              </w:rPr>
            </w:pPr>
            <w:r>
              <w:rPr>
                <w:b/>
                <w:sz w:val="24"/>
              </w:rPr>
              <w:lastRenderedPageBreak/>
              <w:t>Reasonable</w:t>
            </w:r>
            <w:r>
              <w:rPr>
                <w:b/>
                <w:spacing w:val="-3"/>
                <w:sz w:val="24"/>
              </w:rPr>
              <w:t xml:space="preserve"> </w:t>
            </w:r>
            <w:r>
              <w:rPr>
                <w:b/>
                <w:spacing w:val="-4"/>
                <w:sz w:val="24"/>
              </w:rPr>
              <w:t>Force</w:t>
            </w:r>
          </w:p>
        </w:tc>
        <w:tc>
          <w:tcPr>
            <w:tcW w:w="6300" w:type="dxa"/>
          </w:tcPr>
          <w:p w14:paraId="40ECD9DA" w14:textId="77777777" w:rsidR="008D4422" w:rsidRDefault="008D4422" w:rsidP="00793D99">
            <w:pPr>
              <w:pStyle w:val="TableParagraph"/>
              <w:spacing w:line="360" w:lineRule="auto"/>
              <w:ind w:left="110" w:right="117"/>
              <w:rPr>
                <w:sz w:val="24"/>
              </w:rPr>
            </w:pPr>
            <w:r>
              <w:rPr>
                <w:sz w:val="24"/>
              </w:rPr>
              <w:t>There is no legal definition of reasonable force. The use of force can only be regarded as reasonable if the circumstances of the particular incident warrant</w:t>
            </w:r>
            <w:r>
              <w:rPr>
                <w:spacing w:val="-5"/>
                <w:sz w:val="24"/>
              </w:rPr>
              <w:t xml:space="preserve"> </w:t>
            </w:r>
            <w:r>
              <w:rPr>
                <w:sz w:val="24"/>
              </w:rPr>
              <w:t>it</w:t>
            </w:r>
            <w:r>
              <w:rPr>
                <w:spacing w:val="-5"/>
                <w:sz w:val="24"/>
              </w:rPr>
              <w:t xml:space="preserve"> </w:t>
            </w:r>
            <w:r>
              <w:rPr>
                <w:sz w:val="24"/>
              </w:rPr>
              <w:t>and</w:t>
            </w:r>
            <w:r>
              <w:rPr>
                <w:spacing w:val="-7"/>
                <w:sz w:val="24"/>
              </w:rPr>
              <w:t xml:space="preserve"> </w:t>
            </w:r>
            <w:r>
              <w:rPr>
                <w:sz w:val="24"/>
              </w:rPr>
              <w:t>the</w:t>
            </w:r>
            <w:r>
              <w:rPr>
                <w:spacing w:val="-7"/>
                <w:sz w:val="24"/>
              </w:rPr>
              <w:t xml:space="preserve"> </w:t>
            </w:r>
            <w:r>
              <w:rPr>
                <w:sz w:val="24"/>
              </w:rPr>
              <w:t>degree</w:t>
            </w:r>
            <w:r>
              <w:rPr>
                <w:spacing w:val="-5"/>
                <w:sz w:val="24"/>
              </w:rPr>
              <w:t xml:space="preserve"> </w:t>
            </w:r>
            <w:r>
              <w:rPr>
                <w:sz w:val="24"/>
              </w:rPr>
              <w:t>of</w:t>
            </w:r>
            <w:r>
              <w:rPr>
                <w:spacing w:val="-7"/>
                <w:sz w:val="24"/>
              </w:rPr>
              <w:t xml:space="preserve"> </w:t>
            </w:r>
            <w:r>
              <w:rPr>
                <w:sz w:val="24"/>
              </w:rPr>
              <w:t>force</w:t>
            </w:r>
            <w:r>
              <w:rPr>
                <w:spacing w:val="-8"/>
                <w:sz w:val="24"/>
              </w:rPr>
              <w:t xml:space="preserve"> </w:t>
            </w:r>
            <w:r>
              <w:rPr>
                <w:sz w:val="24"/>
              </w:rPr>
              <w:t>employed is proportionate to the level of challenging behaviour presented or the consequences</w:t>
            </w:r>
            <w:r>
              <w:rPr>
                <w:spacing w:val="40"/>
                <w:sz w:val="24"/>
              </w:rPr>
              <w:t xml:space="preserve"> </w:t>
            </w:r>
            <w:r>
              <w:rPr>
                <w:sz w:val="24"/>
              </w:rPr>
              <w:t>it is intending to prevent.</w:t>
            </w:r>
          </w:p>
        </w:tc>
      </w:tr>
      <w:tr w:rsidR="008D4422" w14:paraId="0915B4DE" w14:textId="77777777" w:rsidTr="00224AF5">
        <w:trPr>
          <w:trHeight w:val="1242"/>
        </w:trPr>
        <w:tc>
          <w:tcPr>
            <w:tcW w:w="4770" w:type="dxa"/>
          </w:tcPr>
          <w:p w14:paraId="7A89510A" w14:textId="77777777" w:rsidR="008D4422" w:rsidRDefault="008D4422" w:rsidP="00793D99">
            <w:pPr>
              <w:pStyle w:val="TableParagraph"/>
              <w:ind w:left="107"/>
              <w:jc w:val="center"/>
              <w:rPr>
                <w:b/>
                <w:sz w:val="24"/>
              </w:rPr>
            </w:pPr>
            <w:r>
              <w:rPr>
                <w:b/>
                <w:sz w:val="24"/>
              </w:rPr>
              <w:t>Adverse</w:t>
            </w:r>
            <w:r>
              <w:rPr>
                <w:b/>
                <w:spacing w:val="-5"/>
                <w:sz w:val="24"/>
              </w:rPr>
              <w:t xml:space="preserve"> </w:t>
            </w:r>
            <w:r>
              <w:rPr>
                <w:b/>
                <w:sz w:val="24"/>
              </w:rPr>
              <w:t>Childhood</w:t>
            </w:r>
            <w:r>
              <w:rPr>
                <w:b/>
                <w:spacing w:val="-4"/>
                <w:sz w:val="24"/>
              </w:rPr>
              <w:t xml:space="preserve"> </w:t>
            </w:r>
            <w:r>
              <w:rPr>
                <w:b/>
                <w:sz w:val="24"/>
              </w:rPr>
              <w:t>Experiences</w:t>
            </w:r>
            <w:r>
              <w:rPr>
                <w:b/>
                <w:spacing w:val="-6"/>
                <w:sz w:val="24"/>
              </w:rPr>
              <w:t xml:space="preserve"> </w:t>
            </w:r>
            <w:r>
              <w:rPr>
                <w:b/>
                <w:spacing w:val="-2"/>
                <w:sz w:val="24"/>
              </w:rPr>
              <w:t>(ACE’s)</w:t>
            </w:r>
          </w:p>
        </w:tc>
        <w:tc>
          <w:tcPr>
            <w:tcW w:w="6300" w:type="dxa"/>
          </w:tcPr>
          <w:p w14:paraId="00F6F0E3" w14:textId="77777777" w:rsidR="008D4422" w:rsidRDefault="008D4422" w:rsidP="00793D99">
            <w:pPr>
              <w:pStyle w:val="TableParagraph"/>
              <w:spacing w:line="360" w:lineRule="auto"/>
              <w:ind w:left="110" w:right="124"/>
              <w:jc w:val="center"/>
              <w:rPr>
                <w:sz w:val="24"/>
              </w:rPr>
            </w:pPr>
            <w:r>
              <w:rPr>
                <w:color w:val="252525"/>
                <w:sz w:val="24"/>
              </w:rPr>
              <w:t>Increased knowledge of the child’s traumatic</w:t>
            </w:r>
            <w:r>
              <w:rPr>
                <w:color w:val="252525"/>
                <w:spacing w:val="-9"/>
                <w:sz w:val="24"/>
              </w:rPr>
              <w:t xml:space="preserve"> </w:t>
            </w:r>
            <w:r>
              <w:rPr>
                <w:color w:val="252525"/>
                <w:sz w:val="24"/>
              </w:rPr>
              <w:t>history</w:t>
            </w:r>
            <w:r>
              <w:rPr>
                <w:color w:val="252525"/>
                <w:spacing w:val="-13"/>
                <w:sz w:val="24"/>
              </w:rPr>
              <w:t xml:space="preserve"> </w:t>
            </w:r>
            <w:r>
              <w:rPr>
                <w:color w:val="252525"/>
                <w:sz w:val="24"/>
              </w:rPr>
              <w:t>support</w:t>
            </w:r>
            <w:r>
              <w:rPr>
                <w:color w:val="252525"/>
                <w:spacing w:val="-9"/>
                <w:sz w:val="24"/>
              </w:rPr>
              <w:t xml:space="preserve"> </w:t>
            </w:r>
            <w:r>
              <w:rPr>
                <w:color w:val="252525"/>
                <w:sz w:val="24"/>
              </w:rPr>
              <w:t>intervention’s</w:t>
            </w:r>
            <w:r>
              <w:rPr>
                <w:color w:val="252525"/>
                <w:spacing w:val="-12"/>
                <w:sz w:val="24"/>
              </w:rPr>
              <w:t xml:space="preserve"> </w:t>
            </w:r>
            <w:r>
              <w:rPr>
                <w:color w:val="252525"/>
                <w:sz w:val="24"/>
              </w:rPr>
              <w:t>that</w:t>
            </w:r>
          </w:p>
          <w:p w14:paraId="1C83D882" w14:textId="77777777" w:rsidR="008D4422" w:rsidRDefault="008D4422" w:rsidP="00793D99">
            <w:pPr>
              <w:pStyle w:val="TableParagraph"/>
              <w:ind w:left="110"/>
              <w:jc w:val="center"/>
              <w:rPr>
                <w:sz w:val="24"/>
              </w:rPr>
            </w:pPr>
            <w:r>
              <w:rPr>
                <w:color w:val="252525"/>
                <w:sz w:val="24"/>
              </w:rPr>
              <w:t>promote</w:t>
            </w:r>
            <w:r>
              <w:rPr>
                <w:color w:val="252525"/>
                <w:spacing w:val="-4"/>
                <w:sz w:val="24"/>
              </w:rPr>
              <w:t xml:space="preserve"> </w:t>
            </w:r>
            <w:r>
              <w:rPr>
                <w:color w:val="252525"/>
                <w:sz w:val="24"/>
              </w:rPr>
              <w:t>prevention</w:t>
            </w:r>
            <w:r>
              <w:rPr>
                <w:color w:val="252525"/>
                <w:spacing w:val="-4"/>
                <w:sz w:val="24"/>
              </w:rPr>
              <w:t xml:space="preserve"> </w:t>
            </w:r>
            <w:r>
              <w:rPr>
                <w:color w:val="252525"/>
                <w:sz w:val="24"/>
              </w:rPr>
              <w:t xml:space="preserve">of </w:t>
            </w:r>
            <w:proofErr w:type="gramStart"/>
            <w:r>
              <w:rPr>
                <w:color w:val="252525"/>
                <w:sz w:val="24"/>
              </w:rPr>
              <w:t>long</w:t>
            </w:r>
            <w:r>
              <w:rPr>
                <w:color w:val="252525"/>
                <w:spacing w:val="-4"/>
                <w:sz w:val="24"/>
              </w:rPr>
              <w:t xml:space="preserve"> </w:t>
            </w:r>
            <w:r>
              <w:rPr>
                <w:color w:val="252525"/>
                <w:sz w:val="24"/>
              </w:rPr>
              <w:t>term</w:t>
            </w:r>
            <w:proofErr w:type="gramEnd"/>
            <w:r>
              <w:rPr>
                <w:color w:val="252525"/>
                <w:spacing w:val="-3"/>
                <w:sz w:val="24"/>
              </w:rPr>
              <w:t xml:space="preserve"> </w:t>
            </w:r>
            <w:r>
              <w:rPr>
                <w:color w:val="252525"/>
                <w:spacing w:val="-2"/>
                <w:sz w:val="24"/>
              </w:rPr>
              <w:t>effects,</w:t>
            </w:r>
          </w:p>
        </w:tc>
      </w:tr>
    </w:tbl>
    <w:p w14:paraId="20C86C20" w14:textId="5F838CF2" w:rsidR="008D4422" w:rsidRDefault="008D4422" w:rsidP="008D4422">
      <w:pPr>
        <w:jc w:val="center"/>
      </w:pPr>
    </w:p>
    <w:p w14:paraId="43E8BDB0" w14:textId="77777777" w:rsidR="008D4422" w:rsidRPr="00F2582A" w:rsidRDefault="008D4422" w:rsidP="008D4422">
      <w:pPr>
        <w:pStyle w:val="Default"/>
        <w:spacing w:line="516" w:lineRule="atLeast"/>
        <w:rPr>
          <w:rFonts w:ascii="Gill Sans MT" w:hAnsi="Gill Sans MT"/>
        </w:rPr>
      </w:pPr>
    </w:p>
    <w:p w14:paraId="0C764E03" w14:textId="1144E5AE" w:rsidR="00FF74DC" w:rsidRDefault="00FF74DC" w:rsidP="00FF74DC"/>
    <w:sectPr w:rsidR="00FF74DC" w:rsidSect="00006DD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E8E4" w14:textId="77777777" w:rsidR="009B6D6F" w:rsidRDefault="009B6D6F" w:rsidP="00FF74DC">
      <w:pPr>
        <w:spacing w:after="0" w:line="240" w:lineRule="auto"/>
      </w:pPr>
      <w:r>
        <w:separator/>
      </w:r>
    </w:p>
  </w:endnote>
  <w:endnote w:type="continuationSeparator" w:id="0">
    <w:p w14:paraId="76B3396A" w14:textId="77777777" w:rsidR="009B6D6F" w:rsidRDefault="009B6D6F" w:rsidP="00FF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626131"/>
      <w:docPartObj>
        <w:docPartGallery w:val="Page Numbers (Bottom of Page)"/>
        <w:docPartUnique/>
      </w:docPartObj>
    </w:sdtPr>
    <w:sdtEndPr>
      <w:rPr>
        <w:noProof/>
      </w:rPr>
    </w:sdtEndPr>
    <w:sdtContent>
      <w:p w14:paraId="22FB619D" w14:textId="06ED5D39" w:rsidR="00FF74DC" w:rsidRDefault="00FF74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7984E" w14:textId="77777777" w:rsidR="00FF74DC" w:rsidRDefault="00F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B60F" w14:textId="77777777" w:rsidR="009B6D6F" w:rsidRDefault="009B6D6F" w:rsidP="00FF74DC">
      <w:pPr>
        <w:spacing w:after="0" w:line="240" w:lineRule="auto"/>
      </w:pPr>
      <w:r>
        <w:separator/>
      </w:r>
    </w:p>
  </w:footnote>
  <w:footnote w:type="continuationSeparator" w:id="0">
    <w:p w14:paraId="7D44AF98" w14:textId="77777777" w:rsidR="009B6D6F" w:rsidRDefault="009B6D6F" w:rsidP="00FF7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721"/>
    <w:multiLevelType w:val="hybridMultilevel"/>
    <w:tmpl w:val="3EFA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26ECA"/>
    <w:multiLevelType w:val="hybridMultilevel"/>
    <w:tmpl w:val="F804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2011"/>
    <w:multiLevelType w:val="hybridMultilevel"/>
    <w:tmpl w:val="D7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939AD"/>
    <w:multiLevelType w:val="hybridMultilevel"/>
    <w:tmpl w:val="04EC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22294"/>
    <w:multiLevelType w:val="hybridMultilevel"/>
    <w:tmpl w:val="6812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9236C"/>
    <w:multiLevelType w:val="hybridMultilevel"/>
    <w:tmpl w:val="29A85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5B2BF2"/>
    <w:multiLevelType w:val="hybridMultilevel"/>
    <w:tmpl w:val="408E182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2B842CD1"/>
    <w:multiLevelType w:val="hybridMultilevel"/>
    <w:tmpl w:val="F138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E31F5"/>
    <w:multiLevelType w:val="hybridMultilevel"/>
    <w:tmpl w:val="8476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F29CF"/>
    <w:multiLevelType w:val="hybridMultilevel"/>
    <w:tmpl w:val="556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64749"/>
    <w:multiLevelType w:val="hybridMultilevel"/>
    <w:tmpl w:val="F626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55F3F"/>
    <w:multiLevelType w:val="hybridMultilevel"/>
    <w:tmpl w:val="9446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21D95"/>
    <w:multiLevelType w:val="hybridMultilevel"/>
    <w:tmpl w:val="1414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81EC8"/>
    <w:multiLevelType w:val="hybridMultilevel"/>
    <w:tmpl w:val="1D92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E6334"/>
    <w:multiLevelType w:val="hybridMultilevel"/>
    <w:tmpl w:val="F4480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12"/>
  </w:num>
  <w:num w:numId="4">
    <w:abstractNumId w:val="6"/>
  </w:num>
  <w:num w:numId="5">
    <w:abstractNumId w:val="3"/>
  </w:num>
  <w:num w:numId="6">
    <w:abstractNumId w:val="4"/>
  </w:num>
  <w:num w:numId="7">
    <w:abstractNumId w:val="7"/>
  </w:num>
  <w:num w:numId="8">
    <w:abstractNumId w:val="10"/>
  </w:num>
  <w:num w:numId="9">
    <w:abstractNumId w:val="2"/>
  </w:num>
  <w:num w:numId="10">
    <w:abstractNumId w:val="13"/>
  </w:num>
  <w:num w:numId="11">
    <w:abstractNumId w:val="0"/>
  </w:num>
  <w:num w:numId="12">
    <w:abstractNumId w:val="8"/>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DC"/>
    <w:rsid w:val="00006DD6"/>
    <w:rsid w:val="000468D2"/>
    <w:rsid w:val="0008708C"/>
    <w:rsid w:val="000C599E"/>
    <w:rsid w:val="001C70F8"/>
    <w:rsid w:val="001E333B"/>
    <w:rsid w:val="00224AF5"/>
    <w:rsid w:val="002F037E"/>
    <w:rsid w:val="003A3F6B"/>
    <w:rsid w:val="003B186E"/>
    <w:rsid w:val="003E602B"/>
    <w:rsid w:val="00534D05"/>
    <w:rsid w:val="00624B74"/>
    <w:rsid w:val="0064257A"/>
    <w:rsid w:val="006962B2"/>
    <w:rsid w:val="006A5220"/>
    <w:rsid w:val="006D6234"/>
    <w:rsid w:val="006E73CC"/>
    <w:rsid w:val="00776579"/>
    <w:rsid w:val="007816EB"/>
    <w:rsid w:val="007C182E"/>
    <w:rsid w:val="007E0FAF"/>
    <w:rsid w:val="00844BDC"/>
    <w:rsid w:val="008D281F"/>
    <w:rsid w:val="008D4422"/>
    <w:rsid w:val="00936AC1"/>
    <w:rsid w:val="009B6D6F"/>
    <w:rsid w:val="00A47E86"/>
    <w:rsid w:val="00AB14BC"/>
    <w:rsid w:val="00B377FC"/>
    <w:rsid w:val="00B858AF"/>
    <w:rsid w:val="00BD3EAE"/>
    <w:rsid w:val="00C012D2"/>
    <w:rsid w:val="00C31DEC"/>
    <w:rsid w:val="00CE77F7"/>
    <w:rsid w:val="00CF3843"/>
    <w:rsid w:val="00D57AA8"/>
    <w:rsid w:val="00DA7BC4"/>
    <w:rsid w:val="00E8026A"/>
    <w:rsid w:val="00EE1D3C"/>
    <w:rsid w:val="00F814BA"/>
    <w:rsid w:val="00FB6F6E"/>
    <w:rsid w:val="00FF74DC"/>
    <w:rsid w:val="0C3520E8"/>
    <w:rsid w:val="5750212F"/>
    <w:rsid w:val="611C4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8ED7"/>
  <w15:chartTrackingRefBased/>
  <w15:docId w15:val="{58AAB274-81C7-4DA6-9747-2795D38A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D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4DC"/>
    <w:pPr>
      <w:spacing w:after="0" w:line="240" w:lineRule="auto"/>
    </w:pPr>
    <w:rPr>
      <w:kern w:val="0"/>
      <w:lang w:val="en-US"/>
      <w14:ligatures w14:val="none"/>
    </w:rPr>
  </w:style>
  <w:style w:type="paragraph" w:styleId="ListParagraph">
    <w:name w:val="List Paragraph"/>
    <w:basedOn w:val="Normal"/>
    <w:uiPriority w:val="34"/>
    <w:qFormat/>
    <w:rsid w:val="00FF74DC"/>
    <w:pPr>
      <w:ind w:left="720"/>
      <w:contextualSpacing/>
    </w:pPr>
  </w:style>
  <w:style w:type="table" w:styleId="TableGrid">
    <w:name w:val="Table Grid"/>
    <w:basedOn w:val="TableNormal"/>
    <w:uiPriority w:val="59"/>
    <w:rsid w:val="00FF74D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74DC"/>
    <w:rPr>
      <w:sz w:val="16"/>
      <w:szCs w:val="16"/>
    </w:rPr>
  </w:style>
  <w:style w:type="paragraph" w:styleId="CommentText">
    <w:name w:val="annotation text"/>
    <w:basedOn w:val="Normal"/>
    <w:link w:val="CommentTextChar"/>
    <w:uiPriority w:val="99"/>
    <w:unhideWhenUsed/>
    <w:rsid w:val="00FF74DC"/>
    <w:pPr>
      <w:spacing w:line="240" w:lineRule="auto"/>
    </w:pPr>
    <w:rPr>
      <w:sz w:val="20"/>
      <w:szCs w:val="20"/>
    </w:rPr>
  </w:style>
  <w:style w:type="character" w:customStyle="1" w:styleId="CommentTextChar">
    <w:name w:val="Comment Text Char"/>
    <w:basedOn w:val="DefaultParagraphFont"/>
    <w:link w:val="CommentText"/>
    <w:uiPriority w:val="99"/>
    <w:rsid w:val="00FF74DC"/>
    <w:rPr>
      <w:kern w:val="0"/>
      <w:sz w:val="20"/>
      <w:szCs w:val="20"/>
      <w:lang w:val="en-US"/>
      <w14:ligatures w14:val="none"/>
    </w:rPr>
  </w:style>
  <w:style w:type="character" w:styleId="Hyperlink">
    <w:name w:val="Hyperlink"/>
    <w:basedOn w:val="DefaultParagraphFont"/>
    <w:uiPriority w:val="99"/>
    <w:semiHidden/>
    <w:unhideWhenUsed/>
    <w:rsid w:val="00FF74DC"/>
    <w:rPr>
      <w:color w:val="0000FF"/>
      <w:u w:val="single"/>
    </w:rPr>
  </w:style>
  <w:style w:type="paragraph" w:styleId="Header">
    <w:name w:val="header"/>
    <w:basedOn w:val="Normal"/>
    <w:link w:val="HeaderChar"/>
    <w:uiPriority w:val="99"/>
    <w:unhideWhenUsed/>
    <w:rsid w:val="00FF7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4DC"/>
    <w:rPr>
      <w:kern w:val="0"/>
      <w:lang w:val="en-US"/>
      <w14:ligatures w14:val="none"/>
    </w:rPr>
  </w:style>
  <w:style w:type="paragraph" w:styleId="Footer">
    <w:name w:val="footer"/>
    <w:basedOn w:val="Normal"/>
    <w:link w:val="FooterChar"/>
    <w:uiPriority w:val="99"/>
    <w:unhideWhenUsed/>
    <w:rsid w:val="00FF7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4DC"/>
    <w:rPr>
      <w:kern w:val="0"/>
      <w:lang w:val="en-US"/>
      <w14:ligatures w14:val="none"/>
    </w:rPr>
  </w:style>
  <w:style w:type="paragraph" w:customStyle="1" w:styleId="CM14">
    <w:name w:val="CM14"/>
    <w:basedOn w:val="Normal"/>
    <w:next w:val="Normal"/>
    <w:uiPriority w:val="99"/>
    <w:rsid w:val="00C012D2"/>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Default">
    <w:name w:val="Default"/>
    <w:rsid w:val="008D4422"/>
    <w:pPr>
      <w:widowControl w:val="0"/>
      <w:autoSpaceDE w:val="0"/>
      <w:autoSpaceDN w:val="0"/>
      <w:adjustRightInd w:val="0"/>
      <w:spacing w:after="0" w:line="240" w:lineRule="auto"/>
    </w:pPr>
    <w:rPr>
      <w:rFonts w:ascii="Arial" w:eastAsiaTheme="minorEastAsia" w:hAnsi="Arial" w:cs="Arial"/>
      <w:color w:val="000000"/>
      <w:kern w:val="0"/>
      <w:sz w:val="24"/>
      <w:szCs w:val="24"/>
      <w:lang w:eastAsia="en-GB"/>
      <w14:ligatures w14:val="none"/>
    </w:rPr>
  </w:style>
  <w:style w:type="paragraph" w:customStyle="1" w:styleId="TableParagraph">
    <w:name w:val="Table Paragraph"/>
    <w:basedOn w:val="Normal"/>
    <w:uiPriority w:val="1"/>
    <w:qFormat/>
    <w:rsid w:val="008D4422"/>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exclus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17C7D02364D4E9A15F6458F27F3AC" ma:contentTypeVersion="17" ma:contentTypeDescription="Create a new document." ma:contentTypeScope="" ma:versionID="09820b8fe3817041aeb7303df8d525be">
  <xsd:schema xmlns:xsd="http://www.w3.org/2001/XMLSchema" xmlns:xs="http://www.w3.org/2001/XMLSchema" xmlns:p="http://schemas.microsoft.com/office/2006/metadata/properties" xmlns:ns2="5ce447cb-bb77-4487-82f6-54c58ed2e995" xmlns:ns3="3cce5b54-7d4f-4938-aa4b-62f183504c80" targetNamespace="http://schemas.microsoft.com/office/2006/metadata/properties" ma:root="true" ma:fieldsID="8f9b6a6663ceee07874cdfcbf23e80a3" ns2:_="" ns3:_="">
    <xsd:import namespace="5ce447cb-bb77-4487-82f6-54c58ed2e995"/>
    <xsd:import namespace="3cce5b54-7d4f-4938-aa4b-62f183504c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447cb-bb77-4487-82f6-54c58ed2e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5b54-7d4f-4938-aa4b-62f183504c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6ed1e91-062e-4fd1-b3b7-aa9e0abe12f8}" ma:internalName="TaxCatchAll" ma:showField="CatchAllData" ma:web="3cce5b54-7d4f-4938-aa4b-62f183504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ce5b54-7d4f-4938-aa4b-62f183504c80" xsi:nil="true"/>
    <lcf76f155ced4ddcb4097134ff3c332f xmlns="5ce447cb-bb77-4487-82f6-54c58ed2e9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FBF9B-113B-48CE-BF97-ABF0E226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447cb-bb77-4487-82f6-54c58ed2e995"/>
    <ds:schemaRef ds:uri="3cce5b54-7d4f-4938-aa4b-62f18350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07683-3B71-4D82-84A8-E012DDD3629C}">
  <ds:schemaRefs>
    <ds:schemaRef ds:uri="http://purl.org/dc/dcmitype/"/>
    <ds:schemaRef ds:uri="http://purl.org/dc/elements/1.1/"/>
    <ds:schemaRef ds:uri="http://schemas.microsoft.com/office/2006/documentManagement/types"/>
    <ds:schemaRef ds:uri="http://www.w3.org/XML/1998/namespace"/>
    <ds:schemaRef ds:uri="5ce447cb-bb77-4487-82f6-54c58ed2e995"/>
    <ds:schemaRef ds:uri="http://purl.org/dc/terms/"/>
    <ds:schemaRef ds:uri="http://schemas.microsoft.com/office/2006/metadata/properties"/>
    <ds:schemaRef ds:uri="3cce5b54-7d4f-4938-aa4b-62f183504c80"/>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7767E6A-CC00-4373-8B3F-792B2FEC3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2259</Words>
  <Characters>12877</Characters>
  <Application>Microsoft Office Word</Application>
  <DocSecurity>4</DocSecurity>
  <Lines>107</Lines>
  <Paragraphs>30</Paragraphs>
  <ScaleCrop>false</ScaleCrop>
  <Company>The White Horse Federation</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Cole</dc:creator>
  <cp:keywords/>
  <dc:description/>
  <cp:lastModifiedBy>Paul Holroyd</cp:lastModifiedBy>
  <cp:revision>2</cp:revision>
  <cp:lastPrinted>2023-06-13T14:06:00Z</cp:lastPrinted>
  <dcterms:created xsi:type="dcterms:W3CDTF">2025-08-29T06:03:00Z</dcterms:created>
  <dcterms:modified xsi:type="dcterms:W3CDTF">2025-08-29T06:03:00Z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0x010100CC517C7D02364D4E9A15F6458F27F3AC</vt:lpwstr>
  </property>
  <property fmtid="{D5CDD505-2E9C-101B-9397-08002B2CF9AE}" pid="3" name="MediaServiceImageTags">
    <vt:lpwstr/>
  </property>
</Properties>
</file>