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F552" w14:textId="77777777" w:rsidR="00C45E29" w:rsidRPr="00C45E29" w:rsidRDefault="00C45E29" w:rsidP="00C45E29">
      <w:pPr>
        <w:spacing w:after="160" w:line="259" w:lineRule="auto"/>
        <w:rPr>
          <w:rFonts w:ascii="Gill Sans MT" w:eastAsia="Calibri" w:hAnsi="Gill Sans MT" w:cs="Times New Roman"/>
          <w:sz w:val="96"/>
          <w:szCs w:val="96"/>
          <w:lang w:eastAsia="en-US"/>
        </w:rPr>
      </w:pPr>
      <w:r w:rsidRPr="00C45E29">
        <w:rPr>
          <w:rFonts w:ascii="Gill Sans MT" w:eastAsia="Calibri" w:hAnsi="Gill Sans MT" w:cs="Times New Roman"/>
          <w:sz w:val="96"/>
          <w:szCs w:val="96"/>
          <w:lang w:eastAsia="en-US"/>
        </w:rPr>
        <w:t xml:space="preserve">         </w:t>
      </w:r>
      <w:r w:rsidRPr="00C45E29">
        <w:rPr>
          <w:rFonts w:ascii="Gill Sans MT" w:eastAsia="Calibri" w:hAnsi="Gill Sans MT" w:cs="Times New Roman"/>
          <w:noProof/>
          <w:sz w:val="96"/>
          <w:szCs w:val="96"/>
        </w:rPr>
        <w:drawing>
          <wp:inline distT="0" distB="0" distL="0" distR="0" wp14:anchorId="7717A993" wp14:editId="61D1688F">
            <wp:extent cx="2348683" cy="23768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4517" cy="2382709"/>
                    </a:xfrm>
                    <a:prstGeom prst="rect">
                      <a:avLst/>
                    </a:prstGeom>
                  </pic:spPr>
                </pic:pic>
              </a:graphicData>
            </a:graphic>
          </wp:inline>
        </w:drawing>
      </w:r>
    </w:p>
    <w:p w14:paraId="5D84309D" w14:textId="77777777" w:rsidR="00C45E29" w:rsidRPr="00C45E29" w:rsidRDefault="00C45E29" w:rsidP="00C45E29">
      <w:pPr>
        <w:spacing w:after="160" w:line="259" w:lineRule="auto"/>
        <w:rPr>
          <w:rFonts w:ascii="Gill Sans MT" w:eastAsia="Calibri" w:hAnsi="Gill Sans MT" w:cs="Times New Roman"/>
          <w:sz w:val="96"/>
          <w:szCs w:val="96"/>
          <w:lang w:eastAsia="en-US"/>
        </w:rPr>
      </w:pPr>
    </w:p>
    <w:p w14:paraId="3349F178" w14:textId="77777777" w:rsidR="00C45E29" w:rsidRPr="00C45E29" w:rsidRDefault="00C45E29" w:rsidP="00C45E29">
      <w:pPr>
        <w:spacing w:after="160" w:line="259" w:lineRule="auto"/>
        <w:rPr>
          <w:rFonts w:ascii="Gill Sans MT" w:eastAsia="Calibri" w:hAnsi="Gill Sans MT" w:cs="Times New Roman"/>
          <w:sz w:val="96"/>
          <w:szCs w:val="96"/>
          <w:lang w:eastAsia="en-US"/>
        </w:rPr>
      </w:pPr>
      <w:r w:rsidRPr="00C45E29">
        <w:rPr>
          <w:rFonts w:ascii="Gill Sans MT" w:eastAsia="Calibri" w:hAnsi="Gill Sans MT" w:cs="Times New Roman"/>
          <w:sz w:val="96"/>
          <w:szCs w:val="96"/>
          <w:lang w:eastAsia="en-US"/>
        </w:rPr>
        <w:t>Nyland School</w:t>
      </w:r>
    </w:p>
    <w:p w14:paraId="36C15ACA" w14:textId="47553005" w:rsidR="00C45E29" w:rsidRPr="00C45E29" w:rsidRDefault="004229AE" w:rsidP="00C45E29">
      <w:pPr>
        <w:spacing w:after="160" w:line="259" w:lineRule="auto"/>
        <w:rPr>
          <w:rFonts w:ascii="Gill Sans MT" w:eastAsia="Calibri" w:hAnsi="Gill Sans MT" w:cs="Times New Roman"/>
          <w:sz w:val="96"/>
          <w:szCs w:val="96"/>
          <w:lang w:eastAsia="en-US"/>
        </w:rPr>
      </w:pPr>
      <w:r>
        <w:rPr>
          <w:rFonts w:ascii="Gill Sans MT" w:eastAsia="Calibri" w:hAnsi="Gill Sans MT" w:cs="Times New Roman"/>
          <w:sz w:val="96"/>
          <w:szCs w:val="96"/>
          <w:lang w:eastAsia="en-US"/>
        </w:rPr>
        <w:t>Intimate Care Policy</w:t>
      </w:r>
    </w:p>
    <w:p w14:paraId="32C4DB30" w14:textId="77777777" w:rsidR="00C45E29" w:rsidRPr="00C45E29" w:rsidRDefault="00C45E29" w:rsidP="00C45E29">
      <w:pPr>
        <w:spacing w:after="160" w:line="259" w:lineRule="auto"/>
        <w:rPr>
          <w:rFonts w:ascii="Gill Sans MT" w:eastAsia="Calibri" w:hAnsi="Gill Sans MT" w:cs="Times New Roman"/>
          <w:lang w:eastAsia="en-US"/>
        </w:rPr>
      </w:pPr>
    </w:p>
    <w:p w14:paraId="4519982E" w14:textId="77777777" w:rsidR="00C45E29" w:rsidRPr="00C45E29" w:rsidRDefault="00C45E29" w:rsidP="00C45E29">
      <w:pPr>
        <w:spacing w:after="160" w:line="259" w:lineRule="auto"/>
        <w:rPr>
          <w:rFonts w:ascii="Gill Sans MT" w:eastAsia="Calibri" w:hAnsi="Gill Sans MT" w:cs="Times New Roman"/>
          <w:lang w:eastAsia="en-US"/>
        </w:rPr>
      </w:pPr>
    </w:p>
    <w:tbl>
      <w:tblPr>
        <w:tblStyle w:val="TableGrid1"/>
        <w:tblW w:w="0" w:type="auto"/>
        <w:tblBorders>
          <w:top w:val="single" w:sz="18" w:space="0" w:color="auto"/>
          <w:left w:val="none" w:sz="0" w:space="0" w:color="auto"/>
          <w:bottom w:val="single" w:sz="18" w:space="0" w:color="auto"/>
          <w:right w:val="none" w:sz="0" w:space="0" w:color="auto"/>
          <w:insideH w:val="none" w:sz="0" w:space="0" w:color="auto"/>
        </w:tblBorders>
        <w:tblLook w:val="04A0" w:firstRow="1" w:lastRow="0" w:firstColumn="1" w:lastColumn="0" w:noHBand="0" w:noVBand="1"/>
      </w:tblPr>
      <w:tblGrid>
        <w:gridCol w:w="4363"/>
        <w:gridCol w:w="343"/>
        <w:gridCol w:w="1952"/>
        <w:gridCol w:w="1893"/>
        <w:gridCol w:w="328"/>
      </w:tblGrid>
      <w:tr w:rsidR="00C45E29" w:rsidRPr="00C45E29" w14:paraId="6C1A84AE" w14:textId="77777777" w:rsidTr="005D03FE">
        <w:trPr>
          <w:trHeight w:val="269"/>
        </w:trPr>
        <w:tc>
          <w:tcPr>
            <w:tcW w:w="8879" w:type="dxa"/>
            <w:gridSpan w:val="5"/>
            <w:tcBorders>
              <w:top w:val="single" w:sz="18" w:space="0" w:color="auto"/>
              <w:left w:val="nil"/>
              <w:bottom w:val="nil"/>
              <w:right w:val="nil"/>
            </w:tcBorders>
            <w:hideMark/>
          </w:tcPr>
          <w:p w14:paraId="01EFEB17" w14:textId="77777777" w:rsidR="00C45E29" w:rsidRPr="00C45E29" w:rsidRDefault="00C45E29" w:rsidP="00C45E29">
            <w:pPr>
              <w:rPr>
                <w:rFonts w:ascii="Gill Sans MT" w:hAnsi="Gill Sans MT" w:cs="Times New Roman"/>
              </w:rPr>
            </w:pPr>
            <w:r w:rsidRPr="00C45E29">
              <w:rPr>
                <w:rFonts w:ascii="Gill Sans MT" w:hAnsi="Gill Sans MT" w:cs="Times New Roman"/>
              </w:rPr>
              <w:t>Key Document details:</w:t>
            </w:r>
          </w:p>
        </w:tc>
      </w:tr>
      <w:tr w:rsidR="00C45E29" w:rsidRPr="00C45E29" w14:paraId="303F52D6" w14:textId="77777777" w:rsidTr="005D03FE">
        <w:trPr>
          <w:trHeight w:val="538"/>
        </w:trPr>
        <w:tc>
          <w:tcPr>
            <w:tcW w:w="4363" w:type="dxa"/>
            <w:tcBorders>
              <w:top w:val="nil"/>
              <w:left w:val="nil"/>
              <w:bottom w:val="nil"/>
              <w:right w:val="nil"/>
            </w:tcBorders>
            <w:hideMark/>
          </w:tcPr>
          <w:p w14:paraId="5060F150" w14:textId="77777777" w:rsidR="00C45E29" w:rsidRPr="00C45E29" w:rsidRDefault="00C45E29" w:rsidP="00B55D7B">
            <w:pPr>
              <w:rPr>
                <w:rFonts w:ascii="Gill Sans MT" w:hAnsi="Gill Sans MT" w:cs="Times New Roman"/>
              </w:rPr>
            </w:pPr>
            <w:r w:rsidRPr="00C45E29">
              <w:rPr>
                <w:rFonts w:ascii="Gill Sans MT" w:hAnsi="Gill Sans MT" w:cs="Times New Roman"/>
              </w:rPr>
              <w:t xml:space="preserve">Author: </w:t>
            </w:r>
            <w:r w:rsidR="00B55D7B">
              <w:rPr>
                <w:rFonts w:ascii="Gill Sans MT" w:hAnsi="Gill Sans MT" w:cs="Times New Roman"/>
              </w:rPr>
              <w:t>P Holroyd</w:t>
            </w:r>
          </w:p>
        </w:tc>
        <w:tc>
          <w:tcPr>
            <w:tcW w:w="343" w:type="dxa"/>
            <w:tcBorders>
              <w:top w:val="nil"/>
              <w:left w:val="nil"/>
              <w:bottom w:val="nil"/>
              <w:right w:val="nil"/>
            </w:tcBorders>
            <w:hideMark/>
          </w:tcPr>
          <w:p w14:paraId="32165C69" w14:textId="77777777" w:rsidR="00C45E29" w:rsidRPr="00C45E29" w:rsidRDefault="00C45E29" w:rsidP="00C45E29">
            <w:pPr>
              <w:rPr>
                <w:rFonts w:ascii="Gill Sans MT" w:hAnsi="Gill Sans MT" w:cs="Times New Roman"/>
                <w:b/>
                <w:color w:val="3EA214"/>
                <w:sz w:val="18"/>
                <w:szCs w:val="18"/>
              </w:rPr>
            </w:pPr>
          </w:p>
        </w:tc>
        <w:tc>
          <w:tcPr>
            <w:tcW w:w="3845" w:type="dxa"/>
            <w:gridSpan w:val="2"/>
            <w:tcBorders>
              <w:top w:val="nil"/>
              <w:left w:val="nil"/>
              <w:bottom w:val="nil"/>
              <w:right w:val="nil"/>
            </w:tcBorders>
            <w:hideMark/>
          </w:tcPr>
          <w:p w14:paraId="1EE3F386" w14:textId="199C3CF2" w:rsidR="00C45E29" w:rsidRPr="00C45E29" w:rsidRDefault="00C45E29" w:rsidP="00C45E29">
            <w:pPr>
              <w:rPr>
                <w:rFonts w:ascii="Gill Sans MT" w:hAnsi="Gill Sans MT" w:cs="Times New Roman"/>
              </w:rPr>
            </w:pPr>
            <w:r w:rsidRPr="00C45E29">
              <w:rPr>
                <w:rFonts w:ascii="Gill Sans MT" w:hAnsi="Gill Sans MT" w:cs="Times New Roman"/>
              </w:rPr>
              <w:t>Approver:</w:t>
            </w:r>
            <w:r w:rsidR="008C0353">
              <w:rPr>
                <w:rFonts w:ascii="Gill Sans MT" w:hAnsi="Gill Sans MT" w:cs="Times New Roman"/>
              </w:rPr>
              <w:t xml:space="preserve"> </w:t>
            </w:r>
            <w:r w:rsidR="005D03FE">
              <w:rPr>
                <w:rFonts w:ascii="Gill Sans MT" w:hAnsi="Gill Sans MT" w:cs="Times New Roman"/>
              </w:rPr>
              <w:t>Simon Cowley/</w:t>
            </w:r>
            <w:r w:rsidR="008C0353">
              <w:rPr>
                <w:rFonts w:ascii="Gill Sans MT" w:hAnsi="Gill Sans MT" w:cs="Times New Roman"/>
              </w:rPr>
              <w:t>Governors</w:t>
            </w:r>
          </w:p>
        </w:tc>
        <w:tc>
          <w:tcPr>
            <w:tcW w:w="327" w:type="dxa"/>
            <w:tcBorders>
              <w:top w:val="nil"/>
              <w:left w:val="nil"/>
              <w:bottom w:val="nil"/>
              <w:right w:val="nil"/>
            </w:tcBorders>
            <w:hideMark/>
          </w:tcPr>
          <w:p w14:paraId="2A022B2E" w14:textId="77777777" w:rsidR="00C45E29" w:rsidRPr="00C45E29" w:rsidRDefault="00C45E29" w:rsidP="00C45E29">
            <w:pPr>
              <w:rPr>
                <w:rFonts w:ascii="Gill Sans MT" w:hAnsi="Gill Sans MT" w:cs="Times New Roman"/>
                <w:b/>
                <w:color w:val="3EA214"/>
                <w:sz w:val="18"/>
                <w:szCs w:val="18"/>
              </w:rPr>
            </w:pPr>
          </w:p>
        </w:tc>
      </w:tr>
      <w:tr w:rsidR="00C45E29" w:rsidRPr="00C45E29" w14:paraId="02729CCB" w14:textId="77777777" w:rsidTr="005D03FE">
        <w:trPr>
          <w:trHeight w:val="269"/>
        </w:trPr>
        <w:tc>
          <w:tcPr>
            <w:tcW w:w="4363" w:type="dxa"/>
            <w:tcBorders>
              <w:top w:val="nil"/>
              <w:left w:val="nil"/>
              <w:bottom w:val="nil"/>
              <w:right w:val="nil"/>
            </w:tcBorders>
            <w:hideMark/>
          </w:tcPr>
          <w:p w14:paraId="0859AE64" w14:textId="77777777" w:rsidR="00C45E29" w:rsidRPr="00C45E29" w:rsidRDefault="00C45E29" w:rsidP="00C45E29">
            <w:pPr>
              <w:rPr>
                <w:rFonts w:ascii="Gill Sans MT" w:hAnsi="Gill Sans MT" w:cs="Times New Roman"/>
              </w:rPr>
            </w:pPr>
            <w:r w:rsidRPr="00C45E29">
              <w:rPr>
                <w:rFonts w:ascii="Gill Sans MT" w:hAnsi="Gill Sans MT" w:cs="Times New Roman"/>
              </w:rPr>
              <w:t xml:space="preserve">Owner: Nyland  </w:t>
            </w:r>
          </w:p>
        </w:tc>
        <w:tc>
          <w:tcPr>
            <w:tcW w:w="343" w:type="dxa"/>
            <w:tcBorders>
              <w:top w:val="nil"/>
              <w:left w:val="nil"/>
              <w:bottom w:val="nil"/>
              <w:right w:val="nil"/>
            </w:tcBorders>
            <w:hideMark/>
          </w:tcPr>
          <w:p w14:paraId="7383F337" w14:textId="77777777" w:rsidR="00C45E29" w:rsidRPr="00C45E29" w:rsidRDefault="00C45E29" w:rsidP="00C45E29">
            <w:pPr>
              <w:rPr>
                <w:rFonts w:ascii="Gill Sans MT" w:hAnsi="Gill Sans MT" w:cs="Times New Roman"/>
                <w:b/>
                <w:color w:val="3EA214"/>
                <w:sz w:val="18"/>
                <w:szCs w:val="18"/>
              </w:rPr>
            </w:pPr>
          </w:p>
        </w:tc>
        <w:tc>
          <w:tcPr>
            <w:tcW w:w="3845" w:type="dxa"/>
            <w:gridSpan w:val="2"/>
            <w:tcBorders>
              <w:top w:val="nil"/>
              <w:left w:val="nil"/>
              <w:bottom w:val="nil"/>
              <w:right w:val="nil"/>
            </w:tcBorders>
            <w:hideMark/>
          </w:tcPr>
          <w:p w14:paraId="28166A5C" w14:textId="77777777" w:rsidR="00C45E29" w:rsidRPr="00C45E29" w:rsidRDefault="00C45E29" w:rsidP="00C45E29">
            <w:pPr>
              <w:rPr>
                <w:rFonts w:ascii="Gill Sans MT" w:hAnsi="Gill Sans MT" w:cs="Times New Roman"/>
              </w:rPr>
            </w:pPr>
            <w:r w:rsidRPr="00C45E29">
              <w:rPr>
                <w:rFonts w:ascii="Gill Sans MT" w:hAnsi="Gill Sans MT" w:cs="Times New Roman"/>
              </w:rPr>
              <w:t>Version No.: 1</w:t>
            </w:r>
          </w:p>
        </w:tc>
        <w:tc>
          <w:tcPr>
            <w:tcW w:w="327" w:type="dxa"/>
            <w:tcBorders>
              <w:top w:val="nil"/>
              <w:left w:val="nil"/>
              <w:bottom w:val="nil"/>
              <w:right w:val="nil"/>
            </w:tcBorders>
            <w:hideMark/>
          </w:tcPr>
          <w:p w14:paraId="7EFB1C1E" w14:textId="77777777" w:rsidR="00C45E29" w:rsidRPr="00C45E29" w:rsidRDefault="00C45E29" w:rsidP="00C45E29">
            <w:pPr>
              <w:rPr>
                <w:rFonts w:ascii="Gill Sans MT" w:hAnsi="Gill Sans MT" w:cs="Times New Roman"/>
                <w:b/>
                <w:color w:val="3EA214"/>
                <w:sz w:val="18"/>
                <w:szCs w:val="18"/>
              </w:rPr>
            </w:pPr>
          </w:p>
        </w:tc>
      </w:tr>
      <w:tr w:rsidR="008C0353" w:rsidRPr="00C45E29" w14:paraId="701794C8" w14:textId="77777777" w:rsidTr="005D03FE">
        <w:trPr>
          <w:trHeight w:val="284"/>
        </w:trPr>
        <w:tc>
          <w:tcPr>
            <w:tcW w:w="4363" w:type="dxa"/>
            <w:tcBorders>
              <w:top w:val="nil"/>
              <w:left w:val="nil"/>
              <w:bottom w:val="nil"/>
              <w:right w:val="nil"/>
            </w:tcBorders>
            <w:hideMark/>
          </w:tcPr>
          <w:p w14:paraId="01F5CED3" w14:textId="56F6FC61" w:rsidR="008C0353" w:rsidRPr="007A4610" w:rsidRDefault="001D1AFE" w:rsidP="004229AE">
            <w:r>
              <w:t xml:space="preserve">Date:  </w:t>
            </w:r>
            <w:r w:rsidR="004A403D">
              <w:t>05/01/2024</w:t>
            </w:r>
          </w:p>
        </w:tc>
        <w:tc>
          <w:tcPr>
            <w:tcW w:w="343" w:type="dxa"/>
            <w:tcBorders>
              <w:top w:val="nil"/>
              <w:left w:val="nil"/>
              <w:bottom w:val="nil"/>
              <w:right w:val="nil"/>
            </w:tcBorders>
            <w:hideMark/>
          </w:tcPr>
          <w:p w14:paraId="4E0C152C" w14:textId="77777777" w:rsidR="008C0353" w:rsidRPr="00C45E29" w:rsidRDefault="008C0353" w:rsidP="008C0353">
            <w:pPr>
              <w:rPr>
                <w:rFonts w:ascii="Gill Sans MT" w:hAnsi="Gill Sans MT" w:cs="Times New Roman"/>
                <w:b/>
                <w:color w:val="3EA214"/>
                <w:sz w:val="18"/>
                <w:szCs w:val="18"/>
              </w:rPr>
            </w:pPr>
          </w:p>
        </w:tc>
        <w:tc>
          <w:tcPr>
            <w:tcW w:w="3845" w:type="dxa"/>
            <w:gridSpan w:val="2"/>
            <w:tcBorders>
              <w:top w:val="nil"/>
              <w:left w:val="nil"/>
              <w:bottom w:val="nil"/>
              <w:right w:val="nil"/>
            </w:tcBorders>
            <w:hideMark/>
          </w:tcPr>
          <w:p w14:paraId="40952361" w14:textId="2BAC2169" w:rsidR="008C0353" w:rsidRPr="00C45E29" w:rsidRDefault="006D4953" w:rsidP="004229AE">
            <w:pPr>
              <w:rPr>
                <w:rFonts w:ascii="Gill Sans MT" w:hAnsi="Gill Sans MT" w:cs="Times New Roman"/>
              </w:rPr>
            </w:pPr>
            <w:r>
              <w:rPr>
                <w:rFonts w:ascii="Gill Sans MT" w:hAnsi="Gill Sans MT" w:cs="Times New Roman"/>
              </w:rPr>
              <w:t xml:space="preserve">Next review date: </w:t>
            </w:r>
            <w:r w:rsidR="004229AE">
              <w:rPr>
                <w:rFonts w:ascii="Gill Sans MT" w:hAnsi="Gill Sans MT" w:cs="Times New Roman"/>
              </w:rPr>
              <w:t>June 202</w:t>
            </w:r>
            <w:r w:rsidR="004A403D">
              <w:rPr>
                <w:rFonts w:ascii="Gill Sans MT" w:hAnsi="Gill Sans MT" w:cs="Times New Roman"/>
              </w:rPr>
              <w:t>6</w:t>
            </w:r>
          </w:p>
        </w:tc>
        <w:tc>
          <w:tcPr>
            <w:tcW w:w="327" w:type="dxa"/>
            <w:tcBorders>
              <w:top w:val="nil"/>
              <w:left w:val="nil"/>
              <w:bottom w:val="nil"/>
              <w:right w:val="nil"/>
            </w:tcBorders>
            <w:hideMark/>
          </w:tcPr>
          <w:p w14:paraId="347B0FBD" w14:textId="77777777" w:rsidR="008C0353" w:rsidRPr="00C45E29" w:rsidRDefault="008C0353" w:rsidP="008C0353">
            <w:pPr>
              <w:rPr>
                <w:rFonts w:ascii="Gill Sans MT" w:hAnsi="Gill Sans MT" w:cs="Times New Roman"/>
                <w:b/>
                <w:color w:val="3EA214"/>
                <w:sz w:val="18"/>
                <w:szCs w:val="18"/>
              </w:rPr>
            </w:pPr>
          </w:p>
        </w:tc>
      </w:tr>
      <w:tr w:rsidR="008C0353" w:rsidRPr="00C45E29" w14:paraId="77898F15" w14:textId="77777777" w:rsidTr="005D03FE">
        <w:trPr>
          <w:trHeight w:val="284"/>
        </w:trPr>
        <w:tc>
          <w:tcPr>
            <w:tcW w:w="4363" w:type="dxa"/>
            <w:tcBorders>
              <w:top w:val="nil"/>
              <w:left w:val="nil"/>
              <w:bottom w:val="single" w:sz="18" w:space="0" w:color="auto"/>
              <w:right w:val="nil"/>
            </w:tcBorders>
            <w:hideMark/>
          </w:tcPr>
          <w:p w14:paraId="53B3B5AA" w14:textId="77777777" w:rsidR="008C0353" w:rsidRDefault="008C0353" w:rsidP="001D1AFE">
            <w:r w:rsidRPr="007A4610">
              <w:t xml:space="preserve">Ratified: </w:t>
            </w:r>
            <w:r w:rsidR="001D1AFE">
              <w:t>TBC</w:t>
            </w:r>
          </w:p>
        </w:tc>
        <w:tc>
          <w:tcPr>
            <w:tcW w:w="343" w:type="dxa"/>
            <w:tcBorders>
              <w:top w:val="nil"/>
              <w:left w:val="nil"/>
              <w:bottom w:val="single" w:sz="18" w:space="0" w:color="auto"/>
              <w:right w:val="nil"/>
            </w:tcBorders>
            <w:hideMark/>
          </w:tcPr>
          <w:p w14:paraId="304D2216" w14:textId="77777777" w:rsidR="008C0353" w:rsidRPr="00C45E29" w:rsidRDefault="008C0353" w:rsidP="008C0353">
            <w:pPr>
              <w:rPr>
                <w:rFonts w:ascii="Gill Sans MT" w:hAnsi="Gill Sans MT" w:cs="Times New Roman"/>
                <w:b/>
                <w:color w:val="3EA214"/>
                <w:sz w:val="18"/>
                <w:szCs w:val="18"/>
              </w:rPr>
            </w:pPr>
          </w:p>
        </w:tc>
        <w:tc>
          <w:tcPr>
            <w:tcW w:w="1952" w:type="dxa"/>
            <w:tcBorders>
              <w:top w:val="nil"/>
              <w:left w:val="nil"/>
              <w:bottom w:val="single" w:sz="18" w:space="0" w:color="auto"/>
              <w:right w:val="nil"/>
            </w:tcBorders>
          </w:tcPr>
          <w:p w14:paraId="1A216BFA" w14:textId="77777777" w:rsidR="008C0353" w:rsidRPr="00C45E29" w:rsidRDefault="008C0353" w:rsidP="008C0353">
            <w:pPr>
              <w:rPr>
                <w:rFonts w:ascii="Gill Sans MT" w:hAnsi="Gill Sans MT" w:cs="Times New Roman"/>
              </w:rPr>
            </w:pPr>
          </w:p>
        </w:tc>
        <w:tc>
          <w:tcPr>
            <w:tcW w:w="2219" w:type="dxa"/>
            <w:gridSpan w:val="2"/>
            <w:tcBorders>
              <w:top w:val="nil"/>
              <w:left w:val="nil"/>
              <w:bottom w:val="single" w:sz="18" w:space="0" w:color="auto"/>
              <w:right w:val="nil"/>
            </w:tcBorders>
          </w:tcPr>
          <w:p w14:paraId="0F382253" w14:textId="77777777" w:rsidR="008C0353" w:rsidRPr="00C45E29" w:rsidRDefault="008C0353" w:rsidP="008C0353">
            <w:pPr>
              <w:rPr>
                <w:rFonts w:ascii="Gill Sans MT" w:hAnsi="Gill Sans MT" w:cs="Times New Roman"/>
              </w:rPr>
            </w:pPr>
          </w:p>
        </w:tc>
      </w:tr>
    </w:tbl>
    <w:p w14:paraId="73431D06" w14:textId="77777777" w:rsidR="00C45E29" w:rsidRPr="00C45E29" w:rsidRDefault="00C45E29" w:rsidP="00C45E29">
      <w:pPr>
        <w:spacing w:after="160" w:line="259" w:lineRule="auto"/>
        <w:rPr>
          <w:rFonts w:ascii="Gill Sans MT" w:eastAsia="Calibri" w:hAnsi="Gill Sans MT" w:cs="Times New Roman"/>
          <w:lang w:eastAsia="en-US"/>
        </w:rPr>
      </w:pPr>
    </w:p>
    <w:p w14:paraId="70BD6DE1" w14:textId="77777777" w:rsidR="00C45E29" w:rsidRDefault="00C45E29" w:rsidP="000029B1">
      <w:pPr>
        <w:jc w:val="center"/>
        <w:rPr>
          <w:rFonts w:ascii="Arial" w:hAnsi="Arial" w:cs="Arial"/>
          <w:b/>
          <w:sz w:val="28"/>
          <w:szCs w:val="28"/>
          <w:u w:val="single"/>
        </w:rPr>
      </w:pPr>
    </w:p>
    <w:p w14:paraId="2E2D56F0" w14:textId="77777777" w:rsidR="00C45E29" w:rsidRDefault="00C45E29" w:rsidP="000029B1">
      <w:pPr>
        <w:jc w:val="center"/>
        <w:rPr>
          <w:rFonts w:ascii="Arial" w:hAnsi="Arial" w:cs="Arial"/>
          <w:b/>
          <w:sz w:val="28"/>
          <w:szCs w:val="28"/>
          <w:u w:val="single"/>
        </w:rPr>
      </w:pPr>
    </w:p>
    <w:p w14:paraId="1C6CF4F4" w14:textId="77777777" w:rsidR="00C45E29" w:rsidRDefault="00C45E29" w:rsidP="000029B1">
      <w:pPr>
        <w:jc w:val="center"/>
        <w:rPr>
          <w:rFonts w:ascii="Arial" w:hAnsi="Arial" w:cs="Arial"/>
          <w:b/>
          <w:sz w:val="28"/>
          <w:szCs w:val="28"/>
          <w:u w:val="single"/>
        </w:rPr>
      </w:pPr>
    </w:p>
    <w:p w14:paraId="1AFDFE39" w14:textId="77777777" w:rsidR="00C45E29" w:rsidRDefault="00C45E29" w:rsidP="000029B1">
      <w:pPr>
        <w:jc w:val="center"/>
        <w:rPr>
          <w:rFonts w:ascii="Arial" w:hAnsi="Arial" w:cs="Arial"/>
          <w:b/>
          <w:sz w:val="28"/>
          <w:szCs w:val="28"/>
          <w:u w:val="single"/>
        </w:rPr>
      </w:pPr>
    </w:p>
    <w:p w14:paraId="1D0E926C" w14:textId="77777777" w:rsidR="00C45E29" w:rsidRDefault="00C45E29" w:rsidP="000029B1">
      <w:pPr>
        <w:jc w:val="center"/>
        <w:rPr>
          <w:rFonts w:ascii="Arial" w:hAnsi="Arial" w:cs="Arial"/>
          <w:b/>
          <w:sz w:val="28"/>
          <w:szCs w:val="28"/>
          <w:u w:val="single"/>
        </w:rPr>
      </w:pPr>
    </w:p>
    <w:p w14:paraId="5313F82C" w14:textId="77777777" w:rsidR="00251399" w:rsidRDefault="00251399" w:rsidP="000029B1">
      <w:pPr>
        <w:jc w:val="center"/>
        <w:rPr>
          <w:rFonts w:ascii="Arial" w:hAnsi="Arial" w:cs="Arial"/>
          <w:b/>
          <w:sz w:val="28"/>
          <w:szCs w:val="28"/>
          <w:u w:val="single"/>
        </w:rPr>
      </w:pPr>
    </w:p>
    <w:p w14:paraId="4024A001" w14:textId="49D522EA" w:rsidR="00251399" w:rsidRPr="00251399" w:rsidRDefault="00251399" w:rsidP="00251399">
      <w:pPr>
        <w:jc w:val="center"/>
        <w:rPr>
          <w:rFonts w:ascii="Gill Sans MT" w:hAnsi="Gill Sans MT" w:cs="Arial"/>
          <w:b/>
          <w:sz w:val="24"/>
          <w:szCs w:val="24"/>
          <w:u w:val="single"/>
        </w:rPr>
      </w:pPr>
      <w:r w:rsidRPr="00251399">
        <w:rPr>
          <w:rFonts w:ascii="Gill Sans MT" w:hAnsi="Gill Sans MT" w:cs="Arial"/>
          <w:b/>
          <w:sz w:val="24"/>
          <w:szCs w:val="24"/>
          <w:u w:val="single"/>
        </w:rPr>
        <w:t xml:space="preserve">Nyland Campus </w:t>
      </w:r>
      <w:r w:rsidR="004229AE">
        <w:rPr>
          <w:rFonts w:ascii="Gill Sans MT" w:hAnsi="Gill Sans MT" w:cs="Arial"/>
          <w:b/>
          <w:sz w:val="24"/>
          <w:szCs w:val="24"/>
          <w:u w:val="single"/>
        </w:rPr>
        <w:t>Intimate Care Policy</w:t>
      </w:r>
    </w:p>
    <w:p w14:paraId="581B0F0B" w14:textId="77777777" w:rsidR="00251399" w:rsidRPr="00251399" w:rsidRDefault="00251399" w:rsidP="00251399">
      <w:pPr>
        <w:rPr>
          <w:rFonts w:ascii="Gill Sans MT" w:hAnsi="Gill Sans MT" w:cs="Arial"/>
          <w:b/>
          <w:sz w:val="24"/>
          <w:szCs w:val="24"/>
          <w:u w:val="single"/>
        </w:rPr>
      </w:pPr>
    </w:p>
    <w:p w14:paraId="211CFA2E" w14:textId="550FEF02" w:rsidR="00FF019B" w:rsidRPr="009F640E" w:rsidRDefault="00FF019B" w:rsidP="00251399">
      <w:pPr>
        <w:rPr>
          <w:rFonts w:ascii="Arial" w:hAnsi="Arial" w:cs="Arial"/>
          <w:b/>
          <w:sz w:val="24"/>
          <w:szCs w:val="24"/>
          <w:u w:val="single"/>
        </w:rPr>
      </w:pPr>
      <w:r w:rsidRPr="009F640E">
        <w:rPr>
          <w:rFonts w:ascii="Arial" w:hAnsi="Arial" w:cs="Arial"/>
          <w:b/>
          <w:sz w:val="24"/>
          <w:szCs w:val="24"/>
          <w:u w:val="single"/>
        </w:rPr>
        <w:t>Purpose</w:t>
      </w:r>
      <w:r w:rsidR="004229AE" w:rsidRPr="009F640E">
        <w:rPr>
          <w:rFonts w:ascii="Arial" w:hAnsi="Arial" w:cs="Arial"/>
          <w:b/>
          <w:sz w:val="24"/>
          <w:szCs w:val="24"/>
          <w:u w:val="single"/>
        </w:rPr>
        <w:t>:</w:t>
      </w:r>
    </w:p>
    <w:p w14:paraId="5AF4307D" w14:textId="77777777" w:rsidR="004229AE" w:rsidRPr="009F640E" w:rsidRDefault="004229AE" w:rsidP="004229AE">
      <w:pPr>
        <w:rPr>
          <w:rFonts w:ascii="Arial" w:hAnsi="Arial" w:cs="Arial"/>
          <w:sz w:val="24"/>
          <w:szCs w:val="24"/>
        </w:rPr>
      </w:pPr>
      <w:r w:rsidRPr="009F640E">
        <w:rPr>
          <w:rFonts w:ascii="Arial" w:hAnsi="Arial" w:cs="Arial"/>
          <w:sz w:val="24"/>
          <w:szCs w:val="24"/>
        </w:rPr>
        <w:t xml:space="preserve">The Intimate Care Policy at Nyland School recognises that all adults may be involved in duties which require intimate care of children. As the need arises, staff are expected to carry out such a procedure whilst children are in their care. Staff responsible for the intimate care of children will undertake their duties in a professional manner at all times. </w:t>
      </w:r>
    </w:p>
    <w:p w14:paraId="68256B79" w14:textId="77777777" w:rsidR="004229AE" w:rsidRPr="009F640E" w:rsidRDefault="004229AE" w:rsidP="004229AE">
      <w:pPr>
        <w:rPr>
          <w:rFonts w:ascii="Arial" w:hAnsi="Arial" w:cs="Arial"/>
          <w:sz w:val="24"/>
          <w:szCs w:val="24"/>
        </w:rPr>
      </w:pPr>
      <w:r w:rsidRPr="009F640E">
        <w:rPr>
          <w:rFonts w:ascii="Arial" w:hAnsi="Arial" w:cs="Arial"/>
          <w:sz w:val="24"/>
          <w:szCs w:val="24"/>
        </w:rPr>
        <w:t xml:space="preserve">The school takes seriously its responsibility to safeguard and promote the welfare of the children in its care. The Governing Body recognises its duties and responsibilities in relation to the Equality Act 2010 which requires that any child with an impairment that affects his/her ability to carry out normal day-to-day activities must not be discriminated against. </w:t>
      </w:r>
    </w:p>
    <w:p w14:paraId="6ED2AFD4" w14:textId="77777777" w:rsidR="004229AE" w:rsidRPr="009F640E" w:rsidRDefault="004229AE" w:rsidP="004229AE">
      <w:pPr>
        <w:rPr>
          <w:rFonts w:ascii="Arial" w:hAnsi="Arial" w:cs="Arial"/>
          <w:sz w:val="24"/>
          <w:szCs w:val="24"/>
        </w:rPr>
      </w:pPr>
      <w:r w:rsidRPr="009F640E">
        <w:rPr>
          <w:rFonts w:ascii="Arial" w:hAnsi="Arial" w:cs="Arial"/>
          <w:sz w:val="24"/>
          <w:szCs w:val="24"/>
        </w:rPr>
        <w:t xml:space="preserve">Staff recognise the need for children to be treated with respect when intimate care is given. No child shall be attended to in a way that causes distress, embarrassment or pain. </w:t>
      </w:r>
    </w:p>
    <w:p w14:paraId="33350EB0" w14:textId="7BCC7665" w:rsidR="004229AE" w:rsidRPr="009F640E" w:rsidRDefault="004229AE" w:rsidP="004229AE">
      <w:pPr>
        <w:rPr>
          <w:rFonts w:ascii="Arial" w:hAnsi="Arial" w:cs="Arial"/>
          <w:sz w:val="24"/>
          <w:szCs w:val="24"/>
        </w:rPr>
      </w:pPr>
      <w:r w:rsidRPr="009F640E">
        <w:rPr>
          <w:rFonts w:ascii="Arial" w:hAnsi="Arial" w:cs="Arial"/>
          <w:sz w:val="24"/>
          <w:szCs w:val="24"/>
        </w:rPr>
        <w:t>Staff will work in close partnership with parents and carers to share information and provide continuity of care.</w:t>
      </w:r>
    </w:p>
    <w:p w14:paraId="48EC9681" w14:textId="61768993" w:rsidR="004229AE" w:rsidRPr="009F640E" w:rsidRDefault="004229AE" w:rsidP="004229AE">
      <w:pPr>
        <w:rPr>
          <w:rFonts w:ascii="Arial" w:hAnsi="Arial" w:cs="Arial"/>
          <w:sz w:val="24"/>
          <w:szCs w:val="24"/>
        </w:rPr>
      </w:pPr>
      <w:r w:rsidRPr="009F640E">
        <w:rPr>
          <w:rFonts w:ascii="Arial" w:hAnsi="Arial" w:cs="Arial"/>
          <w:sz w:val="24"/>
          <w:szCs w:val="24"/>
        </w:rPr>
        <w:t xml:space="preserve">Procedures have been adopted with consideration to Department for Education Guidance including Keeping Children Safe </w:t>
      </w:r>
      <w:proofErr w:type="gramStart"/>
      <w:r w:rsidRPr="009F640E">
        <w:rPr>
          <w:rFonts w:ascii="Arial" w:hAnsi="Arial" w:cs="Arial"/>
          <w:sz w:val="24"/>
          <w:szCs w:val="24"/>
        </w:rPr>
        <w:t>In</w:t>
      </w:r>
      <w:proofErr w:type="gramEnd"/>
      <w:r w:rsidRPr="009F640E">
        <w:rPr>
          <w:rFonts w:ascii="Arial" w:hAnsi="Arial" w:cs="Arial"/>
          <w:sz w:val="24"/>
          <w:szCs w:val="24"/>
        </w:rPr>
        <w:t xml:space="preserve"> Education (2020) and Working Together To Safeguard Children (2020).</w:t>
      </w:r>
    </w:p>
    <w:p w14:paraId="1B88BF6B" w14:textId="71071F28" w:rsidR="004229AE" w:rsidRPr="009F640E" w:rsidRDefault="004229AE" w:rsidP="004229AE">
      <w:pPr>
        <w:rPr>
          <w:rFonts w:ascii="Arial" w:hAnsi="Arial" w:cs="Arial"/>
        </w:rPr>
      </w:pPr>
    </w:p>
    <w:p w14:paraId="2E0E9A85" w14:textId="77777777" w:rsidR="004229AE" w:rsidRPr="009F640E" w:rsidRDefault="004229AE" w:rsidP="004229AE">
      <w:pPr>
        <w:rPr>
          <w:rFonts w:ascii="Arial" w:hAnsi="Arial" w:cs="Arial"/>
          <w:b/>
          <w:sz w:val="24"/>
          <w:szCs w:val="24"/>
          <w:u w:val="single"/>
        </w:rPr>
      </w:pPr>
      <w:r w:rsidRPr="009F640E">
        <w:rPr>
          <w:rFonts w:ascii="Arial" w:hAnsi="Arial" w:cs="Arial"/>
          <w:b/>
          <w:sz w:val="24"/>
          <w:szCs w:val="24"/>
          <w:u w:val="single"/>
        </w:rPr>
        <w:t xml:space="preserve">What is intimate care and who will undertake it? </w:t>
      </w:r>
    </w:p>
    <w:p w14:paraId="154375A4" w14:textId="77777777" w:rsidR="004229AE" w:rsidRPr="009F640E" w:rsidRDefault="004229AE" w:rsidP="004229AE">
      <w:pPr>
        <w:rPr>
          <w:rFonts w:ascii="Arial" w:hAnsi="Arial" w:cs="Arial"/>
          <w:sz w:val="24"/>
          <w:szCs w:val="24"/>
        </w:rPr>
      </w:pPr>
      <w:r w:rsidRPr="009F640E">
        <w:rPr>
          <w:rFonts w:ascii="Arial" w:hAnsi="Arial" w:cs="Arial"/>
          <w:sz w:val="24"/>
          <w:szCs w:val="24"/>
        </w:rPr>
        <w:t xml:space="preserve">Intimate care is any care which involves washing, touching or carrying out an invasive procedure (such as cleaning up a pupil after they have soiled themselves) to intimate personal areas. In most cases such care will involve cleaning for hygiene purposes as part of a staff member’s duty of care. In the case of a specific procedure only a person suitably trained and assessed as competent should undertake the procedure. </w:t>
      </w:r>
    </w:p>
    <w:p w14:paraId="1759E7FC" w14:textId="77777777" w:rsidR="004229AE" w:rsidRPr="009F640E" w:rsidRDefault="004229AE" w:rsidP="004229AE">
      <w:pPr>
        <w:rPr>
          <w:rFonts w:ascii="Arial" w:hAnsi="Arial" w:cs="Arial"/>
          <w:sz w:val="24"/>
          <w:szCs w:val="24"/>
        </w:rPr>
      </w:pPr>
      <w:r w:rsidRPr="009F640E">
        <w:rPr>
          <w:rFonts w:ascii="Arial" w:hAnsi="Arial" w:cs="Arial"/>
          <w:sz w:val="24"/>
          <w:szCs w:val="24"/>
        </w:rPr>
        <w:t>Intimate care is a sensitive issue and will require staff to be respectful of a child’s needs. The child’s dignity should always be preserved with a high level of privacy, choice and control. There shall be a high awareness of child protection issues.</w:t>
      </w:r>
    </w:p>
    <w:p w14:paraId="6EA184DA" w14:textId="77777777" w:rsidR="004229AE" w:rsidRPr="009F640E" w:rsidRDefault="004229AE" w:rsidP="004229AE">
      <w:pPr>
        <w:rPr>
          <w:rFonts w:ascii="Arial" w:hAnsi="Arial" w:cs="Arial"/>
          <w:sz w:val="24"/>
          <w:szCs w:val="24"/>
        </w:rPr>
      </w:pPr>
      <w:r w:rsidRPr="009F640E">
        <w:rPr>
          <w:rFonts w:ascii="Arial" w:hAnsi="Arial" w:cs="Arial"/>
          <w:sz w:val="24"/>
          <w:szCs w:val="24"/>
        </w:rPr>
        <w:t xml:space="preserve">There should be a high level of awareness of safeguarding issues; only members of staff will carry out intimate care with children at our school. It is not appropriate to have students or parent helpers carrying out this role. Staff behaviour must be open to scrutiny and staff must work in partnership with parents/carers to provide continuity of care to children/young people wherever possible. </w:t>
      </w:r>
    </w:p>
    <w:p w14:paraId="77931EB6" w14:textId="77777777" w:rsidR="004229AE" w:rsidRPr="009F640E" w:rsidRDefault="004229AE" w:rsidP="004229AE">
      <w:pPr>
        <w:rPr>
          <w:rFonts w:ascii="Arial" w:hAnsi="Arial" w:cs="Arial"/>
          <w:sz w:val="24"/>
          <w:szCs w:val="24"/>
        </w:rPr>
      </w:pPr>
      <w:r w:rsidRPr="009F640E">
        <w:rPr>
          <w:rFonts w:ascii="Arial" w:hAnsi="Arial" w:cs="Arial"/>
          <w:sz w:val="24"/>
          <w:szCs w:val="24"/>
        </w:rPr>
        <w:t xml:space="preserve">Nyland School is committed to ensuring that all staff responsible for the intimate care of children will undertake their duties in a professional manner at all times. </w:t>
      </w:r>
    </w:p>
    <w:p w14:paraId="783EFA81" w14:textId="77777777" w:rsidR="004229AE" w:rsidRPr="009F640E" w:rsidRDefault="004229AE" w:rsidP="004229AE">
      <w:pPr>
        <w:rPr>
          <w:rFonts w:ascii="Arial" w:hAnsi="Arial" w:cs="Arial"/>
          <w:sz w:val="24"/>
          <w:szCs w:val="24"/>
        </w:rPr>
      </w:pPr>
      <w:r w:rsidRPr="009F640E">
        <w:rPr>
          <w:rFonts w:ascii="Arial" w:hAnsi="Arial" w:cs="Arial"/>
          <w:sz w:val="24"/>
          <w:szCs w:val="24"/>
        </w:rPr>
        <w:t>Nyland School recognises that there is a need to treat all children with respect when intimate care is given. No child should be attended to in a way that causes distress or pain.</w:t>
      </w:r>
    </w:p>
    <w:p w14:paraId="6EE8CF77" w14:textId="0DD878BE" w:rsidR="004229AE" w:rsidRPr="009F640E" w:rsidRDefault="004229AE" w:rsidP="004229AE">
      <w:pPr>
        <w:rPr>
          <w:rFonts w:ascii="Arial" w:hAnsi="Arial" w:cs="Arial"/>
          <w:sz w:val="24"/>
          <w:szCs w:val="24"/>
        </w:rPr>
      </w:pPr>
      <w:r w:rsidRPr="009F640E">
        <w:rPr>
          <w:rFonts w:ascii="Arial" w:hAnsi="Arial" w:cs="Arial"/>
          <w:sz w:val="24"/>
          <w:szCs w:val="24"/>
        </w:rPr>
        <w:t xml:space="preserve">A parent or carer will be called if: </w:t>
      </w:r>
    </w:p>
    <w:p w14:paraId="0D889660" w14:textId="73CC5CF1" w:rsidR="004229AE" w:rsidRPr="009F640E" w:rsidRDefault="004229AE" w:rsidP="004229AE">
      <w:pPr>
        <w:pStyle w:val="ListParagraph"/>
        <w:numPr>
          <w:ilvl w:val="0"/>
          <w:numId w:val="40"/>
        </w:numPr>
        <w:rPr>
          <w:rFonts w:ascii="Arial" w:hAnsi="Arial" w:cs="Arial"/>
          <w:sz w:val="24"/>
          <w:szCs w:val="24"/>
        </w:rPr>
      </w:pPr>
      <w:r w:rsidRPr="009F640E">
        <w:rPr>
          <w:rFonts w:ascii="Arial" w:hAnsi="Arial" w:cs="Arial"/>
          <w:sz w:val="24"/>
          <w:szCs w:val="24"/>
        </w:rPr>
        <w:t xml:space="preserve">A child refuses staff assistance   </w:t>
      </w:r>
    </w:p>
    <w:p w14:paraId="6C7592C4" w14:textId="4B20ECE2" w:rsidR="004229AE" w:rsidRPr="009F640E" w:rsidRDefault="004229AE" w:rsidP="004229AE">
      <w:pPr>
        <w:pStyle w:val="ListParagraph"/>
        <w:numPr>
          <w:ilvl w:val="0"/>
          <w:numId w:val="40"/>
        </w:numPr>
        <w:rPr>
          <w:rFonts w:ascii="Arial" w:hAnsi="Arial" w:cs="Arial"/>
          <w:sz w:val="24"/>
          <w:szCs w:val="24"/>
        </w:rPr>
      </w:pPr>
      <w:r w:rsidRPr="009F640E">
        <w:rPr>
          <w:rFonts w:ascii="Arial" w:hAnsi="Arial" w:cs="Arial"/>
          <w:sz w:val="24"/>
          <w:szCs w:val="24"/>
        </w:rPr>
        <w:t>A child is unduly distressed by the experience.</w:t>
      </w:r>
    </w:p>
    <w:p w14:paraId="30C5FE65" w14:textId="77777777" w:rsidR="004229AE" w:rsidRPr="009F640E" w:rsidRDefault="004229AE" w:rsidP="004229AE">
      <w:pPr>
        <w:pStyle w:val="ListParagraph"/>
        <w:rPr>
          <w:rFonts w:ascii="Arial" w:hAnsi="Arial" w:cs="Arial"/>
          <w:sz w:val="24"/>
          <w:szCs w:val="24"/>
        </w:rPr>
      </w:pPr>
    </w:p>
    <w:p w14:paraId="39432DF4" w14:textId="3C8E7A7C" w:rsidR="004229AE" w:rsidRPr="009F640E" w:rsidRDefault="004229AE" w:rsidP="004229AE">
      <w:pPr>
        <w:ind w:left="360"/>
        <w:rPr>
          <w:rFonts w:ascii="Arial" w:hAnsi="Arial" w:cs="Arial"/>
          <w:sz w:val="24"/>
          <w:szCs w:val="24"/>
        </w:rPr>
      </w:pPr>
      <w:r w:rsidRPr="009F640E">
        <w:rPr>
          <w:rFonts w:ascii="Arial" w:hAnsi="Arial" w:cs="Arial"/>
          <w:sz w:val="24"/>
          <w:szCs w:val="24"/>
        </w:rPr>
        <w:t>The parent/carer may be asked to take the child home if the child is distressed or unwell.</w:t>
      </w:r>
    </w:p>
    <w:p w14:paraId="40FDC994" w14:textId="36539DD1" w:rsidR="00961E1A" w:rsidRPr="009F640E" w:rsidRDefault="00961E1A" w:rsidP="004229AE">
      <w:pPr>
        <w:ind w:left="360"/>
        <w:rPr>
          <w:rFonts w:ascii="Arial" w:hAnsi="Arial" w:cs="Arial"/>
          <w:sz w:val="24"/>
          <w:szCs w:val="24"/>
        </w:rPr>
      </w:pPr>
    </w:p>
    <w:p w14:paraId="4F6D6F12" w14:textId="77777777" w:rsidR="00961E1A" w:rsidRPr="009F640E" w:rsidRDefault="00961E1A" w:rsidP="00961E1A">
      <w:pPr>
        <w:rPr>
          <w:rFonts w:ascii="Arial" w:hAnsi="Arial" w:cs="Arial"/>
          <w:b/>
          <w:sz w:val="24"/>
          <w:szCs w:val="24"/>
          <w:u w:val="single"/>
        </w:rPr>
      </w:pPr>
      <w:r w:rsidRPr="009F640E">
        <w:rPr>
          <w:rFonts w:ascii="Arial" w:hAnsi="Arial" w:cs="Arial"/>
          <w:b/>
          <w:sz w:val="24"/>
          <w:szCs w:val="24"/>
          <w:u w:val="single"/>
        </w:rPr>
        <w:t xml:space="preserve">Our Approach to Best Practice </w:t>
      </w:r>
    </w:p>
    <w:p w14:paraId="0321DABD" w14:textId="77777777" w:rsidR="00961E1A" w:rsidRPr="009F640E" w:rsidRDefault="00961E1A" w:rsidP="00961E1A">
      <w:pPr>
        <w:rPr>
          <w:rFonts w:ascii="Arial" w:hAnsi="Arial" w:cs="Arial"/>
          <w:sz w:val="24"/>
          <w:szCs w:val="24"/>
        </w:rPr>
      </w:pPr>
      <w:r w:rsidRPr="009F640E">
        <w:rPr>
          <w:rFonts w:ascii="Arial" w:hAnsi="Arial" w:cs="Arial"/>
          <w:sz w:val="24"/>
          <w:szCs w:val="24"/>
        </w:rPr>
        <w:t xml:space="preserve">The management of all children with intimate care needs will be carefully planned. The child who requires intimate care is treated with respect at all times; the child’s welfare and dignity is of paramount importance. </w:t>
      </w:r>
    </w:p>
    <w:p w14:paraId="0A9B4128" w14:textId="77777777" w:rsidR="00961E1A" w:rsidRPr="009F640E" w:rsidRDefault="00961E1A" w:rsidP="00961E1A">
      <w:pPr>
        <w:rPr>
          <w:rFonts w:ascii="Arial" w:hAnsi="Arial" w:cs="Arial"/>
          <w:sz w:val="24"/>
          <w:szCs w:val="24"/>
        </w:rPr>
      </w:pPr>
      <w:r w:rsidRPr="009F640E">
        <w:rPr>
          <w:rFonts w:ascii="Arial" w:hAnsi="Arial" w:cs="Arial"/>
          <w:sz w:val="24"/>
          <w:szCs w:val="24"/>
        </w:rPr>
        <w:t>Staff who provide intimate care are trained to do so in relation to Child Protection and Health and Safety implications and best practice guidance</w:t>
      </w:r>
    </w:p>
    <w:p w14:paraId="1874BD28" w14:textId="19C80148" w:rsidR="00441E3F" w:rsidRDefault="00961E1A" w:rsidP="00961E1A">
      <w:pPr>
        <w:rPr>
          <w:rFonts w:ascii="Arial" w:hAnsi="Arial" w:cs="Arial"/>
          <w:sz w:val="24"/>
          <w:szCs w:val="24"/>
        </w:rPr>
      </w:pPr>
      <w:r w:rsidRPr="009F640E">
        <w:rPr>
          <w:rFonts w:ascii="Arial" w:hAnsi="Arial" w:cs="Arial"/>
          <w:sz w:val="24"/>
          <w:szCs w:val="24"/>
        </w:rPr>
        <w:t>For children wi</w:t>
      </w:r>
      <w:r w:rsidR="00DB4A8E">
        <w:rPr>
          <w:rFonts w:ascii="Arial" w:hAnsi="Arial" w:cs="Arial"/>
          <w:sz w:val="24"/>
          <w:szCs w:val="24"/>
        </w:rPr>
        <w:t>th specific needs</w:t>
      </w:r>
      <w:r w:rsidRPr="009F640E">
        <w:rPr>
          <w:rFonts w:ascii="Arial" w:hAnsi="Arial" w:cs="Arial"/>
          <w:sz w:val="24"/>
          <w:szCs w:val="24"/>
        </w:rPr>
        <w:t xml:space="preserve"> training will be implemented for staff so that they are fully aware of best practice. </w:t>
      </w:r>
    </w:p>
    <w:p w14:paraId="67C82972" w14:textId="70695DFA" w:rsidR="00961E1A" w:rsidRPr="009F640E" w:rsidRDefault="00961E1A" w:rsidP="00961E1A">
      <w:pPr>
        <w:rPr>
          <w:rFonts w:ascii="Arial" w:hAnsi="Arial" w:cs="Arial"/>
          <w:sz w:val="24"/>
          <w:szCs w:val="24"/>
        </w:rPr>
      </w:pPr>
      <w:r w:rsidRPr="009F640E">
        <w:rPr>
          <w:rFonts w:ascii="Arial" w:hAnsi="Arial" w:cs="Arial"/>
          <w:sz w:val="24"/>
          <w:szCs w:val="24"/>
        </w:rPr>
        <w:t xml:space="preserve">Staff will be supported to adapt their practice in relation to the needs of individual children taking into account developmental changes such as the onset of puberty and menstruation. Wherever possible, staff members, who are involved in the intimate care of children/young people, will not usually be involved with the delivery of sex education to the children/young people in their care as an additional safeguard to both staff and children/young people involved. </w:t>
      </w:r>
    </w:p>
    <w:p w14:paraId="3DD41BF3" w14:textId="77777777" w:rsidR="00961E1A" w:rsidRPr="009F640E" w:rsidRDefault="00961E1A" w:rsidP="00961E1A">
      <w:pPr>
        <w:rPr>
          <w:rFonts w:ascii="Arial" w:hAnsi="Arial" w:cs="Arial"/>
          <w:sz w:val="24"/>
          <w:szCs w:val="24"/>
        </w:rPr>
      </w:pPr>
      <w:r w:rsidRPr="009F640E">
        <w:rPr>
          <w:rFonts w:ascii="Arial" w:hAnsi="Arial" w:cs="Arial"/>
          <w:sz w:val="24"/>
          <w:szCs w:val="24"/>
        </w:rPr>
        <w:t xml:space="preserve">The child will be supported to achieve the highest level of autonomy that is possible given their age and abilities. Staff will encourage each child to do as much for his/herself as he/she can. This may mean, for example, giving the child responsibility for washing themselves. Individual intimate care plans will be drawn up for particular children as appropriate to suit the circumstances of the child. </w:t>
      </w:r>
    </w:p>
    <w:p w14:paraId="5BE314E4" w14:textId="77777777" w:rsidR="00961E1A" w:rsidRPr="009F640E" w:rsidRDefault="00961E1A" w:rsidP="00961E1A">
      <w:pPr>
        <w:rPr>
          <w:rFonts w:ascii="Arial" w:hAnsi="Arial" w:cs="Arial"/>
          <w:sz w:val="24"/>
          <w:szCs w:val="24"/>
        </w:rPr>
      </w:pPr>
      <w:r w:rsidRPr="009F640E">
        <w:rPr>
          <w:rFonts w:ascii="Arial" w:hAnsi="Arial" w:cs="Arial"/>
          <w:sz w:val="24"/>
          <w:szCs w:val="24"/>
        </w:rPr>
        <w:t xml:space="preserve">Each child’s right to privacy will be respected. Careful consideration will be given to each child’s situation to determine how many carers might need to be present when a child is toileted. </w:t>
      </w:r>
    </w:p>
    <w:p w14:paraId="29E58581" w14:textId="77777777" w:rsidR="00961E1A" w:rsidRPr="009F640E" w:rsidRDefault="00961E1A" w:rsidP="00961E1A">
      <w:pPr>
        <w:rPr>
          <w:rFonts w:ascii="Arial" w:hAnsi="Arial" w:cs="Arial"/>
          <w:sz w:val="24"/>
          <w:szCs w:val="24"/>
        </w:rPr>
      </w:pPr>
      <w:r w:rsidRPr="009F640E">
        <w:rPr>
          <w:rFonts w:ascii="Arial" w:hAnsi="Arial" w:cs="Arial"/>
          <w:sz w:val="24"/>
          <w:szCs w:val="24"/>
        </w:rPr>
        <w:t xml:space="preserve">Where possible, one child will be catered for by one adult unless there is a sound reason for having more adults present. If this is the case, the reasons should be clearly documented. Wherever possible the same child will not be cared for by the same adult on a regular basis; ideally there will be a rota of carers known to the child who will take turns in providing care. </w:t>
      </w:r>
    </w:p>
    <w:p w14:paraId="7D9AD9B1" w14:textId="77777777" w:rsidR="00961E1A" w:rsidRPr="009F640E" w:rsidRDefault="00961E1A" w:rsidP="00961E1A">
      <w:pPr>
        <w:rPr>
          <w:rFonts w:ascii="Arial" w:hAnsi="Arial" w:cs="Arial"/>
          <w:sz w:val="24"/>
          <w:szCs w:val="24"/>
        </w:rPr>
      </w:pPr>
      <w:r w:rsidRPr="009F640E">
        <w:rPr>
          <w:rFonts w:ascii="Arial" w:hAnsi="Arial" w:cs="Arial"/>
          <w:sz w:val="24"/>
          <w:szCs w:val="24"/>
        </w:rPr>
        <w:t xml:space="preserve">Whenever possible, another staff member should stay close by while the procedure is carried out, but does not need to stand as a ‘witness’ to the procedure. </w:t>
      </w:r>
    </w:p>
    <w:p w14:paraId="02367870" w14:textId="77777777" w:rsidR="00961E1A" w:rsidRPr="009F640E" w:rsidRDefault="00961E1A" w:rsidP="00961E1A">
      <w:pPr>
        <w:rPr>
          <w:rFonts w:ascii="Arial" w:hAnsi="Arial" w:cs="Arial"/>
          <w:sz w:val="24"/>
          <w:szCs w:val="24"/>
        </w:rPr>
      </w:pPr>
      <w:r w:rsidRPr="009F640E">
        <w:rPr>
          <w:rFonts w:ascii="Arial" w:hAnsi="Arial" w:cs="Arial"/>
          <w:sz w:val="24"/>
          <w:szCs w:val="24"/>
        </w:rPr>
        <w:t xml:space="preserve">This will ensure, as far as possible, that over-familiar relationships are discouraged from developing, whilst at the same time guarding against the care being carried out by a succession of completely different carers. </w:t>
      </w:r>
    </w:p>
    <w:p w14:paraId="40DA18F8" w14:textId="6AC7C775" w:rsidR="00961E1A" w:rsidRPr="009F640E" w:rsidRDefault="00961E1A" w:rsidP="00961E1A">
      <w:pPr>
        <w:rPr>
          <w:rFonts w:ascii="Arial" w:hAnsi="Arial" w:cs="Arial"/>
          <w:sz w:val="24"/>
          <w:szCs w:val="24"/>
        </w:rPr>
      </w:pPr>
      <w:r w:rsidRPr="009F640E">
        <w:rPr>
          <w:rFonts w:ascii="Arial" w:hAnsi="Arial" w:cs="Arial"/>
          <w:sz w:val="24"/>
          <w:szCs w:val="24"/>
        </w:rPr>
        <w:t>Intimate care arrangements will be discussed with parents/carers on a regular basis and recorded on the child’s care plan. The needs and wishes of children and parents will be taken into account wherever possible within the constraints of staffing and equal opportunities legislation.</w:t>
      </w:r>
    </w:p>
    <w:p w14:paraId="0D3BC15A" w14:textId="48091478" w:rsidR="009F640E" w:rsidRPr="009F640E" w:rsidRDefault="009F640E" w:rsidP="00961E1A">
      <w:pPr>
        <w:rPr>
          <w:rFonts w:ascii="Arial" w:hAnsi="Arial" w:cs="Arial"/>
          <w:sz w:val="24"/>
          <w:szCs w:val="24"/>
        </w:rPr>
      </w:pPr>
    </w:p>
    <w:p w14:paraId="1714A5A2" w14:textId="77777777" w:rsidR="009F640E" w:rsidRPr="009F640E" w:rsidRDefault="009F640E" w:rsidP="00961E1A">
      <w:pPr>
        <w:rPr>
          <w:rFonts w:ascii="Arial" w:hAnsi="Arial" w:cs="Arial"/>
          <w:b/>
          <w:sz w:val="24"/>
          <w:szCs w:val="24"/>
          <w:u w:val="single"/>
        </w:rPr>
      </w:pPr>
      <w:r w:rsidRPr="009F640E">
        <w:rPr>
          <w:rFonts w:ascii="Arial" w:hAnsi="Arial" w:cs="Arial"/>
          <w:b/>
          <w:sz w:val="24"/>
          <w:szCs w:val="24"/>
          <w:u w:val="single"/>
        </w:rPr>
        <w:t xml:space="preserve"> Where will the intimate care take place?</w:t>
      </w:r>
    </w:p>
    <w:p w14:paraId="74FCD04B" w14:textId="54DB1B60" w:rsidR="009F640E" w:rsidRPr="009F640E" w:rsidRDefault="009F640E" w:rsidP="00961E1A">
      <w:pPr>
        <w:rPr>
          <w:rFonts w:ascii="Arial" w:hAnsi="Arial" w:cs="Arial"/>
          <w:sz w:val="24"/>
          <w:szCs w:val="24"/>
        </w:rPr>
      </w:pPr>
      <w:r w:rsidRPr="009F640E">
        <w:rPr>
          <w:rFonts w:ascii="Arial" w:hAnsi="Arial" w:cs="Arial"/>
          <w:sz w:val="24"/>
          <w:szCs w:val="24"/>
        </w:rPr>
        <w:t>Intimate care will usually take place in the toilets which are private enough to respect the child’s dignity but also allow the adult to be seen at all times.</w:t>
      </w:r>
    </w:p>
    <w:p w14:paraId="3CC7576A" w14:textId="77777777" w:rsidR="009F640E" w:rsidRPr="009F640E" w:rsidRDefault="009F640E" w:rsidP="00961E1A">
      <w:pPr>
        <w:rPr>
          <w:rFonts w:ascii="Arial" w:hAnsi="Arial" w:cs="Arial"/>
          <w:sz w:val="24"/>
          <w:szCs w:val="24"/>
        </w:rPr>
      </w:pPr>
      <w:r w:rsidRPr="009F640E">
        <w:rPr>
          <w:rFonts w:ascii="Arial" w:hAnsi="Arial" w:cs="Arial"/>
          <w:sz w:val="24"/>
          <w:szCs w:val="24"/>
        </w:rPr>
        <w:t>No adult will be left alone with a child behind a fully closed door when carrying out intimate care procedures. This is to safeguard both the child and the adult</w:t>
      </w:r>
    </w:p>
    <w:p w14:paraId="67A17680" w14:textId="77777777" w:rsidR="009F640E" w:rsidRPr="009F640E" w:rsidRDefault="009F640E" w:rsidP="00961E1A">
      <w:pPr>
        <w:rPr>
          <w:rFonts w:ascii="Arial" w:hAnsi="Arial" w:cs="Arial"/>
          <w:b/>
          <w:sz w:val="24"/>
          <w:szCs w:val="24"/>
          <w:u w:val="single"/>
        </w:rPr>
      </w:pPr>
      <w:r w:rsidRPr="009F640E">
        <w:rPr>
          <w:rFonts w:ascii="Arial" w:hAnsi="Arial" w:cs="Arial"/>
          <w:b/>
          <w:sz w:val="24"/>
          <w:szCs w:val="24"/>
          <w:u w:val="single"/>
        </w:rPr>
        <w:t xml:space="preserve">What safeguarding procedures will be followed? </w:t>
      </w:r>
    </w:p>
    <w:p w14:paraId="1918F302" w14:textId="77777777" w:rsidR="009F640E" w:rsidRPr="009F640E" w:rsidRDefault="009F640E" w:rsidP="00961E1A">
      <w:pPr>
        <w:rPr>
          <w:rFonts w:ascii="Arial" w:hAnsi="Arial" w:cs="Arial"/>
          <w:sz w:val="24"/>
          <w:szCs w:val="24"/>
        </w:rPr>
      </w:pPr>
      <w:r w:rsidRPr="009F640E">
        <w:rPr>
          <w:rFonts w:ascii="Arial" w:hAnsi="Arial" w:cs="Arial"/>
          <w:sz w:val="24"/>
          <w:szCs w:val="24"/>
        </w:rPr>
        <w:t xml:space="preserve">The Protection of Children Education Child Protection Procedures and Inter-Agency Child Protection procedures will be adhered to. </w:t>
      </w:r>
    </w:p>
    <w:p w14:paraId="7D9797E3" w14:textId="77777777" w:rsidR="009F640E" w:rsidRPr="009F640E" w:rsidRDefault="009F640E" w:rsidP="00961E1A">
      <w:pPr>
        <w:rPr>
          <w:rFonts w:ascii="Arial" w:hAnsi="Arial" w:cs="Arial"/>
          <w:sz w:val="24"/>
          <w:szCs w:val="24"/>
        </w:rPr>
      </w:pPr>
      <w:r w:rsidRPr="009F640E">
        <w:rPr>
          <w:rFonts w:ascii="Arial" w:hAnsi="Arial" w:cs="Arial"/>
          <w:sz w:val="24"/>
          <w:szCs w:val="24"/>
        </w:rPr>
        <w:t xml:space="preserve">Staff members will follow the school’s policies for Safeguarding and for Child Protection. If a member of staff notices marks, injuries, bruising or undue soreness, the staff member will record and share their concern with the school’s Designated Safeguarding Lead immediately after completing the intimate care procedure. </w:t>
      </w:r>
    </w:p>
    <w:p w14:paraId="56291183" w14:textId="77777777" w:rsidR="009F640E" w:rsidRPr="009F640E" w:rsidRDefault="009F640E" w:rsidP="00961E1A">
      <w:pPr>
        <w:rPr>
          <w:rFonts w:ascii="Arial" w:hAnsi="Arial" w:cs="Arial"/>
          <w:sz w:val="24"/>
          <w:szCs w:val="24"/>
        </w:rPr>
      </w:pPr>
      <w:r w:rsidRPr="009F640E">
        <w:rPr>
          <w:rFonts w:ascii="Arial" w:hAnsi="Arial" w:cs="Arial"/>
          <w:sz w:val="24"/>
          <w:szCs w:val="24"/>
        </w:rPr>
        <w:t xml:space="preserve">All children will be taught personal safety skills carefully matched to their level of development and understanding. </w:t>
      </w:r>
    </w:p>
    <w:p w14:paraId="1F6312C4" w14:textId="6B8E064D" w:rsidR="009F640E" w:rsidRDefault="009F640E" w:rsidP="00961E1A">
      <w:pPr>
        <w:rPr>
          <w:rFonts w:ascii="Arial" w:hAnsi="Arial" w:cs="Arial"/>
          <w:sz w:val="24"/>
          <w:szCs w:val="24"/>
        </w:rPr>
      </w:pPr>
      <w:r w:rsidRPr="009F640E">
        <w:rPr>
          <w:rFonts w:ascii="Arial" w:hAnsi="Arial" w:cs="Arial"/>
          <w:sz w:val="24"/>
          <w:szCs w:val="24"/>
        </w:rPr>
        <w:t>If a child becomes distressed or unhappy about being cared for by a particular member of staff, the matter will be looked into and outcomes recorded. Parents/carers will be contacted at the earliest opportunity as part of this process in order to reach a resolution. Staffing schedules will be altered until the issue(s) are resolved so that the child’s needs remain paramount. Further advice will be taken from outside agencies if necessary. If a child makes an allegation against a member of staff, all necessary procedures will be followed (Child Protec</w:t>
      </w:r>
      <w:r w:rsidRPr="00DB4A8E">
        <w:rPr>
          <w:rFonts w:ascii="Arial" w:hAnsi="Arial" w:cs="Arial"/>
          <w:sz w:val="24"/>
          <w:szCs w:val="24"/>
        </w:rPr>
        <w:t>tion Policy and Procedures for details).</w:t>
      </w:r>
    </w:p>
    <w:p w14:paraId="09BA4CD6" w14:textId="2627A0EF" w:rsidR="00DB4A8E" w:rsidRPr="00DB4A8E" w:rsidRDefault="00DB4A8E" w:rsidP="00961E1A">
      <w:pPr>
        <w:rPr>
          <w:rFonts w:ascii="Arial" w:hAnsi="Arial" w:cs="Arial"/>
          <w:b/>
          <w:sz w:val="24"/>
          <w:szCs w:val="24"/>
          <w:u w:val="single"/>
        </w:rPr>
      </w:pPr>
      <w:r w:rsidRPr="00DB4A8E">
        <w:rPr>
          <w:rFonts w:ascii="Arial" w:hAnsi="Arial" w:cs="Arial"/>
          <w:b/>
          <w:sz w:val="24"/>
          <w:szCs w:val="24"/>
          <w:u w:val="single"/>
        </w:rPr>
        <w:t>Procedures:</w:t>
      </w:r>
    </w:p>
    <w:p w14:paraId="32F8E71D" w14:textId="67D5186E" w:rsidR="00DB4A8E" w:rsidRPr="004B3DB3" w:rsidRDefault="00DB4A8E" w:rsidP="004B3DB3">
      <w:pPr>
        <w:ind w:firstLine="360"/>
        <w:rPr>
          <w:rFonts w:ascii="Arial" w:hAnsi="Arial" w:cs="Arial"/>
          <w:b/>
          <w:sz w:val="24"/>
          <w:szCs w:val="24"/>
        </w:rPr>
      </w:pPr>
      <w:r w:rsidRPr="004B3DB3">
        <w:rPr>
          <w:rFonts w:ascii="Arial" w:hAnsi="Arial" w:cs="Arial"/>
          <w:b/>
          <w:sz w:val="24"/>
          <w:szCs w:val="24"/>
        </w:rPr>
        <w:t>C</w:t>
      </w:r>
      <w:r w:rsidR="004B3DB3" w:rsidRPr="004B3DB3">
        <w:rPr>
          <w:rFonts w:ascii="Arial" w:hAnsi="Arial" w:cs="Arial"/>
          <w:b/>
          <w:sz w:val="24"/>
          <w:szCs w:val="24"/>
        </w:rPr>
        <w:t>hanging a child</w:t>
      </w:r>
      <w:r w:rsidRPr="004B3DB3">
        <w:rPr>
          <w:rFonts w:ascii="Arial" w:hAnsi="Arial" w:cs="Arial"/>
          <w:b/>
          <w:sz w:val="24"/>
          <w:szCs w:val="24"/>
        </w:rPr>
        <w:t xml:space="preserve"> </w:t>
      </w:r>
    </w:p>
    <w:p w14:paraId="2A394401" w14:textId="77777777" w:rsidR="00DB4A8E" w:rsidRPr="00DB4A8E" w:rsidRDefault="00DB4A8E" w:rsidP="00DB4A8E">
      <w:pPr>
        <w:pStyle w:val="ListParagraph"/>
        <w:numPr>
          <w:ilvl w:val="0"/>
          <w:numId w:val="41"/>
        </w:numPr>
        <w:rPr>
          <w:rFonts w:ascii="Arial" w:hAnsi="Arial" w:cs="Arial"/>
          <w:sz w:val="24"/>
          <w:szCs w:val="24"/>
        </w:rPr>
      </w:pPr>
      <w:r w:rsidRPr="00DB4A8E">
        <w:rPr>
          <w:rFonts w:ascii="Arial" w:hAnsi="Arial" w:cs="Arial"/>
          <w:sz w:val="24"/>
          <w:szCs w:val="24"/>
        </w:rPr>
        <w:t>Ascertain the child has had an accident</w:t>
      </w:r>
    </w:p>
    <w:p w14:paraId="238A0A07" w14:textId="4FDEE73F" w:rsidR="00DB4A8E" w:rsidRPr="00DB4A8E" w:rsidRDefault="00DB4A8E" w:rsidP="00DB4A8E">
      <w:pPr>
        <w:pStyle w:val="ListParagraph"/>
        <w:numPr>
          <w:ilvl w:val="0"/>
          <w:numId w:val="41"/>
        </w:numPr>
        <w:rPr>
          <w:rFonts w:ascii="Arial" w:hAnsi="Arial" w:cs="Arial"/>
          <w:sz w:val="24"/>
          <w:szCs w:val="24"/>
        </w:rPr>
      </w:pPr>
      <w:r w:rsidRPr="00DB4A8E">
        <w:rPr>
          <w:rFonts w:ascii="Arial" w:hAnsi="Arial" w:cs="Arial"/>
          <w:sz w:val="24"/>
          <w:szCs w:val="24"/>
        </w:rPr>
        <w:t xml:space="preserve">Offer to help the child to change their clothes and make themselves clean </w:t>
      </w:r>
    </w:p>
    <w:p w14:paraId="206B47B5" w14:textId="77777777" w:rsidR="00DB4A8E" w:rsidRPr="00DB4A8E" w:rsidRDefault="00DB4A8E" w:rsidP="00DB4A8E">
      <w:pPr>
        <w:pStyle w:val="ListParagraph"/>
        <w:numPr>
          <w:ilvl w:val="0"/>
          <w:numId w:val="41"/>
        </w:numPr>
        <w:rPr>
          <w:rFonts w:ascii="Arial" w:hAnsi="Arial" w:cs="Arial"/>
          <w:sz w:val="24"/>
          <w:szCs w:val="24"/>
        </w:rPr>
      </w:pPr>
      <w:r w:rsidRPr="00DB4A8E">
        <w:rPr>
          <w:rFonts w:ascii="Arial" w:hAnsi="Arial" w:cs="Arial"/>
          <w:sz w:val="24"/>
          <w:szCs w:val="24"/>
        </w:rPr>
        <w:t>Seek out a second adult to provide support</w:t>
      </w:r>
    </w:p>
    <w:p w14:paraId="663FAF90" w14:textId="77777777" w:rsidR="00DB4A8E" w:rsidRPr="00DB4A8E" w:rsidRDefault="00DB4A8E" w:rsidP="00DB4A8E">
      <w:pPr>
        <w:pStyle w:val="ListParagraph"/>
        <w:numPr>
          <w:ilvl w:val="0"/>
          <w:numId w:val="41"/>
        </w:numPr>
        <w:rPr>
          <w:rFonts w:ascii="Arial" w:hAnsi="Arial" w:cs="Arial"/>
          <w:sz w:val="24"/>
          <w:szCs w:val="24"/>
        </w:rPr>
      </w:pPr>
      <w:r w:rsidRPr="00DB4A8E">
        <w:rPr>
          <w:rFonts w:ascii="Arial" w:hAnsi="Arial" w:cs="Arial"/>
          <w:sz w:val="24"/>
          <w:szCs w:val="24"/>
        </w:rPr>
        <w:t xml:space="preserve">Ensure all changing equipment and resources are to hand </w:t>
      </w:r>
    </w:p>
    <w:p w14:paraId="211F5F17" w14:textId="77777777" w:rsidR="00DB4A8E" w:rsidRPr="00DB4A8E" w:rsidRDefault="00DB4A8E" w:rsidP="00DB4A8E">
      <w:pPr>
        <w:pStyle w:val="ListParagraph"/>
        <w:numPr>
          <w:ilvl w:val="0"/>
          <w:numId w:val="41"/>
        </w:numPr>
        <w:rPr>
          <w:rFonts w:ascii="Arial" w:hAnsi="Arial" w:cs="Arial"/>
          <w:sz w:val="24"/>
          <w:szCs w:val="24"/>
        </w:rPr>
      </w:pPr>
      <w:r w:rsidRPr="00DB4A8E">
        <w:rPr>
          <w:rFonts w:ascii="Arial" w:hAnsi="Arial" w:cs="Arial"/>
          <w:sz w:val="24"/>
          <w:szCs w:val="24"/>
        </w:rPr>
        <w:t>Staff take the child to the designated changing area (usually the toilets) and establish that the child is happy and comfortable with being changed by talking to the child throughout and telling them what they are about to do before each step</w:t>
      </w:r>
    </w:p>
    <w:p w14:paraId="78225B71" w14:textId="77777777" w:rsidR="00DB4A8E" w:rsidRPr="00DB4A8E" w:rsidRDefault="00DB4A8E" w:rsidP="00DB4A8E">
      <w:pPr>
        <w:pStyle w:val="ListParagraph"/>
        <w:numPr>
          <w:ilvl w:val="0"/>
          <w:numId w:val="41"/>
        </w:numPr>
        <w:rPr>
          <w:rFonts w:ascii="Arial" w:hAnsi="Arial" w:cs="Arial"/>
          <w:sz w:val="24"/>
          <w:szCs w:val="24"/>
        </w:rPr>
      </w:pPr>
      <w:r w:rsidRPr="00DB4A8E">
        <w:rPr>
          <w:rFonts w:ascii="Arial" w:hAnsi="Arial" w:cs="Arial"/>
          <w:sz w:val="24"/>
          <w:szCs w:val="24"/>
        </w:rPr>
        <w:t>Reassure the child and make changing an enjoyable time from beginning to end by chatting and/or singing</w:t>
      </w:r>
    </w:p>
    <w:p w14:paraId="1F97AB98" w14:textId="77777777" w:rsidR="00DB4A8E" w:rsidRPr="00DB4A8E" w:rsidRDefault="00DB4A8E" w:rsidP="00DB4A8E">
      <w:pPr>
        <w:pStyle w:val="ListParagraph"/>
        <w:numPr>
          <w:ilvl w:val="0"/>
          <w:numId w:val="41"/>
        </w:numPr>
        <w:rPr>
          <w:rFonts w:ascii="Arial" w:hAnsi="Arial" w:cs="Arial"/>
          <w:sz w:val="24"/>
          <w:szCs w:val="24"/>
        </w:rPr>
      </w:pPr>
      <w:r w:rsidRPr="00DB4A8E">
        <w:rPr>
          <w:rFonts w:ascii="Arial" w:hAnsi="Arial" w:cs="Arial"/>
          <w:sz w:val="24"/>
          <w:szCs w:val="24"/>
        </w:rPr>
        <w:t>Disposable gloves are recommended to be worn. Please note, the use of disposable gloves is not a substitute for good hand hygiene and hands must still be washed at the start and end of the procedure.</w:t>
      </w:r>
    </w:p>
    <w:p w14:paraId="51B2D066" w14:textId="77777777" w:rsidR="00DB4A8E" w:rsidRPr="00DB4A8E" w:rsidRDefault="00DB4A8E" w:rsidP="00DB4A8E">
      <w:pPr>
        <w:pStyle w:val="ListParagraph"/>
        <w:numPr>
          <w:ilvl w:val="0"/>
          <w:numId w:val="41"/>
        </w:numPr>
        <w:rPr>
          <w:rFonts w:ascii="Arial" w:hAnsi="Arial" w:cs="Arial"/>
          <w:sz w:val="24"/>
          <w:szCs w:val="24"/>
        </w:rPr>
      </w:pPr>
      <w:r w:rsidRPr="00DB4A8E">
        <w:rPr>
          <w:rFonts w:ascii="Arial" w:hAnsi="Arial" w:cs="Arial"/>
          <w:sz w:val="24"/>
          <w:szCs w:val="24"/>
        </w:rPr>
        <w:t>Staff to encourage the child to undress independently where possible. If adult help is needed, the adult is to remove only the clothes required to reach soiled underpants unless further soiling has occurred and the child needs to be changed fully. Adult to remove the soiled pants, double-bag in a sanitary bag and place into the sanitary bin.</w:t>
      </w:r>
    </w:p>
    <w:p w14:paraId="26B3280D" w14:textId="732A4FCE" w:rsidR="00DB4A8E" w:rsidRPr="00DB4A8E" w:rsidRDefault="00DB4A8E" w:rsidP="00DB4A8E">
      <w:pPr>
        <w:pStyle w:val="ListParagraph"/>
        <w:numPr>
          <w:ilvl w:val="0"/>
          <w:numId w:val="41"/>
        </w:numPr>
        <w:rPr>
          <w:rFonts w:ascii="Arial" w:hAnsi="Arial" w:cs="Arial"/>
          <w:sz w:val="24"/>
          <w:szCs w:val="24"/>
        </w:rPr>
      </w:pPr>
      <w:r w:rsidRPr="00DB4A8E">
        <w:rPr>
          <w:rFonts w:ascii="Arial" w:hAnsi="Arial" w:cs="Arial"/>
          <w:sz w:val="24"/>
          <w:szCs w:val="24"/>
        </w:rPr>
        <w:t>Child’s skin is to be cleaned with disposable wipes (by the child whenever possible) and also disposed of in a sanitary bag in the sanitary bin.</w:t>
      </w:r>
    </w:p>
    <w:p w14:paraId="5756201A" w14:textId="47EA40E8" w:rsidR="00DB4A8E" w:rsidRPr="00DB4A8E" w:rsidRDefault="00DB4A8E" w:rsidP="00DB4A8E">
      <w:pPr>
        <w:pStyle w:val="ListParagraph"/>
        <w:numPr>
          <w:ilvl w:val="0"/>
          <w:numId w:val="41"/>
        </w:numPr>
        <w:rPr>
          <w:rFonts w:ascii="Arial" w:hAnsi="Arial" w:cs="Arial"/>
          <w:sz w:val="24"/>
          <w:szCs w:val="24"/>
        </w:rPr>
      </w:pPr>
      <w:r w:rsidRPr="00DB4A8E">
        <w:rPr>
          <w:rFonts w:ascii="Arial" w:hAnsi="Arial" w:cs="Arial"/>
          <w:sz w:val="24"/>
          <w:szCs w:val="24"/>
        </w:rPr>
        <w:t>Child to be dressed, or encouraged to dress in clean clothes if soiled. Dirty clothes to be put into a plastic bag and given to parents/carers when the child is picked up at the end of the day. Staff members will not attempt to wash or rinse the clothes.</w:t>
      </w:r>
    </w:p>
    <w:p w14:paraId="7CD9F3FC" w14:textId="77777777" w:rsidR="00DB4A8E" w:rsidRPr="00DB4A8E" w:rsidRDefault="00DB4A8E" w:rsidP="00DB4A8E">
      <w:pPr>
        <w:pStyle w:val="ListParagraph"/>
        <w:numPr>
          <w:ilvl w:val="0"/>
          <w:numId w:val="41"/>
        </w:numPr>
        <w:rPr>
          <w:rFonts w:ascii="Arial" w:hAnsi="Arial" w:cs="Arial"/>
          <w:sz w:val="24"/>
          <w:szCs w:val="24"/>
        </w:rPr>
      </w:pPr>
      <w:r w:rsidRPr="00DB4A8E">
        <w:rPr>
          <w:rFonts w:ascii="Arial" w:hAnsi="Arial" w:cs="Arial"/>
          <w:sz w:val="24"/>
          <w:szCs w:val="24"/>
        </w:rPr>
        <w:t>Staff to oversee the child wash their hands.</w:t>
      </w:r>
    </w:p>
    <w:p w14:paraId="35C8BAA1" w14:textId="77777777" w:rsidR="00DB4A8E" w:rsidRPr="00DB4A8E" w:rsidRDefault="00DB4A8E" w:rsidP="00DB4A8E">
      <w:pPr>
        <w:pStyle w:val="ListParagraph"/>
        <w:numPr>
          <w:ilvl w:val="0"/>
          <w:numId w:val="41"/>
        </w:numPr>
        <w:rPr>
          <w:rFonts w:ascii="Arial" w:hAnsi="Arial" w:cs="Arial"/>
          <w:sz w:val="24"/>
          <w:szCs w:val="24"/>
        </w:rPr>
      </w:pPr>
      <w:r w:rsidRPr="00DB4A8E">
        <w:rPr>
          <w:rFonts w:ascii="Arial" w:hAnsi="Arial" w:cs="Arial"/>
          <w:sz w:val="24"/>
          <w:szCs w:val="24"/>
        </w:rPr>
        <w:t>Staff to determine if changing area should be wiped with anti-bacterial spray and dried after use.</w:t>
      </w:r>
    </w:p>
    <w:p w14:paraId="6946FFDA" w14:textId="037DD25D" w:rsidR="00DB4A8E" w:rsidRPr="00DB4A8E" w:rsidRDefault="00DB4A8E" w:rsidP="00DB4A8E">
      <w:pPr>
        <w:pStyle w:val="ListParagraph"/>
        <w:numPr>
          <w:ilvl w:val="0"/>
          <w:numId w:val="41"/>
        </w:numPr>
        <w:rPr>
          <w:rFonts w:ascii="Arial" w:hAnsi="Arial" w:cs="Arial"/>
          <w:sz w:val="24"/>
          <w:szCs w:val="24"/>
        </w:rPr>
      </w:pPr>
      <w:r w:rsidRPr="00DB4A8E">
        <w:rPr>
          <w:rFonts w:ascii="Arial" w:hAnsi="Arial" w:cs="Arial"/>
          <w:sz w:val="24"/>
          <w:szCs w:val="24"/>
        </w:rPr>
        <w:t xml:space="preserve">In the Early Years Foundation Stage class, all intimate care procedures carried out are recorded on the Intimate Care </w:t>
      </w:r>
      <w:r w:rsidR="000169F3">
        <w:rPr>
          <w:rFonts w:ascii="Arial" w:hAnsi="Arial" w:cs="Arial"/>
          <w:sz w:val="24"/>
          <w:szCs w:val="24"/>
        </w:rPr>
        <w:t>recording form</w:t>
      </w:r>
      <w:r w:rsidRPr="00DB4A8E">
        <w:rPr>
          <w:rFonts w:ascii="Arial" w:hAnsi="Arial" w:cs="Arial"/>
          <w:sz w:val="24"/>
          <w:szCs w:val="24"/>
        </w:rPr>
        <w:t xml:space="preserve"> and signed by the person carrying out the procedure, detailing the procedure carried out and any additional notes, for example, if child was upset or a rash was present. The second adult supporting the procedure will also sign the log. The parent/carer responsible for collecting the child from school that day will be informed of the need to carry out intimate care at the end of the school day.</w:t>
      </w:r>
    </w:p>
    <w:p w14:paraId="1FB08922" w14:textId="77777777" w:rsidR="00DB4A8E" w:rsidRPr="00DB4A8E" w:rsidRDefault="00DB4A8E" w:rsidP="00DB4A8E">
      <w:pPr>
        <w:pStyle w:val="ListParagraph"/>
        <w:numPr>
          <w:ilvl w:val="0"/>
          <w:numId w:val="41"/>
        </w:numPr>
        <w:rPr>
          <w:rFonts w:ascii="Arial" w:hAnsi="Arial" w:cs="Arial"/>
          <w:sz w:val="24"/>
          <w:szCs w:val="24"/>
        </w:rPr>
      </w:pPr>
      <w:r w:rsidRPr="00DB4A8E">
        <w:rPr>
          <w:rFonts w:ascii="Arial" w:hAnsi="Arial" w:cs="Arial"/>
          <w:sz w:val="24"/>
          <w:szCs w:val="24"/>
        </w:rPr>
        <w:t>In Key Stage 1 and Key Stage 2 the need to carry out an intimate care procedure is rarer and so the staff member will notify the parents/carers by telephone directly and in person and inform them that intimate care of their child has been necessary. The staff member must inform the child’s class teacher and/or a member of the office staff before making the telephone call.</w:t>
      </w:r>
    </w:p>
    <w:p w14:paraId="7C212EBA" w14:textId="77777777" w:rsidR="00DB4A8E" w:rsidRPr="00DB4A8E" w:rsidRDefault="00DB4A8E" w:rsidP="00DB4A8E">
      <w:pPr>
        <w:pStyle w:val="ListParagraph"/>
        <w:numPr>
          <w:ilvl w:val="0"/>
          <w:numId w:val="41"/>
        </w:numPr>
        <w:rPr>
          <w:rFonts w:ascii="Arial" w:hAnsi="Arial" w:cs="Arial"/>
          <w:sz w:val="24"/>
          <w:szCs w:val="24"/>
        </w:rPr>
      </w:pPr>
      <w:r w:rsidRPr="00DB4A8E">
        <w:rPr>
          <w:rFonts w:ascii="Arial" w:hAnsi="Arial" w:cs="Arial"/>
          <w:sz w:val="24"/>
          <w:szCs w:val="24"/>
        </w:rPr>
        <w:t xml:space="preserve">Class teachers should consider creating an individual healthcare plan for children who require regular changing. (See Supporting Pupils with Medical Conditions Policy for an example). This should be written and agreed by parents/carers and staff and signed by both. Additional Guidance- </w:t>
      </w:r>
    </w:p>
    <w:p w14:paraId="1D7699E8" w14:textId="77777777" w:rsidR="00DB4A8E" w:rsidRPr="00DB4A8E" w:rsidRDefault="00DB4A8E" w:rsidP="00961E1A">
      <w:pPr>
        <w:rPr>
          <w:rFonts w:ascii="Arial" w:hAnsi="Arial" w:cs="Arial"/>
          <w:sz w:val="24"/>
          <w:szCs w:val="24"/>
        </w:rPr>
      </w:pPr>
      <w:r w:rsidRPr="00DB4A8E">
        <w:rPr>
          <w:rFonts w:ascii="Arial" w:hAnsi="Arial" w:cs="Arial"/>
          <w:b/>
          <w:sz w:val="24"/>
          <w:szCs w:val="24"/>
          <w:u w:val="single"/>
        </w:rPr>
        <w:t>Children Wearing Nappies</w:t>
      </w:r>
      <w:r w:rsidRPr="00DB4A8E">
        <w:rPr>
          <w:rFonts w:ascii="Arial" w:hAnsi="Arial" w:cs="Arial"/>
          <w:sz w:val="24"/>
          <w:szCs w:val="24"/>
        </w:rPr>
        <w:t xml:space="preserve"> </w:t>
      </w:r>
    </w:p>
    <w:p w14:paraId="5CB61F60" w14:textId="570A5D7B" w:rsidR="00DB4A8E" w:rsidRPr="00DB4A8E" w:rsidRDefault="004B3DB3" w:rsidP="00961E1A">
      <w:pPr>
        <w:rPr>
          <w:rFonts w:ascii="Arial" w:hAnsi="Arial" w:cs="Arial"/>
          <w:sz w:val="24"/>
          <w:szCs w:val="24"/>
        </w:rPr>
      </w:pPr>
      <w:r>
        <w:rPr>
          <w:rFonts w:ascii="Arial" w:hAnsi="Arial" w:cs="Arial"/>
          <w:sz w:val="24"/>
          <w:szCs w:val="24"/>
        </w:rPr>
        <w:t xml:space="preserve">In some circumstance pupils may join Nyland School who still require nappies.  </w:t>
      </w:r>
      <w:r w:rsidR="00DB4A8E" w:rsidRPr="00DB4A8E">
        <w:rPr>
          <w:rFonts w:ascii="Arial" w:hAnsi="Arial" w:cs="Arial"/>
          <w:sz w:val="24"/>
          <w:szCs w:val="24"/>
        </w:rPr>
        <w:t xml:space="preserve">Schools may have concerns regarding Child Protection issues when they are asked by parents to admit a child who is still wearing nappies. Child Protection need not present an issue. </w:t>
      </w:r>
      <w:r w:rsidR="000B7CDB">
        <w:rPr>
          <w:rFonts w:ascii="Arial" w:hAnsi="Arial" w:cs="Arial"/>
          <w:sz w:val="24"/>
          <w:szCs w:val="24"/>
        </w:rPr>
        <w:t>Consent to change nappies must be gained as part of the entry procedures.</w:t>
      </w:r>
    </w:p>
    <w:p w14:paraId="7C2352BF" w14:textId="77777777" w:rsidR="00DB4A8E" w:rsidRPr="00DB4A8E" w:rsidRDefault="00DB4A8E" w:rsidP="00961E1A">
      <w:pPr>
        <w:rPr>
          <w:rFonts w:ascii="Arial" w:hAnsi="Arial" w:cs="Arial"/>
          <w:sz w:val="24"/>
          <w:szCs w:val="24"/>
        </w:rPr>
      </w:pPr>
      <w:r w:rsidRPr="00DB4A8E">
        <w:rPr>
          <w:rFonts w:ascii="Arial" w:hAnsi="Arial" w:cs="Arial"/>
          <w:b/>
          <w:sz w:val="24"/>
          <w:szCs w:val="24"/>
          <w:u w:val="single"/>
        </w:rPr>
        <w:t>Changing Facilities</w:t>
      </w:r>
      <w:r w:rsidRPr="00DB4A8E">
        <w:rPr>
          <w:rFonts w:ascii="Arial" w:hAnsi="Arial" w:cs="Arial"/>
          <w:sz w:val="24"/>
          <w:szCs w:val="24"/>
        </w:rPr>
        <w:t xml:space="preserve"> </w:t>
      </w:r>
    </w:p>
    <w:p w14:paraId="20093D30" w14:textId="77777777" w:rsidR="00DB4A8E" w:rsidRDefault="00DB4A8E" w:rsidP="00961E1A">
      <w:pPr>
        <w:rPr>
          <w:rFonts w:ascii="Arial" w:hAnsi="Arial" w:cs="Arial"/>
          <w:sz w:val="24"/>
          <w:szCs w:val="24"/>
        </w:rPr>
      </w:pPr>
      <w:r w:rsidRPr="00DB4A8E">
        <w:rPr>
          <w:rFonts w:ascii="Arial" w:hAnsi="Arial" w:cs="Arial"/>
          <w:sz w:val="24"/>
          <w:szCs w:val="24"/>
        </w:rPr>
        <w:t xml:space="preserve">Children who have long-term incontinence will require specially adapted facilities. The dignity and privacy of the child should be of paramount concern. Consideration is given to the sighting of this area from a health and safety aspect. The area should not be situated in a thoroughfare, as a changing mat will have to be used on the floor when a child is being changed. This method of changing a child is recommended, as it avoids having to lift a child and cause possible back injury. </w:t>
      </w:r>
    </w:p>
    <w:p w14:paraId="4EDCB605" w14:textId="48AFEC4E" w:rsidR="00DB4A8E" w:rsidRPr="00DB4A8E" w:rsidRDefault="00DB4A8E" w:rsidP="00961E1A">
      <w:pPr>
        <w:rPr>
          <w:rFonts w:ascii="Arial" w:hAnsi="Arial" w:cs="Arial"/>
          <w:sz w:val="24"/>
          <w:szCs w:val="24"/>
        </w:rPr>
      </w:pPr>
      <w:r w:rsidRPr="00DB4A8E">
        <w:rPr>
          <w:rFonts w:ascii="Arial" w:hAnsi="Arial" w:cs="Arial"/>
          <w:b/>
          <w:sz w:val="24"/>
          <w:szCs w:val="24"/>
          <w:u w:val="single"/>
        </w:rPr>
        <w:t>Equipment Provision</w:t>
      </w:r>
      <w:r w:rsidRPr="00DB4A8E">
        <w:rPr>
          <w:rFonts w:ascii="Arial" w:hAnsi="Arial" w:cs="Arial"/>
          <w:sz w:val="24"/>
          <w:szCs w:val="24"/>
        </w:rPr>
        <w:t xml:space="preserve"> </w:t>
      </w:r>
    </w:p>
    <w:p w14:paraId="07682736" w14:textId="56567BEA" w:rsidR="00DB4A8E" w:rsidRDefault="00DB4A8E" w:rsidP="00961E1A">
      <w:pPr>
        <w:rPr>
          <w:rFonts w:ascii="Arial" w:hAnsi="Arial" w:cs="Arial"/>
          <w:sz w:val="24"/>
          <w:szCs w:val="24"/>
        </w:rPr>
      </w:pPr>
      <w:r w:rsidRPr="00DB4A8E">
        <w:rPr>
          <w:rFonts w:ascii="Arial" w:hAnsi="Arial" w:cs="Arial"/>
          <w:sz w:val="24"/>
          <w:szCs w:val="24"/>
        </w:rPr>
        <w:t>Parents have a role to play when their child is still wearing nappies. The parent should provide nappies, disposal bags, wipes; changing mat etc. and parent should be made aware of this responsibility. The school is responsible for providing gloves, plastic aprons, a bin, non-allergic wet wipes, and liners to dispose of any waste. Health and Safety Staff should wear a plastic apron and gloves when dealing with a child who is bleeding or soiled or when changing a soiled nappy. Any soiled waste should be placed in a polythene waste disposal bag, which can be sealed. This bag should then be placed in a bin (complete with liner) which is specifically designated for the disposal of such waste. The bin should be emptied on a weekly basis and it can be collected as part of the usual refuse collection service as this waste is not classed as clinical waste. Staff should be made aware of the school’s Health and Safety Policy.</w:t>
      </w:r>
    </w:p>
    <w:p w14:paraId="5B418CAA" w14:textId="1E07D26E" w:rsidR="00156E2B" w:rsidRPr="00856CE7" w:rsidRDefault="00156E2B" w:rsidP="00961E1A">
      <w:pPr>
        <w:rPr>
          <w:rFonts w:ascii="Arial" w:hAnsi="Arial" w:cs="Arial"/>
          <w:b/>
          <w:bCs/>
          <w:sz w:val="24"/>
          <w:szCs w:val="24"/>
          <w:u w:val="single"/>
        </w:rPr>
      </w:pPr>
      <w:r w:rsidRPr="00856CE7">
        <w:rPr>
          <w:rFonts w:ascii="Arial" w:hAnsi="Arial" w:cs="Arial"/>
          <w:b/>
          <w:bCs/>
          <w:sz w:val="24"/>
          <w:szCs w:val="24"/>
          <w:u w:val="single"/>
        </w:rPr>
        <w:t>Recording of Intimate Care:</w:t>
      </w:r>
    </w:p>
    <w:p w14:paraId="53D832CD" w14:textId="3CEBD338" w:rsidR="00156E2B" w:rsidRDefault="00156E2B" w:rsidP="00961E1A">
      <w:pPr>
        <w:rPr>
          <w:rFonts w:ascii="Arial" w:hAnsi="Arial" w:cs="Arial"/>
          <w:sz w:val="24"/>
          <w:szCs w:val="24"/>
        </w:rPr>
      </w:pPr>
      <w:r>
        <w:rPr>
          <w:rFonts w:ascii="Arial" w:hAnsi="Arial" w:cs="Arial"/>
          <w:sz w:val="24"/>
          <w:szCs w:val="24"/>
        </w:rPr>
        <w:t xml:space="preserve">All staff must record any intimate care on the </w:t>
      </w:r>
      <w:r w:rsidR="00856CE7">
        <w:rPr>
          <w:rFonts w:ascii="Arial" w:hAnsi="Arial" w:cs="Arial"/>
          <w:sz w:val="24"/>
          <w:szCs w:val="24"/>
        </w:rPr>
        <w:t>re</w:t>
      </w:r>
      <w:r w:rsidR="00992B94">
        <w:rPr>
          <w:rFonts w:ascii="Arial" w:hAnsi="Arial" w:cs="Arial"/>
          <w:sz w:val="24"/>
          <w:szCs w:val="24"/>
        </w:rPr>
        <w:t>cording form</w:t>
      </w:r>
      <w:r w:rsidR="002E20E9">
        <w:rPr>
          <w:rFonts w:ascii="Arial" w:hAnsi="Arial" w:cs="Arial"/>
          <w:sz w:val="24"/>
          <w:szCs w:val="24"/>
        </w:rPr>
        <w:t xml:space="preserve"> kept </w:t>
      </w:r>
      <w:r w:rsidR="00856CE7">
        <w:rPr>
          <w:rFonts w:ascii="Arial" w:hAnsi="Arial" w:cs="Arial"/>
          <w:sz w:val="24"/>
          <w:szCs w:val="24"/>
        </w:rPr>
        <w:t>in the school office (Appendix 1)</w:t>
      </w:r>
    </w:p>
    <w:p w14:paraId="05BA232D" w14:textId="77777777" w:rsidR="00536961" w:rsidRDefault="00536961" w:rsidP="00961E1A">
      <w:pPr>
        <w:rPr>
          <w:rFonts w:ascii="Arial" w:hAnsi="Arial" w:cs="Arial"/>
          <w:sz w:val="24"/>
          <w:szCs w:val="24"/>
        </w:rPr>
        <w:sectPr w:rsidR="00536961" w:rsidSect="00940817">
          <w:footerReference w:type="default" r:id="rId12"/>
          <w:pgSz w:w="11906" w:h="16838"/>
          <w:pgMar w:top="1440" w:right="1440" w:bottom="1440" w:left="1440" w:header="708" w:footer="708" w:gutter="0"/>
          <w:cols w:space="708"/>
          <w:docGrid w:linePitch="360"/>
        </w:sectPr>
      </w:pPr>
    </w:p>
    <w:p w14:paraId="35B17357" w14:textId="70AF075B" w:rsidR="00444600" w:rsidRDefault="00444600" w:rsidP="00961E1A">
      <w:pPr>
        <w:rPr>
          <w:rFonts w:ascii="Arial" w:hAnsi="Arial" w:cs="Arial"/>
          <w:sz w:val="24"/>
          <w:szCs w:val="24"/>
        </w:rPr>
      </w:pPr>
      <w:r>
        <w:rPr>
          <w:rFonts w:ascii="Arial" w:hAnsi="Arial" w:cs="Arial"/>
          <w:sz w:val="24"/>
          <w:szCs w:val="24"/>
        </w:rPr>
        <w:t>Appendix 1</w:t>
      </w:r>
      <w:r w:rsidR="00992B94">
        <w:rPr>
          <w:rFonts w:ascii="Arial" w:hAnsi="Arial" w:cs="Arial"/>
          <w:sz w:val="24"/>
          <w:szCs w:val="24"/>
        </w:rPr>
        <w:t xml:space="preserve">:  </w:t>
      </w:r>
      <w:r w:rsidR="00992B94" w:rsidRPr="00992B94">
        <w:rPr>
          <w:rFonts w:ascii="Arial" w:hAnsi="Arial" w:cs="Arial"/>
          <w:b/>
          <w:bCs/>
          <w:sz w:val="24"/>
          <w:szCs w:val="24"/>
          <w:u w:val="single"/>
        </w:rPr>
        <w:t>Intimate Care Recording Form</w:t>
      </w:r>
    </w:p>
    <w:p w14:paraId="3247CD96" w14:textId="77777777" w:rsidR="00992B94" w:rsidRDefault="00992B94" w:rsidP="00961E1A">
      <w:pPr>
        <w:rPr>
          <w:rFonts w:ascii="Arial" w:hAnsi="Arial" w:cs="Arial"/>
          <w:sz w:val="24"/>
          <w:szCs w:val="24"/>
        </w:rPr>
      </w:pPr>
    </w:p>
    <w:tbl>
      <w:tblPr>
        <w:tblStyle w:val="TableGrid"/>
        <w:tblW w:w="15021" w:type="dxa"/>
        <w:tblLook w:val="04A0" w:firstRow="1" w:lastRow="0" w:firstColumn="1" w:lastColumn="0" w:noHBand="0" w:noVBand="1"/>
      </w:tblPr>
      <w:tblGrid>
        <w:gridCol w:w="988"/>
        <w:gridCol w:w="2450"/>
        <w:gridCol w:w="3503"/>
        <w:gridCol w:w="2693"/>
        <w:gridCol w:w="2693"/>
        <w:gridCol w:w="2694"/>
      </w:tblGrid>
      <w:tr w:rsidR="00707924" w14:paraId="612D1B08" w14:textId="5CA3CF16" w:rsidTr="00536961">
        <w:tc>
          <w:tcPr>
            <w:tcW w:w="988" w:type="dxa"/>
          </w:tcPr>
          <w:p w14:paraId="1FA68DAA" w14:textId="033A11F4" w:rsidR="00707924" w:rsidRDefault="00707924" w:rsidP="00961E1A">
            <w:pPr>
              <w:rPr>
                <w:rFonts w:ascii="Arial" w:hAnsi="Arial" w:cs="Arial"/>
                <w:sz w:val="24"/>
                <w:szCs w:val="24"/>
              </w:rPr>
            </w:pPr>
            <w:r>
              <w:rPr>
                <w:rFonts w:ascii="Arial" w:hAnsi="Arial" w:cs="Arial"/>
                <w:sz w:val="24"/>
                <w:szCs w:val="24"/>
              </w:rPr>
              <w:t>Date</w:t>
            </w:r>
          </w:p>
        </w:tc>
        <w:tc>
          <w:tcPr>
            <w:tcW w:w="2450" w:type="dxa"/>
          </w:tcPr>
          <w:p w14:paraId="53957179" w14:textId="511E84CF" w:rsidR="00707924" w:rsidRDefault="00707924" w:rsidP="00961E1A">
            <w:pPr>
              <w:rPr>
                <w:rFonts w:ascii="Arial" w:hAnsi="Arial" w:cs="Arial"/>
                <w:sz w:val="24"/>
                <w:szCs w:val="24"/>
              </w:rPr>
            </w:pPr>
            <w:r>
              <w:rPr>
                <w:rFonts w:ascii="Arial" w:hAnsi="Arial" w:cs="Arial"/>
                <w:sz w:val="24"/>
                <w:szCs w:val="24"/>
              </w:rPr>
              <w:t>Intimate Care Action</w:t>
            </w:r>
          </w:p>
        </w:tc>
        <w:tc>
          <w:tcPr>
            <w:tcW w:w="3503" w:type="dxa"/>
          </w:tcPr>
          <w:p w14:paraId="272F0A12" w14:textId="7EA18639" w:rsidR="00707924" w:rsidRDefault="00707924" w:rsidP="00961E1A">
            <w:pPr>
              <w:rPr>
                <w:rFonts w:ascii="Arial" w:hAnsi="Arial" w:cs="Arial"/>
                <w:sz w:val="24"/>
                <w:szCs w:val="24"/>
              </w:rPr>
            </w:pPr>
            <w:r>
              <w:rPr>
                <w:rFonts w:ascii="Arial" w:hAnsi="Arial" w:cs="Arial"/>
                <w:sz w:val="24"/>
                <w:szCs w:val="24"/>
              </w:rPr>
              <w:t>Comments</w:t>
            </w:r>
          </w:p>
        </w:tc>
        <w:tc>
          <w:tcPr>
            <w:tcW w:w="2693" w:type="dxa"/>
          </w:tcPr>
          <w:p w14:paraId="52A22995" w14:textId="56E07A13" w:rsidR="00707924" w:rsidRDefault="00707924" w:rsidP="00961E1A">
            <w:pPr>
              <w:rPr>
                <w:rFonts w:ascii="Arial" w:hAnsi="Arial" w:cs="Arial"/>
                <w:sz w:val="24"/>
                <w:szCs w:val="24"/>
              </w:rPr>
            </w:pPr>
            <w:r>
              <w:rPr>
                <w:rFonts w:ascii="Arial" w:hAnsi="Arial" w:cs="Arial"/>
                <w:sz w:val="24"/>
                <w:szCs w:val="24"/>
              </w:rPr>
              <w:t>Adults Present</w:t>
            </w:r>
          </w:p>
        </w:tc>
        <w:tc>
          <w:tcPr>
            <w:tcW w:w="2693" w:type="dxa"/>
          </w:tcPr>
          <w:p w14:paraId="32221930" w14:textId="0774385D" w:rsidR="00707924" w:rsidRDefault="00707924" w:rsidP="00961E1A">
            <w:pPr>
              <w:rPr>
                <w:rFonts w:ascii="Arial" w:hAnsi="Arial" w:cs="Arial"/>
                <w:sz w:val="24"/>
                <w:szCs w:val="24"/>
              </w:rPr>
            </w:pPr>
            <w:r>
              <w:rPr>
                <w:rFonts w:ascii="Arial" w:hAnsi="Arial" w:cs="Arial"/>
                <w:sz w:val="24"/>
                <w:szCs w:val="24"/>
              </w:rPr>
              <w:t>Signed</w:t>
            </w:r>
          </w:p>
        </w:tc>
        <w:tc>
          <w:tcPr>
            <w:tcW w:w="2694" w:type="dxa"/>
          </w:tcPr>
          <w:p w14:paraId="134C6319" w14:textId="2360CD55" w:rsidR="00707924" w:rsidRDefault="00707924" w:rsidP="00961E1A">
            <w:pPr>
              <w:rPr>
                <w:rFonts w:ascii="Arial" w:hAnsi="Arial" w:cs="Arial"/>
                <w:sz w:val="24"/>
                <w:szCs w:val="24"/>
              </w:rPr>
            </w:pPr>
            <w:r>
              <w:rPr>
                <w:rFonts w:ascii="Arial" w:hAnsi="Arial" w:cs="Arial"/>
                <w:sz w:val="24"/>
                <w:szCs w:val="24"/>
              </w:rPr>
              <w:t>S</w:t>
            </w:r>
            <w:r w:rsidR="00123BD6">
              <w:rPr>
                <w:rFonts w:ascii="Arial" w:hAnsi="Arial" w:cs="Arial"/>
                <w:sz w:val="24"/>
                <w:szCs w:val="24"/>
              </w:rPr>
              <w:t>igned</w:t>
            </w:r>
          </w:p>
        </w:tc>
      </w:tr>
      <w:tr w:rsidR="00707924" w14:paraId="04AB545F" w14:textId="53774BB0" w:rsidTr="00536961">
        <w:tc>
          <w:tcPr>
            <w:tcW w:w="988" w:type="dxa"/>
          </w:tcPr>
          <w:p w14:paraId="70BE7B43" w14:textId="77777777" w:rsidR="00707924" w:rsidRDefault="00707924" w:rsidP="00961E1A">
            <w:pPr>
              <w:rPr>
                <w:rFonts w:ascii="Arial" w:hAnsi="Arial" w:cs="Arial"/>
                <w:sz w:val="24"/>
                <w:szCs w:val="24"/>
              </w:rPr>
            </w:pPr>
          </w:p>
          <w:p w14:paraId="1A72DE85" w14:textId="53B20D8B" w:rsidR="00123BD6" w:rsidRDefault="00123BD6" w:rsidP="00961E1A">
            <w:pPr>
              <w:rPr>
                <w:rFonts w:ascii="Arial" w:hAnsi="Arial" w:cs="Arial"/>
                <w:sz w:val="24"/>
                <w:szCs w:val="24"/>
              </w:rPr>
            </w:pPr>
          </w:p>
        </w:tc>
        <w:tc>
          <w:tcPr>
            <w:tcW w:w="2450" w:type="dxa"/>
          </w:tcPr>
          <w:p w14:paraId="43CF5B46" w14:textId="77777777" w:rsidR="00707924" w:rsidRDefault="00707924" w:rsidP="00961E1A">
            <w:pPr>
              <w:rPr>
                <w:rFonts w:ascii="Arial" w:hAnsi="Arial" w:cs="Arial"/>
                <w:sz w:val="24"/>
                <w:szCs w:val="24"/>
              </w:rPr>
            </w:pPr>
          </w:p>
        </w:tc>
        <w:tc>
          <w:tcPr>
            <w:tcW w:w="3503" w:type="dxa"/>
          </w:tcPr>
          <w:p w14:paraId="04ED66CC" w14:textId="77777777" w:rsidR="00707924" w:rsidRDefault="00707924" w:rsidP="00961E1A">
            <w:pPr>
              <w:rPr>
                <w:rFonts w:ascii="Arial" w:hAnsi="Arial" w:cs="Arial"/>
                <w:sz w:val="24"/>
                <w:szCs w:val="24"/>
              </w:rPr>
            </w:pPr>
          </w:p>
        </w:tc>
        <w:tc>
          <w:tcPr>
            <w:tcW w:w="2693" w:type="dxa"/>
          </w:tcPr>
          <w:p w14:paraId="228D55D6" w14:textId="77777777" w:rsidR="00707924" w:rsidRDefault="00707924" w:rsidP="00961E1A">
            <w:pPr>
              <w:rPr>
                <w:rFonts w:ascii="Arial" w:hAnsi="Arial" w:cs="Arial"/>
                <w:sz w:val="24"/>
                <w:szCs w:val="24"/>
              </w:rPr>
            </w:pPr>
          </w:p>
        </w:tc>
        <w:tc>
          <w:tcPr>
            <w:tcW w:w="2693" w:type="dxa"/>
          </w:tcPr>
          <w:p w14:paraId="2322AF49" w14:textId="77777777" w:rsidR="00707924" w:rsidRDefault="00707924" w:rsidP="00961E1A">
            <w:pPr>
              <w:rPr>
                <w:rFonts w:ascii="Arial" w:hAnsi="Arial" w:cs="Arial"/>
                <w:sz w:val="24"/>
                <w:szCs w:val="24"/>
              </w:rPr>
            </w:pPr>
          </w:p>
        </w:tc>
        <w:tc>
          <w:tcPr>
            <w:tcW w:w="2694" w:type="dxa"/>
          </w:tcPr>
          <w:p w14:paraId="229F88E3" w14:textId="77777777" w:rsidR="00707924" w:rsidRDefault="00707924" w:rsidP="00961E1A">
            <w:pPr>
              <w:rPr>
                <w:rFonts w:ascii="Arial" w:hAnsi="Arial" w:cs="Arial"/>
                <w:sz w:val="24"/>
                <w:szCs w:val="24"/>
              </w:rPr>
            </w:pPr>
          </w:p>
        </w:tc>
      </w:tr>
      <w:tr w:rsidR="00707924" w14:paraId="7B7BD3B1" w14:textId="3EC26B15" w:rsidTr="00536961">
        <w:tc>
          <w:tcPr>
            <w:tcW w:w="988" w:type="dxa"/>
          </w:tcPr>
          <w:p w14:paraId="503A0E10" w14:textId="77777777" w:rsidR="00707924" w:rsidRDefault="00707924" w:rsidP="00961E1A">
            <w:pPr>
              <w:rPr>
                <w:rFonts w:ascii="Arial" w:hAnsi="Arial" w:cs="Arial"/>
                <w:sz w:val="24"/>
                <w:szCs w:val="24"/>
              </w:rPr>
            </w:pPr>
          </w:p>
          <w:p w14:paraId="3BD0739D" w14:textId="6BCDC637" w:rsidR="00123BD6" w:rsidRDefault="00123BD6" w:rsidP="00961E1A">
            <w:pPr>
              <w:rPr>
                <w:rFonts w:ascii="Arial" w:hAnsi="Arial" w:cs="Arial"/>
                <w:sz w:val="24"/>
                <w:szCs w:val="24"/>
              </w:rPr>
            </w:pPr>
          </w:p>
        </w:tc>
        <w:tc>
          <w:tcPr>
            <w:tcW w:w="2450" w:type="dxa"/>
          </w:tcPr>
          <w:p w14:paraId="46F0233B" w14:textId="77777777" w:rsidR="00707924" w:rsidRDefault="00707924" w:rsidP="00961E1A">
            <w:pPr>
              <w:rPr>
                <w:rFonts w:ascii="Arial" w:hAnsi="Arial" w:cs="Arial"/>
                <w:sz w:val="24"/>
                <w:szCs w:val="24"/>
              </w:rPr>
            </w:pPr>
          </w:p>
        </w:tc>
        <w:tc>
          <w:tcPr>
            <w:tcW w:w="3503" w:type="dxa"/>
          </w:tcPr>
          <w:p w14:paraId="05845612" w14:textId="77777777" w:rsidR="00707924" w:rsidRDefault="00707924" w:rsidP="00961E1A">
            <w:pPr>
              <w:rPr>
                <w:rFonts w:ascii="Arial" w:hAnsi="Arial" w:cs="Arial"/>
                <w:sz w:val="24"/>
                <w:szCs w:val="24"/>
              </w:rPr>
            </w:pPr>
          </w:p>
        </w:tc>
        <w:tc>
          <w:tcPr>
            <w:tcW w:w="2693" w:type="dxa"/>
          </w:tcPr>
          <w:p w14:paraId="40E69687" w14:textId="77777777" w:rsidR="00707924" w:rsidRDefault="00707924" w:rsidP="00961E1A">
            <w:pPr>
              <w:rPr>
                <w:rFonts w:ascii="Arial" w:hAnsi="Arial" w:cs="Arial"/>
                <w:sz w:val="24"/>
                <w:szCs w:val="24"/>
              </w:rPr>
            </w:pPr>
          </w:p>
        </w:tc>
        <w:tc>
          <w:tcPr>
            <w:tcW w:w="2693" w:type="dxa"/>
          </w:tcPr>
          <w:p w14:paraId="69299667" w14:textId="77777777" w:rsidR="00707924" w:rsidRDefault="00707924" w:rsidP="00961E1A">
            <w:pPr>
              <w:rPr>
                <w:rFonts w:ascii="Arial" w:hAnsi="Arial" w:cs="Arial"/>
                <w:sz w:val="24"/>
                <w:szCs w:val="24"/>
              </w:rPr>
            </w:pPr>
          </w:p>
        </w:tc>
        <w:tc>
          <w:tcPr>
            <w:tcW w:w="2694" w:type="dxa"/>
          </w:tcPr>
          <w:p w14:paraId="4392DA7F" w14:textId="77777777" w:rsidR="00707924" w:rsidRDefault="00707924" w:rsidP="00961E1A">
            <w:pPr>
              <w:rPr>
                <w:rFonts w:ascii="Arial" w:hAnsi="Arial" w:cs="Arial"/>
                <w:sz w:val="24"/>
                <w:szCs w:val="24"/>
              </w:rPr>
            </w:pPr>
          </w:p>
        </w:tc>
      </w:tr>
      <w:tr w:rsidR="00707924" w14:paraId="398DB755" w14:textId="33F4B933" w:rsidTr="00536961">
        <w:tc>
          <w:tcPr>
            <w:tcW w:w="988" w:type="dxa"/>
          </w:tcPr>
          <w:p w14:paraId="27B36803" w14:textId="77777777" w:rsidR="00707924" w:rsidRDefault="00707924" w:rsidP="00961E1A">
            <w:pPr>
              <w:rPr>
                <w:rFonts w:ascii="Arial" w:hAnsi="Arial" w:cs="Arial"/>
                <w:sz w:val="24"/>
                <w:szCs w:val="24"/>
              </w:rPr>
            </w:pPr>
          </w:p>
          <w:p w14:paraId="58752B2E" w14:textId="390248E6" w:rsidR="00123BD6" w:rsidRDefault="00123BD6" w:rsidP="00961E1A">
            <w:pPr>
              <w:rPr>
                <w:rFonts w:ascii="Arial" w:hAnsi="Arial" w:cs="Arial"/>
                <w:sz w:val="24"/>
                <w:szCs w:val="24"/>
              </w:rPr>
            </w:pPr>
          </w:p>
        </w:tc>
        <w:tc>
          <w:tcPr>
            <w:tcW w:w="2450" w:type="dxa"/>
          </w:tcPr>
          <w:p w14:paraId="2206638C" w14:textId="77777777" w:rsidR="00707924" w:rsidRDefault="00707924" w:rsidP="00961E1A">
            <w:pPr>
              <w:rPr>
                <w:rFonts w:ascii="Arial" w:hAnsi="Arial" w:cs="Arial"/>
                <w:sz w:val="24"/>
                <w:szCs w:val="24"/>
              </w:rPr>
            </w:pPr>
          </w:p>
        </w:tc>
        <w:tc>
          <w:tcPr>
            <w:tcW w:w="3503" w:type="dxa"/>
          </w:tcPr>
          <w:p w14:paraId="6A25B18C" w14:textId="77777777" w:rsidR="00707924" w:rsidRDefault="00707924" w:rsidP="00961E1A">
            <w:pPr>
              <w:rPr>
                <w:rFonts w:ascii="Arial" w:hAnsi="Arial" w:cs="Arial"/>
                <w:sz w:val="24"/>
                <w:szCs w:val="24"/>
              </w:rPr>
            </w:pPr>
          </w:p>
        </w:tc>
        <w:tc>
          <w:tcPr>
            <w:tcW w:w="2693" w:type="dxa"/>
          </w:tcPr>
          <w:p w14:paraId="431930D6" w14:textId="77777777" w:rsidR="00707924" w:rsidRDefault="00707924" w:rsidP="00961E1A">
            <w:pPr>
              <w:rPr>
                <w:rFonts w:ascii="Arial" w:hAnsi="Arial" w:cs="Arial"/>
                <w:sz w:val="24"/>
                <w:szCs w:val="24"/>
              </w:rPr>
            </w:pPr>
          </w:p>
        </w:tc>
        <w:tc>
          <w:tcPr>
            <w:tcW w:w="2693" w:type="dxa"/>
          </w:tcPr>
          <w:p w14:paraId="38734793" w14:textId="77777777" w:rsidR="00707924" w:rsidRDefault="00707924" w:rsidP="00961E1A">
            <w:pPr>
              <w:rPr>
                <w:rFonts w:ascii="Arial" w:hAnsi="Arial" w:cs="Arial"/>
                <w:sz w:val="24"/>
                <w:szCs w:val="24"/>
              </w:rPr>
            </w:pPr>
          </w:p>
        </w:tc>
        <w:tc>
          <w:tcPr>
            <w:tcW w:w="2694" w:type="dxa"/>
          </w:tcPr>
          <w:p w14:paraId="4E71A01C" w14:textId="77777777" w:rsidR="00707924" w:rsidRDefault="00707924" w:rsidP="00961E1A">
            <w:pPr>
              <w:rPr>
                <w:rFonts w:ascii="Arial" w:hAnsi="Arial" w:cs="Arial"/>
                <w:sz w:val="24"/>
                <w:szCs w:val="24"/>
              </w:rPr>
            </w:pPr>
          </w:p>
        </w:tc>
      </w:tr>
      <w:tr w:rsidR="00707924" w14:paraId="72D33107" w14:textId="2164A854" w:rsidTr="00536961">
        <w:tc>
          <w:tcPr>
            <w:tcW w:w="988" w:type="dxa"/>
          </w:tcPr>
          <w:p w14:paraId="150EDF8D" w14:textId="77777777" w:rsidR="00707924" w:rsidRDefault="00707924" w:rsidP="00961E1A">
            <w:pPr>
              <w:rPr>
                <w:rFonts w:ascii="Arial" w:hAnsi="Arial" w:cs="Arial"/>
                <w:sz w:val="24"/>
                <w:szCs w:val="24"/>
              </w:rPr>
            </w:pPr>
          </w:p>
          <w:p w14:paraId="0CBF050F" w14:textId="209BD389" w:rsidR="00123BD6" w:rsidRDefault="00123BD6" w:rsidP="00961E1A">
            <w:pPr>
              <w:rPr>
                <w:rFonts w:ascii="Arial" w:hAnsi="Arial" w:cs="Arial"/>
                <w:sz w:val="24"/>
                <w:szCs w:val="24"/>
              </w:rPr>
            </w:pPr>
          </w:p>
        </w:tc>
        <w:tc>
          <w:tcPr>
            <w:tcW w:w="2450" w:type="dxa"/>
          </w:tcPr>
          <w:p w14:paraId="1731C760" w14:textId="77777777" w:rsidR="00707924" w:rsidRDefault="00707924" w:rsidP="00961E1A">
            <w:pPr>
              <w:rPr>
                <w:rFonts w:ascii="Arial" w:hAnsi="Arial" w:cs="Arial"/>
                <w:sz w:val="24"/>
                <w:szCs w:val="24"/>
              </w:rPr>
            </w:pPr>
          </w:p>
        </w:tc>
        <w:tc>
          <w:tcPr>
            <w:tcW w:w="3503" w:type="dxa"/>
          </w:tcPr>
          <w:p w14:paraId="6BBA66D1" w14:textId="77777777" w:rsidR="00707924" w:rsidRDefault="00707924" w:rsidP="00961E1A">
            <w:pPr>
              <w:rPr>
                <w:rFonts w:ascii="Arial" w:hAnsi="Arial" w:cs="Arial"/>
                <w:sz w:val="24"/>
                <w:szCs w:val="24"/>
              </w:rPr>
            </w:pPr>
          </w:p>
        </w:tc>
        <w:tc>
          <w:tcPr>
            <w:tcW w:w="2693" w:type="dxa"/>
          </w:tcPr>
          <w:p w14:paraId="690761ED" w14:textId="77777777" w:rsidR="00707924" w:rsidRDefault="00707924" w:rsidP="00961E1A">
            <w:pPr>
              <w:rPr>
                <w:rFonts w:ascii="Arial" w:hAnsi="Arial" w:cs="Arial"/>
                <w:sz w:val="24"/>
                <w:szCs w:val="24"/>
              </w:rPr>
            </w:pPr>
          </w:p>
        </w:tc>
        <w:tc>
          <w:tcPr>
            <w:tcW w:w="2693" w:type="dxa"/>
          </w:tcPr>
          <w:p w14:paraId="5B44A0A1" w14:textId="77777777" w:rsidR="00707924" w:rsidRDefault="00707924" w:rsidP="00961E1A">
            <w:pPr>
              <w:rPr>
                <w:rFonts w:ascii="Arial" w:hAnsi="Arial" w:cs="Arial"/>
                <w:sz w:val="24"/>
                <w:szCs w:val="24"/>
              </w:rPr>
            </w:pPr>
          </w:p>
        </w:tc>
        <w:tc>
          <w:tcPr>
            <w:tcW w:w="2694" w:type="dxa"/>
          </w:tcPr>
          <w:p w14:paraId="2D9A5A9C" w14:textId="77777777" w:rsidR="00707924" w:rsidRDefault="00707924" w:rsidP="00961E1A">
            <w:pPr>
              <w:rPr>
                <w:rFonts w:ascii="Arial" w:hAnsi="Arial" w:cs="Arial"/>
                <w:sz w:val="24"/>
                <w:szCs w:val="24"/>
              </w:rPr>
            </w:pPr>
          </w:p>
        </w:tc>
      </w:tr>
      <w:tr w:rsidR="00707924" w14:paraId="39A9209E" w14:textId="41E14CE1" w:rsidTr="00536961">
        <w:tc>
          <w:tcPr>
            <w:tcW w:w="988" w:type="dxa"/>
          </w:tcPr>
          <w:p w14:paraId="2F46F3B8" w14:textId="77777777" w:rsidR="00707924" w:rsidRDefault="00707924" w:rsidP="00961E1A">
            <w:pPr>
              <w:rPr>
                <w:rFonts w:ascii="Arial" w:hAnsi="Arial" w:cs="Arial"/>
                <w:sz w:val="24"/>
                <w:szCs w:val="24"/>
              </w:rPr>
            </w:pPr>
          </w:p>
          <w:p w14:paraId="2B0CD301" w14:textId="576A979B" w:rsidR="00123BD6" w:rsidRDefault="00123BD6" w:rsidP="00961E1A">
            <w:pPr>
              <w:rPr>
                <w:rFonts w:ascii="Arial" w:hAnsi="Arial" w:cs="Arial"/>
                <w:sz w:val="24"/>
                <w:szCs w:val="24"/>
              </w:rPr>
            </w:pPr>
          </w:p>
        </w:tc>
        <w:tc>
          <w:tcPr>
            <w:tcW w:w="2450" w:type="dxa"/>
          </w:tcPr>
          <w:p w14:paraId="260791C6" w14:textId="77777777" w:rsidR="00707924" w:rsidRDefault="00707924" w:rsidP="00961E1A">
            <w:pPr>
              <w:rPr>
                <w:rFonts w:ascii="Arial" w:hAnsi="Arial" w:cs="Arial"/>
                <w:sz w:val="24"/>
                <w:szCs w:val="24"/>
              </w:rPr>
            </w:pPr>
          </w:p>
        </w:tc>
        <w:tc>
          <w:tcPr>
            <w:tcW w:w="3503" w:type="dxa"/>
          </w:tcPr>
          <w:p w14:paraId="0B702C8E" w14:textId="77777777" w:rsidR="00707924" w:rsidRDefault="00707924" w:rsidP="00961E1A">
            <w:pPr>
              <w:rPr>
                <w:rFonts w:ascii="Arial" w:hAnsi="Arial" w:cs="Arial"/>
                <w:sz w:val="24"/>
                <w:szCs w:val="24"/>
              </w:rPr>
            </w:pPr>
          </w:p>
        </w:tc>
        <w:tc>
          <w:tcPr>
            <w:tcW w:w="2693" w:type="dxa"/>
          </w:tcPr>
          <w:p w14:paraId="6969EBF8" w14:textId="77777777" w:rsidR="00707924" w:rsidRDefault="00707924" w:rsidP="00961E1A">
            <w:pPr>
              <w:rPr>
                <w:rFonts w:ascii="Arial" w:hAnsi="Arial" w:cs="Arial"/>
                <w:sz w:val="24"/>
                <w:szCs w:val="24"/>
              </w:rPr>
            </w:pPr>
          </w:p>
        </w:tc>
        <w:tc>
          <w:tcPr>
            <w:tcW w:w="2693" w:type="dxa"/>
          </w:tcPr>
          <w:p w14:paraId="1F8E85A0" w14:textId="77777777" w:rsidR="00707924" w:rsidRDefault="00707924" w:rsidP="00961E1A">
            <w:pPr>
              <w:rPr>
                <w:rFonts w:ascii="Arial" w:hAnsi="Arial" w:cs="Arial"/>
                <w:sz w:val="24"/>
                <w:szCs w:val="24"/>
              </w:rPr>
            </w:pPr>
          </w:p>
        </w:tc>
        <w:tc>
          <w:tcPr>
            <w:tcW w:w="2694" w:type="dxa"/>
          </w:tcPr>
          <w:p w14:paraId="7B4F307F" w14:textId="77777777" w:rsidR="00707924" w:rsidRDefault="00707924" w:rsidP="00961E1A">
            <w:pPr>
              <w:rPr>
                <w:rFonts w:ascii="Arial" w:hAnsi="Arial" w:cs="Arial"/>
                <w:sz w:val="24"/>
                <w:szCs w:val="24"/>
              </w:rPr>
            </w:pPr>
          </w:p>
        </w:tc>
      </w:tr>
      <w:tr w:rsidR="00536961" w14:paraId="5E2945BA" w14:textId="77777777" w:rsidTr="00536961">
        <w:tc>
          <w:tcPr>
            <w:tcW w:w="988" w:type="dxa"/>
          </w:tcPr>
          <w:p w14:paraId="414A86E7" w14:textId="77777777" w:rsidR="00D23080" w:rsidRDefault="00D23080" w:rsidP="00D75645">
            <w:pPr>
              <w:rPr>
                <w:rFonts w:ascii="Arial" w:hAnsi="Arial" w:cs="Arial"/>
                <w:sz w:val="24"/>
                <w:szCs w:val="24"/>
              </w:rPr>
            </w:pPr>
          </w:p>
          <w:p w14:paraId="63262C59" w14:textId="77777777" w:rsidR="00D23080" w:rsidRDefault="00D23080" w:rsidP="00D75645">
            <w:pPr>
              <w:rPr>
                <w:rFonts w:ascii="Arial" w:hAnsi="Arial" w:cs="Arial"/>
                <w:sz w:val="24"/>
                <w:szCs w:val="24"/>
              </w:rPr>
            </w:pPr>
          </w:p>
        </w:tc>
        <w:tc>
          <w:tcPr>
            <w:tcW w:w="2450" w:type="dxa"/>
          </w:tcPr>
          <w:p w14:paraId="4A8049C4" w14:textId="77777777" w:rsidR="00D23080" w:rsidRDefault="00D23080" w:rsidP="00D75645">
            <w:pPr>
              <w:rPr>
                <w:rFonts w:ascii="Arial" w:hAnsi="Arial" w:cs="Arial"/>
                <w:sz w:val="24"/>
                <w:szCs w:val="24"/>
              </w:rPr>
            </w:pPr>
          </w:p>
        </w:tc>
        <w:tc>
          <w:tcPr>
            <w:tcW w:w="3503" w:type="dxa"/>
          </w:tcPr>
          <w:p w14:paraId="369AD293" w14:textId="77777777" w:rsidR="00D23080" w:rsidRDefault="00D23080" w:rsidP="00D75645">
            <w:pPr>
              <w:rPr>
                <w:rFonts w:ascii="Arial" w:hAnsi="Arial" w:cs="Arial"/>
                <w:sz w:val="24"/>
                <w:szCs w:val="24"/>
              </w:rPr>
            </w:pPr>
          </w:p>
        </w:tc>
        <w:tc>
          <w:tcPr>
            <w:tcW w:w="2693" w:type="dxa"/>
          </w:tcPr>
          <w:p w14:paraId="6C8D1A3B" w14:textId="77777777" w:rsidR="00D23080" w:rsidRDefault="00D23080" w:rsidP="00D75645">
            <w:pPr>
              <w:rPr>
                <w:rFonts w:ascii="Arial" w:hAnsi="Arial" w:cs="Arial"/>
                <w:sz w:val="24"/>
                <w:szCs w:val="24"/>
              </w:rPr>
            </w:pPr>
          </w:p>
        </w:tc>
        <w:tc>
          <w:tcPr>
            <w:tcW w:w="2693" w:type="dxa"/>
          </w:tcPr>
          <w:p w14:paraId="7C34388D" w14:textId="77777777" w:rsidR="00D23080" w:rsidRDefault="00D23080" w:rsidP="00D75645">
            <w:pPr>
              <w:rPr>
                <w:rFonts w:ascii="Arial" w:hAnsi="Arial" w:cs="Arial"/>
                <w:sz w:val="24"/>
                <w:szCs w:val="24"/>
              </w:rPr>
            </w:pPr>
          </w:p>
        </w:tc>
        <w:tc>
          <w:tcPr>
            <w:tcW w:w="2694" w:type="dxa"/>
          </w:tcPr>
          <w:p w14:paraId="7A6A6172" w14:textId="77777777" w:rsidR="00D23080" w:rsidRDefault="00D23080" w:rsidP="00D75645">
            <w:pPr>
              <w:rPr>
                <w:rFonts w:ascii="Arial" w:hAnsi="Arial" w:cs="Arial"/>
                <w:sz w:val="24"/>
                <w:szCs w:val="24"/>
              </w:rPr>
            </w:pPr>
          </w:p>
        </w:tc>
      </w:tr>
      <w:tr w:rsidR="00536961" w14:paraId="5C1CD74D" w14:textId="77777777" w:rsidTr="00536961">
        <w:tc>
          <w:tcPr>
            <w:tcW w:w="988" w:type="dxa"/>
          </w:tcPr>
          <w:p w14:paraId="7064DF63" w14:textId="77777777" w:rsidR="00D23080" w:rsidRDefault="00D23080" w:rsidP="00D75645">
            <w:pPr>
              <w:rPr>
                <w:rFonts w:ascii="Arial" w:hAnsi="Arial" w:cs="Arial"/>
                <w:sz w:val="24"/>
                <w:szCs w:val="24"/>
              </w:rPr>
            </w:pPr>
          </w:p>
          <w:p w14:paraId="68DACB9A" w14:textId="77777777" w:rsidR="00D23080" w:rsidRDefault="00D23080" w:rsidP="00D75645">
            <w:pPr>
              <w:rPr>
                <w:rFonts w:ascii="Arial" w:hAnsi="Arial" w:cs="Arial"/>
                <w:sz w:val="24"/>
                <w:szCs w:val="24"/>
              </w:rPr>
            </w:pPr>
          </w:p>
        </w:tc>
        <w:tc>
          <w:tcPr>
            <w:tcW w:w="2450" w:type="dxa"/>
          </w:tcPr>
          <w:p w14:paraId="2CC1CFDA" w14:textId="77777777" w:rsidR="00D23080" w:rsidRDefault="00D23080" w:rsidP="00D75645">
            <w:pPr>
              <w:rPr>
                <w:rFonts w:ascii="Arial" w:hAnsi="Arial" w:cs="Arial"/>
                <w:sz w:val="24"/>
                <w:szCs w:val="24"/>
              </w:rPr>
            </w:pPr>
          </w:p>
        </w:tc>
        <w:tc>
          <w:tcPr>
            <w:tcW w:w="3503" w:type="dxa"/>
          </w:tcPr>
          <w:p w14:paraId="224FB02B" w14:textId="77777777" w:rsidR="00D23080" w:rsidRDefault="00D23080" w:rsidP="00D75645">
            <w:pPr>
              <w:rPr>
                <w:rFonts w:ascii="Arial" w:hAnsi="Arial" w:cs="Arial"/>
                <w:sz w:val="24"/>
                <w:szCs w:val="24"/>
              </w:rPr>
            </w:pPr>
          </w:p>
        </w:tc>
        <w:tc>
          <w:tcPr>
            <w:tcW w:w="2693" w:type="dxa"/>
          </w:tcPr>
          <w:p w14:paraId="66263085" w14:textId="77777777" w:rsidR="00D23080" w:rsidRDefault="00D23080" w:rsidP="00D75645">
            <w:pPr>
              <w:rPr>
                <w:rFonts w:ascii="Arial" w:hAnsi="Arial" w:cs="Arial"/>
                <w:sz w:val="24"/>
                <w:szCs w:val="24"/>
              </w:rPr>
            </w:pPr>
          </w:p>
        </w:tc>
        <w:tc>
          <w:tcPr>
            <w:tcW w:w="2693" w:type="dxa"/>
          </w:tcPr>
          <w:p w14:paraId="6220426B" w14:textId="77777777" w:rsidR="00D23080" w:rsidRDefault="00D23080" w:rsidP="00D75645">
            <w:pPr>
              <w:rPr>
                <w:rFonts w:ascii="Arial" w:hAnsi="Arial" w:cs="Arial"/>
                <w:sz w:val="24"/>
                <w:szCs w:val="24"/>
              </w:rPr>
            </w:pPr>
          </w:p>
        </w:tc>
        <w:tc>
          <w:tcPr>
            <w:tcW w:w="2694" w:type="dxa"/>
          </w:tcPr>
          <w:p w14:paraId="0AA0F67D" w14:textId="77777777" w:rsidR="00D23080" w:rsidRDefault="00D23080" w:rsidP="00D75645">
            <w:pPr>
              <w:rPr>
                <w:rFonts w:ascii="Arial" w:hAnsi="Arial" w:cs="Arial"/>
                <w:sz w:val="24"/>
                <w:szCs w:val="24"/>
              </w:rPr>
            </w:pPr>
          </w:p>
        </w:tc>
      </w:tr>
      <w:tr w:rsidR="00536961" w14:paraId="22014D3C" w14:textId="77777777" w:rsidTr="00536961">
        <w:tc>
          <w:tcPr>
            <w:tcW w:w="988" w:type="dxa"/>
          </w:tcPr>
          <w:p w14:paraId="597C8029" w14:textId="77777777" w:rsidR="00D23080" w:rsidRDefault="00D23080" w:rsidP="00D75645">
            <w:pPr>
              <w:rPr>
                <w:rFonts w:ascii="Arial" w:hAnsi="Arial" w:cs="Arial"/>
                <w:sz w:val="24"/>
                <w:szCs w:val="24"/>
              </w:rPr>
            </w:pPr>
          </w:p>
          <w:p w14:paraId="184D80E9" w14:textId="77777777" w:rsidR="00D23080" w:rsidRDefault="00D23080" w:rsidP="00D75645">
            <w:pPr>
              <w:rPr>
                <w:rFonts w:ascii="Arial" w:hAnsi="Arial" w:cs="Arial"/>
                <w:sz w:val="24"/>
                <w:szCs w:val="24"/>
              </w:rPr>
            </w:pPr>
          </w:p>
        </w:tc>
        <w:tc>
          <w:tcPr>
            <w:tcW w:w="2450" w:type="dxa"/>
          </w:tcPr>
          <w:p w14:paraId="70572037" w14:textId="77777777" w:rsidR="00D23080" w:rsidRDefault="00D23080" w:rsidP="00D75645">
            <w:pPr>
              <w:rPr>
                <w:rFonts w:ascii="Arial" w:hAnsi="Arial" w:cs="Arial"/>
                <w:sz w:val="24"/>
                <w:szCs w:val="24"/>
              </w:rPr>
            </w:pPr>
          </w:p>
        </w:tc>
        <w:tc>
          <w:tcPr>
            <w:tcW w:w="3503" w:type="dxa"/>
          </w:tcPr>
          <w:p w14:paraId="597BD950" w14:textId="77777777" w:rsidR="00D23080" w:rsidRDefault="00D23080" w:rsidP="00D75645">
            <w:pPr>
              <w:rPr>
                <w:rFonts w:ascii="Arial" w:hAnsi="Arial" w:cs="Arial"/>
                <w:sz w:val="24"/>
                <w:szCs w:val="24"/>
              </w:rPr>
            </w:pPr>
          </w:p>
        </w:tc>
        <w:tc>
          <w:tcPr>
            <w:tcW w:w="2693" w:type="dxa"/>
          </w:tcPr>
          <w:p w14:paraId="7F4CAB4C" w14:textId="77777777" w:rsidR="00D23080" w:rsidRDefault="00D23080" w:rsidP="00D75645">
            <w:pPr>
              <w:rPr>
                <w:rFonts w:ascii="Arial" w:hAnsi="Arial" w:cs="Arial"/>
                <w:sz w:val="24"/>
                <w:szCs w:val="24"/>
              </w:rPr>
            </w:pPr>
          </w:p>
        </w:tc>
        <w:tc>
          <w:tcPr>
            <w:tcW w:w="2693" w:type="dxa"/>
          </w:tcPr>
          <w:p w14:paraId="3B548FA0" w14:textId="77777777" w:rsidR="00D23080" w:rsidRDefault="00D23080" w:rsidP="00D75645">
            <w:pPr>
              <w:rPr>
                <w:rFonts w:ascii="Arial" w:hAnsi="Arial" w:cs="Arial"/>
                <w:sz w:val="24"/>
                <w:szCs w:val="24"/>
              </w:rPr>
            </w:pPr>
          </w:p>
        </w:tc>
        <w:tc>
          <w:tcPr>
            <w:tcW w:w="2694" w:type="dxa"/>
          </w:tcPr>
          <w:p w14:paraId="3616C145" w14:textId="77777777" w:rsidR="00D23080" w:rsidRDefault="00D23080" w:rsidP="00D75645">
            <w:pPr>
              <w:rPr>
                <w:rFonts w:ascii="Arial" w:hAnsi="Arial" w:cs="Arial"/>
                <w:sz w:val="24"/>
                <w:szCs w:val="24"/>
              </w:rPr>
            </w:pPr>
          </w:p>
        </w:tc>
      </w:tr>
      <w:tr w:rsidR="00536961" w14:paraId="43950F8E" w14:textId="77777777" w:rsidTr="00536961">
        <w:tc>
          <w:tcPr>
            <w:tcW w:w="988" w:type="dxa"/>
          </w:tcPr>
          <w:p w14:paraId="26FCB01E" w14:textId="77777777" w:rsidR="00D23080" w:rsidRDefault="00D23080" w:rsidP="00D75645">
            <w:pPr>
              <w:rPr>
                <w:rFonts w:ascii="Arial" w:hAnsi="Arial" w:cs="Arial"/>
                <w:sz w:val="24"/>
                <w:szCs w:val="24"/>
              </w:rPr>
            </w:pPr>
          </w:p>
          <w:p w14:paraId="46FD4704" w14:textId="77777777" w:rsidR="00D23080" w:rsidRDefault="00D23080" w:rsidP="00D75645">
            <w:pPr>
              <w:rPr>
                <w:rFonts w:ascii="Arial" w:hAnsi="Arial" w:cs="Arial"/>
                <w:sz w:val="24"/>
                <w:szCs w:val="24"/>
              </w:rPr>
            </w:pPr>
          </w:p>
        </w:tc>
        <w:tc>
          <w:tcPr>
            <w:tcW w:w="2450" w:type="dxa"/>
          </w:tcPr>
          <w:p w14:paraId="7D9A2F4E" w14:textId="77777777" w:rsidR="00D23080" w:rsidRDefault="00D23080" w:rsidP="00D75645">
            <w:pPr>
              <w:rPr>
                <w:rFonts w:ascii="Arial" w:hAnsi="Arial" w:cs="Arial"/>
                <w:sz w:val="24"/>
                <w:szCs w:val="24"/>
              </w:rPr>
            </w:pPr>
          </w:p>
        </w:tc>
        <w:tc>
          <w:tcPr>
            <w:tcW w:w="3503" w:type="dxa"/>
          </w:tcPr>
          <w:p w14:paraId="1F15AEC9" w14:textId="77777777" w:rsidR="00D23080" w:rsidRDefault="00D23080" w:rsidP="00D75645">
            <w:pPr>
              <w:rPr>
                <w:rFonts w:ascii="Arial" w:hAnsi="Arial" w:cs="Arial"/>
                <w:sz w:val="24"/>
                <w:szCs w:val="24"/>
              </w:rPr>
            </w:pPr>
          </w:p>
        </w:tc>
        <w:tc>
          <w:tcPr>
            <w:tcW w:w="2693" w:type="dxa"/>
          </w:tcPr>
          <w:p w14:paraId="1DDF1AC8" w14:textId="77777777" w:rsidR="00D23080" w:rsidRDefault="00D23080" w:rsidP="00D75645">
            <w:pPr>
              <w:rPr>
                <w:rFonts w:ascii="Arial" w:hAnsi="Arial" w:cs="Arial"/>
                <w:sz w:val="24"/>
                <w:szCs w:val="24"/>
              </w:rPr>
            </w:pPr>
          </w:p>
        </w:tc>
        <w:tc>
          <w:tcPr>
            <w:tcW w:w="2693" w:type="dxa"/>
          </w:tcPr>
          <w:p w14:paraId="13132242" w14:textId="77777777" w:rsidR="00D23080" w:rsidRDefault="00D23080" w:rsidP="00D75645">
            <w:pPr>
              <w:rPr>
                <w:rFonts w:ascii="Arial" w:hAnsi="Arial" w:cs="Arial"/>
                <w:sz w:val="24"/>
                <w:szCs w:val="24"/>
              </w:rPr>
            </w:pPr>
          </w:p>
        </w:tc>
        <w:tc>
          <w:tcPr>
            <w:tcW w:w="2694" w:type="dxa"/>
          </w:tcPr>
          <w:p w14:paraId="6015E8E9" w14:textId="77777777" w:rsidR="00D23080" w:rsidRDefault="00D23080" w:rsidP="00D75645">
            <w:pPr>
              <w:rPr>
                <w:rFonts w:ascii="Arial" w:hAnsi="Arial" w:cs="Arial"/>
                <w:sz w:val="24"/>
                <w:szCs w:val="24"/>
              </w:rPr>
            </w:pPr>
          </w:p>
        </w:tc>
      </w:tr>
      <w:tr w:rsidR="00536961" w14:paraId="7352CBDC" w14:textId="77777777" w:rsidTr="00536961">
        <w:tc>
          <w:tcPr>
            <w:tcW w:w="988" w:type="dxa"/>
          </w:tcPr>
          <w:p w14:paraId="48829D6B" w14:textId="77777777" w:rsidR="00D23080" w:rsidRDefault="00D23080" w:rsidP="00D75645">
            <w:pPr>
              <w:rPr>
                <w:rFonts w:ascii="Arial" w:hAnsi="Arial" w:cs="Arial"/>
                <w:sz w:val="24"/>
                <w:szCs w:val="24"/>
              </w:rPr>
            </w:pPr>
          </w:p>
          <w:p w14:paraId="55DDDBC0" w14:textId="77777777" w:rsidR="00D23080" w:rsidRDefault="00D23080" w:rsidP="00D75645">
            <w:pPr>
              <w:rPr>
                <w:rFonts w:ascii="Arial" w:hAnsi="Arial" w:cs="Arial"/>
                <w:sz w:val="24"/>
                <w:szCs w:val="24"/>
              </w:rPr>
            </w:pPr>
          </w:p>
        </w:tc>
        <w:tc>
          <w:tcPr>
            <w:tcW w:w="2450" w:type="dxa"/>
          </w:tcPr>
          <w:p w14:paraId="3B443256" w14:textId="77777777" w:rsidR="00D23080" w:rsidRDefault="00D23080" w:rsidP="00D75645">
            <w:pPr>
              <w:rPr>
                <w:rFonts w:ascii="Arial" w:hAnsi="Arial" w:cs="Arial"/>
                <w:sz w:val="24"/>
                <w:szCs w:val="24"/>
              </w:rPr>
            </w:pPr>
          </w:p>
        </w:tc>
        <w:tc>
          <w:tcPr>
            <w:tcW w:w="3503" w:type="dxa"/>
          </w:tcPr>
          <w:p w14:paraId="424BE210" w14:textId="77777777" w:rsidR="00D23080" w:rsidRDefault="00D23080" w:rsidP="00D75645">
            <w:pPr>
              <w:rPr>
                <w:rFonts w:ascii="Arial" w:hAnsi="Arial" w:cs="Arial"/>
                <w:sz w:val="24"/>
                <w:szCs w:val="24"/>
              </w:rPr>
            </w:pPr>
          </w:p>
        </w:tc>
        <w:tc>
          <w:tcPr>
            <w:tcW w:w="2693" w:type="dxa"/>
          </w:tcPr>
          <w:p w14:paraId="742C4AF6" w14:textId="77777777" w:rsidR="00D23080" w:rsidRDefault="00D23080" w:rsidP="00D75645">
            <w:pPr>
              <w:rPr>
                <w:rFonts w:ascii="Arial" w:hAnsi="Arial" w:cs="Arial"/>
                <w:sz w:val="24"/>
                <w:szCs w:val="24"/>
              </w:rPr>
            </w:pPr>
          </w:p>
        </w:tc>
        <w:tc>
          <w:tcPr>
            <w:tcW w:w="2693" w:type="dxa"/>
          </w:tcPr>
          <w:p w14:paraId="6244C6B0" w14:textId="77777777" w:rsidR="00D23080" w:rsidRDefault="00D23080" w:rsidP="00D75645">
            <w:pPr>
              <w:rPr>
                <w:rFonts w:ascii="Arial" w:hAnsi="Arial" w:cs="Arial"/>
                <w:sz w:val="24"/>
                <w:szCs w:val="24"/>
              </w:rPr>
            </w:pPr>
          </w:p>
        </w:tc>
        <w:tc>
          <w:tcPr>
            <w:tcW w:w="2694" w:type="dxa"/>
          </w:tcPr>
          <w:p w14:paraId="03872994" w14:textId="77777777" w:rsidR="00D23080" w:rsidRDefault="00D23080" w:rsidP="00D75645">
            <w:pPr>
              <w:rPr>
                <w:rFonts w:ascii="Arial" w:hAnsi="Arial" w:cs="Arial"/>
                <w:sz w:val="24"/>
                <w:szCs w:val="24"/>
              </w:rPr>
            </w:pPr>
          </w:p>
        </w:tc>
      </w:tr>
      <w:tr w:rsidR="00536961" w14:paraId="5837D468" w14:textId="77777777" w:rsidTr="00536961">
        <w:tc>
          <w:tcPr>
            <w:tcW w:w="988" w:type="dxa"/>
          </w:tcPr>
          <w:p w14:paraId="4A63A07F" w14:textId="77777777" w:rsidR="00D23080" w:rsidRDefault="00D23080" w:rsidP="00D75645">
            <w:pPr>
              <w:rPr>
                <w:rFonts w:ascii="Arial" w:hAnsi="Arial" w:cs="Arial"/>
                <w:sz w:val="24"/>
                <w:szCs w:val="24"/>
              </w:rPr>
            </w:pPr>
          </w:p>
          <w:p w14:paraId="6B10FF6D" w14:textId="77777777" w:rsidR="00D23080" w:rsidRDefault="00D23080" w:rsidP="00D75645">
            <w:pPr>
              <w:rPr>
                <w:rFonts w:ascii="Arial" w:hAnsi="Arial" w:cs="Arial"/>
                <w:sz w:val="24"/>
                <w:szCs w:val="24"/>
              </w:rPr>
            </w:pPr>
          </w:p>
        </w:tc>
        <w:tc>
          <w:tcPr>
            <w:tcW w:w="2450" w:type="dxa"/>
          </w:tcPr>
          <w:p w14:paraId="0623E9E5" w14:textId="77777777" w:rsidR="00D23080" w:rsidRDefault="00D23080" w:rsidP="00D75645">
            <w:pPr>
              <w:rPr>
                <w:rFonts w:ascii="Arial" w:hAnsi="Arial" w:cs="Arial"/>
                <w:sz w:val="24"/>
                <w:szCs w:val="24"/>
              </w:rPr>
            </w:pPr>
          </w:p>
        </w:tc>
        <w:tc>
          <w:tcPr>
            <w:tcW w:w="3503" w:type="dxa"/>
          </w:tcPr>
          <w:p w14:paraId="2AD09BE2" w14:textId="77777777" w:rsidR="00D23080" w:rsidRDefault="00D23080" w:rsidP="00D75645">
            <w:pPr>
              <w:rPr>
                <w:rFonts w:ascii="Arial" w:hAnsi="Arial" w:cs="Arial"/>
                <w:sz w:val="24"/>
                <w:szCs w:val="24"/>
              </w:rPr>
            </w:pPr>
          </w:p>
        </w:tc>
        <w:tc>
          <w:tcPr>
            <w:tcW w:w="2693" w:type="dxa"/>
          </w:tcPr>
          <w:p w14:paraId="1FF8EE97" w14:textId="77777777" w:rsidR="00D23080" w:rsidRDefault="00D23080" w:rsidP="00D75645">
            <w:pPr>
              <w:rPr>
                <w:rFonts w:ascii="Arial" w:hAnsi="Arial" w:cs="Arial"/>
                <w:sz w:val="24"/>
                <w:szCs w:val="24"/>
              </w:rPr>
            </w:pPr>
          </w:p>
        </w:tc>
        <w:tc>
          <w:tcPr>
            <w:tcW w:w="2693" w:type="dxa"/>
          </w:tcPr>
          <w:p w14:paraId="2BE5E741" w14:textId="77777777" w:rsidR="00D23080" w:rsidRDefault="00D23080" w:rsidP="00D75645">
            <w:pPr>
              <w:rPr>
                <w:rFonts w:ascii="Arial" w:hAnsi="Arial" w:cs="Arial"/>
                <w:sz w:val="24"/>
                <w:szCs w:val="24"/>
              </w:rPr>
            </w:pPr>
          </w:p>
        </w:tc>
        <w:tc>
          <w:tcPr>
            <w:tcW w:w="2694" w:type="dxa"/>
          </w:tcPr>
          <w:p w14:paraId="2DE57EA2" w14:textId="77777777" w:rsidR="00D23080" w:rsidRDefault="00D23080" w:rsidP="00D75645">
            <w:pPr>
              <w:rPr>
                <w:rFonts w:ascii="Arial" w:hAnsi="Arial" w:cs="Arial"/>
                <w:sz w:val="24"/>
                <w:szCs w:val="24"/>
              </w:rPr>
            </w:pPr>
          </w:p>
        </w:tc>
      </w:tr>
      <w:tr w:rsidR="00536961" w14:paraId="463C6DFA" w14:textId="77777777" w:rsidTr="00536961">
        <w:tc>
          <w:tcPr>
            <w:tcW w:w="988" w:type="dxa"/>
          </w:tcPr>
          <w:p w14:paraId="70DC8587" w14:textId="77777777" w:rsidR="00D23080" w:rsidRDefault="00D23080" w:rsidP="00D75645">
            <w:pPr>
              <w:rPr>
                <w:rFonts w:ascii="Arial" w:hAnsi="Arial" w:cs="Arial"/>
                <w:sz w:val="24"/>
                <w:szCs w:val="24"/>
              </w:rPr>
            </w:pPr>
          </w:p>
          <w:p w14:paraId="56FB6D86" w14:textId="77777777" w:rsidR="00D23080" w:rsidRDefault="00D23080" w:rsidP="00D75645">
            <w:pPr>
              <w:rPr>
                <w:rFonts w:ascii="Arial" w:hAnsi="Arial" w:cs="Arial"/>
                <w:sz w:val="24"/>
                <w:szCs w:val="24"/>
              </w:rPr>
            </w:pPr>
          </w:p>
        </w:tc>
        <w:tc>
          <w:tcPr>
            <w:tcW w:w="2450" w:type="dxa"/>
          </w:tcPr>
          <w:p w14:paraId="06A593A9" w14:textId="77777777" w:rsidR="00D23080" w:rsidRDefault="00D23080" w:rsidP="00D75645">
            <w:pPr>
              <w:rPr>
                <w:rFonts w:ascii="Arial" w:hAnsi="Arial" w:cs="Arial"/>
                <w:sz w:val="24"/>
                <w:szCs w:val="24"/>
              </w:rPr>
            </w:pPr>
          </w:p>
        </w:tc>
        <w:tc>
          <w:tcPr>
            <w:tcW w:w="3503" w:type="dxa"/>
          </w:tcPr>
          <w:p w14:paraId="191E760A" w14:textId="77777777" w:rsidR="00D23080" w:rsidRDefault="00D23080" w:rsidP="00D75645">
            <w:pPr>
              <w:rPr>
                <w:rFonts w:ascii="Arial" w:hAnsi="Arial" w:cs="Arial"/>
                <w:sz w:val="24"/>
                <w:szCs w:val="24"/>
              </w:rPr>
            </w:pPr>
          </w:p>
        </w:tc>
        <w:tc>
          <w:tcPr>
            <w:tcW w:w="2693" w:type="dxa"/>
          </w:tcPr>
          <w:p w14:paraId="40A32796" w14:textId="77777777" w:rsidR="00D23080" w:rsidRDefault="00D23080" w:rsidP="00D75645">
            <w:pPr>
              <w:rPr>
                <w:rFonts w:ascii="Arial" w:hAnsi="Arial" w:cs="Arial"/>
                <w:sz w:val="24"/>
                <w:szCs w:val="24"/>
              </w:rPr>
            </w:pPr>
          </w:p>
        </w:tc>
        <w:tc>
          <w:tcPr>
            <w:tcW w:w="2693" w:type="dxa"/>
          </w:tcPr>
          <w:p w14:paraId="4E328A0C" w14:textId="77777777" w:rsidR="00D23080" w:rsidRDefault="00D23080" w:rsidP="00D75645">
            <w:pPr>
              <w:rPr>
                <w:rFonts w:ascii="Arial" w:hAnsi="Arial" w:cs="Arial"/>
                <w:sz w:val="24"/>
                <w:szCs w:val="24"/>
              </w:rPr>
            </w:pPr>
          </w:p>
        </w:tc>
        <w:tc>
          <w:tcPr>
            <w:tcW w:w="2694" w:type="dxa"/>
          </w:tcPr>
          <w:p w14:paraId="03E6BF10" w14:textId="77777777" w:rsidR="00D23080" w:rsidRDefault="00D23080" w:rsidP="00D75645">
            <w:pPr>
              <w:rPr>
                <w:rFonts w:ascii="Arial" w:hAnsi="Arial" w:cs="Arial"/>
                <w:sz w:val="24"/>
                <w:szCs w:val="24"/>
              </w:rPr>
            </w:pPr>
          </w:p>
        </w:tc>
      </w:tr>
      <w:tr w:rsidR="00536961" w14:paraId="0FA45579" w14:textId="77777777" w:rsidTr="00536961">
        <w:tc>
          <w:tcPr>
            <w:tcW w:w="988" w:type="dxa"/>
          </w:tcPr>
          <w:p w14:paraId="1753ED42" w14:textId="77777777" w:rsidR="00D23080" w:rsidRDefault="00D23080" w:rsidP="00D75645">
            <w:pPr>
              <w:rPr>
                <w:rFonts w:ascii="Arial" w:hAnsi="Arial" w:cs="Arial"/>
                <w:sz w:val="24"/>
                <w:szCs w:val="24"/>
              </w:rPr>
            </w:pPr>
          </w:p>
          <w:p w14:paraId="09C1C3DD" w14:textId="77777777" w:rsidR="00D23080" w:rsidRDefault="00D23080" w:rsidP="00D75645">
            <w:pPr>
              <w:rPr>
                <w:rFonts w:ascii="Arial" w:hAnsi="Arial" w:cs="Arial"/>
                <w:sz w:val="24"/>
                <w:szCs w:val="24"/>
              </w:rPr>
            </w:pPr>
          </w:p>
        </w:tc>
        <w:tc>
          <w:tcPr>
            <w:tcW w:w="2450" w:type="dxa"/>
          </w:tcPr>
          <w:p w14:paraId="6983A251" w14:textId="77777777" w:rsidR="00D23080" w:rsidRDefault="00D23080" w:rsidP="00D75645">
            <w:pPr>
              <w:rPr>
                <w:rFonts w:ascii="Arial" w:hAnsi="Arial" w:cs="Arial"/>
                <w:sz w:val="24"/>
                <w:szCs w:val="24"/>
              </w:rPr>
            </w:pPr>
          </w:p>
        </w:tc>
        <w:tc>
          <w:tcPr>
            <w:tcW w:w="3503" w:type="dxa"/>
          </w:tcPr>
          <w:p w14:paraId="79F6DDA1" w14:textId="77777777" w:rsidR="00D23080" w:rsidRDefault="00D23080" w:rsidP="00D75645">
            <w:pPr>
              <w:rPr>
                <w:rFonts w:ascii="Arial" w:hAnsi="Arial" w:cs="Arial"/>
                <w:sz w:val="24"/>
                <w:szCs w:val="24"/>
              </w:rPr>
            </w:pPr>
          </w:p>
        </w:tc>
        <w:tc>
          <w:tcPr>
            <w:tcW w:w="2693" w:type="dxa"/>
          </w:tcPr>
          <w:p w14:paraId="0EA17263" w14:textId="77777777" w:rsidR="00D23080" w:rsidRDefault="00D23080" w:rsidP="00D75645">
            <w:pPr>
              <w:rPr>
                <w:rFonts w:ascii="Arial" w:hAnsi="Arial" w:cs="Arial"/>
                <w:sz w:val="24"/>
                <w:szCs w:val="24"/>
              </w:rPr>
            </w:pPr>
          </w:p>
        </w:tc>
        <w:tc>
          <w:tcPr>
            <w:tcW w:w="2693" w:type="dxa"/>
          </w:tcPr>
          <w:p w14:paraId="62ADEE0B" w14:textId="77777777" w:rsidR="00D23080" w:rsidRDefault="00D23080" w:rsidP="00D75645">
            <w:pPr>
              <w:rPr>
                <w:rFonts w:ascii="Arial" w:hAnsi="Arial" w:cs="Arial"/>
                <w:sz w:val="24"/>
                <w:szCs w:val="24"/>
              </w:rPr>
            </w:pPr>
          </w:p>
        </w:tc>
        <w:tc>
          <w:tcPr>
            <w:tcW w:w="2694" w:type="dxa"/>
          </w:tcPr>
          <w:p w14:paraId="45921109" w14:textId="77777777" w:rsidR="00D23080" w:rsidRDefault="00D23080" w:rsidP="00D75645">
            <w:pPr>
              <w:rPr>
                <w:rFonts w:ascii="Arial" w:hAnsi="Arial" w:cs="Arial"/>
                <w:sz w:val="24"/>
                <w:szCs w:val="24"/>
              </w:rPr>
            </w:pPr>
          </w:p>
        </w:tc>
      </w:tr>
    </w:tbl>
    <w:p w14:paraId="243A11E6" w14:textId="77777777" w:rsidR="00992B94" w:rsidRPr="00DB4A8E" w:rsidRDefault="00992B94" w:rsidP="00961E1A">
      <w:pPr>
        <w:rPr>
          <w:rFonts w:ascii="Arial" w:hAnsi="Arial" w:cs="Arial"/>
          <w:sz w:val="24"/>
          <w:szCs w:val="24"/>
        </w:rPr>
      </w:pPr>
    </w:p>
    <w:sectPr w:rsidR="00992B94" w:rsidRPr="00DB4A8E" w:rsidSect="0053696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EE08" w14:textId="77777777" w:rsidR="007976F9" w:rsidRDefault="007976F9" w:rsidP="004C3CC3">
      <w:pPr>
        <w:spacing w:after="0" w:line="240" w:lineRule="auto"/>
      </w:pPr>
      <w:r>
        <w:separator/>
      </w:r>
    </w:p>
  </w:endnote>
  <w:endnote w:type="continuationSeparator" w:id="0">
    <w:p w14:paraId="00EF2983" w14:textId="77777777" w:rsidR="007976F9" w:rsidRDefault="007976F9" w:rsidP="004C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09251"/>
      <w:docPartObj>
        <w:docPartGallery w:val="Page Numbers (Bottom of Page)"/>
        <w:docPartUnique/>
      </w:docPartObj>
    </w:sdtPr>
    <w:sdtEndPr>
      <w:rPr>
        <w:noProof/>
      </w:rPr>
    </w:sdtEndPr>
    <w:sdtContent>
      <w:p w14:paraId="73C5287B" w14:textId="49E27F20" w:rsidR="00BA0DFA" w:rsidRDefault="00BA0DFA">
        <w:pPr>
          <w:pStyle w:val="Footer"/>
          <w:jc w:val="right"/>
        </w:pPr>
        <w:r>
          <w:fldChar w:fldCharType="begin"/>
        </w:r>
        <w:r>
          <w:instrText xml:space="preserve"> PAGE   \* MERGEFORMAT </w:instrText>
        </w:r>
        <w:r>
          <w:fldChar w:fldCharType="separate"/>
        </w:r>
        <w:r w:rsidR="005D03FE">
          <w:rPr>
            <w:noProof/>
          </w:rPr>
          <w:t>6</w:t>
        </w:r>
        <w:r>
          <w:rPr>
            <w:noProof/>
          </w:rPr>
          <w:fldChar w:fldCharType="end"/>
        </w:r>
      </w:p>
    </w:sdtContent>
  </w:sdt>
  <w:p w14:paraId="6DAEFD8D" w14:textId="77777777" w:rsidR="00BA0DFA" w:rsidRDefault="00BA0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A94B" w14:textId="77777777" w:rsidR="007976F9" w:rsidRDefault="007976F9" w:rsidP="004C3CC3">
      <w:pPr>
        <w:spacing w:after="0" w:line="240" w:lineRule="auto"/>
      </w:pPr>
      <w:r>
        <w:separator/>
      </w:r>
    </w:p>
  </w:footnote>
  <w:footnote w:type="continuationSeparator" w:id="0">
    <w:p w14:paraId="4F14F91D" w14:textId="77777777" w:rsidR="007976F9" w:rsidRDefault="007976F9" w:rsidP="004C3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628"/>
    <w:multiLevelType w:val="hybridMultilevel"/>
    <w:tmpl w:val="F768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C2425"/>
    <w:multiLevelType w:val="hybridMultilevel"/>
    <w:tmpl w:val="B5FC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94C19"/>
    <w:multiLevelType w:val="hybridMultilevel"/>
    <w:tmpl w:val="540A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76306"/>
    <w:multiLevelType w:val="hybridMultilevel"/>
    <w:tmpl w:val="A52C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D6840"/>
    <w:multiLevelType w:val="hybridMultilevel"/>
    <w:tmpl w:val="56708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855BA"/>
    <w:multiLevelType w:val="hybridMultilevel"/>
    <w:tmpl w:val="1496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D322B"/>
    <w:multiLevelType w:val="hybridMultilevel"/>
    <w:tmpl w:val="C070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62819"/>
    <w:multiLevelType w:val="hybridMultilevel"/>
    <w:tmpl w:val="E0E4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979F3"/>
    <w:multiLevelType w:val="hybridMultilevel"/>
    <w:tmpl w:val="733C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90104"/>
    <w:multiLevelType w:val="hybridMultilevel"/>
    <w:tmpl w:val="4196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303A3"/>
    <w:multiLevelType w:val="hybridMultilevel"/>
    <w:tmpl w:val="883C0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B12FC9"/>
    <w:multiLevelType w:val="hybridMultilevel"/>
    <w:tmpl w:val="C1600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92D66"/>
    <w:multiLevelType w:val="hybridMultilevel"/>
    <w:tmpl w:val="A13ADB42"/>
    <w:lvl w:ilvl="0" w:tplc="E92248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A3AEF"/>
    <w:multiLevelType w:val="hybridMultilevel"/>
    <w:tmpl w:val="B01A805E"/>
    <w:lvl w:ilvl="0" w:tplc="7AFC9BA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E13136"/>
    <w:multiLevelType w:val="hybridMultilevel"/>
    <w:tmpl w:val="B7002C0C"/>
    <w:lvl w:ilvl="0" w:tplc="628ADF0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63815"/>
    <w:multiLevelType w:val="hybridMultilevel"/>
    <w:tmpl w:val="711A6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449D5"/>
    <w:multiLevelType w:val="hybridMultilevel"/>
    <w:tmpl w:val="725CA7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6707E"/>
    <w:multiLevelType w:val="hybridMultilevel"/>
    <w:tmpl w:val="C54EF2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06D91"/>
    <w:multiLevelType w:val="hybridMultilevel"/>
    <w:tmpl w:val="BFA0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E53F9"/>
    <w:multiLevelType w:val="hybridMultilevel"/>
    <w:tmpl w:val="684C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B5687B"/>
    <w:multiLevelType w:val="hybridMultilevel"/>
    <w:tmpl w:val="2BE2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45D2F"/>
    <w:multiLevelType w:val="hybridMultilevel"/>
    <w:tmpl w:val="5C6E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C23B6"/>
    <w:multiLevelType w:val="hybridMultilevel"/>
    <w:tmpl w:val="6D08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923BC"/>
    <w:multiLevelType w:val="hybridMultilevel"/>
    <w:tmpl w:val="481A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84B4B"/>
    <w:multiLevelType w:val="hybridMultilevel"/>
    <w:tmpl w:val="9D7A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94DFA"/>
    <w:multiLevelType w:val="hybridMultilevel"/>
    <w:tmpl w:val="E1AAB9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F1A72"/>
    <w:multiLevelType w:val="hybridMultilevel"/>
    <w:tmpl w:val="0B54155E"/>
    <w:lvl w:ilvl="0" w:tplc="95F6798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11D72"/>
    <w:multiLevelType w:val="hybridMultilevel"/>
    <w:tmpl w:val="8B40A1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221E77"/>
    <w:multiLevelType w:val="hybridMultilevel"/>
    <w:tmpl w:val="C680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81C71"/>
    <w:multiLevelType w:val="hybridMultilevel"/>
    <w:tmpl w:val="A5FC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664BD1"/>
    <w:multiLevelType w:val="hybridMultilevel"/>
    <w:tmpl w:val="A8AC3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5076B"/>
    <w:multiLevelType w:val="hybridMultilevel"/>
    <w:tmpl w:val="AC9C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65DE2"/>
    <w:multiLevelType w:val="hybridMultilevel"/>
    <w:tmpl w:val="FB92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D84228"/>
    <w:multiLevelType w:val="hybridMultilevel"/>
    <w:tmpl w:val="6B60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0B4C97"/>
    <w:multiLevelType w:val="hybridMultilevel"/>
    <w:tmpl w:val="51FA34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AF4576"/>
    <w:multiLevelType w:val="hybridMultilevel"/>
    <w:tmpl w:val="134A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45534"/>
    <w:multiLevelType w:val="hybridMultilevel"/>
    <w:tmpl w:val="F9860B84"/>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7" w15:restartNumberingAfterBreak="0">
    <w:nsid w:val="6F834D76"/>
    <w:multiLevelType w:val="hybridMultilevel"/>
    <w:tmpl w:val="126AD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07495C"/>
    <w:multiLevelType w:val="hybridMultilevel"/>
    <w:tmpl w:val="83249178"/>
    <w:lvl w:ilvl="0" w:tplc="6966FC30">
      <w:start w:val="1"/>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804337"/>
    <w:multiLevelType w:val="hybridMultilevel"/>
    <w:tmpl w:val="A1BE9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E21EFD"/>
    <w:multiLevelType w:val="hybridMultilevel"/>
    <w:tmpl w:val="0DC24478"/>
    <w:lvl w:ilvl="0" w:tplc="CC3EFA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38"/>
  </w:num>
  <w:num w:numId="4">
    <w:abstractNumId w:val="12"/>
  </w:num>
  <w:num w:numId="5">
    <w:abstractNumId w:val="40"/>
  </w:num>
  <w:num w:numId="6">
    <w:abstractNumId w:val="30"/>
  </w:num>
  <w:num w:numId="7">
    <w:abstractNumId w:val="17"/>
  </w:num>
  <w:num w:numId="8">
    <w:abstractNumId w:val="10"/>
  </w:num>
  <w:num w:numId="9">
    <w:abstractNumId w:val="39"/>
  </w:num>
  <w:num w:numId="10">
    <w:abstractNumId w:val="37"/>
  </w:num>
  <w:num w:numId="11">
    <w:abstractNumId w:val="16"/>
  </w:num>
  <w:num w:numId="12">
    <w:abstractNumId w:val="15"/>
  </w:num>
  <w:num w:numId="13">
    <w:abstractNumId w:val="11"/>
  </w:num>
  <w:num w:numId="14">
    <w:abstractNumId w:val="19"/>
  </w:num>
  <w:num w:numId="15">
    <w:abstractNumId w:val="9"/>
  </w:num>
  <w:num w:numId="16">
    <w:abstractNumId w:val="28"/>
  </w:num>
  <w:num w:numId="17">
    <w:abstractNumId w:val="1"/>
  </w:num>
  <w:num w:numId="18">
    <w:abstractNumId w:val="7"/>
  </w:num>
  <w:num w:numId="19">
    <w:abstractNumId w:val="33"/>
  </w:num>
  <w:num w:numId="20">
    <w:abstractNumId w:val="31"/>
  </w:num>
  <w:num w:numId="21">
    <w:abstractNumId w:val="5"/>
  </w:num>
  <w:num w:numId="22">
    <w:abstractNumId w:val="35"/>
  </w:num>
  <w:num w:numId="23">
    <w:abstractNumId w:val="6"/>
  </w:num>
  <w:num w:numId="24">
    <w:abstractNumId w:val="22"/>
  </w:num>
  <w:num w:numId="25">
    <w:abstractNumId w:val="32"/>
  </w:num>
  <w:num w:numId="26">
    <w:abstractNumId w:val="24"/>
  </w:num>
  <w:num w:numId="27">
    <w:abstractNumId w:val="3"/>
  </w:num>
  <w:num w:numId="28">
    <w:abstractNumId w:val="23"/>
  </w:num>
  <w:num w:numId="29">
    <w:abstractNumId w:val="20"/>
  </w:num>
  <w:num w:numId="30">
    <w:abstractNumId w:val="2"/>
  </w:num>
  <w:num w:numId="31">
    <w:abstractNumId w:val="8"/>
  </w:num>
  <w:num w:numId="32">
    <w:abstractNumId w:val="4"/>
  </w:num>
  <w:num w:numId="33">
    <w:abstractNumId w:val="29"/>
  </w:num>
  <w:num w:numId="34">
    <w:abstractNumId w:val="13"/>
  </w:num>
  <w:num w:numId="35">
    <w:abstractNumId w:val="36"/>
  </w:num>
  <w:num w:numId="36">
    <w:abstractNumId w:val="25"/>
  </w:num>
  <w:num w:numId="37">
    <w:abstractNumId w:val="34"/>
  </w:num>
  <w:num w:numId="38">
    <w:abstractNumId w:val="27"/>
  </w:num>
  <w:num w:numId="39">
    <w:abstractNumId w:val="0"/>
  </w:num>
  <w:num w:numId="40">
    <w:abstractNumId w:val="2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AE"/>
    <w:rsid w:val="000003DE"/>
    <w:rsid w:val="000029B1"/>
    <w:rsid w:val="000169F3"/>
    <w:rsid w:val="00025755"/>
    <w:rsid w:val="00036783"/>
    <w:rsid w:val="00051AA4"/>
    <w:rsid w:val="000B58D8"/>
    <w:rsid w:val="000B7CDB"/>
    <w:rsid w:val="000C00EA"/>
    <w:rsid w:val="000C4D2C"/>
    <w:rsid w:val="000C580B"/>
    <w:rsid w:val="000C64C1"/>
    <w:rsid w:val="000D0EA5"/>
    <w:rsid w:val="000F5821"/>
    <w:rsid w:val="00100A98"/>
    <w:rsid w:val="00110910"/>
    <w:rsid w:val="00111847"/>
    <w:rsid w:val="001163D7"/>
    <w:rsid w:val="001174CA"/>
    <w:rsid w:val="001238AD"/>
    <w:rsid w:val="00123BD6"/>
    <w:rsid w:val="00124351"/>
    <w:rsid w:val="001515FE"/>
    <w:rsid w:val="001550AC"/>
    <w:rsid w:val="00156E2B"/>
    <w:rsid w:val="001A55C1"/>
    <w:rsid w:val="001C0260"/>
    <w:rsid w:val="001D1AFE"/>
    <w:rsid w:val="001D36B5"/>
    <w:rsid w:val="001D53A3"/>
    <w:rsid w:val="001D7003"/>
    <w:rsid w:val="001F4493"/>
    <w:rsid w:val="0020245C"/>
    <w:rsid w:val="002164C3"/>
    <w:rsid w:val="00216BED"/>
    <w:rsid w:val="0021748A"/>
    <w:rsid w:val="002177D6"/>
    <w:rsid w:val="00251399"/>
    <w:rsid w:val="00252A53"/>
    <w:rsid w:val="00257CA1"/>
    <w:rsid w:val="00275932"/>
    <w:rsid w:val="00275FC4"/>
    <w:rsid w:val="0028139F"/>
    <w:rsid w:val="0029451B"/>
    <w:rsid w:val="002C06AD"/>
    <w:rsid w:val="002C5C3C"/>
    <w:rsid w:val="002D1F0F"/>
    <w:rsid w:val="002E20E9"/>
    <w:rsid w:val="002E4DC0"/>
    <w:rsid w:val="002F606C"/>
    <w:rsid w:val="002F67E8"/>
    <w:rsid w:val="0030337C"/>
    <w:rsid w:val="003072DD"/>
    <w:rsid w:val="00320E03"/>
    <w:rsid w:val="00322437"/>
    <w:rsid w:val="003509CA"/>
    <w:rsid w:val="00364754"/>
    <w:rsid w:val="003733E4"/>
    <w:rsid w:val="003B4768"/>
    <w:rsid w:val="003D71ED"/>
    <w:rsid w:val="003E5DF9"/>
    <w:rsid w:val="003F5346"/>
    <w:rsid w:val="004229AE"/>
    <w:rsid w:val="004275C5"/>
    <w:rsid w:val="00441E3F"/>
    <w:rsid w:val="00444600"/>
    <w:rsid w:val="00452245"/>
    <w:rsid w:val="00474993"/>
    <w:rsid w:val="00481A19"/>
    <w:rsid w:val="004827FE"/>
    <w:rsid w:val="0048335D"/>
    <w:rsid w:val="004A2C38"/>
    <w:rsid w:val="004A403D"/>
    <w:rsid w:val="004B3DB3"/>
    <w:rsid w:val="004C3CC3"/>
    <w:rsid w:val="004C5306"/>
    <w:rsid w:val="005203B7"/>
    <w:rsid w:val="00531239"/>
    <w:rsid w:val="005314BB"/>
    <w:rsid w:val="00536961"/>
    <w:rsid w:val="00556EB9"/>
    <w:rsid w:val="005610C0"/>
    <w:rsid w:val="0056588B"/>
    <w:rsid w:val="005916F8"/>
    <w:rsid w:val="005A34FE"/>
    <w:rsid w:val="005A53F9"/>
    <w:rsid w:val="005B1FA8"/>
    <w:rsid w:val="005D03FE"/>
    <w:rsid w:val="005E119F"/>
    <w:rsid w:val="005E18D6"/>
    <w:rsid w:val="005F1DE9"/>
    <w:rsid w:val="005F685F"/>
    <w:rsid w:val="00604F09"/>
    <w:rsid w:val="00620F84"/>
    <w:rsid w:val="00627F0E"/>
    <w:rsid w:val="00630A2F"/>
    <w:rsid w:val="00632366"/>
    <w:rsid w:val="00665616"/>
    <w:rsid w:val="0066783A"/>
    <w:rsid w:val="00682EE2"/>
    <w:rsid w:val="00684CB3"/>
    <w:rsid w:val="006866E4"/>
    <w:rsid w:val="00687E0E"/>
    <w:rsid w:val="006C3618"/>
    <w:rsid w:val="006D0B60"/>
    <w:rsid w:val="006D4953"/>
    <w:rsid w:val="006D6425"/>
    <w:rsid w:val="006E3AE6"/>
    <w:rsid w:val="006F21FC"/>
    <w:rsid w:val="00707924"/>
    <w:rsid w:val="00717BAE"/>
    <w:rsid w:val="00744F81"/>
    <w:rsid w:val="00760DCE"/>
    <w:rsid w:val="00770EF0"/>
    <w:rsid w:val="0077224C"/>
    <w:rsid w:val="007777AB"/>
    <w:rsid w:val="00781C39"/>
    <w:rsid w:val="007967BF"/>
    <w:rsid w:val="007976F9"/>
    <w:rsid w:val="007A66DD"/>
    <w:rsid w:val="007C28D2"/>
    <w:rsid w:val="007D76CC"/>
    <w:rsid w:val="007E0A0D"/>
    <w:rsid w:val="00813A98"/>
    <w:rsid w:val="00833608"/>
    <w:rsid w:val="00856CE7"/>
    <w:rsid w:val="00860FE8"/>
    <w:rsid w:val="008710AF"/>
    <w:rsid w:val="00873EDB"/>
    <w:rsid w:val="008864CD"/>
    <w:rsid w:val="008C0353"/>
    <w:rsid w:val="008C59FC"/>
    <w:rsid w:val="008C6BDA"/>
    <w:rsid w:val="008E741C"/>
    <w:rsid w:val="00900EF1"/>
    <w:rsid w:val="00940817"/>
    <w:rsid w:val="00957DB0"/>
    <w:rsid w:val="00961E1A"/>
    <w:rsid w:val="00976BF2"/>
    <w:rsid w:val="00982083"/>
    <w:rsid w:val="00985B93"/>
    <w:rsid w:val="00992B94"/>
    <w:rsid w:val="00997275"/>
    <w:rsid w:val="009B4C2E"/>
    <w:rsid w:val="009B5AD7"/>
    <w:rsid w:val="009B716D"/>
    <w:rsid w:val="009C4168"/>
    <w:rsid w:val="009C4337"/>
    <w:rsid w:val="009E7081"/>
    <w:rsid w:val="009F35F5"/>
    <w:rsid w:val="009F640E"/>
    <w:rsid w:val="00A476C2"/>
    <w:rsid w:val="00A4771E"/>
    <w:rsid w:val="00A5708C"/>
    <w:rsid w:val="00A60802"/>
    <w:rsid w:val="00A66631"/>
    <w:rsid w:val="00A715D9"/>
    <w:rsid w:val="00A72F48"/>
    <w:rsid w:val="00A747CD"/>
    <w:rsid w:val="00A814A2"/>
    <w:rsid w:val="00A9695D"/>
    <w:rsid w:val="00AB58D7"/>
    <w:rsid w:val="00AB6BB8"/>
    <w:rsid w:val="00AD287C"/>
    <w:rsid w:val="00AE77BA"/>
    <w:rsid w:val="00B07B7B"/>
    <w:rsid w:val="00B07E06"/>
    <w:rsid w:val="00B27466"/>
    <w:rsid w:val="00B304B9"/>
    <w:rsid w:val="00B50FA0"/>
    <w:rsid w:val="00B53FF3"/>
    <w:rsid w:val="00B55D7B"/>
    <w:rsid w:val="00B56348"/>
    <w:rsid w:val="00B77F06"/>
    <w:rsid w:val="00B83BC6"/>
    <w:rsid w:val="00B95FD5"/>
    <w:rsid w:val="00BA0DFA"/>
    <w:rsid w:val="00BA20C8"/>
    <w:rsid w:val="00BA59DE"/>
    <w:rsid w:val="00BA7557"/>
    <w:rsid w:val="00BE4985"/>
    <w:rsid w:val="00BF2691"/>
    <w:rsid w:val="00BF534E"/>
    <w:rsid w:val="00C06B41"/>
    <w:rsid w:val="00C45E29"/>
    <w:rsid w:val="00C46EAF"/>
    <w:rsid w:val="00C61148"/>
    <w:rsid w:val="00C82678"/>
    <w:rsid w:val="00CA7026"/>
    <w:rsid w:val="00CB1EBD"/>
    <w:rsid w:val="00CC71BB"/>
    <w:rsid w:val="00CC77FF"/>
    <w:rsid w:val="00CD598C"/>
    <w:rsid w:val="00CF45AB"/>
    <w:rsid w:val="00D13DDB"/>
    <w:rsid w:val="00D23080"/>
    <w:rsid w:val="00D52509"/>
    <w:rsid w:val="00D6515E"/>
    <w:rsid w:val="00D85B50"/>
    <w:rsid w:val="00D86A76"/>
    <w:rsid w:val="00DB4A8E"/>
    <w:rsid w:val="00DD1B6F"/>
    <w:rsid w:val="00DD338E"/>
    <w:rsid w:val="00E15672"/>
    <w:rsid w:val="00E221DE"/>
    <w:rsid w:val="00E22324"/>
    <w:rsid w:val="00E228B6"/>
    <w:rsid w:val="00E375D7"/>
    <w:rsid w:val="00E46E84"/>
    <w:rsid w:val="00E528F4"/>
    <w:rsid w:val="00E55469"/>
    <w:rsid w:val="00E56308"/>
    <w:rsid w:val="00E7028B"/>
    <w:rsid w:val="00E92277"/>
    <w:rsid w:val="00E94A75"/>
    <w:rsid w:val="00EA10CE"/>
    <w:rsid w:val="00EC27C0"/>
    <w:rsid w:val="00ED68A2"/>
    <w:rsid w:val="00EE3E24"/>
    <w:rsid w:val="00F26DA6"/>
    <w:rsid w:val="00F37810"/>
    <w:rsid w:val="00F41FFD"/>
    <w:rsid w:val="00F439B5"/>
    <w:rsid w:val="00F51664"/>
    <w:rsid w:val="00F64DD2"/>
    <w:rsid w:val="00F90382"/>
    <w:rsid w:val="00F931C1"/>
    <w:rsid w:val="00F95B0D"/>
    <w:rsid w:val="00FC3FC5"/>
    <w:rsid w:val="00FC4C28"/>
    <w:rsid w:val="00FD1A7C"/>
    <w:rsid w:val="00FD7092"/>
    <w:rsid w:val="00FF0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55C9F"/>
  <w15:docId w15:val="{BCA3134B-DB05-4E87-B6DA-59E910C0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10910"/>
    <w:pPr>
      <w:keepNext/>
      <w:spacing w:after="0" w:line="240" w:lineRule="auto"/>
      <w:outlineLvl w:val="0"/>
    </w:pPr>
    <w:rPr>
      <w:rFonts w:ascii="SassoonPrimaryInfant" w:eastAsia="Times New Roman" w:hAnsi="SassoonPrimaryInfant" w:cs="Times New Roman"/>
      <w:sz w:val="5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A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21">
    <w:name w:val="Heading 21"/>
    <w:next w:val="Body"/>
    <w:qFormat/>
    <w:rsid w:val="00B304B9"/>
    <w:pPr>
      <w:keepNext/>
      <w:spacing w:after="0" w:line="240" w:lineRule="auto"/>
      <w:outlineLvl w:val="1"/>
    </w:pPr>
    <w:rPr>
      <w:rFonts w:ascii="Helvetica" w:eastAsia="ヒラギノ角ゴ Pro W3" w:hAnsi="Helvetica" w:cs="Times New Roman"/>
      <w:b/>
      <w:color w:val="000000"/>
      <w:sz w:val="24"/>
      <w:szCs w:val="20"/>
      <w:lang w:val="en-US"/>
    </w:rPr>
  </w:style>
  <w:style w:type="paragraph" w:customStyle="1" w:styleId="Body">
    <w:name w:val="Body"/>
    <w:rsid w:val="00B304B9"/>
    <w:pPr>
      <w:spacing w:after="0" w:line="240" w:lineRule="auto"/>
    </w:pPr>
    <w:rPr>
      <w:rFonts w:ascii="Helvetica" w:eastAsia="ヒラギノ角ゴ Pro W3" w:hAnsi="Helvetica" w:cs="Times New Roman"/>
      <w:color w:val="000000"/>
      <w:sz w:val="24"/>
      <w:szCs w:val="20"/>
      <w:lang w:val="en-US"/>
    </w:rPr>
  </w:style>
  <w:style w:type="paragraph" w:styleId="BodyText3">
    <w:name w:val="Body Text 3"/>
    <w:basedOn w:val="Normal"/>
    <w:link w:val="BodyText3Char"/>
    <w:uiPriority w:val="99"/>
    <w:semiHidden/>
    <w:unhideWhenUsed/>
    <w:rsid w:val="00110910"/>
    <w:pPr>
      <w:spacing w:after="120"/>
    </w:pPr>
    <w:rPr>
      <w:sz w:val="16"/>
      <w:szCs w:val="16"/>
    </w:rPr>
  </w:style>
  <w:style w:type="character" w:customStyle="1" w:styleId="BodyText3Char">
    <w:name w:val="Body Text 3 Char"/>
    <w:basedOn w:val="DefaultParagraphFont"/>
    <w:link w:val="BodyText3"/>
    <w:uiPriority w:val="99"/>
    <w:semiHidden/>
    <w:rsid w:val="00110910"/>
    <w:rPr>
      <w:sz w:val="16"/>
      <w:szCs w:val="16"/>
    </w:rPr>
  </w:style>
  <w:style w:type="paragraph" w:styleId="BalloonText">
    <w:name w:val="Balloon Text"/>
    <w:basedOn w:val="Normal"/>
    <w:link w:val="BalloonTextChar"/>
    <w:uiPriority w:val="99"/>
    <w:semiHidden/>
    <w:unhideWhenUsed/>
    <w:rsid w:val="0011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10"/>
    <w:rPr>
      <w:rFonts w:ascii="Tahoma" w:hAnsi="Tahoma" w:cs="Tahoma"/>
      <w:sz w:val="16"/>
      <w:szCs w:val="16"/>
    </w:rPr>
  </w:style>
  <w:style w:type="character" w:customStyle="1" w:styleId="Heading1Char">
    <w:name w:val="Heading 1 Char"/>
    <w:basedOn w:val="DefaultParagraphFont"/>
    <w:link w:val="Heading1"/>
    <w:rsid w:val="00110910"/>
    <w:rPr>
      <w:rFonts w:ascii="SassoonPrimaryInfant" w:eastAsia="Times New Roman" w:hAnsi="SassoonPrimaryInfant" w:cs="Times New Roman"/>
      <w:sz w:val="52"/>
      <w:szCs w:val="24"/>
      <w:lang w:eastAsia="en-US"/>
    </w:rPr>
  </w:style>
  <w:style w:type="paragraph" w:styleId="ListParagraph">
    <w:name w:val="List Paragraph"/>
    <w:basedOn w:val="Normal"/>
    <w:uiPriority w:val="34"/>
    <w:qFormat/>
    <w:rsid w:val="00110910"/>
    <w:pPr>
      <w:ind w:left="720"/>
      <w:contextualSpacing/>
    </w:pPr>
  </w:style>
  <w:style w:type="paragraph" w:styleId="NoSpacing">
    <w:name w:val="No Spacing"/>
    <w:uiPriority w:val="1"/>
    <w:qFormat/>
    <w:rsid w:val="004C5306"/>
    <w:pPr>
      <w:spacing w:after="0" w:line="240" w:lineRule="auto"/>
    </w:pPr>
    <w:rPr>
      <w:rFonts w:ascii="Calibri" w:eastAsia="Calibri" w:hAnsi="Calibri" w:cs="Times New Roman"/>
      <w:lang w:eastAsia="en-US"/>
    </w:rPr>
  </w:style>
  <w:style w:type="paragraph" w:styleId="NormalWeb">
    <w:name w:val="Normal (Web)"/>
    <w:basedOn w:val="Normal"/>
    <w:uiPriority w:val="99"/>
    <w:unhideWhenUsed/>
    <w:rsid w:val="00F64DD2"/>
    <w:pPr>
      <w:spacing w:after="15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C3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C3"/>
  </w:style>
  <w:style w:type="paragraph" w:styleId="Footer">
    <w:name w:val="footer"/>
    <w:basedOn w:val="Normal"/>
    <w:link w:val="FooterChar"/>
    <w:uiPriority w:val="99"/>
    <w:unhideWhenUsed/>
    <w:rsid w:val="004C3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C3"/>
  </w:style>
  <w:style w:type="table" w:customStyle="1" w:styleId="TableGrid1">
    <w:name w:val="Table Grid1"/>
    <w:basedOn w:val="TableNormal"/>
    <w:next w:val="TableGrid"/>
    <w:uiPriority w:val="59"/>
    <w:rsid w:val="00C45E2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13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07B7B"/>
    <w:pPr>
      <w:autoSpaceDE w:val="0"/>
      <w:autoSpaceDN w:val="0"/>
      <w:adjustRightInd w:val="0"/>
      <w:spacing w:after="0" w:line="240" w:lineRule="auto"/>
    </w:pPr>
    <w:rPr>
      <w:rFonts w:ascii="Comic Sans MS" w:eastAsiaTheme="minorHAns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17C7D02364D4E9A15F6458F27F3AC" ma:contentTypeVersion="17" ma:contentTypeDescription="Create a new document." ma:contentTypeScope="" ma:versionID="09820b8fe3817041aeb7303df8d525be">
  <xsd:schema xmlns:xsd="http://www.w3.org/2001/XMLSchema" xmlns:xs="http://www.w3.org/2001/XMLSchema" xmlns:p="http://schemas.microsoft.com/office/2006/metadata/properties" xmlns:ns2="5ce447cb-bb77-4487-82f6-54c58ed2e995" xmlns:ns3="3cce5b54-7d4f-4938-aa4b-62f183504c80" targetNamespace="http://schemas.microsoft.com/office/2006/metadata/properties" ma:root="true" ma:fieldsID="8f9b6a6663ceee07874cdfcbf23e80a3" ns2:_="" ns3:_="">
    <xsd:import namespace="5ce447cb-bb77-4487-82f6-54c58ed2e995"/>
    <xsd:import namespace="3cce5b54-7d4f-4938-aa4b-62f183504c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47cb-bb77-4487-82f6-54c58ed2e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5b54-7d4f-4938-aa4b-62f183504c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6ed1e91-062e-4fd1-b3b7-aa9e0abe12f8}" ma:internalName="TaxCatchAll" ma:showField="CatchAllData" ma:web="3cce5b54-7d4f-4938-aa4b-62f183504c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ce5b54-7d4f-4938-aa4b-62f183504c80" xsi:nil="true"/>
    <lcf76f155ced4ddcb4097134ff3c332f xmlns="5ce447cb-bb77-4487-82f6-54c58ed2e9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1AF0-DCCF-46DA-B05C-A3FE58B4A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47cb-bb77-4487-82f6-54c58ed2e995"/>
    <ds:schemaRef ds:uri="3cce5b54-7d4f-4938-aa4b-62f183504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5A71A-7856-493A-8ADB-D8DD06531C99}">
  <ds:schemaRefs>
    <ds:schemaRef ds:uri="http://schemas.microsoft.com/sharepoint/v3/contenttype/forms"/>
  </ds:schemaRefs>
</ds:datastoreItem>
</file>

<file path=customXml/itemProps3.xml><?xml version="1.0" encoding="utf-8"?>
<ds:datastoreItem xmlns:ds="http://schemas.openxmlformats.org/officeDocument/2006/customXml" ds:itemID="{0A922C8A-C64B-4A23-BF22-6E137F6F143F}">
  <ds:schemaRefs>
    <ds:schemaRef ds:uri="http://schemas.microsoft.com/office/2006/metadata/properties"/>
    <ds:schemaRef ds:uri="http://schemas.microsoft.com/office/infopath/2007/PartnerControls"/>
    <ds:schemaRef ds:uri="3cce5b54-7d4f-4938-aa4b-62f183504c80"/>
    <ds:schemaRef ds:uri="5ce447cb-bb77-4487-82f6-54c58ed2e995"/>
  </ds:schemaRefs>
</ds:datastoreItem>
</file>

<file path=customXml/itemProps4.xml><?xml version="1.0" encoding="utf-8"?>
<ds:datastoreItem xmlns:ds="http://schemas.openxmlformats.org/officeDocument/2006/customXml" ds:itemID="{B9207BEE-6606-4A86-B4FB-35504C3D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Gorse Hill School</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Gordon</dc:creator>
  <cp:lastModifiedBy>Paul Holroyd</cp:lastModifiedBy>
  <cp:revision>13</cp:revision>
  <cp:lastPrinted>2024-03-11T11:38:00Z</cp:lastPrinted>
  <dcterms:created xsi:type="dcterms:W3CDTF">2024-02-20T10:48:00Z</dcterms:created>
  <dcterms:modified xsi:type="dcterms:W3CDTF">2024-02-20T10:57:00Z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0x010100CC517C7D02364D4E9A15F6458F27F3AC</vt:lpwstr>
  </property>
  <property fmtid="{D5CDD505-2E9C-101B-9397-08002B2CF9AE}" pid="3" name="Order">
    <vt:r8>269400</vt:r8>
  </property>
  <property fmtid="{D5CDD505-2E9C-101B-9397-08002B2CF9AE}" pid="4" name="MediaServiceImageTags">
    <vt:lpwstr/>
  </property>
</Properties>
</file>