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509" w:rsidRDefault="003340CF">
      <w:bookmarkStart w:id="0" w:name="_GoBack"/>
      <w:bookmarkEnd w:id="0"/>
      <w:r>
        <w:rPr>
          <w:noProof/>
          <w:lang w:val="en-GB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6515100" cy="234315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-733425</wp:posOffset>
            </wp:positionH>
            <wp:positionV relativeFrom="paragraph">
              <wp:posOffset>2057400</wp:posOffset>
            </wp:positionV>
            <wp:extent cx="7267575" cy="5534025"/>
            <wp:effectExtent l="0" t="0" r="9525" b="9525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553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45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09"/>
    <w:rsid w:val="003340CF"/>
    <w:rsid w:val="0071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B8C2E"/>
  <w15:docId w15:val="{2869B220-2339-4711-82B8-E167A897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Lidwine Hall</dc:creator>
  <cp:lastModifiedBy>Lidwine Hall</cp:lastModifiedBy>
  <cp:revision>2</cp:revision>
  <dcterms:created xsi:type="dcterms:W3CDTF">2021-06-24T09:50:00Z</dcterms:created>
  <dcterms:modified xsi:type="dcterms:W3CDTF">2021-06-24T09:50:00Z</dcterms:modified>
</cp:coreProperties>
</file>