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CCA" w:rsidRDefault="004B6CCA" w:rsidP="004B6CCA">
      <w:pPr>
        <w:pStyle w:val="Heading1"/>
        <w:jc w:val="center"/>
        <w:rPr>
          <w:rFonts w:asciiTheme="minorHAnsi" w:hAnsiTheme="minorHAnsi" w:cstheme="minorHAnsi"/>
          <w:b/>
          <w:color w:val="auto"/>
          <w:sz w:val="40"/>
          <w:lang w:val="en"/>
        </w:rPr>
      </w:pPr>
      <w:bookmarkStart w:id="0" w:name="_Toc338167832"/>
      <w:bookmarkStart w:id="1" w:name="_Toc361136405"/>
      <w:bookmarkStart w:id="2" w:name="_Toc364235710"/>
      <w:bookmarkStart w:id="3" w:name="_Toc364235754"/>
      <w:bookmarkStart w:id="4" w:name="_Toc364235836"/>
      <w:bookmarkStart w:id="5" w:name="_Toc364840101"/>
      <w:bookmarkStart w:id="6" w:name="_Toc364864311"/>
      <w:r>
        <w:rPr>
          <w:noProof/>
        </w:rPr>
        <w:drawing>
          <wp:anchor distT="0" distB="0" distL="114300" distR="114300" simplePos="0" relativeHeight="251658240" behindDoc="1" locked="0" layoutInCell="1" allowOverlap="1">
            <wp:simplePos x="0" y="0"/>
            <wp:positionH relativeFrom="column">
              <wp:posOffset>5286375</wp:posOffset>
            </wp:positionH>
            <wp:positionV relativeFrom="paragraph">
              <wp:posOffset>-914400</wp:posOffset>
            </wp:positionV>
            <wp:extent cx="1285875" cy="1605527"/>
            <wp:effectExtent l="0" t="0" r="0" b="0"/>
            <wp:wrapNone/>
            <wp:docPr id="1" name="Picture 1" descr="Old Hutton C of 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 Hutton C of E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60552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2B38" w:rsidRDefault="00582B38" w:rsidP="004B6CCA">
      <w:pPr>
        <w:pStyle w:val="Heading1"/>
        <w:jc w:val="center"/>
        <w:rPr>
          <w:rFonts w:asciiTheme="minorHAnsi" w:hAnsiTheme="minorHAnsi" w:cstheme="minorHAnsi"/>
          <w:b/>
          <w:color w:val="auto"/>
          <w:sz w:val="40"/>
          <w:lang w:val="en"/>
        </w:rPr>
      </w:pPr>
      <w:r w:rsidRPr="004B6CCA">
        <w:rPr>
          <w:rFonts w:asciiTheme="minorHAnsi" w:hAnsiTheme="minorHAnsi" w:cstheme="minorHAnsi"/>
          <w:b/>
          <w:color w:val="auto"/>
          <w:sz w:val="40"/>
          <w:lang w:val="en"/>
        </w:rPr>
        <w:t>Remote education provision: information for parents</w:t>
      </w:r>
    </w:p>
    <w:p w:rsidR="004B6CCA" w:rsidRPr="004B6CCA" w:rsidRDefault="004B6CCA" w:rsidP="004B6CCA">
      <w:pPr>
        <w:rPr>
          <w:lang w:val="en"/>
        </w:rPr>
      </w:pPr>
    </w:p>
    <w:p w:rsidR="00582B38" w:rsidRPr="007E3517" w:rsidRDefault="00582B38" w:rsidP="00582B38">
      <w:pPr>
        <w:rPr>
          <w:rFonts w:asciiTheme="minorHAnsi" w:hAnsiTheme="minorHAnsi" w:cstheme="minorHAnsi"/>
          <w:b/>
          <w:bCs/>
          <w:sz w:val="28"/>
          <w:szCs w:val="32"/>
          <w:lang w:val="en"/>
        </w:rPr>
      </w:pPr>
      <w:r w:rsidRPr="007E3517">
        <w:rPr>
          <w:rFonts w:asciiTheme="minorHAnsi" w:hAnsiTheme="minorHAnsi" w:cstheme="minorHAnsi"/>
          <w:b/>
          <w:bCs/>
          <w:sz w:val="28"/>
          <w:szCs w:val="32"/>
          <w:lang w:val="en"/>
        </w:rPr>
        <w:t>Background to the development of home-learning opportunities:</w:t>
      </w:r>
    </w:p>
    <w:p w:rsidR="00582B38" w:rsidRPr="00E84FC9" w:rsidRDefault="00582B38" w:rsidP="00E84FC9">
      <w:pPr>
        <w:spacing w:line="276" w:lineRule="auto"/>
        <w:rPr>
          <w:rFonts w:asciiTheme="minorHAnsi" w:hAnsiTheme="minorHAnsi" w:cstheme="minorHAnsi"/>
          <w:lang w:val="en"/>
        </w:rPr>
      </w:pPr>
      <w:r w:rsidRPr="00E84FC9">
        <w:rPr>
          <w:rFonts w:asciiTheme="minorHAnsi" w:hAnsiTheme="minorHAnsi" w:cstheme="minorHAnsi"/>
          <w:lang w:val="en"/>
        </w:rPr>
        <w:t xml:space="preserve">Old Hutton Primary School started to develop online home-learning opportunities in </w:t>
      </w:r>
      <w:r w:rsidR="00B125D2" w:rsidRPr="00E84FC9">
        <w:rPr>
          <w:rFonts w:asciiTheme="minorHAnsi" w:hAnsiTheme="minorHAnsi" w:cstheme="minorHAnsi"/>
          <w:highlight w:val="yellow"/>
          <w:lang w:val="en"/>
        </w:rPr>
        <w:t>2014</w:t>
      </w:r>
      <w:r w:rsidRPr="00E84FC9">
        <w:rPr>
          <w:rFonts w:asciiTheme="minorHAnsi" w:hAnsiTheme="minorHAnsi" w:cstheme="minorHAnsi"/>
          <w:lang w:val="en"/>
        </w:rPr>
        <w:t>. The school enrolled onto Google’s G-Suite, purchased the school’s first set of Chromebooks and launched Google Classroom, initially to Key Stage 2 pupils.</w:t>
      </w:r>
    </w:p>
    <w:p w:rsidR="00582B38" w:rsidRPr="00E84FC9" w:rsidRDefault="00582B38" w:rsidP="00E84FC9">
      <w:pPr>
        <w:spacing w:line="276" w:lineRule="auto"/>
        <w:rPr>
          <w:rFonts w:asciiTheme="minorHAnsi" w:hAnsiTheme="minorHAnsi" w:cstheme="minorHAnsi"/>
          <w:lang w:val="en"/>
        </w:rPr>
      </w:pPr>
      <w:r w:rsidRPr="00E84FC9">
        <w:rPr>
          <w:rFonts w:asciiTheme="minorHAnsi" w:hAnsiTheme="minorHAnsi" w:cstheme="minorHAnsi"/>
          <w:lang w:val="en"/>
        </w:rPr>
        <w:t xml:space="preserve">In 2020 </w:t>
      </w:r>
      <w:r w:rsidR="001B45DB" w:rsidRPr="00E84FC9">
        <w:rPr>
          <w:rFonts w:asciiTheme="minorHAnsi" w:hAnsiTheme="minorHAnsi" w:cstheme="minorHAnsi"/>
          <w:lang w:val="en"/>
        </w:rPr>
        <w:t>all year groups were</w:t>
      </w:r>
      <w:r w:rsidRPr="00E84FC9">
        <w:rPr>
          <w:rFonts w:asciiTheme="minorHAnsi" w:hAnsiTheme="minorHAnsi" w:cstheme="minorHAnsi"/>
          <w:lang w:val="en"/>
        </w:rPr>
        <w:t xml:space="preserve"> </w:t>
      </w:r>
      <w:proofErr w:type="spellStart"/>
      <w:r w:rsidRPr="00E84FC9">
        <w:rPr>
          <w:rFonts w:asciiTheme="minorHAnsi" w:hAnsiTheme="minorHAnsi" w:cstheme="minorHAnsi"/>
          <w:lang w:val="en"/>
        </w:rPr>
        <w:t>utilising</w:t>
      </w:r>
      <w:proofErr w:type="spellEnd"/>
      <w:r w:rsidRPr="00E84FC9">
        <w:rPr>
          <w:rFonts w:asciiTheme="minorHAnsi" w:hAnsiTheme="minorHAnsi" w:cstheme="minorHAnsi"/>
          <w:lang w:val="en"/>
        </w:rPr>
        <w:t xml:space="preserve"> Google Classroom in school on a regular basis and starting to engage with it at home. </w:t>
      </w:r>
    </w:p>
    <w:p w:rsidR="00582B38" w:rsidRPr="00E84FC9" w:rsidRDefault="00582B38" w:rsidP="00E84FC9">
      <w:pPr>
        <w:spacing w:line="276" w:lineRule="auto"/>
        <w:rPr>
          <w:rFonts w:asciiTheme="minorHAnsi" w:hAnsiTheme="minorHAnsi" w:cstheme="minorHAnsi"/>
          <w:lang w:val="en"/>
        </w:rPr>
      </w:pPr>
      <w:r w:rsidRPr="00E84FC9">
        <w:rPr>
          <w:rFonts w:asciiTheme="minorHAnsi" w:hAnsiTheme="minorHAnsi" w:cstheme="minorHAnsi"/>
          <w:lang w:val="en"/>
        </w:rPr>
        <w:t xml:space="preserve">The school has now developed a home-loan </w:t>
      </w:r>
      <w:r w:rsidR="00573A6E" w:rsidRPr="00E84FC9">
        <w:rPr>
          <w:rFonts w:asciiTheme="minorHAnsi" w:hAnsiTheme="minorHAnsi" w:cstheme="minorHAnsi"/>
          <w:lang w:val="en"/>
        </w:rPr>
        <w:t xml:space="preserve">scheme </w:t>
      </w:r>
      <w:r w:rsidRPr="00E84FC9">
        <w:rPr>
          <w:rFonts w:asciiTheme="minorHAnsi" w:hAnsiTheme="minorHAnsi" w:cstheme="minorHAnsi"/>
          <w:lang w:val="en"/>
        </w:rPr>
        <w:t>for Chromebooks to complement the in-school provision.  In the unfortunate event of a closure of cohorts, bubbles or the whole school, the staff team have the skills, expertise and efficient routines in place to ensure home-learning opportunities are made available at very short notice.</w:t>
      </w:r>
    </w:p>
    <w:p w:rsidR="00582B38" w:rsidRPr="00E84FC9" w:rsidRDefault="00582B38" w:rsidP="00E84FC9">
      <w:pPr>
        <w:spacing w:before="100" w:after="120" w:line="276" w:lineRule="auto"/>
        <w:rPr>
          <w:rFonts w:asciiTheme="minorHAnsi" w:hAnsiTheme="minorHAnsi" w:cstheme="minorHAnsi"/>
          <w:color w:val="auto"/>
          <w:lang w:val="en"/>
        </w:rPr>
      </w:pPr>
      <w:r w:rsidRPr="00E84FC9">
        <w:rPr>
          <w:rFonts w:asciiTheme="minorHAnsi" w:hAnsiTheme="minorHAnsi" w:cstheme="minorHAnsi"/>
          <w:color w:val="auto"/>
          <w:lang w:val="en"/>
        </w:rPr>
        <w:t xml:space="preserve">This information is intended to provide clarity and transparency to pupils and parents about what to expect from remote education where national or local restrictions require a school closure to all but children classed by the school as vulnerable and the children of key worker parents who cannot provide for their children at home.  This also applies to entire cohorts (or bubbles) having to remain at home. </w:t>
      </w:r>
    </w:p>
    <w:p w:rsidR="00582B38" w:rsidRPr="00E84FC9" w:rsidRDefault="00582B38" w:rsidP="00E84FC9">
      <w:pPr>
        <w:spacing w:line="276" w:lineRule="auto"/>
        <w:rPr>
          <w:rFonts w:asciiTheme="minorHAnsi" w:hAnsiTheme="minorHAnsi" w:cstheme="minorHAnsi"/>
          <w:noProof/>
        </w:rPr>
      </w:pPr>
      <w:r w:rsidRPr="00E84FC9">
        <w:rPr>
          <w:rFonts w:asciiTheme="minorHAnsi" w:hAnsiTheme="minorHAnsi" w:cstheme="minorHAnsi"/>
          <w:color w:val="auto"/>
          <w:lang w:val="en"/>
        </w:rPr>
        <w:t>For details of what to expect where individual pupils are self-isolating, please see the final section of this document.</w:t>
      </w:r>
      <w:r w:rsidRPr="00E84FC9">
        <w:rPr>
          <w:rFonts w:asciiTheme="minorHAnsi" w:hAnsiTheme="minorHAnsi" w:cstheme="minorHAnsi"/>
          <w:noProof/>
        </w:rPr>
        <w:t xml:space="preserve"> </w:t>
      </w:r>
    </w:p>
    <w:p w:rsidR="00CE2F10" w:rsidRPr="00E84FC9" w:rsidRDefault="00CE2F10" w:rsidP="00E84FC9">
      <w:pPr>
        <w:pStyle w:val="Heading3"/>
        <w:spacing w:line="276" w:lineRule="auto"/>
        <w:rPr>
          <w:rFonts w:asciiTheme="minorHAnsi" w:hAnsiTheme="minorHAnsi" w:cstheme="minorHAnsi"/>
          <w:color w:val="auto"/>
          <w:lang w:val="en"/>
        </w:rPr>
      </w:pPr>
      <w:r w:rsidRPr="00E84FC9">
        <w:rPr>
          <w:rFonts w:asciiTheme="minorHAnsi" w:hAnsiTheme="minorHAnsi" w:cstheme="minorHAnsi"/>
          <w:color w:val="auto"/>
          <w:lang w:val="en"/>
        </w:rPr>
        <w:t>What should my child expect from immediate remote education in the first day or two of pupils being sent home?</w:t>
      </w:r>
    </w:p>
    <w:p w:rsidR="00CE2F10" w:rsidRPr="00E84FC9" w:rsidRDefault="00B125D2" w:rsidP="00E84FC9">
      <w:pPr>
        <w:spacing w:line="276" w:lineRule="auto"/>
        <w:rPr>
          <w:rFonts w:asciiTheme="minorHAnsi" w:hAnsiTheme="minorHAnsi" w:cstheme="minorHAnsi"/>
        </w:rPr>
      </w:pPr>
      <w:r w:rsidRPr="00E84FC9">
        <w:rPr>
          <w:rFonts w:asciiTheme="minorHAnsi" w:hAnsiTheme="minorHAnsi" w:cstheme="minorHAnsi"/>
          <w:lang w:val="en"/>
        </w:rPr>
        <w:t>We will endeavor to ensure, that a</w:t>
      </w:r>
      <w:r w:rsidR="00CE2F10" w:rsidRPr="00E84FC9">
        <w:rPr>
          <w:rFonts w:asciiTheme="minorHAnsi" w:hAnsiTheme="minorHAnsi" w:cstheme="minorHAnsi"/>
          <w:lang w:val="en"/>
        </w:rPr>
        <w:t xml:space="preserve">ll lessons will be available and a full curriculum will be taught from the </w:t>
      </w:r>
      <w:r w:rsidRPr="00E84FC9">
        <w:rPr>
          <w:rFonts w:asciiTheme="minorHAnsi" w:hAnsiTheme="minorHAnsi" w:cstheme="minorHAnsi"/>
          <w:lang w:val="en"/>
        </w:rPr>
        <w:t xml:space="preserve">first week of </w:t>
      </w:r>
      <w:r w:rsidR="00CE2F10" w:rsidRPr="00E84FC9">
        <w:rPr>
          <w:rFonts w:asciiTheme="minorHAnsi" w:hAnsiTheme="minorHAnsi" w:cstheme="minorHAnsi"/>
          <w:lang w:val="en"/>
        </w:rPr>
        <w:t>any period of remote education for the whole school.</w:t>
      </w:r>
      <w:r w:rsidR="00EE6BD5" w:rsidRPr="00E84FC9">
        <w:rPr>
          <w:rFonts w:asciiTheme="minorHAnsi" w:hAnsiTheme="minorHAnsi" w:cstheme="minorHAnsi"/>
          <w:lang w:val="en"/>
        </w:rPr>
        <w:t xml:space="preserve"> </w:t>
      </w:r>
    </w:p>
    <w:p w:rsidR="00CE2F10" w:rsidRPr="00E84FC9" w:rsidRDefault="00CE2F10" w:rsidP="00E84FC9">
      <w:pPr>
        <w:pStyle w:val="Heading3"/>
        <w:spacing w:line="276" w:lineRule="auto"/>
        <w:rPr>
          <w:rFonts w:asciiTheme="minorHAnsi" w:hAnsiTheme="minorHAnsi" w:cstheme="minorHAnsi"/>
          <w:color w:val="auto"/>
          <w:lang w:val="en"/>
        </w:rPr>
      </w:pPr>
      <w:r w:rsidRPr="00E84FC9">
        <w:rPr>
          <w:rFonts w:asciiTheme="minorHAnsi" w:hAnsiTheme="minorHAnsi" w:cstheme="minorHAnsi"/>
          <w:color w:val="auto"/>
          <w:lang w:val="en"/>
        </w:rPr>
        <w:t>Following the first few days of remote education, will my child be taught broadly the same curriculum as they would if they were in school?</w:t>
      </w:r>
    </w:p>
    <w:p w:rsidR="00CE2F10" w:rsidRPr="00E84FC9" w:rsidRDefault="00CE2F10" w:rsidP="00E84FC9">
      <w:pPr>
        <w:pStyle w:val="ListParagraph"/>
        <w:numPr>
          <w:ilvl w:val="0"/>
          <w:numId w:val="5"/>
        </w:numPr>
        <w:spacing w:before="100" w:after="120" w:line="276" w:lineRule="auto"/>
        <w:rPr>
          <w:rFonts w:asciiTheme="minorHAnsi" w:hAnsiTheme="minorHAnsi" w:cstheme="minorHAnsi"/>
          <w:color w:val="auto"/>
          <w:lang w:val="en"/>
        </w:rPr>
      </w:pPr>
      <w:r w:rsidRPr="00E84FC9">
        <w:rPr>
          <w:rFonts w:asciiTheme="minorHAnsi" w:hAnsiTheme="minorHAnsi" w:cstheme="minorHAnsi"/>
          <w:color w:val="auto"/>
          <w:lang w:val="en"/>
        </w:rPr>
        <w:t>We teach the same curriculum remotely as we do in school.</w:t>
      </w:r>
    </w:p>
    <w:p w:rsidR="00CE2F10" w:rsidRPr="00E84FC9" w:rsidRDefault="00CE2F10" w:rsidP="00E84FC9">
      <w:pPr>
        <w:pStyle w:val="ListParagraph"/>
        <w:numPr>
          <w:ilvl w:val="0"/>
          <w:numId w:val="5"/>
        </w:numPr>
        <w:spacing w:before="100" w:after="120" w:line="276" w:lineRule="auto"/>
        <w:rPr>
          <w:rFonts w:asciiTheme="minorHAnsi" w:hAnsiTheme="minorHAnsi" w:cstheme="minorHAnsi"/>
          <w:color w:val="auto"/>
          <w:lang w:val="en"/>
        </w:rPr>
      </w:pPr>
      <w:r w:rsidRPr="00E84FC9">
        <w:rPr>
          <w:rFonts w:asciiTheme="minorHAnsi" w:hAnsiTheme="minorHAnsi" w:cstheme="minorHAnsi"/>
          <w:color w:val="auto"/>
          <w:lang w:val="en"/>
        </w:rPr>
        <w:t xml:space="preserve">Timings of </w:t>
      </w:r>
      <w:proofErr w:type="spellStart"/>
      <w:r w:rsidRPr="00E84FC9">
        <w:rPr>
          <w:rFonts w:asciiTheme="minorHAnsi" w:hAnsiTheme="minorHAnsi" w:cstheme="minorHAnsi"/>
          <w:color w:val="auto"/>
          <w:lang w:val="en"/>
        </w:rPr>
        <w:t>Maths</w:t>
      </w:r>
      <w:proofErr w:type="spellEnd"/>
      <w:r w:rsidRPr="00E84FC9">
        <w:rPr>
          <w:rFonts w:asciiTheme="minorHAnsi" w:hAnsiTheme="minorHAnsi" w:cstheme="minorHAnsi"/>
          <w:color w:val="auto"/>
          <w:lang w:val="en"/>
        </w:rPr>
        <w:t xml:space="preserve"> and English lessons are the same as on a normal school day.</w:t>
      </w:r>
    </w:p>
    <w:p w:rsidR="00CE2F10" w:rsidRPr="00E84FC9" w:rsidRDefault="00CE2F10" w:rsidP="00E84FC9">
      <w:pPr>
        <w:pStyle w:val="ListParagraph"/>
        <w:numPr>
          <w:ilvl w:val="0"/>
          <w:numId w:val="5"/>
        </w:numPr>
        <w:spacing w:before="100" w:after="120" w:line="276" w:lineRule="auto"/>
        <w:rPr>
          <w:rFonts w:asciiTheme="minorHAnsi" w:hAnsiTheme="minorHAnsi" w:cstheme="minorHAnsi"/>
          <w:color w:val="auto"/>
          <w:lang w:val="en"/>
        </w:rPr>
      </w:pPr>
      <w:r w:rsidRPr="00E84FC9">
        <w:rPr>
          <w:rFonts w:asciiTheme="minorHAnsi" w:hAnsiTheme="minorHAnsi" w:cstheme="minorHAnsi"/>
          <w:color w:val="auto"/>
          <w:lang w:val="en"/>
        </w:rPr>
        <w:t>Science and other (foundation) subjects are taught in the afternoon.</w:t>
      </w:r>
    </w:p>
    <w:p w:rsidR="00CE2F10" w:rsidRPr="00E84FC9" w:rsidRDefault="00CE2F10" w:rsidP="00E84FC9">
      <w:pPr>
        <w:pStyle w:val="ListParagraph"/>
        <w:numPr>
          <w:ilvl w:val="0"/>
          <w:numId w:val="5"/>
        </w:numPr>
        <w:spacing w:before="100" w:after="120" w:line="276" w:lineRule="auto"/>
        <w:rPr>
          <w:rFonts w:asciiTheme="minorHAnsi" w:hAnsiTheme="minorHAnsi" w:cstheme="minorHAnsi"/>
          <w:color w:val="auto"/>
          <w:lang w:val="en"/>
        </w:rPr>
      </w:pPr>
      <w:r w:rsidRPr="00E84FC9">
        <w:rPr>
          <w:rFonts w:asciiTheme="minorHAnsi" w:hAnsiTheme="minorHAnsi" w:cstheme="minorHAnsi"/>
          <w:color w:val="auto"/>
          <w:lang w:val="en"/>
        </w:rPr>
        <w:lastRenderedPageBreak/>
        <w:t xml:space="preserve">We </w:t>
      </w:r>
      <w:proofErr w:type="spellStart"/>
      <w:r w:rsidRPr="00E84FC9">
        <w:rPr>
          <w:rFonts w:asciiTheme="minorHAnsi" w:hAnsiTheme="minorHAnsi" w:cstheme="minorHAnsi"/>
          <w:color w:val="auto"/>
          <w:lang w:val="en"/>
        </w:rPr>
        <w:t>utilise</w:t>
      </w:r>
      <w:proofErr w:type="spellEnd"/>
      <w:r w:rsidRPr="00E84FC9">
        <w:rPr>
          <w:rFonts w:asciiTheme="minorHAnsi" w:hAnsiTheme="minorHAnsi" w:cstheme="minorHAnsi"/>
          <w:color w:val="auto"/>
          <w:lang w:val="en"/>
        </w:rPr>
        <w:t xml:space="preserve"> our external sports coaches to help us teach PE and Dance online.</w:t>
      </w:r>
    </w:p>
    <w:p w:rsidR="00582B38" w:rsidRPr="00E84FC9" w:rsidRDefault="00CE2F10" w:rsidP="00E84FC9">
      <w:pPr>
        <w:pStyle w:val="ListParagraph"/>
        <w:numPr>
          <w:ilvl w:val="0"/>
          <w:numId w:val="5"/>
        </w:numPr>
        <w:spacing w:before="100" w:after="120" w:line="276" w:lineRule="auto"/>
        <w:rPr>
          <w:rFonts w:asciiTheme="minorHAnsi" w:hAnsiTheme="minorHAnsi" w:cstheme="minorHAnsi"/>
          <w:color w:val="auto"/>
          <w:lang w:val="en"/>
        </w:rPr>
      </w:pPr>
      <w:r w:rsidRPr="00E84FC9">
        <w:rPr>
          <w:rFonts w:asciiTheme="minorHAnsi" w:hAnsiTheme="minorHAnsi" w:cstheme="minorHAnsi"/>
          <w:color w:val="auto"/>
          <w:lang w:val="en"/>
        </w:rPr>
        <w:t>All of this is delivered through Google Classroom, using their assignments feature</w:t>
      </w:r>
      <w:bookmarkEnd w:id="0"/>
      <w:bookmarkEnd w:id="1"/>
      <w:bookmarkEnd w:id="2"/>
      <w:bookmarkEnd w:id="3"/>
      <w:bookmarkEnd w:id="4"/>
      <w:bookmarkEnd w:id="5"/>
      <w:bookmarkEnd w:id="6"/>
      <w:r w:rsidR="00A7457E" w:rsidRPr="00E84FC9">
        <w:rPr>
          <w:rFonts w:asciiTheme="minorHAnsi" w:hAnsiTheme="minorHAnsi" w:cstheme="minorHAnsi"/>
          <w:color w:val="auto"/>
          <w:lang w:val="en"/>
        </w:rPr>
        <w:t>.</w:t>
      </w:r>
    </w:p>
    <w:p w:rsidR="00582B38" w:rsidRPr="00E84FC9" w:rsidRDefault="00582B38" w:rsidP="00E84FC9">
      <w:pPr>
        <w:pStyle w:val="Heading2"/>
        <w:spacing w:line="276" w:lineRule="auto"/>
        <w:rPr>
          <w:rFonts w:asciiTheme="minorHAnsi" w:hAnsiTheme="minorHAnsi" w:cstheme="minorHAnsi"/>
          <w:color w:val="auto"/>
          <w:lang w:val="en"/>
        </w:rPr>
      </w:pPr>
      <w:r w:rsidRPr="00E84FC9">
        <w:rPr>
          <w:rFonts w:asciiTheme="minorHAnsi" w:hAnsiTheme="minorHAnsi" w:cstheme="minorHAnsi"/>
          <w:color w:val="auto"/>
          <w:lang w:val="en"/>
        </w:rPr>
        <w:t>Remote teaching and study time each day</w:t>
      </w:r>
    </w:p>
    <w:p w:rsidR="00582B38" w:rsidRPr="00E84FC9" w:rsidRDefault="00582B38" w:rsidP="00E84FC9">
      <w:pPr>
        <w:pStyle w:val="Heading3"/>
        <w:spacing w:line="276" w:lineRule="auto"/>
        <w:rPr>
          <w:rFonts w:asciiTheme="minorHAnsi" w:hAnsiTheme="minorHAnsi" w:cstheme="minorHAnsi"/>
          <w:color w:val="auto"/>
          <w:lang w:val="en"/>
        </w:rPr>
      </w:pPr>
      <w:r w:rsidRPr="00E84FC9">
        <w:rPr>
          <w:rFonts w:asciiTheme="minorHAnsi" w:hAnsiTheme="minorHAnsi" w:cstheme="minorHAnsi"/>
          <w:color w:val="auto"/>
          <w:lang w:val="en"/>
        </w:rPr>
        <w:t>How long can I expect work set by the school to take my child each day?</w:t>
      </w:r>
    </w:p>
    <w:p w:rsidR="00A7457E" w:rsidRPr="00E84FC9" w:rsidRDefault="00A7457E" w:rsidP="00E84FC9">
      <w:pPr>
        <w:spacing w:before="100" w:line="276" w:lineRule="auto"/>
        <w:rPr>
          <w:rFonts w:asciiTheme="minorHAnsi" w:hAnsiTheme="minorHAnsi" w:cstheme="minorHAnsi"/>
          <w:lang w:val="en"/>
        </w:rPr>
      </w:pPr>
      <w:r w:rsidRPr="00E84FC9">
        <w:rPr>
          <w:rFonts w:asciiTheme="minorHAnsi" w:hAnsiTheme="minorHAnsi" w:cstheme="minorHAnsi"/>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4A0" w:firstRow="1" w:lastRow="0" w:firstColumn="1" w:lastColumn="0" w:noHBand="0" w:noVBand="1"/>
      </w:tblPr>
      <w:tblGrid>
        <w:gridCol w:w="4261"/>
        <w:gridCol w:w="4261"/>
      </w:tblGrid>
      <w:tr w:rsidR="00A7457E" w:rsidRPr="00E84FC9" w:rsidTr="006C50E3">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57E" w:rsidRPr="00E84FC9" w:rsidRDefault="00A7457E" w:rsidP="00E84FC9">
            <w:pPr>
              <w:spacing w:before="100" w:line="276" w:lineRule="auto"/>
              <w:rPr>
                <w:rFonts w:asciiTheme="minorHAnsi" w:hAnsiTheme="minorHAnsi" w:cstheme="minorHAnsi"/>
                <w:lang w:val="en"/>
              </w:rPr>
            </w:pPr>
            <w:r w:rsidRPr="00E84FC9">
              <w:rPr>
                <w:rFonts w:asciiTheme="minorHAnsi" w:hAnsiTheme="minorHAnsi" w:cstheme="minorHAnsi"/>
                <w:lang w:val="en"/>
              </w:rPr>
              <w:t>EYFS</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25D2" w:rsidRPr="00E84FC9" w:rsidRDefault="00B125D2" w:rsidP="00E84FC9">
            <w:pPr>
              <w:spacing w:before="100" w:line="276" w:lineRule="auto"/>
              <w:rPr>
                <w:rFonts w:asciiTheme="minorHAnsi" w:hAnsiTheme="minorHAnsi" w:cstheme="minorHAnsi"/>
              </w:rPr>
            </w:pPr>
            <w:r w:rsidRPr="00E84FC9">
              <w:rPr>
                <w:rFonts w:asciiTheme="minorHAnsi" w:hAnsiTheme="minorHAnsi" w:cstheme="minorHAnsi"/>
              </w:rPr>
              <w:t>A  minimum of 3 hours</w:t>
            </w:r>
          </w:p>
        </w:tc>
      </w:tr>
      <w:tr w:rsidR="00A7457E" w:rsidRPr="00E84FC9" w:rsidTr="006C50E3">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57E" w:rsidRPr="00E84FC9" w:rsidRDefault="00A7457E" w:rsidP="00E84FC9">
            <w:pPr>
              <w:spacing w:before="100" w:line="276" w:lineRule="auto"/>
              <w:rPr>
                <w:rFonts w:asciiTheme="minorHAnsi" w:hAnsiTheme="minorHAnsi" w:cstheme="minorHAnsi"/>
                <w:lang w:val="en"/>
              </w:rPr>
            </w:pPr>
            <w:r w:rsidRPr="00E84FC9">
              <w:rPr>
                <w:rFonts w:asciiTheme="minorHAnsi" w:hAnsiTheme="minorHAnsi" w:cstheme="minorHAnsi"/>
                <w:lang w:val="en"/>
              </w:rPr>
              <w:t>Key Stage 1</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57E" w:rsidRPr="00E84FC9" w:rsidRDefault="00B125D2" w:rsidP="00E84FC9">
            <w:pPr>
              <w:spacing w:before="100" w:line="276" w:lineRule="auto"/>
              <w:rPr>
                <w:rFonts w:asciiTheme="minorHAnsi" w:hAnsiTheme="minorHAnsi" w:cstheme="minorHAnsi"/>
              </w:rPr>
            </w:pPr>
            <w:r w:rsidRPr="00E84FC9">
              <w:rPr>
                <w:rFonts w:asciiTheme="minorHAnsi" w:hAnsiTheme="minorHAnsi" w:cstheme="minorHAnsi"/>
              </w:rPr>
              <w:t>A  minimum of 3 hours</w:t>
            </w:r>
          </w:p>
        </w:tc>
      </w:tr>
      <w:tr w:rsidR="00A7457E" w:rsidRPr="00E84FC9" w:rsidTr="006C50E3">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57E" w:rsidRPr="00E84FC9" w:rsidRDefault="00A7457E" w:rsidP="00E84FC9">
            <w:pPr>
              <w:spacing w:before="100" w:line="276" w:lineRule="auto"/>
              <w:rPr>
                <w:rFonts w:asciiTheme="minorHAnsi" w:hAnsiTheme="minorHAnsi" w:cstheme="minorHAnsi"/>
                <w:lang w:val="en"/>
              </w:rPr>
            </w:pPr>
            <w:r w:rsidRPr="00E84FC9">
              <w:rPr>
                <w:rFonts w:asciiTheme="minorHAnsi" w:hAnsiTheme="minorHAnsi" w:cstheme="minorHAnsi"/>
                <w:lang w:val="en"/>
              </w:rPr>
              <w:t>Key Stage 2</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57E" w:rsidRPr="00E84FC9" w:rsidRDefault="00B125D2" w:rsidP="00E84FC9">
            <w:pPr>
              <w:spacing w:before="100" w:line="276" w:lineRule="auto"/>
              <w:rPr>
                <w:rFonts w:asciiTheme="minorHAnsi" w:hAnsiTheme="minorHAnsi" w:cstheme="minorHAnsi"/>
                <w:lang w:val="en"/>
              </w:rPr>
            </w:pPr>
            <w:r w:rsidRPr="00E84FC9">
              <w:rPr>
                <w:rFonts w:asciiTheme="minorHAnsi" w:hAnsiTheme="minorHAnsi" w:cstheme="minorHAnsi"/>
              </w:rPr>
              <w:t>A  minimum of 4 hours</w:t>
            </w:r>
          </w:p>
        </w:tc>
      </w:tr>
    </w:tbl>
    <w:p w:rsidR="00582B38" w:rsidRPr="00E84FC9" w:rsidRDefault="00582B38" w:rsidP="00E84FC9">
      <w:pPr>
        <w:pStyle w:val="Heading2"/>
        <w:spacing w:line="276" w:lineRule="auto"/>
        <w:rPr>
          <w:rFonts w:asciiTheme="minorHAnsi" w:hAnsiTheme="minorHAnsi" w:cstheme="minorHAnsi"/>
          <w:color w:val="auto"/>
          <w:lang w:val="en"/>
        </w:rPr>
      </w:pPr>
      <w:r w:rsidRPr="00E84FC9">
        <w:rPr>
          <w:rFonts w:asciiTheme="minorHAnsi" w:hAnsiTheme="minorHAnsi" w:cstheme="minorHAnsi"/>
          <w:color w:val="auto"/>
          <w:lang w:val="en"/>
        </w:rPr>
        <w:t>Accessing remote education</w:t>
      </w:r>
    </w:p>
    <w:p w:rsidR="00582B38" w:rsidRPr="00E84FC9" w:rsidRDefault="00582B38" w:rsidP="00E84FC9">
      <w:pPr>
        <w:pStyle w:val="Heading3"/>
        <w:spacing w:line="276" w:lineRule="auto"/>
        <w:rPr>
          <w:rFonts w:asciiTheme="minorHAnsi" w:hAnsiTheme="minorHAnsi" w:cstheme="minorHAnsi"/>
          <w:color w:val="auto"/>
          <w:lang w:val="en"/>
        </w:rPr>
      </w:pPr>
      <w:r w:rsidRPr="00E84FC9">
        <w:rPr>
          <w:rFonts w:asciiTheme="minorHAnsi" w:hAnsiTheme="minorHAnsi" w:cstheme="minorHAnsi"/>
          <w:color w:val="auto"/>
          <w:lang w:val="en"/>
        </w:rPr>
        <w:t>How will my child access any online remote education you are providing?</w:t>
      </w:r>
    </w:p>
    <w:p w:rsidR="00A7457E" w:rsidRPr="00E84FC9" w:rsidRDefault="00A7457E" w:rsidP="00E84FC9">
      <w:pPr>
        <w:spacing w:line="276" w:lineRule="auto"/>
        <w:rPr>
          <w:rFonts w:asciiTheme="minorHAnsi" w:hAnsiTheme="minorHAnsi" w:cstheme="minorHAnsi"/>
        </w:rPr>
      </w:pPr>
      <w:r w:rsidRPr="00E84FC9">
        <w:rPr>
          <w:rFonts w:asciiTheme="minorHAnsi" w:hAnsiTheme="minorHAnsi" w:cstheme="minorHAnsi"/>
        </w:rPr>
        <w:t>All lessons are taught using the Google platform. Children access Google Classroom, where they can f</w:t>
      </w:r>
      <w:r w:rsidR="002135D2" w:rsidRPr="00E84FC9">
        <w:rPr>
          <w:rFonts w:asciiTheme="minorHAnsi" w:hAnsiTheme="minorHAnsi" w:cstheme="minorHAnsi"/>
        </w:rPr>
        <w:t>ind assignments set for them and they</w:t>
      </w:r>
      <w:r w:rsidRPr="00E84FC9">
        <w:rPr>
          <w:rFonts w:asciiTheme="minorHAnsi" w:hAnsiTheme="minorHAnsi" w:cstheme="minorHAnsi"/>
        </w:rPr>
        <w:t xml:space="preserve"> can interact with their classmates and the teaching and learning team.  </w:t>
      </w:r>
      <w:r w:rsidR="00B125D2" w:rsidRPr="00E84FC9">
        <w:rPr>
          <w:rFonts w:asciiTheme="minorHAnsi" w:hAnsiTheme="minorHAnsi" w:cstheme="minorHAnsi"/>
        </w:rPr>
        <w:t xml:space="preserve">Tapestry is also used, particularly in EYFS for children to share and celebrate work. </w:t>
      </w:r>
      <w:r w:rsidRPr="00E84FC9">
        <w:rPr>
          <w:rFonts w:asciiTheme="minorHAnsi" w:hAnsiTheme="minorHAnsi" w:cstheme="minorHAnsi"/>
        </w:rPr>
        <w:t>We also utilise Google Me</w:t>
      </w:r>
      <w:r w:rsidR="002135D2" w:rsidRPr="00E84FC9">
        <w:rPr>
          <w:rFonts w:asciiTheme="minorHAnsi" w:hAnsiTheme="minorHAnsi" w:cstheme="minorHAnsi"/>
        </w:rPr>
        <w:t>et to support online learning. D</w:t>
      </w:r>
      <w:r w:rsidRPr="00E84FC9">
        <w:rPr>
          <w:rFonts w:asciiTheme="minorHAnsi" w:hAnsiTheme="minorHAnsi" w:cstheme="minorHAnsi"/>
        </w:rPr>
        <w:t xml:space="preserve">etailed lesson information and instructions are available on their assignments.  </w:t>
      </w:r>
      <w:r w:rsidR="002135D2" w:rsidRPr="00E84FC9">
        <w:rPr>
          <w:rFonts w:asciiTheme="minorHAnsi" w:hAnsiTheme="minorHAnsi" w:cstheme="minorHAnsi"/>
        </w:rPr>
        <w:t>Teaching staff are available to help via Google Meet during the taught lesson times (a</w:t>
      </w:r>
      <w:r w:rsidR="00B125D2" w:rsidRPr="00E84FC9">
        <w:rPr>
          <w:rFonts w:asciiTheme="minorHAnsi" w:hAnsiTheme="minorHAnsi" w:cstheme="minorHAnsi"/>
        </w:rPr>
        <w:t xml:space="preserve">s shown on the class timetable). </w:t>
      </w:r>
      <w:r w:rsidRPr="00E84FC9">
        <w:rPr>
          <w:rFonts w:asciiTheme="minorHAnsi" w:hAnsiTheme="minorHAnsi" w:cstheme="minorHAnsi"/>
        </w:rPr>
        <w:t>We use a multimedia, blended learning approach to teaching online and resources we might utilise include:</w:t>
      </w:r>
    </w:p>
    <w:p w:rsidR="00A7457E" w:rsidRPr="00E84FC9" w:rsidRDefault="00A7457E" w:rsidP="00E84FC9">
      <w:pPr>
        <w:pStyle w:val="ListParagraph"/>
        <w:numPr>
          <w:ilvl w:val="0"/>
          <w:numId w:val="6"/>
        </w:numPr>
        <w:spacing w:after="0" w:line="276" w:lineRule="auto"/>
        <w:rPr>
          <w:rFonts w:asciiTheme="minorHAnsi" w:hAnsiTheme="minorHAnsi" w:cstheme="minorHAnsi"/>
        </w:rPr>
      </w:pPr>
      <w:r w:rsidRPr="00E84FC9">
        <w:rPr>
          <w:rFonts w:asciiTheme="minorHAnsi" w:hAnsiTheme="minorHAnsi" w:cstheme="minorHAnsi"/>
        </w:rPr>
        <w:t>Google Meet.</w:t>
      </w:r>
    </w:p>
    <w:p w:rsidR="00A7457E" w:rsidRPr="00E84FC9" w:rsidRDefault="00A7457E" w:rsidP="00E84FC9">
      <w:pPr>
        <w:pStyle w:val="ListParagraph"/>
        <w:numPr>
          <w:ilvl w:val="0"/>
          <w:numId w:val="6"/>
        </w:numPr>
        <w:spacing w:after="0" w:line="276" w:lineRule="auto"/>
        <w:rPr>
          <w:rFonts w:asciiTheme="minorHAnsi" w:hAnsiTheme="minorHAnsi" w:cstheme="minorHAnsi"/>
        </w:rPr>
      </w:pPr>
      <w:r w:rsidRPr="00E84FC9">
        <w:rPr>
          <w:rFonts w:asciiTheme="minorHAnsi" w:hAnsiTheme="minorHAnsi" w:cstheme="minorHAnsi"/>
        </w:rPr>
        <w:t>Google Docs, Forms and Slides.</w:t>
      </w:r>
    </w:p>
    <w:p w:rsidR="00A7457E" w:rsidRPr="00E84FC9" w:rsidRDefault="00A7457E" w:rsidP="00E84FC9">
      <w:pPr>
        <w:pStyle w:val="ListParagraph"/>
        <w:numPr>
          <w:ilvl w:val="0"/>
          <w:numId w:val="6"/>
        </w:numPr>
        <w:spacing w:after="0" w:line="276" w:lineRule="auto"/>
        <w:rPr>
          <w:rFonts w:asciiTheme="minorHAnsi" w:hAnsiTheme="minorHAnsi" w:cstheme="minorHAnsi"/>
        </w:rPr>
      </w:pPr>
      <w:r w:rsidRPr="00E84FC9">
        <w:rPr>
          <w:rFonts w:asciiTheme="minorHAnsi" w:hAnsiTheme="minorHAnsi" w:cstheme="minorHAnsi"/>
        </w:rPr>
        <w:t>Appropriate YouTube videos to act as lesson starters, learning aids or to provide inspiration and ideas.</w:t>
      </w:r>
    </w:p>
    <w:p w:rsidR="00A7457E" w:rsidRPr="00E84FC9" w:rsidRDefault="00A7457E" w:rsidP="00E84FC9">
      <w:pPr>
        <w:pStyle w:val="ListParagraph"/>
        <w:numPr>
          <w:ilvl w:val="0"/>
          <w:numId w:val="6"/>
        </w:numPr>
        <w:spacing w:after="0" w:line="276" w:lineRule="auto"/>
        <w:rPr>
          <w:rFonts w:asciiTheme="minorHAnsi" w:hAnsiTheme="minorHAnsi" w:cstheme="minorHAnsi"/>
        </w:rPr>
      </w:pPr>
      <w:r w:rsidRPr="00E84FC9">
        <w:rPr>
          <w:rFonts w:asciiTheme="minorHAnsi" w:hAnsiTheme="minorHAnsi" w:cstheme="minorHAnsi"/>
        </w:rPr>
        <w:t>Links to websites that are all checked and approved for use.</w:t>
      </w:r>
    </w:p>
    <w:p w:rsidR="00A7457E" w:rsidRPr="00E84FC9" w:rsidRDefault="00A7457E" w:rsidP="00E84FC9">
      <w:pPr>
        <w:pStyle w:val="ListParagraph"/>
        <w:numPr>
          <w:ilvl w:val="0"/>
          <w:numId w:val="6"/>
        </w:numPr>
        <w:spacing w:after="0" w:line="276" w:lineRule="auto"/>
        <w:rPr>
          <w:rFonts w:asciiTheme="minorHAnsi" w:hAnsiTheme="minorHAnsi" w:cstheme="minorHAnsi"/>
        </w:rPr>
      </w:pPr>
      <w:r w:rsidRPr="00E84FC9">
        <w:rPr>
          <w:rFonts w:asciiTheme="minorHAnsi" w:hAnsiTheme="minorHAnsi" w:cstheme="minorHAnsi"/>
        </w:rPr>
        <w:t xml:space="preserve">Programming apps for </w:t>
      </w:r>
      <w:proofErr w:type="gramStart"/>
      <w:r w:rsidRPr="00E84FC9">
        <w:rPr>
          <w:rFonts w:asciiTheme="minorHAnsi" w:hAnsiTheme="minorHAnsi" w:cstheme="minorHAnsi"/>
        </w:rPr>
        <w:t>Computing</w:t>
      </w:r>
      <w:proofErr w:type="gramEnd"/>
      <w:r w:rsidRPr="00E84FC9">
        <w:rPr>
          <w:rFonts w:asciiTheme="minorHAnsi" w:hAnsiTheme="minorHAnsi" w:cstheme="minorHAnsi"/>
        </w:rPr>
        <w:t xml:space="preserve"> lessons.</w:t>
      </w:r>
    </w:p>
    <w:p w:rsidR="00A7457E" w:rsidRPr="00E84FC9" w:rsidRDefault="00A7457E" w:rsidP="00E84FC9">
      <w:pPr>
        <w:pStyle w:val="ListParagraph"/>
        <w:numPr>
          <w:ilvl w:val="0"/>
          <w:numId w:val="6"/>
        </w:numPr>
        <w:spacing w:after="0" w:line="276" w:lineRule="auto"/>
        <w:rPr>
          <w:rFonts w:asciiTheme="minorHAnsi" w:hAnsiTheme="minorHAnsi" w:cstheme="minorHAnsi"/>
        </w:rPr>
      </w:pPr>
      <w:r w:rsidRPr="00E84FC9">
        <w:rPr>
          <w:rFonts w:asciiTheme="minorHAnsi" w:hAnsiTheme="minorHAnsi" w:cstheme="minorHAnsi"/>
        </w:rPr>
        <w:t>Our subscription-based websites where we can set assessed tasks: SPAG.com, Maths.co.uk.</w:t>
      </w:r>
      <w:r w:rsidR="00B8729C" w:rsidRPr="00E84FC9">
        <w:rPr>
          <w:rFonts w:asciiTheme="minorHAnsi" w:hAnsiTheme="minorHAnsi" w:cstheme="minorHAnsi"/>
        </w:rPr>
        <w:t xml:space="preserve"> </w:t>
      </w:r>
      <w:r w:rsidR="00B125D2" w:rsidRPr="00E84FC9">
        <w:rPr>
          <w:rFonts w:asciiTheme="minorHAnsi" w:hAnsiTheme="minorHAnsi" w:cstheme="minorHAnsi"/>
        </w:rPr>
        <w:t xml:space="preserve">Discovery Education, Purple Mash, </w:t>
      </w:r>
      <w:proofErr w:type="spellStart"/>
      <w:r w:rsidR="00B125D2" w:rsidRPr="00E84FC9">
        <w:rPr>
          <w:rFonts w:asciiTheme="minorHAnsi" w:hAnsiTheme="minorHAnsi" w:cstheme="minorHAnsi"/>
        </w:rPr>
        <w:t>Mathletics</w:t>
      </w:r>
      <w:proofErr w:type="spellEnd"/>
      <w:r w:rsidR="00B125D2" w:rsidRPr="00E84FC9">
        <w:rPr>
          <w:rFonts w:asciiTheme="minorHAnsi" w:hAnsiTheme="minorHAnsi" w:cstheme="minorHAnsi"/>
        </w:rPr>
        <w:t xml:space="preserve">, </w:t>
      </w:r>
      <w:proofErr w:type="spellStart"/>
      <w:r w:rsidR="00B125D2" w:rsidRPr="00E84FC9">
        <w:rPr>
          <w:rFonts w:asciiTheme="minorHAnsi" w:hAnsiTheme="minorHAnsi" w:cstheme="minorHAnsi"/>
        </w:rPr>
        <w:t>Charanga</w:t>
      </w:r>
      <w:proofErr w:type="spellEnd"/>
    </w:p>
    <w:p w:rsidR="00582B38" w:rsidRPr="00E84FC9" w:rsidRDefault="00582B38" w:rsidP="00E84FC9">
      <w:pPr>
        <w:spacing w:line="276" w:lineRule="auto"/>
        <w:rPr>
          <w:rFonts w:asciiTheme="minorHAnsi" w:hAnsiTheme="minorHAnsi" w:cstheme="minorHAnsi"/>
        </w:rPr>
      </w:pPr>
    </w:p>
    <w:p w:rsidR="00582B38" w:rsidRPr="00E84FC9" w:rsidRDefault="00582B38" w:rsidP="00E84FC9">
      <w:pPr>
        <w:pStyle w:val="Heading3"/>
        <w:spacing w:line="276" w:lineRule="auto"/>
        <w:rPr>
          <w:rFonts w:asciiTheme="minorHAnsi" w:hAnsiTheme="minorHAnsi" w:cstheme="minorHAnsi"/>
        </w:rPr>
      </w:pPr>
      <w:r w:rsidRPr="00E84FC9">
        <w:rPr>
          <w:rFonts w:asciiTheme="minorHAnsi" w:hAnsiTheme="minorHAnsi" w:cstheme="minorHAnsi"/>
          <w:color w:val="auto"/>
          <w:lang w:val="en"/>
        </w:rPr>
        <w:lastRenderedPageBreak/>
        <w:t>If my child does not have digital or online access at home, how will you support them to access remote education?</w:t>
      </w:r>
    </w:p>
    <w:p w:rsidR="00B8729C" w:rsidRPr="00E84FC9" w:rsidRDefault="00B8729C" w:rsidP="00E84FC9">
      <w:pPr>
        <w:spacing w:before="100" w:after="100" w:line="276" w:lineRule="auto"/>
        <w:rPr>
          <w:rFonts w:asciiTheme="minorHAnsi" w:hAnsiTheme="minorHAnsi" w:cstheme="minorHAnsi"/>
          <w:color w:val="auto"/>
          <w:lang w:val="en"/>
        </w:rPr>
      </w:pPr>
      <w:r w:rsidRPr="00E84FC9">
        <w:rPr>
          <w:rFonts w:asciiTheme="minorHAnsi" w:hAnsiTheme="minorHAnsi" w:cstheme="minorHAnsi"/>
          <w:color w:val="auto"/>
          <w:lang w:val="en"/>
        </w:rPr>
        <w:t xml:space="preserve">We </w:t>
      </w:r>
      <w:proofErr w:type="spellStart"/>
      <w:r w:rsidRPr="00E84FC9">
        <w:rPr>
          <w:rFonts w:asciiTheme="minorHAnsi" w:hAnsiTheme="minorHAnsi" w:cstheme="minorHAnsi"/>
          <w:color w:val="auto"/>
          <w:lang w:val="en"/>
        </w:rPr>
        <w:t>recognise</w:t>
      </w:r>
      <w:proofErr w:type="spellEnd"/>
      <w:r w:rsidRPr="00E84FC9">
        <w:rPr>
          <w:rFonts w:asciiTheme="minorHAnsi" w:hAnsiTheme="minorHAnsi" w:cstheme="minorHAnsi"/>
          <w:color w:val="auto"/>
          <w:lang w:val="en"/>
        </w:rPr>
        <w:t xml:space="preserve"> that some pupils may not have suitable online access at home. We take the following approaches to support those pupils to access remote education:</w:t>
      </w:r>
    </w:p>
    <w:p w:rsidR="00B8729C" w:rsidRPr="00E84FC9" w:rsidRDefault="00B8729C" w:rsidP="00E84FC9">
      <w:pPr>
        <w:pStyle w:val="ListParagraph"/>
        <w:numPr>
          <w:ilvl w:val="0"/>
          <w:numId w:val="7"/>
        </w:numPr>
        <w:spacing w:before="100" w:after="100" w:line="276" w:lineRule="auto"/>
        <w:rPr>
          <w:rFonts w:asciiTheme="minorHAnsi" w:hAnsiTheme="minorHAnsi" w:cstheme="minorHAnsi"/>
          <w:color w:val="auto"/>
          <w:lang w:val="en"/>
        </w:rPr>
      </w:pPr>
      <w:r w:rsidRPr="00E84FC9">
        <w:rPr>
          <w:rFonts w:asciiTheme="minorHAnsi" w:hAnsiTheme="minorHAnsi" w:cstheme="minorHAnsi"/>
          <w:color w:val="auto"/>
          <w:lang w:val="en"/>
        </w:rPr>
        <w:t>Pupils may apply for a Chromebook to lease from school, however these are</w:t>
      </w:r>
      <w:r w:rsidR="00054390" w:rsidRPr="00E84FC9">
        <w:rPr>
          <w:rFonts w:asciiTheme="minorHAnsi" w:hAnsiTheme="minorHAnsi" w:cstheme="minorHAnsi"/>
          <w:color w:val="auto"/>
          <w:lang w:val="en"/>
        </w:rPr>
        <w:t xml:space="preserve"> currently</w:t>
      </w:r>
      <w:r w:rsidRPr="00E84FC9">
        <w:rPr>
          <w:rFonts w:asciiTheme="minorHAnsi" w:hAnsiTheme="minorHAnsi" w:cstheme="minorHAnsi"/>
          <w:color w:val="auto"/>
          <w:lang w:val="en"/>
        </w:rPr>
        <w:t xml:space="preserve"> in limited supply</w:t>
      </w:r>
      <w:r w:rsidR="00054390" w:rsidRPr="00E84FC9">
        <w:rPr>
          <w:rFonts w:asciiTheme="minorHAnsi" w:hAnsiTheme="minorHAnsi" w:cstheme="minorHAnsi"/>
          <w:color w:val="auto"/>
          <w:lang w:val="en"/>
        </w:rPr>
        <w:t xml:space="preserve"> (more </w:t>
      </w:r>
      <w:proofErr w:type="spellStart"/>
      <w:r w:rsidR="00054390" w:rsidRPr="00E84FC9">
        <w:rPr>
          <w:rFonts w:asciiTheme="minorHAnsi" w:hAnsiTheme="minorHAnsi" w:cstheme="minorHAnsi"/>
          <w:color w:val="auto"/>
          <w:lang w:val="en"/>
        </w:rPr>
        <w:t>chromebooks</w:t>
      </w:r>
      <w:proofErr w:type="spellEnd"/>
      <w:r w:rsidR="00054390" w:rsidRPr="00E84FC9">
        <w:rPr>
          <w:rFonts w:asciiTheme="minorHAnsi" w:hAnsiTheme="minorHAnsi" w:cstheme="minorHAnsi"/>
          <w:color w:val="auto"/>
          <w:lang w:val="en"/>
        </w:rPr>
        <w:t xml:space="preserve"> on order </w:t>
      </w:r>
      <w:proofErr w:type="gramStart"/>
      <w:r w:rsidR="00054390" w:rsidRPr="00E84FC9">
        <w:rPr>
          <w:rFonts w:asciiTheme="minorHAnsi" w:hAnsiTheme="minorHAnsi" w:cstheme="minorHAnsi"/>
          <w:color w:val="auto"/>
          <w:lang w:val="en"/>
        </w:rPr>
        <w:t>Spring</w:t>
      </w:r>
      <w:proofErr w:type="gramEnd"/>
      <w:r w:rsidR="00054390" w:rsidRPr="00E84FC9">
        <w:rPr>
          <w:rFonts w:asciiTheme="minorHAnsi" w:hAnsiTheme="minorHAnsi" w:cstheme="minorHAnsi"/>
          <w:color w:val="auto"/>
          <w:lang w:val="en"/>
        </w:rPr>
        <w:t xml:space="preserve"> 2021)</w:t>
      </w:r>
      <w:r w:rsidRPr="00E84FC9">
        <w:rPr>
          <w:rFonts w:asciiTheme="minorHAnsi" w:hAnsiTheme="minorHAnsi" w:cstheme="minorHAnsi"/>
          <w:color w:val="auto"/>
          <w:lang w:val="en"/>
        </w:rPr>
        <w:t xml:space="preserve"> and subject to a leasing contract between school and home.</w:t>
      </w:r>
    </w:p>
    <w:p w:rsidR="00B8729C" w:rsidRPr="00E84FC9" w:rsidRDefault="00B8729C" w:rsidP="00E84FC9">
      <w:pPr>
        <w:pStyle w:val="ListParagraph"/>
        <w:numPr>
          <w:ilvl w:val="0"/>
          <w:numId w:val="7"/>
        </w:numPr>
        <w:spacing w:before="100" w:after="100" w:line="276" w:lineRule="auto"/>
        <w:rPr>
          <w:rFonts w:asciiTheme="minorHAnsi" w:hAnsiTheme="minorHAnsi" w:cstheme="minorHAnsi"/>
          <w:color w:val="auto"/>
          <w:lang w:val="en"/>
        </w:rPr>
      </w:pPr>
      <w:r w:rsidRPr="00E84FC9">
        <w:rPr>
          <w:rFonts w:asciiTheme="minorHAnsi" w:hAnsiTheme="minorHAnsi" w:cstheme="minorHAnsi"/>
          <w:color w:val="auto"/>
          <w:lang w:val="en"/>
        </w:rPr>
        <w:t>In the event that a child may not have access to internet at home we can apply for data sim cards. This is something we closely monitor.</w:t>
      </w:r>
    </w:p>
    <w:p w:rsidR="00B8729C" w:rsidRPr="00E84FC9" w:rsidRDefault="00B8729C" w:rsidP="00E84FC9">
      <w:pPr>
        <w:pStyle w:val="ListParagraph"/>
        <w:numPr>
          <w:ilvl w:val="0"/>
          <w:numId w:val="7"/>
        </w:numPr>
        <w:spacing w:before="100" w:after="100" w:line="276" w:lineRule="auto"/>
        <w:rPr>
          <w:rFonts w:asciiTheme="minorHAnsi" w:hAnsiTheme="minorHAnsi" w:cstheme="minorHAnsi"/>
          <w:color w:val="auto"/>
          <w:lang w:val="en"/>
        </w:rPr>
      </w:pPr>
      <w:r w:rsidRPr="00E84FC9">
        <w:rPr>
          <w:rFonts w:asciiTheme="minorHAnsi" w:hAnsiTheme="minorHAnsi" w:cstheme="minorHAnsi"/>
          <w:color w:val="auto"/>
          <w:lang w:val="en"/>
        </w:rPr>
        <w:t xml:space="preserve">A How-to video has been created to aid pupils to submit and complete work. Parents and </w:t>
      </w:r>
      <w:proofErr w:type="spellStart"/>
      <w:r w:rsidRPr="00E84FC9">
        <w:rPr>
          <w:rFonts w:asciiTheme="minorHAnsi" w:hAnsiTheme="minorHAnsi" w:cstheme="minorHAnsi"/>
          <w:color w:val="auto"/>
          <w:lang w:val="en"/>
        </w:rPr>
        <w:t>carers</w:t>
      </w:r>
      <w:proofErr w:type="spellEnd"/>
      <w:r w:rsidRPr="00E84FC9">
        <w:rPr>
          <w:rFonts w:asciiTheme="minorHAnsi" w:hAnsiTheme="minorHAnsi" w:cstheme="minorHAnsi"/>
          <w:color w:val="auto"/>
          <w:lang w:val="en"/>
        </w:rPr>
        <w:t xml:space="preserve"> have also received a letter outlining some of the key features of Google Classroom and help with some common problems.</w:t>
      </w:r>
      <w:r w:rsidR="00AC7185" w:rsidRPr="00E84FC9">
        <w:rPr>
          <w:rFonts w:asciiTheme="minorHAnsi" w:hAnsiTheme="minorHAnsi" w:cstheme="minorHAnsi"/>
          <w:color w:val="auto"/>
          <w:lang w:val="en"/>
        </w:rPr>
        <w:t xml:space="preserve"> Further help videos are being created as needed.</w:t>
      </w:r>
    </w:p>
    <w:p w:rsidR="00582B38" w:rsidRPr="00E84FC9" w:rsidRDefault="00B8729C" w:rsidP="00E84FC9">
      <w:pPr>
        <w:pStyle w:val="ListParagraph"/>
        <w:numPr>
          <w:ilvl w:val="0"/>
          <w:numId w:val="7"/>
        </w:numPr>
        <w:spacing w:before="100" w:after="100" w:line="276" w:lineRule="auto"/>
        <w:rPr>
          <w:rFonts w:asciiTheme="minorHAnsi" w:hAnsiTheme="minorHAnsi" w:cstheme="minorHAnsi"/>
          <w:color w:val="auto"/>
          <w:lang w:val="en"/>
        </w:rPr>
      </w:pPr>
      <w:r w:rsidRPr="00E84FC9">
        <w:rPr>
          <w:rFonts w:asciiTheme="minorHAnsi" w:hAnsiTheme="minorHAnsi" w:cstheme="minorHAnsi"/>
          <w:color w:val="auto"/>
          <w:lang w:val="en"/>
        </w:rPr>
        <w:t>All pupils have access to study packs which include blank work books and any other resources class teachers deem appropriate like handwriting sheets. These are collected from school as children self-isolate together.</w:t>
      </w:r>
      <w:r w:rsidR="00AC7185" w:rsidRPr="00E84FC9">
        <w:rPr>
          <w:rFonts w:asciiTheme="minorHAnsi" w:hAnsiTheme="minorHAnsi" w:cstheme="minorHAnsi"/>
          <w:color w:val="auto"/>
          <w:lang w:val="en"/>
        </w:rPr>
        <w:t xml:space="preserve"> Addition CGP workbooks may be available at request.</w:t>
      </w:r>
    </w:p>
    <w:p w:rsidR="00582B38" w:rsidRPr="00E84FC9" w:rsidRDefault="00582B38" w:rsidP="00E84FC9">
      <w:pPr>
        <w:pStyle w:val="Heading3"/>
        <w:spacing w:line="276" w:lineRule="auto"/>
        <w:rPr>
          <w:rFonts w:asciiTheme="minorHAnsi" w:hAnsiTheme="minorHAnsi" w:cstheme="minorHAnsi"/>
          <w:color w:val="auto"/>
        </w:rPr>
      </w:pPr>
      <w:r w:rsidRPr="00E84FC9">
        <w:rPr>
          <w:rFonts w:asciiTheme="minorHAnsi" w:hAnsiTheme="minorHAnsi" w:cstheme="minorHAnsi"/>
          <w:color w:val="auto"/>
        </w:rPr>
        <w:t>How will my child be taught remotely?</w:t>
      </w:r>
    </w:p>
    <w:p w:rsidR="000D4E93" w:rsidRPr="00E84FC9" w:rsidRDefault="000D4E93" w:rsidP="00E84FC9">
      <w:pPr>
        <w:spacing w:line="276" w:lineRule="auto"/>
        <w:rPr>
          <w:rFonts w:asciiTheme="minorHAnsi" w:hAnsiTheme="minorHAnsi" w:cstheme="minorHAnsi"/>
          <w:color w:val="auto"/>
          <w:lang w:val="en"/>
        </w:rPr>
      </w:pPr>
      <w:r w:rsidRPr="00E84FC9">
        <w:rPr>
          <w:rFonts w:asciiTheme="minorHAnsi" w:hAnsiTheme="minorHAnsi" w:cstheme="minorHAnsi"/>
          <w:color w:val="auto"/>
          <w:lang w:val="en"/>
        </w:rPr>
        <w:t>We use a combination of the following approaches to teach pupils remotely:</w:t>
      </w:r>
    </w:p>
    <w:p w:rsidR="009B0D0F" w:rsidRPr="00E84FC9" w:rsidRDefault="000D4E93" w:rsidP="00E84FC9">
      <w:pPr>
        <w:shd w:val="clear" w:color="auto" w:fill="FFFFFF"/>
        <w:suppressAutoHyphens w:val="0"/>
        <w:spacing w:after="0" w:line="276" w:lineRule="auto"/>
        <w:rPr>
          <w:rFonts w:asciiTheme="minorHAnsi" w:hAnsiTheme="minorHAnsi" w:cstheme="minorHAnsi"/>
          <w:color w:val="000000"/>
        </w:rPr>
      </w:pPr>
      <w:r w:rsidRPr="00E84FC9">
        <w:rPr>
          <w:rFonts w:asciiTheme="minorHAnsi" w:hAnsiTheme="minorHAnsi" w:cstheme="minorHAnsi"/>
          <w:color w:val="000000"/>
        </w:rPr>
        <w:t xml:space="preserve">Daily lessons are taught using a combination of resources as listed above.  Each class has its own approaches and each teacher their own online pedagogy.  This is discussed frequently in team meetings, where tips and advice are shared.  </w:t>
      </w:r>
    </w:p>
    <w:p w:rsidR="009B0D0F" w:rsidRPr="00E84FC9" w:rsidRDefault="009B0D0F" w:rsidP="00E84FC9">
      <w:pPr>
        <w:shd w:val="clear" w:color="auto" w:fill="FFFFFF"/>
        <w:suppressAutoHyphens w:val="0"/>
        <w:spacing w:after="0" w:line="276" w:lineRule="auto"/>
        <w:rPr>
          <w:rFonts w:asciiTheme="minorHAnsi" w:hAnsiTheme="minorHAnsi" w:cstheme="minorHAnsi"/>
          <w:color w:val="000000"/>
        </w:rPr>
      </w:pPr>
    </w:p>
    <w:p w:rsidR="004D0F84" w:rsidRPr="00E84FC9" w:rsidRDefault="004D0F84" w:rsidP="00E84FC9">
      <w:pPr>
        <w:shd w:val="clear" w:color="auto" w:fill="FFFFFF"/>
        <w:suppressAutoHyphens w:val="0"/>
        <w:autoSpaceDN/>
        <w:spacing w:after="0" w:line="276" w:lineRule="auto"/>
        <w:rPr>
          <w:rFonts w:asciiTheme="minorHAnsi" w:hAnsiTheme="minorHAnsi" w:cstheme="minorHAnsi"/>
          <w:color w:val="000000"/>
        </w:rPr>
      </w:pPr>
      <w:r w:rsidRPr="00E84FC9">
        <w:rPr>
          <w:rFonts w:asciiTheme="minorHAnsi" w:hAnsiTheme="minorHAnsi" w:cstheme="minorHAnsi"/>
          <w:color w:val="000000"/>
          <w:bdr w:val="none" w:sz="0" w:space="0" w:color="auto" w:frame="1"/>
        </w:rPr>
        <w:t>In EYFS, resources are posted daily with support offered in the background, together with individual sessions for reading, phonics and numeracy skills with teaching and learning staff on Google Meet. We ask parents to access the assignment and liaise with staff if they have questions for support. Teachers provide play ideas to aid the children's learning during lessons. Also, teachers set weekly or fortnightly ‘Rainbow Challenges’ to meet the children's next steps or practise skills e.g. acting out a story with a friend, practising cutting skills. A member of teaching staff is on hand to offer support every day.</w:t>
      </w:r>
    </w:p>
    <w:p w:rsidR="000D4E93" w:rsidRPr="00E84FC9" w:rsidRDefault="000D4E93" w:rsidP="00E84FC9">
      <w:pPr>
        <w:shd w:val="clear" w:color="auto" w:fill="FFFFFF"/>
        <w:suppressAutoHyphens w:val="0"/>
        <w:autoSpaceDN/>
        <w:spacing w:after="0" w:line="276" w:lineRule="auto"/>
        <w:rPr>
          <w:rFonts w:asciiTheme="minorHAnsi" w:hAnsiTheme="minorHAnsi" w:cstheme="minorHAnsi"/>
          <w:color w:val="000000"/>
        </w:rPr>
      </w:pPr>
    </w:p>
    <w:p w:rsidR="000D4E93" w:rsidRPr="00E84FC9" w:rsidRDefault="00E84FC9" w:rsidP="00E84FC9">
      <w:pPr>
        <w:shd w:val="clear" w:color="auto" w:fill="FFFFFF"/>
        <w:suppressAutoHyphens w:val="0"/>
        <w:spacing w:after="0" w:line="276" w:lineRule="auto"/>
        <w:rPr>
          <w:rFonts w:asciiTheme="minorHAnsi" w:hAnsiTheme="minorHAnsi" w:cstheme="minorHAnsi"/>
          <w:color w:val="000000"/>
        </w:rPr>
      </w:pPr>
      <w:r w:rsidRPr="00E84FC9">
        <w:rPr>
          <w:rFonts w:asciiTheme="minorHAnsi" w:hAnsiTheme="minorHAnsi" w:cstheme="minorHAnsi"/>
          <w:color w:val="000000"/>
        </w:rPr>
        <w:t>In KS1 lessons and resources are posted daily as an assignment each morning, with support offered from our teaching te</w:t>
      </w:r>
      <w:r>
        <w:rPr>
          <w:rFonts w:asciiTheme="minorHAnsi" w:hAnsiTheme="minorHAnsi" w:cstheme="minorHAnsi"/>
          <w:color w:val="000000"/>
        </w:rPr>
        <w:t xml:space="preserve">am throughout the school day. They follow the structure of their </w:t>
      </w:r>
      <w:r w:rsidRPr="00E84FC9">
        <w:rPr>
          <w:rFonts w:asciiTheme="minorHAnsi" w:hAnsiTheme="minorHAnsi" w:cstheme="minorHAnsi"/>
          <w:color w:val="000000"/>
        </w:rPr>
        <w:t xml:space="preserve">weekly timetable (available to view in Class 2 information) and provide lessons and activities for Phonics, Reading, Handwriting, English, Maths, Science, RE/Wellbeing, Geography/History, PE, Art and Forest Schools. </w:t>
      </w:r>
      <w:r>
        <w:rPr>
          <w:rFonts w:asciiTheme="minorHAnsi" w:hAnsiTheme="minorHAnsi" w:cstheme="minorHAnsi"/>
          <w:color w:val="000000"/>
        </w:rPr>
        <w:t>Children are encouraged</w:t>
      </w:r>
      <w:r w:rsidRPr="00E84FC9">
        <w:rPr>
          <w:rFonts w:asciiTheme="minorHAnsi" w:hAnsiTheme="minorHAnsi" w:cstheme="minorHAnsi"/>
          <w:color w:val="000000"/>
        </w:rPr>
        <w:t xml:space="preserve"> to complete all the </w:t>
      </w:r>
      <w:r w:rsidRPr="00E84FC9">
        <w:rPr>
          <w:rFonts w:asciiTheme="minorHAnsi" w:hAnsiTheme="minorHAnsi" w:cstheme="minorHAnsi"/>
          <w:color w:val="000000"/>
        </w:rPr>
        <w:lastRenderedPageBreak/>
        <w:t>tasks</w:t>
      </w:r>
      <w:r>
        <w:rPr>
          <w:rFonts w:asciiTheme="minorHAnsi" w:hAnsiTheme="minorHAnsi" w:cstheme="minorHAnsi"/>
          <w:color w:val="000000"/>
        </w:rPr>
        <w:t>,</w:t>
      </w:r>
      <w:r w:rsidRPr="00E84FC9">
        <w:rPr>
          <w:rFonts w:asciiTheme="minorHAnsi" w:hAnsiTheme="minorHAnsi" w:cstheme="minorHAnsi"/>
          <w:color w:val="000000"/>
        </w:rPr>
        <w:t xml:space="preserve"> but </w:t>
      </w:r>
      <w:r>
        <w:rPr>
          <w:rFonts w:asciiTheme="minorHAnsi" w:hAnsiTheme="minorHAnsi" w:cstheme="minorHAnsi"/>
          <w:color w:val="000000"/>
        </w:rPr>
        <w:t xml:space="preserve">teachers </w:t>
      </w:r>
      <w:r w:rsidRPr="00E84FC9">
        <w:rPr>
          <w:rFonts w:asciiTheme="minorHAnsi" w:hAnsiTheme="minorHAnsi" w:cstheme="minorHAnsi"/>
          <w:color w:val="000000"/>
        </w:rPr>
        <w:t xml:space="preserve">understand the structure and approaches at home may differ for each family. </w:t>
      </w:r>
      <w:r>
        <w:rPr>
          <w:rFonts w:asciiTheme="minorHAnsi" w:hAnsiTheme="minorHAnsi" w:cstheme="minorHAnsi"/>
          <w:color w:val="000000"/>
        </w:rPr>
        <w:t>Teachers</w:t>
      </w:r>
      <w:r w:rsidRPr="00E84FC9">
        <w:rPr>
          <w:rFonts w:asciiTheme="minorHAnsi" w:hAnsiTheme="minorHAnsi" w:cstheme="minorHAnsi"/>
          <w:color w:val="000000"/>
        </w:rPr>
        <w:t xml:space="preserve"> offer a range of resources and learning to accommodate for different learning styles.</w:t>
      </w:r>
    </w:p>
    <w:p w:rsidR="00E84FC9" w:rsidRPr="00E84FC9" w:rsidRDefault="00E84FC9" w:rsidP="00E84FC9">
      <w:pPr>
        <w:shd w:val="clear" w:color="auto" w:fill="FFFFFF"/>
        <w:suppressAutoHyphens w:val="0"/>
        <w:spacing w:after="0" w:line="276" w:lineRule="auto"/>
        <w:rPr>
          <w:rFonts w:asciiTheme="minorHAnsi" w:hAnsiTheme="minorHAnsi" w:cstheme="minorHAnsi"/>
          <w:color w:val="000000"/>
        </w:rPr>
      </w:pPr>
    </w:p>
    <w:p w:rsidR="000D4E93" w:rsidRPr="00E84FC9" w:rsidRDefault="003957A2" w:rsidP="00E84FC9">
      <w:pPr>
        <w:shd w:val="clear" w:color="auto" w:fill="FFFFFF"/>
        <w:suppressAutoHyphens w:val="0"/>
        <w:spacing w:after="0" w:line="276" w:lineRule="auto"/>
        <w:rPr>
          <w:rFonts w:asciiTheme="minorHAnsi" w:hAnsiTheme="minorHAnsi" w:cstheme="minorHAnsi"/>
          <w:color w:val="000000"/>
        </w:rPr>
      </w:pPr>
      <w:r w:rsidRPr="00E84FC9">
        <w:rPr>
          <w:rFonts w:asciiTheme="minorHAnsi" w:hAnsiTheme="minorHAnsi" w:cstheme="minorHAnsi"/>
          <w:color w:val="000000"/>
        </w:rPr>
        <w:t>In KS2 a</w:t>
      </w:r>
      <w:r w:rsidR="000D4E93" w:rsidRPr="00E84FC9">
        <w:rPr>
          <w:rFonts w:asciiTheme="minorHAnsi" w:hAnsiTheme="minorHAnsi" w:cstheme="minorHAnsi"/>
          <w:color w:val="000000"/>
        </w:rPr>
        <w:t xml:space="preserve">ll mornings start with a </w:t>
      </w:r>
      <w:r w:rsidRPr="00E84FC9">
        <w:rPr>
          <w:rFonts w:asciiTheme="minorHAnsi" w:hAnsiTheme="minorHAnsi" w:cstheme="minorHAnsi"/>
          <w:color w:val="000000"/>
        </w:rPr>
        <w:t>reading task</w:t>
      </w:r>
      <w:r w:rsidR="000D4E93" w:rsidRPr="00E84FC9">
        <w:rPr>
          <w:rFonts w:asciiTheme="minorHAnsi" w:hAnsiTheme="minorHAnsi" w:cstheme="minorHAnsi"/>
          <w:color w:val="000000"/>
        </w:rPr>
        <w:t>.  We then have an English lesson, followed by a break and a Maths lesson.  All tea</w:t>
      </w:r>
      <w:r w:rsidRPr="00E84FC9">
        <w:rPr>
          <w:rFonts w:asciiTheme="minorHAnsi" w:hAnsiTheme="minorHAnsi" w:cstheme="minorHAnsi"/>
          <w:color w:val="000000"/>
        </w:rPr>
        <w:t>ching staff are on hand to offer support</w:t>
      </w:r>
      <w:r w:rsidR="000D4E93" w:rsidRPr="00E84FC9">
        <w:rPr>
          <w:rFonts w:asciiTheme="minorHAnsi" w:hAnsiTheme="minorHAnsi" w:cstheme="minorHAnsi"/>
          <w:color w:val="000000"/>
        </w:rPr>
        <w:t xml:space="preserve"> every day.  </w:t>
      </w:r>
      <w:r w:rsidRPr="00E84FC9">
        <w:rPr>
          <w:rFonts w:asciiTheme="minorHAnsi" w:hAnsiTheme="minorHAnsi" w:cstheme="minorHAnsi"/>
          <w:color w:val="000000"/>
        </w:rPr>
        <w:t xml:space="preserve">Each assignment has </w:t>
      </w:r>
      <w:r w:rsidR="000D4E93" w:rsidRPr="00E84FC9">
        <w:rPr>
          <w:rFonts w:asciiTheme="minorHAnsi" w:hAnsiTheme="minorHAnsi" w:cstheme="minorHAnsi"/>
          <w:color w:val="000000"/>
        </w:rPr>
        <w:t>detailed lesson descriptions for those who ch</w:t>
      </w:r>
      <w:r w:rsidRPr="00E84FC9">
        <w:rPr>
          <w:rFonts w:asciiTheme="minorHAnsi" w:hAnsiTheme="minorHAnsi" w:cstheme="minorHAnsi"/>
          <w:color w:val="000000"/>
        </w:rPr>
        <w:t>oose to engage at other times. This structure may change at the teacher’s discretion</w:t>
      </w:r>
      <w:r w:rsidR="00AC7185" w:rsidRPr="00E84FC9">
        <w:rPr>
          <w:rFonts w:asciiTheme="minorHAnsi" w:hAnsiTheme="minorHAnsi" w:cstheme="minorHAnsi"/>
          <w:color w:val="000000"/>
        </w:rPr>
        <w:t>.</w:t>
      </w:r>
      <w:r w:rsidR="00E84FC9">
        <w:rPr>
          <w:rFonts w:asciiTheme="minorHAnsi" w:hAnsiTheme="minorHAnsi" w:cstheme="minorHAnsi"/>
          <w:color w:val="000000"/>
        </w:rPr>
        <w:t xml:space="preserve"> </w:t>
      </w:r>
      <w:r w:rsidR="000D4E93" w:rsidRPr="00E84FC9">
        <w:rPr>
          <w:rFonts w:asciiTheme="minorHAnsi" w:hAnsiTheme="minorHAnsi" w:cstheme="minorHAnsi"/>
          <w:color w:val="000000"/>
        </w:rPr>
        <w:t>All teaching is backed up with assignments, set for each core lesson - utilising Google Docs, Slides, Forms or Draw, together with multimedia resources, including YouTube videos and website links.  This is mirrored in the afternoon with one or</w:t>
      </w:r>
      <w:r w:rsidRPr="00E84FC9">
        <w:rPr>
          <w:rFonts w:asciiTheme="minorHAnsi" w:hAnsiTheme="minorHAnsi" w:cstheme="minorHAnsi"/>
          <w:color w:val="000000"/>
        </w:rPr>
        <w:t xml:space="preserve"> two similar foundation lessons.</w:t>
      </w:r>
    </w:p>
    <w:p w:rsidR="000D4E93" w:rsidRPr="00E84FC9" w:rsidRDefault="000D4E93" w:rsidP="00E84FC9">
      <w:pPr>
        <w:shd w:val="clear" w:color="auto" w:fill="FFFFFF"/>
        <w:suppressAutoHyphens w:val="0"/>
        <w:spacing w:after="0" w:line="276" w:lineRule="auto"/>
        <w:rPr>
          <w:rFonts w:asciiTheme="minorHAnsi" w:hAnsiTheme="minorHAnsi" w:cstheme="minorHAnsi"/>
          <w:color w:val="000000"/>
        </w:rPr>
      </w:pPr>
    </w:p>
    <w:p w:rsidR="000D4E93" w:rsidRPr="00E84FC9" w:rsidRDefault="000D4E93" w:rsidP="00E84FC9">
      <w:pPr>
        <w:shd w:val="clear" w:color="auto" w:fill="FFFFFF"/>
        <w:suppressAutoHyphens w:val="0"/>
        <w:spacing w:after="0" w:line="276" w:lineRule="auto"/>
        <w:rPr>
          <w:rFonts w:asciiTheme="minorHAnsi" w:hAnsiTheme="minorHAnsi" w:cstheme="minorHAnsi"/>
          <w:color w:val="000000"/>
        </w:rPr>
      </w:pPr>
      <w:r w:rsidRPr="00E84FC9">
        <w:rPr>
          <w:rFonts w:asciiTheme="minorHAnsi" w:hAnsiTheme="minorHAnsi" w:cstheme="minorHAnsi"/>
          <w:color w:val="000000"/>
        </w:rPr>
        <w:t xml:space="preserve">It is also important for pupils to be able to interact with staff and their friends on </w:t>
      </w:r>
      <w:r w:rsidR="004B6CCA" w:rsidRPr="00E84FC9">
        <w:rPr>
          <w:rFonts w:asciiTheme="minorHAnsi" w:hAnsiTheme="minorHAnsi" w:cstheme="minorHAnsi"/>
          <w:color w:val="000000"/>
        </w:rPr>
        <w:t xml:space="preserve">Google </w:t>
      </w:r>
      <w:r w:rsidRPr="00E84FC9">
        <w:rPr>
          <w:rFonts w:asciiTheme="minorHAnsi" w:hAnsiTheme="minorHAnsi" w:cstheme="minorHAnsi"/>
          <w:color w:val="000000"/>
        </w:rPr>
        <w:t xml:space="preserve">Meet </w:t>
      </w:r>
      <w:r w:rsidR="00AC7185" w:rsidRPr="00E84FC9">
        <w:rPr>
          <w:rFonts w:asciiTheme="minorHAnsi" w:hAnsiTheme="minorHAnsi" w:cstheme="minorHAnsi"/>
          <w:color w:val="000000"/>
        </w:rPr>
        <w:t xml:space="preserve">regularly and </w:t>
      </w:r>
      <w:r w:rsidR="004B6CCA" w:rsidRPr="00E84FC9">
        <w:rPr>
          <w:rFonts w:asciiTheme="minorHAnsi" w:hAnsiTheme="minorHAnsi" w:cstheme="minorHAnsi"/>
          <w:color w:val="000000"/>
        </w:rPr>
        <w:t xml:space="preserve">teachers ensure this is done </w:t>
      </w:r>
      <w:r w:rsidR="003957A2" w:rsidRPr="00E84FC9">
        <w:rPr>
          <w:rFonts w:asciiTheme="minorHAnsi" w:hAnsiTheme="minorHAnsi" w:cstheme="minorHAnsi"/>
          <w:color w:val="000000"/>
        </w:rPr>
        <w:t>at least once a week</w:t>
      </w:r>
      <w:r w:rsidR="00AC7185" w:rsidRPr="00E84FC9">
        <w:rPr>
          <w:rFonts w:asciiTheme="minorHAnsi" w:hAnsiTheme="minorHAnsi" w:cstheme="minorHAnsi"/>
          <w:color w:val="000000"/>
        </w:rPr>
        <w:t>, depending on the classes. T</w:t>
      </w:r>
      <w:r w:rsidRPr="00E84FC9">
        <w:rPr>
          <w:rFonts w:asciiTheme="minorHAnsi" w:hAnsiTheme="minorHAnsi" w:cstheme="minorHAnsi"/>
          <w:color w:val="000000"/>
        </w:rPr>
        <w:t>his also allows us to see the pupils and covers aspects of safeguarding requirements.</w:t>
      </w:r>
    </w:p>
    <w:p w:rsidR="000D4E93" w:rsidRPr="00E84FC9" w:rsidRDefault="000D4E93" w:rsidP="00E84FC9">
      <w:pPr>
        <w:shd w:val="clear" w:color="auto" w:fill="FFFFFF"/>
        <w:suppressAutoHyphens w:val="0"/>
        <w:spacing w:after="0" w:line="276" w:lineRule="auto"/>
        <w:rPr>
          <w:rFonts w:asciiTheme="minorHAnsi" w:hAnsiTheme="minorHAnsi" w:cstheme="minorHAnsi"/>
          <w:color w:val="000000"/>
        </w:rPr>
      </w:pPr>
    </w:p>
    <w:p w:rsidR="00582B38" w:rsidRPr="00E84FC9" w:rsidRDefault="000D4E93" w:rsidP="00E84FC9">
      <w:pPr>
        <w:shd w:val="clear" w:color="auto" w:fill="FFFFFF"/>
        <w:suppressAutoHyphens w:val="0"/>
        <w:spacing w:after="0" w:line="276" w:lineRule="auto"/>
        <w:rPr>
          <w:rFonts w:asciiTheme="minorHAnsi" w:hAnsiTheme="minorHAnsi" w:cstheme="minorHAnsi"/>
          <w:color w:val="000000"/>
        </w:rPr>
      </w:pPr>
      <w:r w:rsidRPr="00E84FC9">
        <w:rPr>
          <w:rFonts w:asciiTheme="minorHAnsi" w:hAnsiTheme="minorHAnsi" w:cstheme="minorHAnsi"/>
          <w:color w:val="000000"/>
        </w:rPr>
        <w:t xml:space="preserve">Utilising the resources we send home, we encourage the children still to write, to read and to practise Maths, all in the books provided.  We set more practical tasks and encourage talk with adults and </w:t>
      </w:r>
      <w:r w:rsidR="003957A2" w:rsidRPr="00E84FC9">
        <w:rPr>
          <w:rFonts w:asciiTheme="minorHAnsi" w:hAnsiTheme="minorHAnsi" w:cstheme="minorHAnsi"/>
          <w:color w:val="000000"/>
        </w:rPr>
        <w:t>siblings.</w:t>
      </w:r>
      <w:r w:rsidRPr="00E84FC9">
        <w:rPr>
          <w:rFonts w:asciiTheme="minorHAnsi" w:hAnsiTheme="minorHAnsi" w:cstheme="minorHAnsi"/>
          <w:color w:val="000000"/>
        </w:rPr>
        <w:t xml:space="preserve">  The home-learning provision is entirely experiential and utilises blended-learning techniques to allow pupils to continue to make progress in their education.</w:t>
      </w:r>
    </w:p>
    <w:p w:rsidR="00582B38" w:rsidRPr="00E84FC9" w:rsidRDefault="00582B38" w:rsidP="00E84FC9">
      <w:pPr>
        <w:pStyle w:val="Heading2"/>
        <w:spacing w:line="276" w:lineRule="auto"/>
        <w:rPr>
          <w:rFonts w:asciiTheme="minorHAnsi" w:hAnsiTheme="minorHAnsi" w:cstheme="minorHAnsi"/>
          <w:color w:val="auto"/>
          <w:lang w:val="en"/>
        </w:rPr>
      </w:pPr>
      <w:r w:rsidRPr="00E84FC9">
        <w:rPr>
          <w:rFonts w:asciiTheme="minorHAnsi" w:hAnsiTheme="minorHAnsi" w:cstheme="minorHAnsi"/>
          <w:color w:val="auto"/>
          <w:lang w:val="en"/>
        </w:rPr>
        <w:t>Engagement and feedback</w:t>
      </w:r>
    </w:p>
    <w:p w:rsidR="00582B38" w:rsidRPr="00E84FC9" w:rsidRDefault="00582B38" w:rsidP="00E84FC9">
      <w:pPr>
        <w:pStyle w:val="Heading3"/>
        <w:spacing w:line="276" w:lineRule="auto"/>
        <w:rPr>
          <w:rFonts w:asciiTheme="minorHAnsi" w:hAnsiTheme="minorHAnsi" w:cstheme="minorHAnsi"/>
          <w:color w:val="auto"/>
        </w:rPr>
      </w:pPr>
      <w:r w:rsidRPr="00E84FC9">
        <w:rPr>
          <w:rFonts w:asciiTheme="minorHAnsi" w:hAnsiTheme="minorHAnsi" w:cstheme="minorHAnsi"/>
          <w:color w:val="auto"/>
        </w:rPr>
        <w:t>What are your expectations for my child’s engagement and the support that we as parents and carers should provide at home?</w:t>
      </w:r>
    </w:p>
    <w:p w:rsidR="003957A2" w:rsidRPr="00E84FC9" w:rsidRDefault="003957A2" w:rsidP="00E84FC9">
      <w:pPr>
        <w:spacing w:line="276" w:lineRule="auto"/>
        <w:rPr>
          <w:rFonts w:asciiTheme="minorHAnsi" w:hAnsiTheme="minorHAnsi" w:cstheme="minorHAnsi"/>
        </w:rPr>
      </w:pPr>
      <w:r w:rsidRPr="00E84FC9">
        <w:rPr>
          <w:rFonts w:asciiTheme="minorHAnsi" w:hAnsiTheme="minorHAnsi" w:cstheme="minorHAnsi"/>
        </w:rPr>
        <w:t>Because of our high-quality online learning and our strong communication links with home. We are satisfied that we provide an online learning platform that is accessible to all children and parents.  The older pupils will know they are expected to be online every day when accessing home-based education.  We do ask parents of younger children (EYFS and KS1 children) to read through the assignment with their chi</w:t>
      </w:r>
      <w:r w:rsidR="004B6CCA" w:rsidRPr="00E84FC9">
        <w:rPr>
          <w:rFonts w:asciiTheme="minorHAnsi" w:hAnsiTheme="minorHAnsi" w:cstheme="minorHAnsi"/>
        </w:rPr>
        <w:t>ldren, although staff are on hand through Google Meet</w:t>
      </w:r>
      <w:r w:rsidRPr="00E84FC9">
        <w:rPr>
          <w:rFonts w:asciiTheme="minorHAnsi" w:hAnsiTheme="minorHAnsi" w:cstheme="minorHAnsi"/>
        </w:rPr>
        <w:t xml:space="preserve"> to assist them during school hours (timetabled by each class).  What we specifically would like parents to do is:</w:t>
      </w:r>
    </w:p>
    <w:p w:rsidR="003957A2" w:rsidRPr="00E84FC9" w:rsidRDefault="003957A2" w:rsidP="00E84FC9">
      <w:pPr>
        <w:pStyle w:val="ListParagraph"/>
        <w:numPr>
          <w:ilvl w:val="0"/>
          <w:numId w:val="8"/>
        </w:numPr>
        <w:spacing w:after="0" w:line="276" w:lineRule="auto"/>
        <w:rPr>
          <w:rFonts w:asciiTheme="minorHAnsi" w:hAnsiTheme="minorHAnsi" w:cstheme="minorHAnsi"/>
        </w:rPr>
      </w:pPr>
      <w:r w:rsidRPr="00E84FC9">
        <w:rPr>
          <w:rFonts w:asciiTheme="minorHAnsi" w:hAnsiTheme="minorHAnsi" w:cstheme="minorHAnsi"/>
        </w:rPr>
        <w:t>Provide a quiet space for children to work.</w:t>
      </w:r>
    </w:p>
    <w:p w:rsidR="003957A2" w:rsidRPr="00E84FC9" w:rsidRDefault="003957A2" w:rsidP="00E84FC9">
      <w:pPr>
        <w:pStyle w:val="ListParagraph"/>
        <w:numPr>
          <w:ilvl w:val="0"/>
          <w:numId w:val="8"/>
        </w:numPr>
        <w:spacing w:after="0" w:line="276" w:lineRule="auto"/>
        <w:rPr>
          <w:rFonts w:asciiTheme="minorHAnsi" w:hAnsiTheme="minorHAnsi" w:cstheme="minorHAnsi"/>
        </w:rPr>
      </w:pPr>
      <w:r w:rsidRPr="00E84FC9">
        <w:rPr>
          <w:rFonts w:asciiTheme="minorHAnsi" w:hAnsiTheme="minorHAnsi" w:cstheme="minorHAnsi"/>
        </w:rPr>
        <w:t>Ensure they are up and ready in time for lessons at 9am, wherever possible.</w:t>
      </w:r>
    </w:p>
    <w:p w:rsidR="003957A2" w:rsidRPr="00E84FC9" w:rsidRDefault="003957A2" w:rsidP="00E84FC9">
      <w:pPr>
        <w:pStyle w:val="ListParagraph"/>
        <w:numPr>
          <w:ilvl w:val="0"/>
          <w:numId w:val="8"/>
        </w:numPr>
        <w:spacing w:after="0" w:line="276" w:lineRule="auto"/>
        <w:rPr>
          <w:rFonts w:asciiTheme="minorHAnsi" w:hAnsiTheme="minorHAnsi" w:cstheme="minorHAnsi"/>
        </w:rPr>
      </w:pPr>
      <w:r w:rsidRPr="00E84FC9">
        <w:rPr>
          <w:rFonts w:asciiTheme="minorHAnsi" w:hAnsiTheme="minorHAnsi" w:cstheme="minorHAnsi"/>
        </w:rPr>
        <w:t>Ensure their home learning device is charged overnight.</w:t>
      </w:r>
    </w:p>
    <w:p w:rsidR="003957A2" w:rsidRPr="00E84FC9" w:rsidRDefault="003957A2" w:rsidP="00E84FC9">
      <w:pPr>
        <w:pStyle w:val="ListParagraph"/>
        <w:numPr>
          <w:ilvl w:val="0"/>
          <w:numId w:val="8"/>
        </w:numPr>
        <w:spacing w:after="0" w:line="276" w:lineRule="auto"/>
        <w:rPr>
          <w:rFonts w:asciiTheme="minorHAnsi" w:hAnsiTheme="minorHAnsi" w:cstheme="minorHAnsi"/>
        </w:rPr>
      </w:pPr>
      <w:r w:rsidRPr="00E84FC9">
        <w:rPr>
          <w:rFonts w:asciiTheme="minorHAnsi" w:hAnsiTheme="minorHAnsi" w:cstheme="minorHAnsi"/>
        </w:rPr>
        <w:lastRenderedPageBreak/>
        <w:t>If not being supported, check in on them during lesson times and get them to show you the work they are completing.</w:t>
      </w:r>
    </w:p>
    <w:p w:rsidR="00C96F26" w:rsidRPr="00E84FC9" w:rsidRDefault="003957A2" w:rsidP="00E84FC9">
      <w:pPr>
        <w:pStyle w:val="ListParagraph"/>
        <w:numPr>
          <w:ilvl w:val="0"/>
          <w:numId w:val="8"/>
        </w:numPr>
        <w:spacing w:after="0" w:line="276" w:lineRule="auto"/>
        <w:rPr>
          <w:rFonts w:asciiTheme="minorHAnsi" w:hAnsiTheme="minorHAnsi" w:cstheme="minorHAnsi"/>
        </w:rPr>
      </w:pPr>
      <w:r w:rsidRPr="00E84FC9">
        <w:rPr>
          <w:rFonts w:asciiTheme="minorHAnsi" w:hAnsiTheme="minorHAnsi" w:cstheme="minorHAnsi"/>
        </w:rPr>
        <w:t>Make sure they utilise their break times to get fresh air and take a mental break.</w:t>
      </w:r>
    </w:p>
    <w:p w:rsidR="00C96F26" w:rsidRPr="00E84FC9" w:rsidRDefault="00C96F26" w:rsidP="00E84FC9">
      <w:pPr>
        <w:spacing w:after="0" w:line="276" w:lineRule="auto"/>
        <w:rPr>
          <w:rFonts w:asciiTheme="minorHAnsi" w:hAnsiTheme="minorHAnsi" w:cstheme="minorHAnsi"/>
          <w:color w:val="auto"/>
        </w:rPr>
      </w:pPr>
    </w:p>
    <w:p w:rsidR="00C96F26" w:rsidRPr="00E84FC9" w:rsidRDefault="00C96F26" w:rsidP="00E84FC9">
      <w:pPr>
        <w:pStyle w:val="Heading3"/>
        <w:spacing w:line="276" w:lineRule="auto"/>
        <w:rPr>
          <w:rFonts w:asciiTheme="minorHAnsi" w:hAnsiTheme="minorHAnsi" w:cstheme="minorHAnsi"/>
          <w:color w:val="auto"/>
        </w:rPr>
      </w:pPr>
      <w:r w:rsidRPr="00E84FC9">
        <w:rPr>
          <w:rFonts w:asciiTheme="minorHAnsi" w:hAnsiTheme="minorHAnsi" w:cstheme="minorHAnsi"/>
          <w:color w:val="auto"/>
        </w:rPr>
        <w:t>How will you check whether my child is engaging with their work and how will I be informed if there are concerns?</w:t>
      </w:r>
    </w:p>
    <w:p w:rsidR="00C96F26" w:rsidRPr="00E84FC9" w:rsidRDefault="00C96F26" w:rsidP="00E84FC9">
      <w:pPr>
        <w:spacing w:after="160" w:line="276" w:lineRule="auto"/>
        <w:rPr>
          <w:rFonts w:asciiTheme="minorHAnsi" w:eastAsia="Calibri" w:hAnsiTheme="minorHAnsi" w:cstheme="minorHAnsi"/>
        </w:rPr>
      </w:pPr>
      <w:r w:rsidRPr="00E84FC9">
        <w:rPr>
          <w:rFonts w:asciiTheme="minorHAnsi" w:eastAsia="Calibri" w:hAnsiTheme="minorHAnsi" w:cstheme="minorHAnsi"/>
          <w:bCs/>
        </w:rPr>
        <w:t>Staff collate information on daily attendance and levels of work completed</w:t>
      </w:r>
      <w:r w:rsidRPr="00E84FC9">
        <w:rPr>
          <w:rFonts w:asciiTheme="minorHAnsi" w:eastAsia="Calibri" w:hAnsiTheme="minorHAnsi" w:cstheme="minorHAnsi"/>
        </w:rPr>
        <w:t>.</w:t>
      </w:r>
    </w:p>
    <w:p w:rsidR="00C96F26" w:rsidRPr="00E84FC9" w:rsidRDefault="00C96F26" w:rsidP="00E84FC9">
      <w:pPr>
        <w:spacing w:after="160" w:line="276" w:lineRule="auto"/>
        <w:rPr>
          <w:rFonts w:asciiTheme="minorHAnsi" w:eastAsia="Calibri" w:hAnsiTheme="minorHAnsi" w:cstheme="minorHAnsi"/>
        </w:rPr>
      </w:pPr>
      <w:r w:rsidRPr="00E84FC9">
        <w:rPr>
          <w:rFonts w:asciiTheme="minorHAnsi" w:eastAsia="Calibri" w:hAnsiTheme="minorHAnsi" w:cstheme="minorHAnsi"/>
        </w:rPr>
        <w:t>How we will do this:</w:t>
      </w:r>
    </w:p>
    <w:p w:rsidR="00C96F26" w:rsidRPr="00E84FC9" w:rsidRDefault="00C96F26" w:rsidP="00E84FC9">
      <w:pPr>
        <w:spacing w:after="160" w:line="276" w:lineRule="auto"/>
        <w:rPr>
          <w:rFonts w:asciiTheme="minorHAnsi" w:eastAsia="Calibri" w:hAnsiTheme="minorHAnsi" w:cstheme="minorHAnsi"/>
        </w:rPr>
      </w:pPr>
      <w:r w:rsidRPr="00E84FC9">
        <w:rPr>
          <w:rFonts w:asciiTheme="minorHAnsi" w:eastAsia="Calibri" w:hAnsiTheme="minorHAnsi" w:cstheme="minorHAnsi"/>
        </w:rPr>
        <w:t>We have a fantastic two-way online platform and therefore, checks can be made through multiple methods:</w:t>
      </w:r>
    </w:p>
    <w:p w:rsidR="00C96F26" w:rsidRPr="00E84FC9" w:rsidRDefault="00C96F26" w:rsidP="00E84FC9">
      <w:pPr>
        <w:numPr>
          <w:ilvl w:val="0"/>
          <w:numId w:val="9"/>
        </w:numPr>
        <w:suppressAutoHyphens w:val="0"/>
        <w:autoSpaceDN/>
        <w:spacing w:after="160" w:line="276" w:lineRule="auto"/>
        <w:contextualSpacing/>
        <w:textAlignment w:val="auto"/>
        <w:rPr>
          <w:rFonts w:asciiTheme="minorHAnsi" w:eastAsia="Calibri" w:hAnsiTheme="minorHAnsi" w:cstheme="minorHAnsi"/>
        </w:rPr>
      </w:pPr>
      <w:r w:rsidRPr="00E84FC9">
        <w:rPr>
          <w:rFonts w:asciiTheme="minorHAnsi" w:eastAsia="Calibri" w:hAnsiTheme="minorHAnsi" w:cstheme="minorHAnsi"/>
        </w:rPr>
        <w:t>We will monitor pupil comments and interaction on Google Classroom – even if it is something as simple as a ‘Good morning,’ on the Stream.</w:t>
      </w:r>
    </w:p>
    <w:p w:rsidR="00C96F26" w:rsidRPr="00E84FC9" w:rsidRDefault="00C96F26" w:rsidP="00E84FC9">
      <w:pPr>
        <w:numPr>
          <w:ilvl w:val="0"/>
          <w:numId w:val="9"/>
        </w:numPr>
        <w:suppressAutoHyphens w:val="0"/>
        <w:autoSpaceDN/>
        <w:spacing w:after="160" w:line="276" w:lineRule="auto"/>
        <w:contextualSpacing/>
        <w:textAlignment w:val="auto"/>
        <w:rPr>
          <w:rFonts w:asciiTheme="minorHAnsi" w:eastAsia="Calibri" w:hAnsiTheme="minorHAnsi" w:cstheme="minorHAnsi"/>
        </w:rPr>
      </w:pPr>
      <w:r w:rsidRPr="00E84FC9">
        <w:rPr>
          <w:rFonts w:asciiTheme="minorHAnsi" w:eastAsia="Calibri" w:hAnsiTheme="minorHAnsi" w:cstheme="minorHAnsi"/>
        </w:rPr>
        <w:t xml:space="preserve">We will check for work being completed thoroughly and ‘Turned in’ on assignments.  </w:t>
      </w:r>
    </w:p>
    <w:p w:rsidR="00C96F26" w:rsidRPr="00E84FC9" w:rsidRDefault="00C96F26" w:rsidP="00E84FC9">
      <w:pPr>
        <w:numPr>
          <w:ilvl w:val="0"/>
          <w:numId w:val="9"/>
        </w:numPr>
        <w:suppressAutoHyphens w:val="0"/>
        <w:autoSpaceDN/>
        <w:spacing w:after="160" w:line="276" w:lineRule="auto"/>
        <w:contextualSpacing/>
        <w:textAlignment w:val="auto"/>
        <w:rPr>
          <w:rFonts w:asciiTheme="minorHAnsi" w:eastAsia="Calibri" w:hAnsiTheme="minorHAnsi" w:cstheme="minorHAnsi"/>
        </w:rPr>
      </w:pPr>
      <w:r w:rsidRPr="00E84FC9">
        <w:rPr>
          <w:rFonts w:asciiTheme="minorHAnsi" w:eastAsia="Calibri" w:hAnsiTheme="minorHAnsi" w:cstheme="minorHAnsi"/>
        </w:rPr>
        <w:t>We are keen to see and interact with the children on Google Meets.</w:t>
      </w:r>
    </w:p>
    <w:p w:rsidR="00C96F26" w:rsidRPr="00E84FC9" w:rsidRDefault="00C96F26" w:rsidP="00E84FC9">
      <w:pPr>
        <w:spacing w:after="160" w:line="276" w:lineRule="auto"/>
        <w:contextualSpacing/>
        <w:rPr>
          <w:rFonts w:asciiTheme="minorHAnsi" w:eastAsia="Calibri" w:hAnsiTheme="minorHAnsi" w:cstheme="minorHAnsi"/>
        </w:rPr>
      </w:pPr>
    </w:p>
    <w:p w:rsidR="00C96F26" w:rsidRPr="00E84FC9" w:rsidRDefault="00C96F26" w:rsidP="00E84FC9">
      <w:pPr>
        <w:spacing w:after="160" w:line="276" w:lineRule="auto"/>
        <w:rPr>
          <w:rFonts w:asciiTheme="minorHAnsi" w:eastAsia="Calibri" w:hAnsiTheme="minorHAnsi" w:cstheme="minorHAnsi"/>
        </w:rPr>
      </w:pPr>
      <w:r w:rsidRPr="00E84FC9">
        <w:rPr>
          <w:rFonts w:asciiTheme="minorHAnsi" w:eastAsia="Calibri" w:hAnsiTheme="minorHAnsi" w:cstheme="minorHAnsi"/>
        </w:rPr>
        <w:t xml:space="preserve">We know that many children are working away in the background and times for Google Meets do not always fit into your work/life routines at home.  Our first port of call will always be to check assignments ‘Turned in’ and completed on Google Classroom, but for safeguarding purposes and to encourage peer interaction, we like to see the children </w:t>
      </w:r>
      <w:r w:rsidR="009815C3" w:rsidRPr="00E84FC9">
        <w:rPr>
          <w:rFonts w:asciiTheme="minorHAnsi" w:eastAsia="Calibri" w:hAnsiTheme="minorHAnsi" w:cstheme="minorHAnsi"/>
        </w:rPr>
        <w:t xml:space="preserve">regularly throughout the week </w:t>
      </w:r>
      <w:r w:rsidRPr="00E84FC9">
        <w:rPr>
          <w:rFonts w:asciiTheme="minorHAnsi" w:eastAsia="Calibri" w:hAnsiTheme="minorHAnsi" w:cstheme="minorHAnsi"/>
        </w:rPr>
        <w:t xml:space="preserve">on Google Meet.  All of this attendance and engagement information is compiled and discussed </w:t>
      </w:r>
      <w:r w:rsidR="004B6CCA" w:rsidRPr="00E84FC9">
        <w:rPr>
          <w:rFonts w:asciiTheme="minorHAnsi" w:eastAsia="Calibri" w:hAnsiTheme="minorHAnsi" w:cstheme="minorHAnsi"/>
        </w:rPr>
        <w:t xml:space="preserve">during regular staff </w:t>
      </w:r>
      <w:r w:rsidRPr="00E84FC9">
        <w:rPr>
          <w:rFonts w:asciiTheme="minorHAnsi" w:eastAsia="Calibri" w:hAnsiTheme="minorHAnsi" w:cstheme="minorHAnsi"/>
        </w:rPr>
        <w:t>meeting</w:t>
      </w:r>
      <w:r w:rsidR="004B6CCA" w:rsidRPr="00E84FC9">
        <w:rPr>
          <w:rFonts w:asciiTheme="minorHAnsi" w:eastAsia="Calibri" w:hAnsiTheme="minorHAnsi" w:cstheme="minorHAnsi"/>
        </w:rPr>
        <w:t>s</w:t>
      </w:r>
      <w:r w:rsidRPr="00E84FC9">
        <w:rPr>
          <w:rFonts w:asciiTheme="minorHAnsi" w:eastAsia="Calibri" w:hAnsiTheme="minorHAnsi" w:cstheme="minorHAnsi"/>
        </w:rPr>
        <w:t>.  We individually contact the very few families where children fail to engage with their work regularly.</w:t>
      </w:r>
    </w:p>
    <w:p w:rsidR="00C96F26" w:rsidRPr="00E84FC9" w:rsidRDefault="00C96F26" w:rsidP="00E84FC9">
      <w:pPr>
        <w:spacing w:after="160" w:line="276" w:lineRule="auto"/>
        <w:rPr>
          <w:rFonts w:asciiTheme="minorHAnsi" w:eastAsia="Calibri" w:hAnsiTheme="minorHAnsi" w:cstheme="minorHAnsi"/>
        </w:rPr>
      </w:pPr>
      <w:r w:rsidRPr="00E84FC9">
        <w:rPr>
          <w:rFonts w:asciiTheme="minorHAnsi" w:eastAsia="Calibri" w:hAnsiTheme="minorHAnsi" w:cstheme="minorHAnsi"/>
        </w:rPr>
        <w:t xml:space="preserve">We realise that it is difficult to get children to complete work at times, however we know we have one of the best online platforms in the UK.  This does not mean that we phone parents the minute a child misses a single lesson.  It is as the statement says above, when we will work with them – where engagement is a concern.  </w:t>
      </w:r>
    </w:p>
    <w:p w:rsidR="00EB221E" w:rsidRPr="00E84FC9" w:rsidRDefault="00EB221E" w:rsidP="00E84FC9">
      <w:pPr>
        <w:pStyle w:val="Heading3"/>
        <w:spacing w:line="276" w:lineRule="auto"/>
        <w:rPr>
          <w:rFonts w:asciiTheme="minorHAnsi" w:hAnsiTheme="minorHAnsi" w:cstheme="minorHAnsi"/>
          <w:color w:val="auto"/>
        </w:rPr>
      </w:pPr>
      <w:r w:rsidRPr="00E84FC9">
        <w:rPr>
          <w:rFonts w:asciiTheme="minorHAnsi" w:hAnsiTheme="minorHAnsi" w:cstheme="minorHAnsi"/>
          <w:color w:val="auto"/>
        </w:rPr>
        <w:t>How will you assess my child’s work and progress?</w:t>
      </w:r>
    </w:p>
    <w:p w:rsidR="00EB221E" w:rsidRPr="00E84FC9" w:rsidRDefault="00EB221E" w:rsidP="00E84FC9">
      <w:pPr>
        <w:spacing w:line="276" w:lineRule="auto"/>
        <w:rPr>
          <w:rFonts w:asciiTheme="minorHAnsi" w:hAnsiTheme="minorHAnsi" w:cstheme="minorHAnsi"/>
          <w:color w:val="auto"/>
        </w:rPr>
      </w:pPr>
      <w:r w:rsidRPr="00E84FC9">
        <w:rPr>
          <w:rFonts w:asciiTheme="minorHAnsi" w:hAnsiTheme="minorHAnsi" w:cstheme="minorHAnsi"/>
          <w:color w:val="auto"/>
        </w:rPr>
        <w:t>Our approach to feeding back on pupil work is as follows:</w:t>
      </w:r>
    </w:p>
    <w:p w:rsidR="00EB221E" w:rsidRPr="00E84FC9" w:rsidRDefault="00EB221E" w:rsidP="00E84FC9">
      <w:pPr>
        <w:shd w:val="clear" w:color="auto" w:fill="FFFFFF"/>
        <w:spacing w:line="276" w:lineRule="auto"/>
        <w:rPr>
          <w:rFonts w:asciiTheme="minorHAnsi" w:hAnsiTheme="minorHAnsi" w:cstheme="minorHAnsi"/>
          <w:color w:val="000000"/>
        </w:rPr>
      </w:pPr>
      <w:r w:rsidRPr="00E84FC9">
        <w:rPr>
          <w:rFonts w:asciiTheme="minorHAnsi" w:hAnsiTheme="minorHAnsi" w:cstheme="minorHAnsi"/>
          <w:color w:val="000000"/>
        </w:rPr>
        <w:t>Formative assessment:</w:t>
      </w:r>
    </w:p>
    <w:p w:rsidR="00EB221E" w:rsidRPr="00E84FC9" w:rsidRDefault="00EB221E" w:rsidP="00E84FC9">
      <w:pPr>
        <w:shd w:val="clear" w:color="auto" w:fill="FFFFFF"/>
        <w:spacing w:line="276" w:lineRule="auto"/>
        <w:rPr>
          <w:rFonts w:asciiTheme="minorHAnsi" w:hAnsiTheme="minorHAnsi" w:cstheme="minorHAnsi"/>
          <w:color w:val="000000"/>
        </w:rPr>
      </w:pPr>
      <w:r w:rsidRPr="00E84FC9">
        <w:rPr>
          <w:rFonts w:asciiTheme="minorHAnsi" w:hAnsiTheme="minorHAnsi" w:cstheme="minorHAnsi"/>
          <w:color w:val="000000"/>
        </w:rPr>
        <w:t xml:space="preserve">Assignments are mostly returned with feedback, especially when we use the Google suite of apps to set them.  Google Docs can all have comments on them and Maths work can be numerically graded.  We encourage children, especially younger children, to post pictures of work completed in books or elsewhere. We can give verbal feedback through the use of the </w:t>
      </w:r>
      <w:r w:rsidRPr="00E84FC9">
        <w:rPr>
          <w:rFonts w:asciiTheme="minorHAnsi" w:hAnsiTheme="minorHAnsi" w:cstheme="minorHAnsi"/>
          <w:color w:val="000000"/>
        </w:rPr>
        <w:lastRenderedPageBreak/>
        <w:t>‘mote’ app, children will hear comments from their teachers about their work in the form of a voice message.</w:t>
      </w:r>
    </w:p>
    <w:p w:rsidR="00EB221E" w:rsidRPr="00E84FC9" w:rsidRDefault="00EB221E" w:rsidP="00E84FC9">
      <w:pPr>
        <w:shd w:val="clear" w:color="auto" w:fill="FFFFFF"/>
        <w:spacing w:line="276" w:lineRule="auto"/>
        <w:rPr>
          <w:rFonts w:asciiTheme="minorHAnsi" w:hAnsiTheme="minorHAnsi" w:cstheme="minorHAnsi"/>
          <w:color w:val="000000"/>
        </w:rPr>
      </w:pPr>
      <w:r w:rsidRPr="00E84FC9">
        <w:rPr>
          <w:rFonts w:asciiTheme="minorHAnsi" w:hAnsiTheme="minorHAnsi" w:cstheme="minorHAnsi"/>
          <w:color w:val="000000"/>
        </w:rPr>
        <w:t>Assessment for learning:</w:t>
      </w:r>
    </w:p>
    <w:p w:rsidR="00EB221E" w:rsidRPr="00E84FC9" w:rsidRDefault="00EB221E" w:rsidP="00E84FC9">
      <w:pPr>
        <w:shd w:val="clear" w:color="auto" w:fill="FFFFFF"/>
        <w:spacing w:line="276" w:lineRule="auto"/>
        <w:rPr>
          <w:rFonts w:asciiTheme="minorHAnsi" w:hAnsiTheme="minorHAnsi" w:cstheme="minorHAnsi"/>
          <w:color w:val="000000"/>
        </w:rPr>
      </w:pPr>
      <w:r w:rsidRPr="00E84FC9">
        <w:rPr>
          <w:rFonts w:asciiTheme="minorHAnsi" w:hAnsiTheme="minorHAnsi" w:cstheme="minorHAnsi"/>
          <w:color w:val="000000"/>
        </w:rPr>
        <w:t>We can replicate the classroom using Google Meet, to take instant feedback on learning and understanding.  We also do this using comments on the stream in Google Classroom and under each class assignment.  Pupils are good at asking questions here, expressing their level of understanding and asking for clarification and assistance.</w:t>
      </w:r>
    </w:p>
    <w:p w:rsidR="00EB221E" w:rsidRPr="00E84FC9" w:rsidRDefault="00EB221E" w:rsidP="00E84FC9">
      <w:pPr>
        <w:shd w:val="clear" w:color="auto" w:fill="FFFFFF"/>
        <w:spacing w:line="276" w:lineRule="auto"/>
        <w:rPr>
          <w:rFonts w:asciiTheme="minorHAnsi" w:hAnsiTheme="minorHAnsi" w:cstheme="minorHAnsi"/>
          <w:color w:val="000000"/>
        </w:rPr>
      </w:pPr>
      <w:r w:rsidRPr="00E84FC9">
        <w:rPr>
          <w:rFonts w:asciiTheme="minorHAnsi" w:hAnsiTheme="minorHAnsi" w:cstheme="minorHAnsi"/>
          <w:color w:val="000000"/>
        </w:rPr>
        <w:t>Summative assessment:</w:t>
      </w:r>
    </w:p>
    <w:p w:rsidR="00EB221E" w:rsidRPr="00E84FC9" w:rsidRDefault="00EB221E" w:rsidP="00E84FC9">
      <w:pPr>
        <w:shd w:val="clear" w:color="auto" w:fill="FFFFFF"/>
        <w:spacing w:line="276" w:lineRule="auto"/>
        <w:rPr>
          <w:rFonts w:asciiTheme="minorHAnsi" w:hAnsiTheme="minorHAnsi" w:cstheme="minorHAnsi"/>
          <w:color w:val="000000"/>
        </w:rPr>
      </w:pPr>
      <w:r w:rsidRPr="00E84FC9">
        <w:rPr>
          <w:rFonts w:asciiTheme="minorHAnsi" w:hAnsiTheme="minorHAnsi" w:cstheme="minorHAnsi"/>
          <w:color w:val="000000"/>
        </w:rPr>
        <w:t xml:space="preserve">We use the subscription-based learning and assessment apps mentioned above to assess </w:t>
      </w:r>
      <w:r w:rsidR="008A302F" w:rsidRPr="00E84FC9">
        <w:rPr>
          <w:rFonts w:asciiTheme="minorHAnsi" w:hAnsiTheme="minorHAnsi" w:cstheme="minorHAnsi"/>
          <w:color w:val="000000"/>
        </w:rPr>
        <w:t>progress in English and Maths</w:t>
      </w:r>
      <w:r w:rsidR="007971FC" w:rsidRPr="00E84FC9">
        <w:rPr>
          <w:rFonts w:asciiTheme="minorHAnsi" w:hAnsiTheme="minorHAnsi" w:cstheme="minorHAnsi"/>
          <w:color w:val="000000"/>
        </w:rPr>
        <w:t xml:space="preserve"> </w:t>
      </w:r>
      <w:bookmarkStart w:id="7" w:name="_GoBack"/>
      <w:bookmarkEnd w:id="7"/>
      <w:r w:rsidR="007971FC" w:rsidRPr="00E84FC9">
        <w:rPr>
          <w:rFonts w:asciiTheme="minorHAnsi" w:hAnsiTheme="minorHAnsi" w:cstheme="minorHAnsi"/>
          <w:color w:val="000000"/>
        </w:rPr>
        <w:t xml:space="preserve">through </w:t>
      </w:r>
      <w:r w:rsidRPr="00E84FC9">
        <w:rPr>
          <w:rFonts w:asciiTheme="minorHAnsi" w:hAnsiTheme="minorHAnsi" w:cstheme="minorHAnsi"/>
          <w:color w:val="000000"/>
        </w:rPr>
        <w:t>SPAG.com</w:t>
      </w:r>
      <w:r w:rsidR="007971FC" w:rsidRPr="00E84FC9">
        <w:rPr>
          <w:rFonts w:asciiTheme="minorHAnsi" w:hAnsiTheme="minorHAnsi" w:cstheme="minorHAnsi"/>
          <w:color w:val="000000"/>
        </w:rPr>
        <w:t xml:space="preserve">, </w:t>
      </w:r>
      <w:proofErr w:type="spellStart"/>
      <w:r w:rsidR="007971FC" w:rsidRPr="00E84FC9">
        <w:rPr>
          <w:rFonts w:asciiTheme="minorHAnsi" w:hAnsiTheme="minorHAnsi" w:cstheme="minorHAnsi"/>
          <w:color w:val="000000"/>
        </w:rPr>
        <w:t>Mathletics</w:t>
      </w:r>
      <w:proofErr w:type="spellEnd"/>
      <w:r w:rsidRPr="00E84FC9">
        <w:rPr>
          <w:rFonts w:asciiTheme="minorHAnsi" w:hAnsiTheme="minorHAnsi" w:cstheme="minorHAnsi"/>
          <w:color w:val="000000"/>
        </w:rPr>
        <w:t xml:space="preserve"> and Maths.co.uk give us a picture of progress levels in core subjects.  </w:t>
      </w:r>
      <w:r w:rsidR="007971FC" w:rsidRPr="00E84FC9">
        <w:rPr>
          <w:rFonts w:asciiTheme="minorHAnsi" w:hAnsiTheme="minorHAnsi" w:cstheme="minorHAnsi"/>
          <w:color w:val="000000"/>
        </w:rPr>
        <w:t xml:space="preserve">Teachers may set assessments appropriate for their class at the end of each term. </w:t>
      </w:r>
      <w:r w:rsidRPr="00E84FC9">
        <w:rPr>
          <w:rFonts w:asciiTheme="minorHAnsi" w:hAnsiTheme="minorHAnsi" w:cstheme="minorHAnsi"/>
          <w:color w:val="000000"/>
        </w:rPr>
        <w:t xml:space="preserve">Writing is assessed against the teaching assessment frameworks, based on typed </w:t>
      </w:r>
      <w:r w:rsidR="008A302F" w:rsidRPr="00E84FC9">
        <w:rPr>
          <w:rFonts w:asciiTheme="minorHAnsi" w:hAnsiTheme="minorHAnsi" w:cstheme="minorHAnsi"/>
          <w:color w:val="000000"/>
        </w:rPr>
        <w:t>pieces of work completed online or uploaded pieces of work.</w:t>
      </w:r>
    </w:p>
    <w:p w:rsidR="00EB221E" w:rsidRPr="00E84FC9" w:rsidRDefault="00EB221E" w:rsidP="00E84FC9">
      <w:pPr>
        <w:shd w:val="clear" w:color="auto" w:fill="FFFFFF"/>
        <w:spacing w:after="0" w:line="276" w:lineRule="auto"/>
        <w:rPr>
          <w:rFonts w:asciiTheme="minorHAnsi" w:hAnsiTheme="minorHAnsi" w:cstheme="minorHAnsi"/>
          <w:color w:val="000000"/>
        </w:rPr>
      </w:pPr>
      <w:r w:rsidRPr="00E84FC9">
        <w:rPr>
          <w:rFonts w:asciiTheme="minorHAnsi" w:hAnsiTheme="minorHAnsi" w:cstheme="minorHAnsi"/>
          <w:color w:val="000000"/>
        </w:rPr>
        <w:t>Feedback is given in the following forms:</w:t>
      </w:r>
    </w:p>
    <w:p w:rsidR="00EB221E" w:rsidRPr="00E84FC9" w:rsidRDefault="00EB221E" w:rsidP="00E84FC9">
      <w:pPr>
        <w:pStyle w:val="ListParagraph"/>
        <w:numPr>
          <w:ilvl w:val="0"/>
          <w:numId w:val="10"/>
        </w:numPr>
        <w:shd w:val="clear" w:color="auto" w:fill="FFFFFF"/>
        <w:spacing w:after="0" w:line="276" w:lineRule="auto"/>
        <w:rPr>
          <w:rFonts w:asciiTheme="minorHAnsi" w:hAnsiTheme="minorHAnsi" w:cstheme="minorHAnsi"/>
          <w:color w:val="000000"/>
        </w:rPr>
      </w:pPr>
      <w:r w:rsidRPr="00E84FC9">
        <w:rPr>
          <w:rFonts w:asciiTheme="minorHAnsi" w:hAnsiTheme="minorHAnsi" w:cstheme="minorHAnsi"/>
          <w:color w:val="000000"/>
        </w:rPr>
        <w:t>Verbally during Google Meets.</w:t>
      </w:r>
    </w:p>
    <w:p w:rsidR="00EB221E" w:rsidRPr="00E84FC9" w:rsidRDefault="00EB221E" w:rsidP="00E84FC9">
      <w:pPr>
        <w:pStyle w:val="ListParagraph"/>
        <w:numPr>
          <w:ilvl w:val="0"/>
          <w:numId w:val="10"/>
        </w:numPr>
        <w:shd w:val="clear" w:color="auto" w:fill="FFFFFF"/>
        <w:spacing w:after="0" w:line="276" w:lineRule="auto"/>
        <w:rPr>
          <w:rFonts w:asciiTheme="minorHAnsi" w:hAnsiTheme="minorHAnsi" w:cstheme="minorHAnsi"/>
          <w:color w:val="000000"/>
        </w:rPr>
      </w:pPr>
      <w:r w:rsidRPr="00E84FC9">
        <w:rPr>
          <w:rFonts w:asciiTheme="minorHAnsi" w:hAnsiTheme="minorHAnsi" w:cstheme="minorHAnsi"/>
          <w:color w:val="000000"/>
        </w:rPr>
        <w:t>In message form on Google Classroom.</w:t>
      </w:r>
    </w:p>
    <w:p w:rsidR="00EB221E" w:rsidRPr="00E84FC9" w:rsidRDefault="00EB221E" w:rsidP="00E84FC9">
      <w:pPr>
        <w:pStyle w:val="ListParagraph"/>
        <w:numPr>
          <w:ilvl w:val="0"/>
          <w:numId w:val="10"/>
        </w:numPr>
        <w:shd w:val="clear" w:color="auto" w:fill="FFFFFF"/>
        <w:spacing w:after="0" w:line="276" w:lineRule="auto"/>
        <w:rPr>
          <w:rFonts w:asciiTheme="minorHAnsi" w:hAnsiTheme="minorHAnsi" w:cstheme="minorHAnsi"/>
          <w:color w:val="000000"/>
        </w:rPr>
      </w:pPr>
      <w:r w:rsidRPr="00E84FC9">
        <w:rPr>
          <w:rFonts w:asciiTheme="minorHAnsi" w:hAnsiTheme="minorHAnsi" w:cstheme="minorHAnsi"/>
          <w:color w:val="000000"/>
        </w:rPr>
        <w:t>Comments (both verbal and written) on work turned in through Google Classroom.</w:t>
      </w:r>
    </w:p>
    <w:p w:rsidR="00EB221E" w:rsidRPr="00E84FC9" w:rsidRDefault="00EB221E" w:rsidP="00E84FC9">
      <w:pPr>
        <w:pStyle w:val="ListParagraph"/>
        <w:numPr>
          <w:ilvl w:val="0"/>
          <w:numId w:val="10"/>
        </w:numPr>
        <w:shd w:val="clear" w:color="auto" w:fill="FFFFFF"/>
        <w:spacing w:after="0" w:line="276" w:lineRule="auto"/>
        <w:rPr>
          <w:rFonts w:asciiTheme="minorHAnsi" w:hAnsiTheme="minorHAnsi" w:cstheme="minorHAnsi"/>
          <w:color w:val="000000"/>
        </w:rPr>
      </w:pPr>
      <w:r w:rsidRPr="00E84FC9">
        <w:rPr>
          <w:rFonts w:asciiTheme="minorHAnsi" w:hAnsiTheme="minorHAnsi" w:cstheme="minorHAnsi"/>
          <w:color w:val="000000"/>
        </w:rPr>
        <w:t>Upon completion of assignments on our subscription-based learning and assessment apps.</w:t>
      </w:r>
    </w:p>
    <w:p w:rsidR="00EB221E" w:rsidRPr="00E84FC9" w:rsidRDefault="00EB221E" w:rsidP="00E84FC9">
      <w:pPr>
        <w:shd w:val="clear" w:color="auto" w:fill="FFFFFF"/>
        <w:spacing w:after="0" w:line="276" w:lineRule="auto"/>
        <w:rPr>
          <w:rFonts w:asciiTheme="minorHAnsi" w:hAnsiTheme="minorHAnsi" w:cstheme="minorHAnsi"/>
          <w:color w:val="000000"/>
        </w:rPr>
      </w:pPr>
    </w:p>
    <w:p w:rsidR="00582B38" w:rsidRPr="00E84FC9" w:rsidRDefault="00EB221E" w:rsidP="00E84FC9">
      <w:pPr>
        <w:shd w:val="clear" w:color="auto" w:fill="FFFFFF"/>
        <w:spacing w:after="0" w:line="276" w:lineRule="auto"/>
        <w:rPr>
          <w:rFonts w:asciiTheme="minorHAnsi" w:hAnsiTheme="minorHAnsi" w:cstheme="minorHAnsi"/>
          <w:color w:val="000000"/>
        </w:rPr>
      </w:pPr>
      <w:r w:rsidRPr="00E84FC9">
        <w:rPr>
          <w:rFonts w:asciiTheme="minorHAnsi" w:hAnsiTheme="minorHAnsi" w:cstheme="minorHAnsi"/>
          <w:color w:val="000000"/>
        </w:rPr>
        <w:t xml:space="preserve">We aim to give pupils feedback </w:t>
      </w:r>
      <w:r w:rsidR="007971FC" w:rsidRPr="00E84FC9">
        <w:rPr>
          <w:rFonts w:asciiTheme="minorHAnsi" w:hAnsiTheme="minorHAnsi" w:cstheme="minorHAnsi"/>
          <w:color w:val="000000"/>
        </w:rPr>
        <w:t>regularly.</w:t>
      </w:r>
    </w:p>
    <w:p w:rsidR="00582B38" w:rsidRPr="00E84FC9" w:rsidRDefault="00582B38" w:rsidP="00E84FC9">
      <w:pPr>
        <w:pStyle w:val="Heading2"/>
        <w:spacing w:line="276" w:lineRule="auto"/>
        <w:rPr>
          <w:rFonts w:asciiTheme="minorHAnsi" w:hAnsiTheme="minorHAnsi" w:cstheme="minorHAnsi"/>
          <w:color w:val="auto"/>
        </w:rPr>
      </w:pPr>
      <w:r w:rsidRPr="00E84FC9">
        <w:rPr>
          <w:rFonts w:asciiTheme="minorHAnsi" w:hAnsiTheme="minorHAnsi" w:cstheme="minorHAnsi"/>
          <w:color w:val="auto"/>
        </w:rPr>
        <w:t>Additional support for pupils with particular needs</w:t>
      </w:r>
    </w:p>
    <w:p w:rsidR="00582B38" w:rsidRPr="00E84FC9" w:rsidRDefault="00582B38" w:rsidP="00E84FC9">
      <w:pPr>
        <w:pStyle w:val="Heading3"/>
        <w:spacing w:line="276" w:lineRule="auto"/>
        <w:rPr>
          <w:rFonts w:asciiTheme="minorHAnsi" w:hAnsiTheme="minorHAnsi" w:cstheme="minorHAnsi"/>
        </w:rPr>
      </w:pPr>
      <w:r w:rsidRPr="00E84FC9">
        <w:rPr>
          <w:rFonts w:asciiTheme="minorHAnsi" w:hAnsiTheme="minorHAnsi" w:cstheme="minorHAnsi"/>
          <w:color w:val="auto"/>
          <w:lang w:val="en"/>
        </w:rPr>
        <w:t>How will you work with me to help my child who needs additional support from adults at home to access remote education?</w:t>
      </w:r>
    </w:p>
    <w:p w:rsidR="004D0F84" w:rsidRPr="00E84FC9" w:rsidRDefault="004D0F84" w:rsidP="00E84FC9">
      <w:pPr>
        <w:pStyle w:val="NormalWeb"/>
        <w:spacing w:line="276" w:lineRule="auto"/>
        <w:rPr>
          <w:rFonts w:asciiTheme="minorHAnsi" w:hAnsiTheme="minorHAnsi" w:cstheme="minorHAnsi"/>
          <w:color w:val="000000"/>
        </w:rPr>
      </w:pPr>
      <w:r w:rsidRPr="00E84FC9">
        <w:rPr>
          <w:rFonts w:asciiTheme="minorHAnsi" w:hAnsiTheme="minorHAnsi" w:cstheme="minorHAnsi"/>
          <w:color w:val="000000"/>
        </w:rPr>
        <w:t>We appreciate that for some pupils with special educational needs and disabilities (SEND), the ability to access remote education without support from adults at home may be challenging. Acknowledging this, we will work with parents and carers to support those pupils with the following approaches and methods:</w:t>
      </w:r>
    </w:p>
    <w:p w:rsidR="004D0F84" w:rsidRPr="00E84FC9" w:rsidRDefault="004D0F84" w:rsidP="00E84FC9">
      <w:pPr>
        <w:pStyle w:val="NormalWeb"/>
        <w:numPr>
          <w:ilvl w:val="0"/>
          <w:numId w:val="14"/>
        </w:numPr>
        <w:spacing w:line="276" w:lineRule="auto"/>
        <w:rPr>
          <w:rFonts w:asciiTheme="minorHAnsi" w:hAnsiTheme="minorHAnsi" w:cstheme="minorHAnsi"/>
          <w:color w:val="000000"/>
        </w:rPr>
      </w:pPr>
      <w:r w:rsidRPr="00E84FC9">
        <w:rPr>
          <w:rFonts w:asciiTheme="minorHAnsi" w:hAnsiTheme="minorHAnsi" w:cstheme="minorHAnsi"/>
          <w:color w:val="000000"/>
        </w:rPr>
        <w:t>During a full lockdown, we offer SEND children with an Early Help Application or Education and Health Care Plans (EHCPs) in place, the opportunity to learn in school, where they are offered additional support. Pupils with an EHCP will receive 1:1 support on-site.</w:t>
      </w:r>
    </w:p>
    <w:p w:rsidR="004D0F84" w:rsidRPr="00E84FC9" w:rsidRDefault="004D0F84" w:rsidP="00E84FC9">
      <w:pPr>
        <w:pStyle w:val="NormalWeb"/>
        <w:numPr>
          <w:ilvl w:val="0"/>
          <w:numId w:val="14"/>
        </w:numPr>
        <w:spacing w:line="276" w:lineRule="auto"/>
        <w:rPr>
          <w:rFonts w:asciiTheme="minorHAnsi" w:hAnsiTheme="minorHAnsi" w:cstheme="minorHAnsi"/>
          <w:color w:val="000000"/>
        </w:rPr>
      </w:pPr>
      <w:r w:rsidRPr="00E84FC9">
        <w:rPr>
          <w:rFonts w:asciiTheme="minorHAnsi" w:hAnsiTheme="minorHAnsi" w:cstheme="minorHAnsi"/>
          <w:color w:val="000000"/>
        </w:rPr>
        <w:lastRenderedPageBreak/>
        <w:t xml:space="preserve">If your child has an EHCP but you would prefer for your child to access a remote education, an alternate plan will be made between yourself and your child’s educational team (1:1 TA, Class Teacher, </w:t>
      </w:r>
      <w:proofErr w:type="spellStart"/>
      <w:r w:rsidRPr="00E84FC9">
        <w:rPr>
          <w:rFonts w:asciiTheme="minorHAnsi" w:hAnsiTheme="minorHAnsi" w:cstheme="minorHAnsi"/>
          <w:color w:val="000000"/>
        </w:rPr>
        <w:t>SENCo</w:t>
      </w:r>
      <w:proofErr w:type="spellEnd"/>
      <w:r w:rsidRPr="00E84FC9">
        <w:rPr>
          <w:rFonts w:asciiTheme="minorHAnsi" w:hAnsiTheme="minorHAnsi" w:cstheme="minorHAnsi"/>
          <w:color w:val="000000"/>
        </w:rPr>
        <w:t xml:space="preserve"> and Educational Specialists, if applicable). We will support you through weekly calls, additional resources and a bespoke learning pack(s), depending on need.</w:t>
      </w:r>
    </w:p>
    <w:p w:rsidR="004D0F84" w:rsidRPr="00E84FC9" w:rsidRDefault="004D0F84" w:rsidP="00E84FC9">
      <w:pPr>
        <w:pStyle w:val="NormalWeb"/>
        <w:numPr>
          <w:ilvl w:val="0"/>
          <w:numId w:val="14"/>
        </w:numPr>
        <w:spacing w:line="276" w:lineRule="auto"/>
        <w:rPr>
          <w:rFonts w:asciiTheme="minorHAnsi" w:hAnsiTheme="minorHAnsi" w:cstheme="minorHAnsi"/>
          <w:color w:val="000000"/>
        </w:rPr>
      </w:pPr>
      <w:r w:rsidRPr="00E84FC9">
        <w:rPr>
          <w:rFonts w:asciiTheme="minorHAnsi" w:hAnsiTheme="minorHAnsi" w:cstheme="minorHAnsi"/>
          <w:color w:val="000000"/>
        </w:rPr>
        <w:t>Children on the SEND register with mild learning difficulties are supported through differentiated assignments and online support via. Google Classroom. Your Class Teacher may also offer additional suggestions/resources to help you support your child’s particular needs.</w:t>
      </w:r>
    </w:p>
    <w:p w:rsidR="004D0F84" w:rsidRPr="00E84FC9" w:rsidRDefault="004D0F84" w:rsidP="00E84FC9">
      <w:pPr>
        <w:pStyle w:val="NormalWeb"/>
        <w:numPr>
          <w:ilvl w:val="0"/>
          <w:numId w:val="14"/>
        </w:numPr>
        <w:spacing w:line="276" w:lineRule="auto"/>
        <w:rPr>
          <w:rFonts w:asciiTheme="minorHAnsi" w:hAnsiTheme="minorHAnsi" w:cstheme="minorHAnsi"/>
          <w:color w:val="000000"/>
        </w:rPr>
      </w:pPr>
      <w:r w:rsidRPr="00E84FC9">
        <w:rPr>
          <w:rFonts w:asciiTheme="minorHAnsi" w:hAnsiTheme="minorHAnsi" w:cstheme="minorHAnsi"/>
          <w:color w:val="000000"/>
        </w:rPr>
        <w:t xml:space="preserve">All Children with an EHCP will receive an individual risk assessment outlining the measures we are following to safeguard your child and provision (for remote learning) will be monitored by the </w:t>
      </w:r>
      <w:proofErr w:type="spellStart"/>
      <w:r w:rsidRPr="00E84FC9">
        <w:rPr>
          <w:rFonts w:asciiTheme="minorHAnsi" w:hAnsiTheme="minorHAnsi" w:cstheme="minorHAnsi"/>
          <w:color w:val="000000"/>
        </w:rPr>
        <w:t>SENCo</w:t>
      </w:r>
      <w:proofErr w:type="spellEnd"/>
      <w:r w:rsidRPr="00E84FC9">
        <w:rPr>
          <w:rFonts w:asciiTheme="minorHAnsi" w:hAnsiTheme="minorHAnsi" w:cstheme="minorHAnsi"/>
          <w:color w:val="000000"/>
        </w:rPr>
        <w:t>.</w:t>
      </w:r>
    </w:p>
    <w:p w:rsidR="00582B38" w:rsidRPr="00E84FC9" w:rsidRDefault="00582B38" w:rsidP="00E84FC9">
      <w:pPr>
        <w:pStyle w:val="Heading2"/>
        <w:spacing w:line="276" w:lineRule="auto"/>
        <w:rPr>
          <w:rFonts w:asciiTheme="minorHAnsi" w:hAnsiTheme="minorHAnsi" w:cstheme="minorHAnsi"/>
          <w:color w:val="auto"/>
          <w:lang w:val="en"/>
        </w:rPr>
      </w:pPr>
      <w:r w:rsidRPr="00E84FC9">
        <w:rPr>
          <w:rFonts w:asciiTheme="minorHAnsi" w:hAnsiTheme="minorHAnsi" w:cstheme="minorHAnsi"/>
          <w:color w:val="auto"/>
          <w:lang w:val="en"/>
        </w:rPr>
        <w:t>Remote education for self-isolating pupils</w:t>
      </w:r>
    </w:p>
    <w:p w:rsidR="00582B38" w:rsidRPr="00E84FC9" w:rsidRDefault="00582B38" w:rsidP="00E84FC9">
      <w:pPr>
        <w:pStyle w:val="Heading3"/>
        <w:spacing w:line="276" w:lineRule="auto"/>
        <w:rPr>
          <w:rFonts w:asciiTheme="minorHAnsi" w:hAnsiTheme="minorHAnsi" w:cstheme="minorHAnsi"/>
          <w:color w:val="auto"/>
          <w:lang w:val="en"/>
        </w:rPr>
      </w:pPr>
      <w:r w:rsidRPr="00E84FC9">
        <w:rPr>
          <w:rFonts w:asciiTheme="minorHAnsi" w:hAnsiTheme="minorHAnsi" w:cstheme="minorHAnsi"/>
          <w:color w:val="auto"/>
          <w:lang w:val="en"/>
        </w:rPr>
        <w:t xml:space="preserve">If my child is not in school because they are self-isolating, how will their remote education differ from the approaches described above? </w:t>
      </w:r>
    </w:p>
    <w:p w:rsidR="007E3517" w:rsidRPr="00E84FC9" w:rsidRDefault="007E3517" w:rsidP="00E84FC9">
      <w:pPr>
        <w:spacing w:line="276" w:lineRule="auto"/>
        <w:rPr>
          <w:rFonts w:asciiTheme="minorHAnsi" w:hAnsiTheme="minorHAnsi" w:cstheme="minorHAnsi"/>
          <w:color w:val="auto"/>
          <w:lang w:val="en"/>
        </w:rPr>
      </w:pPr>
      <w:r w:rsidRPr="00E84FC9">
        <w:rPr>
          <w:rFonts w:asciiTheme="minorHAnsi" w:hAnsiTheme="minorHAnsi" w:cstheme="minorHAnsi"/>
          <w:color w:val="auto"/>
          <w:lang w:val="en"/>
        </w:rPr>
        <w:t>We pride ourselves at Old Hutton Primary School by ensuring that children self-isolating whilst the school remains open are given almost identical learning opportunities.  If a child has to be collected from school, we quickly assemble learning packs and ensure they have access to a device at home. For pupils that are kept off school because of self-isolation, either parents or staff – whichever is the safest and most practical – ensure devices (if required) and learning packs are dropped off as soon as possible.</w:t>
      </w:r>
    </w:p>
    <w:p w:rsidR="007E3517" w:rsidRPr="00E84FC9" w:rsidRDefault="007E3517" w:rsidP="00E84FC9">
      <w:pPr>
        <w:spacing w:line="276" w:lineRule="auto"/>
        <w:rPr>
          <w:rFonts w:asciiTheme="minorHAnsi" w:hAnsiTheme="minorHAnsi" w:cstheme="minorHAnsi"/>
          <w:color w:val="auto"/>
          <w:lang w:val="en"/>
        </w:rPr>
      </w:pPr>
      <w:r w:rsidRPr="00E84FC9">
        <w:rPr>
          <w:rFonts w:asciiTheme="minorHAnsi" w:hAnsiTheme="minorHAnsi" w:cstheme="minorHAnsi"/>
          <w:color w:val="auto"/>
          <w:lang w:val="en"/>
        </w:rPr>
        <w:t xml:space="preserve">From this point, teachers ensure that all lesson resources are </w:t>
      </w:r>
      <w:r w:rsidR="00E67765" w:rsidRPr="00E84FC9">
        <w:rPr>
          <w:rFonts w:asciiTheme="minorHAnsi" w:hAnsiTheme="minorHAnsi" w:cstheme="minorHAnsi"/>
          <w:color w:val="auto"/>
          <w:lang w:val="en"/>
        </w:rPr>
        <w:t>available on Google Classroom as soon as possible.</w:t>
      </w:r>
    </w:p>
    <w:p w:rsidR="007E3517" w:rsidRPr="007E3517" w:rsidRDefault="007E3517" w:rsidP="007E3517">
      <w:pPr>
        <w:rPr>
          <w:rFonts w:asciiTheme="minorHAnsi" w:hAnsiTheme="minorHAnsi" w:cstheme="minorHAnsi"/>
          <w:color w:val="auto"/>
          <w:lang w:val="en"/>
        </w:rPr>
      </w:pPr>
    </w:p>
    <w:p w:rsidR="007E3517" w:rsidRPr="007E3517" w:rsidRDefault="007E3517" w:rsidP="007E3517">
      <w:pPr>
        <w:rPr>
          <w:rFonts w:asciiTheme="minorHAnsi" w:hAnsiTheme="minorHAnsi" w:cstheme="minorHAnsi"/>
          <w:color w:val="auto"/>
          <w:lang w:val="en"/>
        </w:rPr>
      </w:pPr>
    </w:p>
    <w:p w:rsidR="007E3517" w:rsidRPr="007E3517" w:rsidRDefault="007E3517" w:rsidP="007E3517">
      <w:pPr>
        <w:rPr>
          <w:rFonts w:asciiTheme="minorHAnsi" w:hAnsiTheme="minorHAnsi" w:cstheme="minorHAnsi"/>
          <w:color w:val="auto"/>
          <w:highlight w:val="yellow"/>
          <w:lang w:val="en"/>
        </w:rPr>
      </w:pPr>
      <w:r w:rsidRPr="007E3517">
        <w:rPr>
          <w:rFonts w:asciiTheme="minorHAnsi" w:hAnsiTheme="minorHAnsi" w:cstheme="minorHAnsi"/>
          <w:color w:val="auto"/>
          <w:highlight w:val="yellow"/>
          <w:lang w:val="en"/>
        </w:rPr>
        <w:t xml:space="preserve">For all enquiries about the school’s online learning provision please contact the head teacher, Andrea Walker </w:t>
      </w:r>
    </w:p>
    <w:p w:rsidR="007E3517" w:rsidRPr="00B914C3" w:rsidRDefault="007E3517" w:rsidP="007E3517">
      <w:pPr>
        <w:rPr>
          <w:rFonts w:asciiTheme="minorHAnsi" w:hAnsiTheme="minorHAnsi" w:cstheme="minorHAnsi"/>
          <w:highlight w:val="yellow"/>
        </w:rPr>
      </w:pPr>
      <w:r w:rsidRPr="007E3517">
        <w:rPr>
          <w:rFonts w:asciiTheme="minorHAnsi" w:hAnsiTheme="minorHAnsi" w:cstheme="minorHAnsi"/>
          <w:color w:val="auto"/>
          <w:highlight w:val="yellow"/>
          <w:lang w:val="en"/>
        </w:rPr>
        <w:t xml:space="preserve">Please access our school website for specific information about our curriculum offer: </w:t>
      </w:r>
    </w:p>
    <w:p w:rsidR="007E3517" w:rsidRPr="007E3517" w:rsidRDefault="007E3517" w:rsidP="007E3517">
      <w:pPr>
        <w:rPr>
          <w:rFonts w:asciiTheme="minorHAnsi" w:hAnsiTheme="minorHAnsi" w:cstheme="minorHAnsi"/>
          <w:color w:val="auto"/>
          <w:highlight w:val="yellow"/>
          <w:lang w:val="en"/>
        </w:rPr>
      </w:pPr>
      <w:r w:rsidRPr="007E3517">
        <w:rPr>
          <w:rFonts w:asciiTheme="minorHAnsi" w:hAnsiTheme="minorHAnsi" w:cstheme="minorHAnsi"/>
          <w:color w:val="auto"/>
          <w:highlight w:val="yellow"/>
          <w:lang w:val="en"/>
        </w:rPr>
        <w:t xml:space="preserve">For examples of how to access the Google platform, tips on using Google for Education and example lessons, please access </w:t>
      </w:r>
      <w:proofErr w:type="spellStart"/>
      <w:r w:rsidRPr="007E3517">
        <w:rPr>
          <w:rFonts w:asciiTheme="minorHAnsi" w:hAnsiTheme="minorHAnsi" w:cstheme="minorHAnsi"/>
          <w:color w:val="auto"/>
          <w:highlight w:val="yellow"/>
          <w:lang w:val="en"/>
        </w:rPr>
        <w:t>Mr</w:t>
      </w:r>
      <w:proofErr w:type="spellEnd"/>
      <w:r w:rsidRPr="007E3517">
        <w:rPr>
          <w:rFonts w:asciiTheme="minorHAnsi" w:hAnsiTheme="minorHAnsi" w:cstheme="minorHAnsi"/>
          <w:color w:val="auto"/>
          <w:highlight w:val="yellow"/>
          <w:lang w:val="en"/>
        </w:rPr>
        <w:t xml:space="preserve"> Cooper’s YouTube channel: </w:t>
      </w:r>
      <w:hyperlink r:id="rId6" w:history="1">
        <w:r w:rsidRPr="007E3517">
          <w:rPr>
            <w:rStyle w:val="Hyperlink"/>
            <w:rFonts w:asciiTheme="minorHAnsi" w:hAnsiTheme="minorHAnsi" w:cstheme="minorHAnsi"/>
            <w:highlight w:val="yellow"/>
            <w:lang w:val="en"/>
          </w:rPr>
          <w:t>https://www.youtube.com/channel/UCXtR7NvPm0dUIpRfxJpFUng</w:t>
        </w:r>
      </w:hyperlink>
    </w:p>
    <w:p w:rsidR="007E3517" w:rsidRPr="007E3517" w:rsidRDefault="007E3517" w:rsidP="007E3517">
      <w:pPr>
        <w:rPr>
          <w:rFonts w:asciiTheme="minorHAnsi" w:hAnsiTheme="minorHAnsi" w:cstheme="minorHAnsi"/>
          <w:color w:val="auto"/>
          <w:highlight w:val="yellow"/>
          <w:lang w:val="en"/>
        </w:rPr>
      </w:pPr>
      <w:r w:rsidRPr="007E3517">
        <w:rPr>
          <w:rFonts w:asciiTheme="minorHAnsi" w:hAnsiTheme="minorHAnsi" w:cstheme="minorHAnsi"/>
          <w:color w:val="auto"/>
          <w:highlight w:val="yellow"/>
          <w:lang w:val="en"/>
        </w:rPr>
        <w:lastRenderedPageBreak/>
        <w:t xml:space="preserve">Details of </w:t>
      </w:r>
      <w:proofErr w:type="spellStart"/>
      <w:r w:rsidRPr="007E3517">
        <w:rPr>
          <w:rFonts w:asciiTheme="minorHAnsi" w:hAnsiTheme="minorHAnsi" w:cstheme="minorHAnsi"/>
          <w:color w:val="auto"/>
          <w:highlight w:val="yellow"/>
          <w:lang w:val="en"/>
        </w:rPr>
        <w:t>Brough’s</w:t>
      </w:r>
      <w:proofErr w:type="spellEnd"/>
      <w:r w:rsidRPr="007E3517">
        <w:rPr>
          <w:rFonts w:asciiTheme="minorHAnsi" w:hAnsiTheme="minorHAnsi" w:cstheme="minorHAnsi"/>
          <w:color w:val="auto"/>
          <w:highlight w:val="yellow"/>
          <w:lang w:val="en"/>
        </w:rPr>
        <w:t xml:space="preserve"> Google Reference School status can be found here: </w:t>
      </w:r>
      <w:hyperlink r:id="rId7" w:history="1">
        <w:r w:rsidRPr="007E3517">
          <w:rPr>
            <w:rStyle w:val="Hyperlink"/>
            <w:rFonts w:asciiTheme="minorHAnsi" w:hAnsiTheme="minorHAnsi" w:cstheme="minorHAnsi"/>
            <w:highlight w:val="yellow"/>
            <w:lang w:val="en"/>
          </w:rPr>
          <w:t>https://edudirectory.withgoogle.com/profiles/4691592024686592</w:t>
        </w:r>
      </w:hyperlink>
    </w:p>
    <w:p w:rsidR="007E3517" w:rsidRPr="007E3517" w:rsidRDefault="007E3517" w:rsidP="007E3517">
      <w:pPr>
        <w:rPr>
          <w:rFonts w:asciiTheme="minorHAnsi" w:hAnsiTheme="minorHAnsi" w:cstheme="minorHAnsi"/>
          <w:color w:val="auto"/>
          <w:highlight w:val="yellow"/>
          <w:lang w:val="en"/>
        </w:rPr>
      </w:pPr>
      <w:r w:rsidRPr="007E3517">
        <w:rPr>
          <w:rFonts w:asciiTheme="minorHAnsi" w:hAnsiTheme="minorHAnsi" w:cstheme="minorHAnsi"/>
          <w:color w:val="auto"/>
          <w:highlight w:val="yellow"/>
          <w:lang w:val="en"/>
        </w:rPr>
        <w:t xml:space="preserve">Our Google Reference School story of impact is here: </w:t>
      </w:r>
      <w:hyperlink r:id="rId8" w:anchor="slide=id.g15a751cffb_0_0" w:history="1">
        <w:r w:rsidRPr="007E3517">
          <w:rPr>
            <w:rStyle w:val="Hyperlink"/>
            <w:rFonts w:asciiTheme="minorHAnsi" w:hAnsiTheme="minorHAnsi" w:cstheme="minorHAnsi"/>
            <w:highlight w:val="yellow"/>
            <w:lang w:val="en"/>
          </w:rPr>
          <w:t>https://docs.google.com/presentation/d/17XevWUCxzwDECvU56fynyc-OpHNOUYRXb6weJoMie14/edit#slide=id.g15a751cffb_0_0</w:t>
        </w:r>
      </w:hyperlink>
    </w:p>
    <w:p w:rsidR="007E3517" w:rsidRPr="007E3517" w:rsidRDefault="007E3517" w:rsidP="007E3517">
      <w:pPr>
        <w:rPr>
          <w:rFonts w:asciiTheme="minorHAnsi" w:hAnsiTheme="minorHAnsi" w:cstheme="minorHAnsi"/>
          <w:color w:val="auto"/>
          <w:lang w:val="en"/>
        </w:rPr>
      </w:pPr>
      <w:r w:rsidRPr="007E3517">
        <w:rPr>
          <w:rFonts w:asciiTheme="minorHAnsi" w:hAnsiTheme="minorHAnsi" w:cstheme="minorHAnsi"/>
          <w:color w:val="auto"/>
          <w:highlight w:val="yellow"/>
          <w:lang w:val="en"/>
        </w:rPr>
        <w:t xml:space="preserve">Details of </w:t>
      </w:r>
      <w:proofErr w:type="spellStart"/>
      <w:r w:rsidRPr="007E3517">
        <w:rPr>
          <w:rFonts w:asciiTheme="minorHAnsi" w:hAnsiTheme="minorHAnsi" w:cstheme="minorHAnsi"/>
          <w:color w:val="auto"/>
          <w:highlight w:val="yellow"/>
          <w:lang w:val="en"/>
        </w:rPr>
        <w:t>Brough’s</w:t>
      </w:r>
      <w:proofErr w:type="spellEnd"/>
      <w:r w:rsidRPr="007E3517">
        <w:rPr>
          <w:rFonts w:asciiTheme="minorHAnsi" w:hAnsiTheme="minorHAnsi" w:cstheme="minorHAnsi"/>
          <w:color w:val="auto"/>
          <w:highlight w:val="yellow"/>
          <w:lang w:val="en"/>
        </w:rPr>
        <w:t xml:space="preserve"> role on the </w:t>
      </w:r>
      <w:proofErr w:type="spellStart"/>
      <w:r w:rsidRPr="007E3517">
        <w:rPr>
          <w:rFonts w:asciiTheme="minorHAnsi" w:hAnsiTheme="minorHAnsi" w:cstheme="minorHAnsi"/>
          <w:color w:val="auto"/>
          <w:highlight w:val="yellow"/>
          <w:lang w:val="en"/>
        </w:rPr>
        <w:t>EdTech</w:t>
      </w:r>
      <w:proofErr w:type="spellEnd"/>
      <w:r w:rsidRPr="007E3517">
        <w:rPr>
          <w:rFonts w:asciiTheme="minorHAnsi" w:hAnsiTheme="minorHAnsi" w:cstheme="minorHAnsi"/>
          <w:color w:val="auto"/>
          <w:highlight w:val="yellow"/>
          <w:lang w:val="en"/>
        </w:rPr>
        <w:t xml:space="preserve"> Demonstrator </w:t>
      </w:r>
      <w:proofErr w:type="spellStart"/>
      <w:r w:rsidRPr="007E3517">
        <w:rPr>
          <w:rFonts w:asciiTheme="minorHAnsi" w:hAnsiTheme="minorHAnsi" w:cstheme="minorHAnsi"/>
          <w:color w:val="auto"/>
          <w:highlight w:val="yellow"/>
          <w:lang w:val="en"/>
        </w:rPr>
        <w:t>programme</w:t>
      </w:r>
      <w:proofErr w:type="spellEnd"/>
      <w:r w:rsidRPr="007E3517">
        <w:rPr>
          <w:rFonts w:asciiTheme="minorHAnsi" w:hAnsiTheme="minorHAnsi" w:cstheme="minorHAnsi"/>
          <w:color w:val="auto"/>
          <w:highlight w:val="yellow"/>
          <w:lang w:val="en"/>
        </w:rPr>
        <w:t xml:space="preserve"> can be found here: </w:t>
      </w:r>
      <w:hyperlink r:id="rId9" w:history="1">
        <w:r w:rsidRPr="007E3517">
          <w:rPr>
            <w:rStyle w:val="Hyperlink"/>
            <w:rFonts w:asciiTheme="minorHAnsi" w:hAnsiTheme="minorHAnsi" w:cstheme="minorHAnsi"/>
            <w:highlight w:val="yellow"/>
            <w:lang w:val="en"/>
          </w:rPr>
          <w:t>https://edtech-demonstrator.lgfl.net/demonstrator-schools-and-colleges/brough-community-primary-school</w:t>
        </w:r>
      </w:hyperlink>
    </w:p>
    <w:p w:rsidR="007E3517" w:rsidRPr="007E3517" w:rsidRDefault="007E3517" w:rsidP="007E3517">
      <w:pPr>
        <w:rPr>
          <w:rFonts w:asciiTheme="minorHAnsi" w:hAnsiTheme="minorHAnsi" w:cstheme="minorHAnsi"/>
          <w:lang w:val="en"/>
        </w:rPr>
      </w:pPr>
    </w:p>
    <w:p w:rsidR="00B815A1" w:rsidRPr="007E3517" w:rsidRDefault="00B815A1">
      <w:pPr>
        <w:rPr>
          <w:rFonts w:asciiTheme="minorHAnsi" w:hAnsiTheme="minorHAnsi" w:cstheme="minorHAnsi"/>
        </w:rPr>
      </w:pPr>
    </w:p>
    <w:sectPr w:rsidR="00B815A1" w:rsidRPr="007E35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4924"/>
    <w:multiLevelType w:val="hybridMultilevel"/>
    <w:tmpl w:val="476A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906E4"/>
    <w:multiLevelType w:val="multilevel"/>
    <w:tmpl w:val="0CEE8CEE"/>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BF94852"/>
    <w:multiLevelType w:val="hybridMultilevel"/>
    <w:tmpl w:val="513AA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385317"/>
    <w:multiLevelType w:val="multilevel"/>
    <w:tmpl w:val="D7F2E9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3243AC9"/>
    <w:multiLevelType w:val="multilevel"/>
    <w:tmpl w:val="D47C510C"/>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15:restartNumberingAfterBreak="0">
    <w:nsid w:val="37F73D58"/>
    <w:multiLevelType w:val="hybridMultilevel"/>
    <w:tmpl w:val="3636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697A22"/>
    <w:multiLevelType w:val="hybridMultilevel"/>
    <w:tmpl w:val="88DE5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D83031"/>
    <w:multiLevelType w:val="multilevel"/>
    <w:tmpl w:val="196458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03412A8"/>
    <w:multiLevelType w:val="hybridMultilevel"/>
    <w:tmpl w:val="C3B8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341E0D"/>
    <w:multiLevelType w:val="hybridMultilevel"/>
    <w:tmpl w:val="006479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41F437A"/>
    <w:multiLevelType w:val="hybridMultilevel"/>
    <w:tmpl w:val="D46CD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552820"/>
    <w:multiLevelType w:val="hybridMultilevel"/>
    <w:tmpl w:val="1D4AECD2"/>
    <w:lvl w:ilvl="0" w:tplc="3CBE974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15:restartNumberingAfterBreak="0">
    <w:nsid w:val="675F7D28"/>
    <w:multiLevelType w:val="hybridMultilevel"/>
    <w:tmpl w:val="6B9E068E"/>
    <w:lvl w:ilvl="0" w:tplc="3CBE974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CA81F23"/>
    <w:multiLevelType w:val="multilevel"/>
    <w:tmpl w:val="875421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4"/>
  </w:num>
  <w:num w:numId="3">
    <w:abstractNumId w:val="7"/>
  </w:num>
  <w:num w:numId="4">
    <w:abstractNumId w:val="3"/>
  </w:num>
  <w:num w:numId="5">
    <w:abstractNumId w:val="13"/>
  </w:num>
  <w:num w:numId="6">
    <w:abstractNumId w:val="8"/>
  </w:num>
  <w:num w:numId="7">
    <w:abstractNumId w:val="10"/>
  </w:num>
  <w:num w:numId="8">
    <w:abstractNumId w:val="5"/>
  </w:num>
  <w:num w:numId="9">
    <w:abstractNumId w:val="6"/>
  </w:num>
  <w:num w:numId="10">
    <w:abstractNumId w:val="2"/>
  </w:num>
  <w:num w:numId="11">
    <w:abstractNumId w:val="0"/>
  </w:num>
  <w:num w:numId="12">
    <w:abstractNumId w:val="9"/>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A6F"/>
    <w:rsid w:val="00046055"/>
    <w:rsid w:val="00054390"/>
    <w:rsid w:val="000D4E93"/>
    <w:rsid w:val="00160A6F"/>
    <w:rsid w:val="001B45DB"/>
    <w:rsid w:val="002135D2"/>
    <w:rsid w:val="003604A0"/>
    <w:rsid w:val="003957A2"/>
    <w:rsid w:val="004B6CCA"/>
    <w:rsid w:val="004D0F84"/>
    <w:rsid w:val="0056268D"/>
    <w:rsid w:val="00573A6E"/>
    <w:rsid w:val="00582B38"/>
    <w:rsid w:val="007971FC"/>
    <w:rsid w:val="007E3517"/>
    <w:rsid w:val="008A302F"/>
    <w:rsid w:val="008E329B"/>
    <w:rsid w:val="009815C3"/>
    <w:rsid w:val="009B0D0F"/>
    <w:rsid w:val="00A7186A"/>
    <w:rsid w:val="00A7457E"/>
    <w:rsid w:val="00AC7185"/>
    <w:rsid w:val="00B125D2"/>
    <w:rsid w:val="00B815A1"/>
    <w:rsid w:val="00B8729C"/>
    <w:rsid w:val="00B914C3"/>
    <w:rsid w:val="00C96F26"/>
    <w:rsid w:val="00CE2F10"/>
    <w:rsid w:val="00E67765"/>
    <w:rsid w:val="00E84FC9"/>
    <w:rsid w:val="00EB221E"/>
    <w:rsid w:val="00EE6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3C053"/>
  <w15:chartTrackingRefBased/>
  <w15:docId w15:val="{B913BFDF-79BB-4C8B-BADC-AC138CFC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82B38"/>
    <w:pPr>
      <w:suppressAutoHyphens/>
      <w:autoSpaceDN w:val="0"/>
      <w:spacing w:after="240" w:line="288" w:lineRule="auto"/>
      <w:textAlignment w:val="baseline"/>
    </w:pPr>
    <w:rPr>
      <w:rFonts w:ascii="Arial" w:eastAsia="Times New Roman" w:hAnsi="Arial" w:cs="Times New Roman"/>
      <w:color w:val="0D0D0D"/>
      <w:sz w:val="24"/>
      <w:szCs w:val="24"/>
      <w:lang w:eastAsia="en-GB"/>
    </w:rPr>
  </w:style>
  <w:style w:type="paragraph" w:styleId="Heading1">
    <w:name w:val="heading 1"/>
    <w:basedOn w:val="Normal"/>
    <w:next w:val="Normal"/>
    <w:link w:val="Heading1Char"/>
    <w:uiPriority w:val="9"/>
    <w:qFormat/>
    <w:rsid w:val="00582B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582B38"/>
    <w:pPr>
      <w:keepNext/>
      <w:spacing w:before="480" w:line="240" w:lineRule="auto"/>
      <w:outlineLvl w:val="1"/>
    </w:pPr>
    <w:rPr>
      <w:b/>
      <w:color w:val="104F75"/>
      <w:sz w:val="32"/>
      <w:szCs w:val="32"/>
    </w:rPr>
  </w:style>
  <w:style w:type="paragraph" w:styleId="Heading3">
    <w:name w:val="heading 3"/>
    <w:basedOn w:val="Heading2"/>
    <w:next w:val="Normal"/>
    <w:link w:val="Heading3Char"/>
    <w:rsid w:val="00582B38"/>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2B38"/>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582B38"/>
    <w:rPr>
      <w:rFonts w:ascii="Arial" w:eastAsia="Times New Roman" w:hAnsi="Arial" w:cs="Times New Roman"/>
      <w:b/>
      <w:bCs/>
      <w:color w:val="104F75"/>
      <w:sz w:val="28"/>
      <w:szCs w:val="28"/>
      <w:lang w:eastAsia="en-GB"/>
    </w:rPr>
  </w:style>
  <w:style w:type="character" w:styleId="Hyperlink">
    <w:name w:val="Hyperlink"/>
    <w:rsid w:val="00582B38"/>
    <w:rPr>
      <w:rFonts w:ascii="Arial" w:hAnsi="Arial"/>
      <w:color w:val="0000FF"/>
      <w:sz w:val="24"/>
      <w:u w:val="single"/>
    </w:rPr>
  </w:style>
  <w:style w:type="paragraph" w:styleId="ListParagraph">
    <w:name w:val="List Paragraph"/>
    <w:basedOn w:val="Normal"/>
    <w:uiPriority w:val="34"/>
    <w:qFormat/>
    <w:rsid w:val="00582B38"/>
    <w:pPr>
      <w:numPr>
        <w:numId w:val="1"/>
      </w:numPr>
    </w:pPr>
  </w:style>
  <w:style w:type="paragraph" w:customStyle="1" w:styleId="DeptBullets">
    <w:name w:val="DeptBullets"/>
    <w:basedOn w:val="Normal"/>
    <w:rsid w:val="00582B38"/>
    <w:pPr>
      <w:widowControl w:val="0"/>
      <w:numPr>
        <w:numId w:val="2"/>
      </w:numPr>
      <w:overflowPunct w:val="0"/>
      <w:autoSpaceDE w:val="0"/>
      <w:spacing w:line="240" w:lineRule="auto"/>
    </w:pPr>
    <w:rPr>
      <w:color w:val="auto"/>
      <w:szCs w:val="20"/>
      <w:lang w:eastAsia="en-US"/>
    </w:rPr>
  </w:style>
  <w:style w:type="numbering" w:customStyle="1" w:styleId="LFO25">
    <w:name w:val="LFO25"/>
    <w:basedOn w:val="NoList"/>
    <w:rsid w:val="00582B38"/>
    <w:pPr>
      <w:numPr>
        <w:numId w:val="1"/>
      </w:numPr>
    </w:pPr>
  </w:style>
  <w:style w:type="numbering" w:customStyle="1" w:styleId="LFO30">
    <w:name w:val="LFO30"/>
    <w:basedOn w:val="NoList"/>
    <w:rsid w:val="00582B38"/>
    <w:pPr>
      <w:numPr>
        <w:numId w:val="2"/>
      </w:numPr>
    </w:pPr>
  </w:style>
  <w:style w:type="character" w:customStyle="1" w:styleId="Heading1Char">
    <w:name w:val="Heading 1 Char"/>
    <w:basedOn w:val="DefaultParagraphFont"/>
    <w:link w:val="Heading1"/>
    <w:uiPriority w:val="9"/>
    <w:rsid w:val="00582B38"/>
    <w:rPr>
      <w:rFonts w:asciiTheme="majorHAnsi" w:eastAsiaTheme="majorEastAsia" w:hAnsiTheme="majorHAnsi" w:cstheme="majorBidi"/>
      <w:color w:val="2E74B5" w:themeColor="accent1" w:themeShade="BF"/>
      <w:sz w:val="32"/>
      <w:szCs w:val="32"/>
      <w:lang w:eastAsia="en-GB"/>
    </w:rPr>
  </w:style>
  <w:style w:type="paragraph" w:styleId="NormalWeb">
    <w:name w:val="Normal (Web)"/>
    <w:basedOn w:val="Normal"/>
    <w:uiPriority w:val="99"/>
    <w:semiHidden/>
    <w:unhideWhenUsed/>
    <w:rsid w:val="004D0F84"/>
    <w:pPr>
      <w:suppressAutoHyphens w:val="0"/>
      <w:autoSpaceDN/>
      <w:spacing w:before="100" w:beforeAutospacing="1" w:after="100" w:afterAutospacing="1" w:line="240" w:lineRule="auto"/>
      <w:textAlignment w:val="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330">
      <w:bodyDiv w:val="1"/>
      <w:marLeft w:val="0"/>
      <w:marRight w:val="0"/>
      <w:marTop w:val="0"/>
      <w:marBottom w:val="0"/>
      <w:divBdr>
        <w:top w:val="none" w:sz="0" w:space="0" w:color="auto"/>
        <w:left w:val="none" w:sz="0" w:space="0" w:color="auto"/>
        <w:bottom w:val="none" w:sz="0" w:space="0" w:color="auto"/>
        <w:right w:val="none" w:sz="0" w:space="0" w:color="auto"/>
      </w:divBdr>
      <w:divsChild>
        <w:div w:id="769544734">
          <w:marLeft w:val="0"/>
          <w:marRight w:val="0"/>
          <w:marTop w:val="0"/>
          <w:marBottom w:val="0"/>
          <w:divBdr>
            <w:top w:val="none" w:sz="0" w:space="0" w:color="auto"/>
            <w:left w:val="none" w:sz="0" w:space="0" w:color="auto"/>
            <w:bottom w:val="none" w:sz="0" w:space="0" w:color="auto"/>
            <w:right w:val="none" w:sz="0" w:space="0" w:color="auto"/>
          </w:divBdr>
        </w:div>
        <w:div w:id="1672105212">
          <w:marLeft w:val="0"/>
          <w:marRight w:val="0"/>
          <w:marTop w:val="0"/>
          <w:marBottom w:val="0"/>
          <w:divBdr>
            <w:top w:val="none" w:sz="0" w:space="0" w:color="auto"/>
            <w:left w:val="none" w:sz="0" w:space="0" w:color="auto"/>
            <w:bottom w:val="none" w:sz="0" w:space="0" w:color="auto"/>
            <w:right w:val="none" w:sz="0" w:space="0" w:color="auto"/>
          </w:divBdr>
        </w:div>
        <w:div w:id="2010596120">
          <w:marLeft w:val="0"/>
          <w:marRight w:val="0"/>
          <w:marTop w:val="0"/>
          <w:marBottom w:val="0"/>
          <w:divBdr>
            <w:top w:val="none" w:sz="0" w:space="0" w:color="auto"/>
            <w:left w:val="none" w:sz="0" w:space="0" w:color="auto"/>
            <w:bottom w:val="none" w:sz="0" w:space="0" w:color="auto"/>
            <w:right w:val="none" w:sz="0" w:space="0" w:color="auto"/>
          </w:divBdr>
        </w:div>
        <w:div w:id="41566407">
          <w:marLeft w:val="0"/>
          <w:marRight w:val="0"/>
          <w:marTop w:val="0"/>
          <w:marBottom w:val="0"/>
          <w:divBdr>
            <w:top w:val="none" w:sz="0" w:space="0" w:color="auto"/>
            <w:left w:val="none" w:sz="0" w:space="0" w:color="auto"/>
            <w:bottom w:val="none" w:sz="0" w:space="0" w:color="auto"/>
            <w:right w:val="none" w:sz="0" w:space="0" w:color="auto"/>
          </w:divBdr>
        </w:div>
        <w:div w:id="637148088">
          <w:marLeft w:val="0"/>
          <w:marRight w:val="0"/>
          <w:marTop w:val="0"/>
          <w:marBottom w:val="0"/>
          <w:divBdr>
            <w:top w:val="none" w:sz="0" w:space="0" w:color="auto"/>
            <w:left w:val="none" w:sz="0" w:space="0" w:color="auto"/>
            <w:bottom w:val="none" w:sz="0" w:space="0" w:color="auto"/>
            <w:right w:val="none" w:sz="0" w:space="0" w:color="auto"/>
          </w:divBdr>
        </w:div>
        <w:div w:id="2135177613">
          <w:marLeft w:val="0"/>
          <w:marRight w:val="0"/>
          <w:marTop w:val="0"/>
          <w:marBottom w:val="0"/>
          <w:divBdr>
            <w:top w:val="none" w:sz="0" w:space="0" w:color="auto"/>
            <w:left w:val="none" w:sz="0" w:space="0" w:color="auto"/>
            <w:bottom w:val="none" w:sz="0" w:space="0" w:color="auto"/>
            <w:right w:val="none" w:sz="0" w:space="0" w:color="auto"/>
          </w:divBdr>
        </w:div>
        <w:div w:id="1703164841">
          <w:marLeft w:val="0"/>
          <w:marRight w:val="0"/>
          <w:marTop w:val="0"/>
          <w:marBottom w:val="0"/>
          <w:divBdr>
            <w:top w:val="none" w:sz="0" w:space="0" w:color="auto"/>
            <w:left w:val="none" w:sz="0" w:space="0" w:color="auto"/>
            <w:bottom w:val="none" w:sz="0" w:space="0" w:color="auto"/>
            <w:right w:val="none" w:sz="0" w:space="0" w:color="auto"/>
          </w:divBdr>
        </w:div>
        <w:div w:id="1454861148">
          <w:marLeft w:val="0"/>
          <w:marRight w:val="0"/>
          <w:marTop w:val="0"/>
          <w:marBottom w:val="0"/>
          <w:divBdr>
            <w:top w:val="none" w:sz="0" w:space="0" w:color="auto"/>
            <w:left w:val="none" w:sz="0" w:space="0" w:color="auto"/>
            <w:bottom w:val="none" w:sz="0" w:space="0" w:color="auto"/>
            <w:right w:val="none" w:sz="0" w:space="0" w:color="auto"/>
          </w:divBdr>
        </w:div>
        <w:div w:id="1325620026">
          <w:marLeft w:val="0"/>
          <w:marRight w:val="0"/>
          <w:marTop w:val="0"/>
          <w:marBottom w:val="0"/>
          <w:divBdr>
            <w:top w:val="none" w:sz="0" w:space="0" w:color="auto"/>
            <w:left w:val="none" w:sz="0" w:space="0" w:color="auto"/>
            <w:bottom w:val="none" w:sz="0" w:space="0" w:color="auto"/>
            <w:right w:val="none" w:sz="0" w:space="0" w:color="auto"/>
          </w:divBdr>
        </w:div>
        <w:div w:id="1592660396">
          <w:marLeft w:val="0"/>
          <w:marRight w:val="0"/>
          <w:marTop w:val="0"/>
          <w:marBottom w:val="0"/>
          <w:divBdr>
            <w:top w:val="none" w:sz="0" w:space="0" w:color="auto"/>
            <w:left w:val="none" w:sz="0" w:space="0" w:color="auto"/>
            <w:bottom w:val="none" w:sz="0" w:space="0" w:color="auto"/>
            <w:right w:val="none" w:sz="0" w:space="0" w:color="auto"/>
          </w:divBdr>
        </w:div>
        <w:div w:id="2021589603">
          <w:marLeft w:val="0"/>
          <w:marRight w:val="0"/>
          <w:marTop w:val="0"/>
          <w:marBottom w:val="0"/>
          <w:divBdr>
            <w:top w:val="none" w:sz="0" w:space="0" w:color="auto"/>
            <w:left w:val="none" w:sz="0" w:space="0" w:color="auto"/>
            <w:bottom w:val="none" w:sz="0" w:space="0" w:color="auto"/>
            <w:right w:val="none" w:sz="0" w:space="0" w:color="auto"/>
          </w:divBdr>
        </w:div>
        <w:div w:id="464353021">
          <w:marLeft w:val="0"/>
          <w:marRight w:val="0"/>
          <w:marTop w:val="0"/>
          <w:marBottom w:val="0"/>
          <w:divBdr>
            <w:top w:val="none" w:sz="0" w:space="0" w:color="auto"/>
            <w:left w:val="none" w:sz="0" w:space="0" w:color="auto"/>
            <w:bottom w:val="none" w:sz="0" w:space="0" w:color="auto"/>
            <w:right w:val="none" w:sz="0" w:space="0" w:color="auto"/>
          </w:divBdr>
        </w:div>
      </w:divsChild>
    </w:div>
    <w:div w:id="206995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7XevWUCxzwDECvU56fynyc-OpHNOUYRXb6weJoMie14/edit" TargetMode="External"/><Relationship Id="rId3" Type="http://schemas.openxmlformats.org/officeDocument/2006/relationships/settings" Target="settings.xml"/><Relationship Id="rId7" Type="http://schemas.openxmlformats.org/officeDocument/2006/relationships/hyperlink" Target="https://edudirectory.withgoogle.com/profiles/46915920246865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XtR7NvPm0dUIpRfxJpFU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tech-demonstrator.lgfl.net/demonstrator-schools-and-colleges/brough-community-primary-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8</Pages>
  <Words>2347</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oh-katie@outlook.com</dc:creator>
  <cp:keywords/>
  <dc:description/>
  <cp:lastModifiedBy>oh-katie@outlook.com</cp:lastModifiedBy>
  <cp:revision>27</cp:revision>
  <dcterms:created xsi:type="dcterms:W3CDTF">2021-01-18T10:21:00Z</dcterms:created>
  <dcterms:modified xsi:type="dcterms:W3CDTF">2021-01-21T11:11:00Z</dcterms:modified>
</cp:coreProperties>
</file>