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36A08" w14:textId="2FDE3A0D" w:rsidR="009720E6" w:rsidRDefault="00E52A9D" w:rsidP="00F30F12">
      <w:pPr>
        <w:pStyle w:val="Heading1"/>
        <w:jc w:val="center"/>
      </w:pPr>
      <w:bookmarkStart w:id="0" w:name="_Toc400361362"/>
      <w:bookmarkStart w:id="1" w:name="_Toc443397153"/>
      <w:bookmarkStart w:id="2" w:name="_Toc357771638"/>
      <w:bookmarkStart w:id="3" w:name="_Toc346793416"/>
      <w:bookmarkStart w:id="4" w:name="_Toc328122777"/>
      <w:r>
        <w:rPr>
          <w:noProof/>
        </w:rPr>
        <w:drawing>
          <wp:anchor distT="0" distB="0" distL="114300" distR="114300" simplePos="0" relativeHeight="251664384" behindDoc="1" locked="0" layoutInCell="1" allowOverlap="1" wp14:anchorId="1FD341B5" wp14:editId="6910E1E6">
            <wp:simplePos x="0" y="0"/>
            <wp:positionH relativeFrom="page">
              <wp:align>center</wp:align>
            </wp:positionH>
            <wp:positionV relativeFrom="paragraph">
              <wp:posOffset>0</wp:posOffset>
            </wp:positionV>
            <wp:extent cx="2491740" cy="2491740"/>
            <wp:effectExtent l="0" t="0" r="3810" b="3810"/>
            <wp:wrapTight wrapText="bothSides">
              <wp:wrapPolygon edited="0">
                <wp:start x="0" y="0"/>
                <wp:lineTo x="0" y="21468"/>
                <wp:lineTo x="21468" y="21468"/>
                <wp:lineTo x="21468" y="0"/>
                <wp:lineTo x="0" y="0"/>
              </wp:wrapPolygon>
            </wp:wrapTight>
            <wp:docPr id="9" name="Picture 9" descr="Old Hutton Church of Engl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Hutton Church of England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740" cy="2491740"/>
                    </a:xfrm>
                    <a:prstGeom prst="rect">
                      <a:avLst/>
                    </a:prstGeom>
                    <a:noFill/>
                    <a:ln>
                      <a:noFill/>
                    </a:ln>
                  </pic:spPr>
                </pic:pic>
              </a:graphicData>
            </a:graphic>
          </wp:anchor>
        </w:drawing>
      </w:r>
    </w:p>
    <w:p w14:paraId="1C70A248" w14:textId="3A134354" w:rsidR="009720E6" w:rsidRDefault="009720E6">
      <w:pPr>
        <w:suppressAutoHyphens w:val="0"/>
        <w:spacing w:after="0" w:line="240" w:lineRule="auto"/>
        <w:rPr>
          <w:b/>
          <w:color w:val="104F75"/>
          <w:sz w:val="36"/>
        </w:rPr>
      </w:pPr>
    </w:p>
    <w:p w14:paraId="7BB0A8E2" w14:textId="4275D6FF" w:rsidR="009720E6" w:rsidRDefault="009720E6">
      <w:pPr>
        <w:suppressAutoHyphens w:val="0"/>
        <w:spacing w:after="0" w:line="240" w:lineRule="auto"/>
        <w:rPr>
          <w:b/>
          <w:color w:val="104F75"/>
          <w:sz w:val="36"/>
        </w:rPr>
      </w:pPr>
    </w:p>
    <w:p w14:paraId="7A3FB3CF" w14:textId="76081A19" w:rsidR="009720E6" w:rsidRDefault="009720E6">
      <w:pPr>
        <w:suppressAutoHyphens w:val="0"/>
        <w:spacing w:after="0" w:line="240" w:lineRule="auto"/>
        <w:rPr>
          <w:b/>
          <w:color w:val="104F75"/>
          <w:sz w:val="36"/>
        </w:rPr>
      </w:pPr>
    </w:p>
    <w:p w14:paraId="27F95413" w14:textId="7037F3BA" w:rsidR="009720E6" w:rsidRDefault="009720E6">
      <w:pPr>
        <w:suppressAutoHyphens w:val="0"/>
        <w:spacing w:after="0" w:line="240" w:lineRule="auto"/>
        <w:rPr>
          <w:b/>
          <w:color w:val="104F75"/>
          <w:sz w:val="36"/>
        </w:rPr>
      </w:pPr>
    </w:p>
    <w:p w14:paraId="29612BB2" w14:textId="5E01E8D0" w:rsidR="009720E6" w:rsidRDefault="009720E6">
      <w:pPr>
        <w:suppressAutoHyphens w:val="0"/>
        <w:spacing w:after="0" w:line="240" w:lineRule="auto"/>
        <w:rPr>
          <w:b/>
          <w:color w:val="104F75"/>
          <w:sz w:val="36"/>
        </w:rPr>
      </w:pPr>
    </w:p>
    <w:p w14:paraId="319A6176" w14:textId="2E3F505B" w:rsidR="009720E6" w:rsidRDefault="009720E6">
      <w:pPr>
        <w:suppressAutoHyphens w:val="0"/>
        <w:spacing w:after="0" w:line="240" w:lineRule="auto"/>
        <w:rPr>
          <w:b/>
          <w:color w:val="104F75"/>
          <w:sz w:val="36"/>
        </w:rPr>
      </w:pPr>
    </w:p>
    <w:p w14:paraId="68B916F6" w14:textId="7FB8F684" w:rsidR="009720E6" w:rsidRDefault="009720E6">
      <w:pPr>
        <w:suppressAutoHyphens w:val="0"/>
        <w:spacing w:after="0" w:line="240" w:lineRule="auto"/>
        <w:rPr>
          <w:b/>
          <w:color w:val="104F75"/>
          <w:sz w:val="36"/>
        </w:rPr>
      </w:pPr>
    </w:p>
    <w:p w14:paraId="3CE2DB76" w14:textId="5C502940" w:rsidR="009720E6" w:rsidRDefault="009720E6">
      <w:pPr>
        <w:suppressAutoHyphens w:val="0"/>
        <w:spacing w:after="0" w:line="240" w:lineRule="auto"/>
        <w:rPr>
          <w:b/>
          <w:color w:val="104F75"/>
          <w:sz w:val="36"/>
        </w:rPr>
      </w:pPr>
    </w:p>
    <w:p w14:paraId="0A4B5CE9" w14:textId="77777777" w:rsidR="00E52A9D" w:rsidRDefault="00E52A9D">
      <w:pPr>
        <w:suppressAutoHyphens w:val="0"/>
        <w:spacing w:after="0" w:line="240" w:lineRule="auto"/>
        <w:rPr>
          <w:b/>
          <w:color w:val="104F75"/>
          <w:sz w:val="36"/>
        </w:rPr>
      </w:pPr>
    </w:p>
    <w:p w14:paraId="53C3106D" w14:textId="4331FBEB" w:rsidR="009720E6" w:rsidRPr="00E52A9D" w:rsidRDefault="009720E6" w:rsidP="00E52A9D">
      <w:pPr>
        <w:suppressAutoHyphens w:val="0"/>
        <w:spacing w:after="0" w:line="240" w:lineRule="auto"/>
        <w:jc w:val="center"/>
        <w:rPr>
          <w:b/>
          <w:color w:val="104F75"/>
          <w:sz w:val="36"/>
        </w:rPr>
      </w:pPr>
      <w:r w:rsidRPr="009720E6">
        <w:rPr>
          <w:b/>
          <w:color w:val="104F75"/>
          <w:sz w:val="48"/>
        </w:rPr>
        <w:t>Old Hutton C of E Primary School</w:t>
      </w:r>
    </w:p>
    <w:p w14:paraId="71C65F85" w14:textId="2FAE38EE" w:rsidR="009720E6" w:rsidRDefault="009720E6" w:rsidP="009720E6">
      <w:pPr>
        <w:suppressAutoHyphens w:val="0"/>
        <w:spacing w:after="0" w:line="240" w:lineRule="auto"/>
        <w:jc w:val="center"/>
        <w:rPr>
          <w:b/>
          <w:color w:val="104F75"/>
          <w:sz w:val="48"/>
        </w:rPr>
      </w:pPr>
      <w:r w:rsidRPr="009720E6">
        <w:rPr>
          <w:b/>
          <w:color w:val="104F75"/>
          <w:sz w:val="48"/>
        </w:rPr>
        <w:t>Music Strategy 2025</w:t>
      </w:r>
    </w:p>
    <w:p w14:paraId="49CAC0CD" w14:textId="6F9A3DF6" w:rsidR="009720E6" w:rsidRPr="009720E6" w:rsidRDefault="00E52A9D" w:rsidP="009720E6">
      <w:pPr>
        <w:suppressAutoHyphens w:val="0"/>
        <w:spacing w:after="0" w:line="240" w:lineRule="auto"/>
        <w:jc w:val="center"/>
        <w:rPr>
          <w:b/>
          <w:color w:val="104F75"/>
          <w:sz w:val="48"/>
        </w:rPr>
      </w:pPr>
      <w:r w:rsidRPr="009720E6">
        <w:rPr>
          <w:noProof/>
          <w:sz w:val="36"/>
        </w:rPr>
        <w:drawing>
          <wp:anchor distT="0" distB="0" distL="114300" distR="114300" simplePos="0" relativeHeight="251663360" behindDoc="1" locked="0" layoutInCell="1" allowOverlap="1" wp14:anchorId="065C3C4E" wp14:editId="1091D825">
            <wp:simplePos x="0" y="0"/>
            <wp:positionH relativeFrom="page">
              <wp:align>center</wp:align>
            </wp:positionH>
            <wp:positionV relativeFrom="page">
              <wp:posOffset>5082540</wp:posOffset>
            </wp:positionV>
            <wp:extent cx="6555740" cy="4366260"/>
            <wp:effectExtent l="0" t="0" r="0" b="0"/>
            <wp:wrapNone/>
            <wp:docPr id="8" name="Picture 8" descr="https://files.schudio.com/old-hutton-church-of-england-school/images/gallery/music/272116744_4907545922642737_87179661769726052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chudio.com/old-hutton-church-of-england-school/images/gallery/music/272116744_4907545922642737_8717966176972605235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5740" cy="436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56499" w14:textId="7C208321" w:rsidR="00751DED" w:rsidRDefault="00F15877" w:rsidP="00F30F12">
      <w:pPr>
        <w:pStyle w:val="Heading1"/>
        <w:jc w:val="center"/>
      </w:pPr>
      <w:r>
        <w:lastRenderedPageBreak/>
        <w:t>Music development plan summary</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roofErr w:type="gramStart"/>
      <w:r>
        <w:t>:</w:t>
      </w:r>
      <w:proofErr w:type="gramEnd"/>
      <w:r>
        <w:br/>
      </w:r>
      <w:r w:rsidR="00D536F4">
        <w:t>Old Hutton C of E Primary School</w:t>
      </w:r>
    </w:p>
    <w:p w14:paraId="3E1F94A8" w14:textId="56187041" w:rsidR="00D536F4" w:rsidRPr="00D536F4" w:rsidRDefault="00D536F4" w:rsidP="00D536F4">
      <w:r>
        <w:rPr>
          <w:noProof/>
        </w:rPr>
        <w:drawing>
          <wp:inline distT="0" distB="0" distL="0" distR="0" wp14:anchorId="02974DFA" wp14:editId="7495577D">
            <wp:extent cx="6029960" cy="453009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29.JPG"/>
                    <pic:cNvPicPr/>
                  </pic:nvPicPr>
                  <pic:blipFill>
                    <a:blip r:embed="rId9">
                      <a:extLst>
                        <a:ext uri="{28A0092B-C50C-407E-A947-70E740481C1C}">
                          <a14:useLocalDpi xmlns:a14="http://schemas.microsoft.com/office/drawing/2010/main" val="0"/>
                        </a:ext>
                      </a:extLst>
                    </a:blip>
                    <a:stretch>
                      <a:fillRect/>
                    </a:stretch>
                  </pic:blipFill>
                  <pic:spPr>
                    <a:xfrm>
                      <a:off x="0" y="0"/>
                      <a:ext cx="6029960" cy="4530090"/>
                    </a:xfrm>
                    <a:prstGeom prst="rect">
                      <a:avLst/>
                    </a:prstGeom>
                  </pic:spPr>
                </pic:pic>
              </a:graphicData>
            </a:graphic>
          </wp:inline>
        </w:drawing>
      </w:r>
    </w:p>
    <w:p w14:paraId="7AD564A6" w14:textId="77777777" w:rsidR="00751DED" w:rsidRDefault="00F15877">
      <w:pPr>
        <w:pStyle w:val="Heading2"/>
      </w:pPr>
      <w:r>
        <w:t>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000" w:firstRow="0" w:lastRow="0" w:firstColumn="0" w:lastColumn="0" w:noHBand="0" w:noVBand="0"/>
      </w:tblPr>
      <w:tblGrid>
        <w:gridCol w:w="5524"/>
        <w:gridCol w:w="3962"/>
      </w:tblGrid>
      <w:tr w:rsidR="00751DED" w14:paraId="7AD564A9"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7" w14:textId="77777777" w:rsidR="00751DED" w:rsidRDefault="00F15877">
            <w:pPr>
              <w:pStyle w:val="TableHeader"/>
              <w:jc w:val="left"/>
            </w:pPr>
            <w: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8" w14:textId="77777777" w:rsidR="00751DED" w:rsidRDefault="00F15877">
            <w:pPr>
              <w:pStyle w:val="TableHeader"/>
              <w:jc w:val="left"/>
            </w:pPr>
            <w:r>
              <w:t>Information</w:t>
            </w:r>
          </w:p>
        </w:tc>
      </w:tr>
      <w:tr w:rsidR="00751DED" w14:paraId="7AD564AC"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A" w14:textId="77777777" w:rsidR="00751DED" w:rsidRDefault="00F15877">
            <w:pPr>
              <w:pStyle w:val="TableRow"/>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B" w14:textId="58E3E8CE" w:rsidR="00751DED" w:rsidRDefault="00D536F4">
            <w:pPr>
              <w:pStyle w:val="TableRow"/>
            </w:pPr>
            <w:r>
              <w:t>2025 -2026</w:t>
            </w:r>
          </w:p>
        </w:tc>
      </w:tr>
      <w:tr w:rsidR="00751DED" w14:paraId="7AD564AF"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D" w14:textId="77777777" w:rsidR="00751DED" w:rsidRDefault="00F15877">
            <w:pPr>
              <w:pStyle w:val="TableRow"/>
            </w:pPr>
            <w:r>
              <w:rPr>
                <w:szCs w:val="22"/>
              </w:rP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E" w14:textId="26AECA88" w:rsidR="00751DED" w:rsidRDefault="00D536F4">
            <w:pPr>
              <w:pStyle w:val="TableRow"/>
            </w:pPr>
            <w:r>
              <w:t>September 2025</w:t>
            </w:r>
          </w:p>
        </w:tc>
      </w:tr>
      <w:tr w:rsidR="00751DED" w14:paraId="7AD564B2"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0" w14:textId="77777777" w:rsidR="00751DED" w:rsidRDefault="00F15877">
            <w:pPr>
              <w:pStyle w:val="TableRow"/>
            </w:pPr>
            <w:r>
              <w:rPr>
                <w:szCs w:val="22"/>
              </w:rP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1" w14:textId="5E5B09AF" w:rsidR="00751DED" w:rsidRDefault="00D536F4">
            <w:pPr>
              <w:pStyle w:val="TableRow"/>
            </w:pPr>
            <w:r>
              <w:t>September 2026</w:t>
            </w:r>
          </w:p>
        </w:tc>
      </w:tr>
      <w:tr w:rsidR="00751DED" w14:paraId="7AD564B5"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3" w14:textId="77777777" w:rsidR="00751DED" w:rsidRDefault="00F15877">
            <w:pPr>
              <w:pStyle w:val="TableRow"/>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4" w14:textId="1D0FCF2D" w:rsidR="00751DED" w:rsidRDefault="00D536F4">
            <w:pPr>
              <w:pStyle w:val="TableRow"/>
            </w:pPr>
            <w:r>
              <w:t>Katie Brown</w:t>
            </w:r>
          </w:p>
        </w:tc>
      </w:tr>
      <w:tr w:rsidR="00751DED" w14:paraId="7AD564B8"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6" w14:textId="304F5385" w:rsidR="00751DED" w:rsidRDefault="00E52A9D">
            <w:pPr>
              <w:pStyle w:val="TableRow"/>
            </w:pPr>
            <w:r>
              <w:t>Head teacher</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7" w14:textId="719B7785" w:rsidR="00751DED" w:rsidRDefault="00F42C5A">
            <w:pPr>
              <w:pStyle w:val="TableRow"/>
            </w:pPr>
            <w:r>
              <w:t>Nick Turley</w:t>
            </w:r>
          </w:p>
        </w:tc>
      </w:tr>
      <w:tr w:rsidR="00751DED" w14:paraId="7AD564BB"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9" w14:textId="77777777" w:rsidR="00751DED" w:rsidRDefault="00F15877">
            <w:pPr>
              <w:pStyle w:val="TableRow"/>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A" w14:textId="1632295B" w:rsidR="00751DED" w:rsidRDefault="00D536F4">
            <w:pPr>
              <w:pStyle w:val="TableRow"/>
            </w:pPr>
            <w:r>
              <w:t>Cumbria Music Hub</w:t>
            </w:r>
          </w:p>
        </w:tc>
      </w:tr>
      <w:tr w:rsidR="00751DED" w14:paraId="7AD564BE"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C" w14:textId="77777777" w:rsidR="00751DED" w:rsidRDefault="00F15877">
            <w:pPr>
              <w:pStyle w:val="TableRow"/>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D" w14:textId="77777777" w:rsidR="00751DED" w:rsidRDefault="00751DED">
            <w:pPr>
              <w:pStyle w:val="TableRow"/>
            </w:pPr>
          </w:p>
        </w:tc>
      </w:tr>
      <w:bookmarkEnd w:id="2"/>
      <w:bookmarkEnd w:id="3"/>
      <w:bookmarkEnd w:id="4"/>
    </w:tbl>
    <w:p w14:paraId="7AD564BF" w14:textId="77777777" w:rsidR="00751DED" w:rsidRDefault="00751DED"/>
    <w:p w14:paraId="7AD564C0" w14:textId="77777777" w:rsidR="00751DED" w:rsidRDefault="00F15877">
      <w:r>
        <w:t xml:space="preserve">This is a summary of how our school delivers music education to all our pupils across three areas – curriculum music, co-curricular provision and musical experiences – and what changes we are planning in future years. This information is to help pupils and </w:t>
      </w:r>
      <w:r>
        <w:lastRenderedPageBreak/>
        <w:t xml:space="preserve">parents or carers understand what our school offers and who we work with to support our pupils’ music education. </w:t>
      </w:r>
    </w:p>
    <w:p w14:paraId="7AD564C1" w14:textId="6243A1C6" w:rsidR="00751DED" w:rsidRDefault="00F15877">
      <w:pPr>
        <w:pStyle w:val="Heading2"/>
        <w:spacing w:before="600"/>
      </w:pPr>
      <w:bookmarkStart w:id="14" w:name="_Toc357771640"/>
      <w:bookmarkStart w:id="15" w:name="_Toc346793418"/>
      <w:r>
        <w:t>Curriculum music</w:t>
      </w:r>
    </w:p>
    <w:p w14:paraId="7AD564C2" w14:textId="7671267D" w:rsidR="00751DED" w:rsidRDefault="00F15877">
      <w:r>
        <w:t>This is about what we teach in lesson time, how much time is spent teaching music and any music qualifications or awards that pupils can achieve.</w:t>
      </w:r>
    </w:p>
    <w:tbl>
      <w:tblPr>
        <w:tblW w:w="9486" w:type="dxa"/>
        <w:tblCellMar>
          <w:left w:w="10" w:type="dxa"/>
          <w:right w:w="10" w:type="dxa"/>
        </w:tblCellMar>
        <w:tblLook w:val="0000" w:firstRow="0" w:lastRow="0" w:firstColumn="0" w:lastColumn="0" w:noHBand="0" w:noVBand="0"/>
      </w:tblPr>
      <w:tblGrid>
        <w:gridCol w:w="9486"/>
      </w:tblGrid>
      <w:tr w:rsidR="00751DED" w14:paraId="7AD564C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19EF8" w14:textId="5D6D6B36" w:rsidR="00576E42" w:rsidRDefault="00576E42">
            <w:pPr>
              <w:spacing w:before="120" w:after="120"/>
            </w:pPr>
            <w:r>
              <w:t xml:space="preserve">Our Curriculum is based on National Curriculum </w:t>
            </w:r>
            <w:hyperlink r:id="rId10" w:history="1">
              <w:r w:rsidRPr="0076692B">
                <w:rPr>
                  <w:rStyle w:val="Hyperlink"/>
                </w:rPr>
                <w:t>https://assets.publishing.service.gov.uk/media/6061f6a3e90e072d94e6f920/Model_Mu sic_Curriculum_Key_Stage_1__2_FINAL.pdf</w:t>
              </w:r>
            </w:hyperlink>
          </w:p>
          <w:p w14:paraId="49B6CF69" w14:textId="3FF90973" w:rsidR="009720E6" w:rsidRDefault="00057CF6">
            <w:pPr>
              <w:spacing w:before="120" w:after="120"/>
              <w:rPr>
                <w:rFonts w:cs="Arial"/>
                <w:color w:val="auto"/>
                <w:sz w:val="28"/>
                <w:szCs w:val="28"/>
              </w:rPr>
            </w:pPr>
            <w:hyperlink r:id="rId11" w:history="1">
              <w:r w:rsidR="009720E6" w:rsidRPr="0076692B">
                <w:rPr>
                  <w:rStyle w:val="Hyperlink"/>
                  <w:rFonts w:cs="Arial"/>
                  <w:sz w:val="28"/>
                  <w:szCs w:val="28"/>
                </w:rPr>
                <w:t>https://assets.publishing.service.gov.uk/media/6061f6a3e90e072d94e6f920/Model_Music_Curriculum_Key_Stage_1__2_FINAL.pdf</w:t>
              </w:r>
            </w:hyperlink>
          </w:p>
          <w:p w14:paraId="0378607B" w14:textId="0F8AED19" w:rsidR="009720E6" w:rsidRDefault="00057CF6">
            <w:pPr>
              <w:spacing w:before="120" w:after="120"/>
            </w:pPr>
            <w:hyperlink r:id="rId12" w:history="1">
              <w:r w:rsidR="009720E6" w:rsidRPr="0076692B">
                <w:rPr>
                  <w:rStyle w:val="Hyperlink"/>
                </w:rPr>
                <w:t>https://assets.publishing.service.gov.uk/media/6061f6d4d3bf7f5cdf624d3a/Model_Music_Curriculum_Appendices.pdf</w:t>
              </w:r>
            </w:hyperlink>
          </w:p>
          <w:p w14:paraId="213C11EF" w14:textId="1F9BE758" w:rsidR="009720E6" w:rsidRDefault="009720E6">
            <w:pPr>
              <w:spacing w:before="120" w:after="120"/>
            </w:pPr>
          </w:p>
          <w:p w14:paraId="117D13EA" w14:textId="367D72A6" w:rsidR="00576E42" w:rsidRPr="00576E42" w:rsidRDefault="00576E42">
            <w:pPr>
              <w:spacing w:before="120" w:after="120"/>
              <w:rPr>
                <w:b/>
              </w:rPr>
            </w:pPr>
            <w:r w:rsidRPr="00576E42">
              <w:rPr>
                <w:b/>
              </w:rPr>
              <w:t xml:space="preserve">Music Strategy Summary </w:t>
            </w:r>
          </w:p>
          <w:p w14:paraId="687B6320" w14:textId="6DDE7A1A" w:rsidR="000C7585" w:rsidRDefault="000B611B">
            <w:pPr>
              <w:spacing w:before="120" w:after="120"/>
            </w:pPr>
            <w:r>
              <w:rPr>
                <w:noProof/>
              </w:rPr>
              <w:drawing>
                <wp:anchor distT="0" distB="0" distL="114300" distR="114300" simplePos="0" relativeHeight="251662336" behindDoc="1" locked="0" layoutInCell="1" allowOverlap="1" wp14:anchorId="295EA897" wp14:editId="195D3C15">
                  <wp:simplePos x="0" y="0"/>
                  <wp:positionH relativeFrom="page">
                    <wp:posOffset>4020820</wp:posOffset>
                  </wp:positionH>
                  <wp:positionV relativeFrom="paragraph">
                    <wp:posOffset>671830</wp:posOffset>
                  </wp:positionV>
                  <wp:extent cx="1713865" cy="3604260"/>
                  <wp:effectExtent l="0" t="0" r="635" b="0"/>
                  <wp:wrapTight wrapText="bothSides">
                    <wp:wrapPolygon edited="0">
                      <wp:start x="0" y="0"/>
                      <wp:lineTo x="0" y="21463"/>
                      <wp:lineTo x="21368" y="21463"/>
                      <wp:lineTo x="213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54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3865" cy="3604260"/>
                          </a:xfrm>
                          <a:prstGeom prst="rect">
                            <a:avLst/>
                          </a:prstGeom>
                        </pic:spPr>
                      </pic:pic>
                    </a:graphicData>
                  </a:graphic>
                  <wp14:sizeRelH relativeFrom="margin">
                    <wp14:pctWidth>0</wp14:pctWidth>
                  </wp14:sizeRelH>
                  <wp14:sizeRelV relativeFrom="margin">
                    <wp14:pctHeight>0</wp14:pctHeight>
                  </wp14:sizeRelV>
                </wp:anchor>
              </w:drawing>
            </w:r>
            <w:r w:rsidR="00576E42">
              <w:t>Our music education program is deeply embedded within the curriculum, providing a rich and progressive musical journey for all pupils from Early Y</w:t>
            </w:r>
            <w:r w:rsidR="000C7585">
              <w:t xml:space="preserve">ears Foundation Stage to Year 6. </w:t>
            </w:r>
            <w:r w:rsidR="00576E42">
              <w:t xml:space="preserve">Using </w:t>
            </w:r>
            <w:proofErr w:type="spellStart"/>
            <w:r w:rsidR="00576E42">
              <w:t>Charanga</w:t>
            </w:r>
            <w:proofErr w:type="spellEnd"/>
            <w:r w:rsidR="000C7585">
              <w:t xml:space="preserve"> and Purple Mash as a </w:t>
            </w:r>
            <w:r w:rsidR="00576E42">
              <w:t xml:space="preserve">framework, we deliver engaging and structured lessons that develop musical skills and understanding. Our well-resourced approach ensures a clear progression of instrumental learning, supported by inspiring performances, expert visitors, and strong partnerships with Cumbria Music Hub. These elements collectively create a vibrant musical environment where pupils are inspired to explore and develop their musical talents. </w:t>
            </w:r>
          </w:p>
          <w:p w14:paraId="7AD564C9" w14:textId="5D0CAB6A" w:rsidR="000B611B" w:rsidRDefault="00576E42" w:rsidP="000C7585">
            <w:pPr>
              <w:spacing w:before="120" w:after="120"/>
            </w:pPr>
            <w:r>
              <w:t>Participation in events like Young Voices</w:t>
            </w:r>
            <w:r w:rsidR="000C7585">
              <w:t xml:space="preserve"> and the Brewery Arts</w:t>
            </w:r>
            <w:r>
              <w:t xml:space="preserve"> </w:t>
            </w:r>
            <w:r w:rsidR="00F30F12">
              <w:t xml:space="preserve">events </w:t>
            </w:r>
            <w:r>
              <w:t>enriches pupils’ musical experiences and aspirations. Through these strategic partnerships and a commitment to excellence, we aim to equip our pupils with the skills, knowledge, and confidence to become lifelong music enthusiasts.</w:t>
            </w:r>
          </w:p>
        </w:tc>
      </w:tr>
    </w:tbl>
    <w:p w14:paraId="7AD564CB" w14:textId="58D40B67" w:rsidR="00751DED" w:rsidRDefault="00F15877">
      <w:pPr>
        <w:pStyle w:val="Heading2"/>
        <w:spacing w:before="600"/>
      </w:pPr>
      <w:bookmarkStart w:id="16" w:name="_Toc443397160"/>
      <w:r>
        <w:t>Co-curricular music</w:t>
      </w:r>
    </w:p>
    <w:p w14:paraId="7AD564CC" w14:textId="26862150" w:rsidR="00751DED" w:rsidRDefault="006A4723">
      <w:r>
        <w:rPr>
          <w:noProof/>
        </w:rPr>
        <w:drawing>
          <wp:anchor distT="0" distB="0" distL="114300" distR="114300" simplePos="0" relativeHeight="251659264" behindDoc="1" locked="0" layoutInCell="1" allowOverlap="1" wp14:anchorId="52027441" wp14:editId="59C6EF1E">
            <wp:simplePos x="0" y="0"/>
            <wp:positionH relativeFrom="margin">
              <wp:align>center</wp:align>
            </wp:positionH>
            <wp:positionV relativeFrom="paragraph">
              <wp:posOffset>3488055</wp:posOffset>
            </wp:positionV>
            <wp:extent cx="5494020" cy="4120515"/>
            <wp:effectExtent l="0" t="0" r="0" b="0"/>
            <wp:wrapTight wrapText="bothSides">
              <wp:wrapPolygon edited="0">
                <wp:start x="0" y="0"/>
                <wp:lineTo x="0" y="21470"/>
                <wp:lineTo x="21495" y="21470"/>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IMG_5426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4020" cy="4120515"/>
                    </a:xfrm>
                    <a:prstGeom prst="rect">
                      <a:avLst/>
                    </a:prstGeom>
                  </pic:spPr>
                </pic:pic>
              </a:graphicData>
            </a:graphic>
            <wp14:sizeRelH relativeFrom="margin">
              <wp14:pctWidth>0</wp14:pctWidth>
            </wp14:sizeRelH>
            <wp14:sizeRelV relativeFrom="margin">
              <wp14:pctHeight>0</wp14:pctHeight>
            </wp14:sizeRelV>
          </wp:anchor>
        </w:drawing>
      </w:r>
      <w:r w:rsidR="00F15877">
        <w:t>This is about opportunities for pupils to sing and play music, outside of lesson time, including choirs, ensembles and bands, and how pupils can make progress in music beyond the core curriculum.</w:t>
      </w:r>
    </w:p>
    <w:tbl>
      <w:tblPr>
        <w:tblW w:w="9486" w:type="dxa"/>
        <w:tblCellMar>
          <w:left w:w="10" w:type="dxa"/>
          <w:right w:w="10" w:type="dxa"/>
        </w:tblCellMar>
        <w:tblLook w:val="0000" w:firstRow="0" w:lastRow="0" w:firstColumn="0" w:lastColumn="0" w:noHBand="0" w:noVBand="0"/>
      </w:tblPr>
      <w:tblGrid>
        <w:gridCol w:w="9486"/>
      </w:tblGrid>
      <w:tr w:rsidR="00751DED" w14:paraId="7AD564D6"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AC4CF" w14:textId="5B576190" w:rsidR="006A4723" w:rsidRDefault="006A4723" w:rsidP="006A4723">
            <w:r>
              <w:t>Children in KS2 have the opportunity to sing in the Young Voices school choir and take part in performances out of school e.g. c</w:t>
            </w:r>
            <w:r w:rsidR="00057CF6">
              <w:t xml:space="preserve">arol singing in town. Children </w:t>
            </w:r>
            <w:r>
              <w:t xml:space="preserve">who learn an instrument with a Cumbria Music Service tutor take part in a performance for parents either on-site or as part of the Cumbria-wide Big Play initiative. </w:t>
            </w:r>
          </w:p>
          <w:p w14:paraId="3F7661FB" w14:textId="77777777" w:rsidR="006A4723" w:rsidRDefault="006A4723" w:rsidP="006A4723">
            <w:r>
              <w:t xml:space="preserve">KS1 children often take part in the Big Sing annual event where they learn songs and sing together with other local schools at a nearby venue. </w:t>
            </w:r>
            <w:bookmarkStart w:id="17" w:name="_GoBack"/>
            <w:bookmarkEnd w:id="17"/>
          </w:p>
          <w:p w14:paraId="7AD564D5" w14:textId="19AFCB4F" w:rsidR="001A03ED" w:rsidRDefault="006A4723" w:rsidP="006A4723">
            <w:r>
              <w:t>Peripatetic music teachers come into school every week to teach 1-1 lessons to pupils in keyboard, drums and guitar.</w:t>
            </w:r>
          </w:p>
        </w:tc>
      </w:tr>
    </w:tbl>
    <w:p w14:paraId="7AD564D7" w14:textId="296399D0" w:rsidR="00751DED" w:rsidRDefault="00F15877">
      <w:pPr>
        <w:pStyle w:val="Heading2"/>
        <w:spacing w:before="600"/>
      </w:pPr>
      <w:r>
        <w:t>Musical experiences</w:t>
      </w:r>
    </w:p>
    <w:p w14:paraId="7AD564D8" w14:textId="2C96B7D6" w:rsidR="00751DED" w:rsidRDefault="00F15877">
      <w:r>
        <w:t>This is about all the other musical events and opportunities that we organise, such as singing in assembly, concerts and shows, and trips to professional concerts.</w:t>
      </w:r>
    </w:p>
    <w:tbl>
      <w:tblPr>
        <w:tblW w:w="9486" w:type="dxa"/>
        <w:tblCellMar>
          <w:left w:w="10" w:type="dxa"/>
          <w:right w:w="10" w:type="dxa"/>
        </w:tblCellMar>
        <w:tblLook w:val="0000" w:firstRow="0" w:lastRow="0" w:firstColumn="0" w:lastColumn="0" w:noHBand="0" w:noVBand="0"/>
      </w:tblPr>
      <w:tblGrid>
        <w:gridCol w:w="9486"/>
      </w:tblGrid>
      <w:tr w:rsidR="00751DED" w14:paraId="7AD564DF"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BCE66" w14:textId="2CD67442" w:rsidR="001A03ED" w:rsidRDefault="00722FC9" w:rsidP="001A03ED">
            <w:pPr>
              <w:spacing w:before="120" w:after="120"/>
            </w:pPr>
            <w:r>
              <w:sym w:font="Symbol" w:char="F0B7"/>
            </w:r>
            <w:r>
              <w:t xml:space="preserve"> </w:t>
            </w:r>
            <w:r w:rsidR="00057CF6">
              <w:t>Weekly/Daily singing in w</w:t>
            </w:r>
            <w:r w:rsidR="001A03ED">
              <w:t xml:space="preserve">orship time </w:t>
            </w:r>
          </w:p>
          <w:p w14:paraId="67318CAF" w14:textId="1A378400" w:rsidR="001A03ED" w:rsidRDefault="001A03ED" w:rsidP="001A03ED">
            <w:pPr>
              <w:spacing w:before="120" w:after="120"/>
            </w:pPr>
            <w:r>
              <w:sym w:font="Symbol" w:char="F0B7"/>
            </w:r>
            <w:r w:rsidR="00057CF6">
              <w:t xml:space="preserve"> Weekly s</w:t>
            </w:r>
            <w:r>
              <w:t>inging practice</w:t>
            </w:r>
          </w:p>
          <w:p w14:paraId="6D84D711" w14:textId="6CC59D3D" w:rsidR="001A03ED" w:rsidRDefault="001A03ED">
            <w:pPr>
              <w:spacing w:before="120" w:after="120"/>
            </w:pPr>
            <w:r>
              <w:sym w:font="Symbol" w:char="F0B7"/>
            </w:r>
            <w:r w:rsidR="00057CF6">
              <w:t xml:space="preserve"> Termly music concerts to showcase pupil’s class ensembles and p</w:t>
            </w:r>
            <w:r>
              <w:t xml:space="preserve">eripatetic </w:t>
            </w:r>
          </w:p>
          <w:p w14:paraId="3607F2E4" w14:textId="01B38690" w:rsidR="001A03ED" w:rsidRDefault="000B611B">
            <w:pPr>
              <w:spacing w:before="120" w:after="120"/>
            </w:pPr>
            <w:r>
              <w:rPr>
                <w:noProof/>
              </w:rPr>
              <w:drawing>
                <wp:anchor distT="0" distB="0" distL="114300" distR="114300" simplePos="0" relativeHeight="251660288" behindDoc="1" locked="0" layoutInCell="1" allowOverlap="1" wp14:anchorId="09AF4299" wp14:editId="1A1E2E23">
                  <wp:simplePos x="0" y="0"/>
                  <wp:positionH relativeFrom="column">
                    <wp:posOffset>3581400</wp:posOffset>
                  </wp:positionH>
                  <wp:positionV relativeFrom="paragraph">
                    <wp:posOffset>175260</wp:posOffset>
                  </wp:positionV>
                  <wp:extent cx="2343150" cy="3124200"/>
                  <wp:effectExtent l="0" t="0" r="0" b="0"/>
                  <wp:wrapTight wrapText="bothSides">
                    <wp:wrapPolygon edited="0">
                      <wp:start x="0" y="0"/>
                      <wp:lineTo x="0" y="21468"/>
                      <wp:lineTo x="21424" y="21468"/>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54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150" cy="3124200"/>
                          </a:xfrm>
                          <a:prstGeom prst="rect">
                            <a:avLst/>
                          </a:prstGeom>
                        </pic:spPr>
                      </pic:pic>
                    </a:graphicData>
                  </a:graphic>
                  <wp14:sizeRelH relativeFrom="margin">
                    <wp14:pctWidth>0</wp14:pctWidth>
                  </wp14:sizeRelH>
                  <wp14:sizeRelV relativeFrom="margin">
                    <wp14:pctHeight>0</wp14:pctHeight>
                  </wp14:sizeRelV>
                </wp:anchor>
              </w:drawing>
            </w:r>
            <w:r w:rsidR="001A03ED">
              <w:sym w:font="Symbol" w:char="F0B7"/>
            </w:r>
            <w:r w:rsidR="001A03ED">
              <w:t xml:space="preserve"> Young Voices – Feb (30 children) </w:t>
            </w:r>
          </w:p>
          <w:p w14:paraId="45113A65" w14:textId="52A0141F" w:rsidR="001A03ED" w:rsidRDefault="001A03ED">
            <w:pPr>
              <w:spacing w:before="120" w:after="120"/>
            </w:pPr>
            <w:r>
              <w:sym w:font="Symbol" w:char="F0B7"/>
            </w:r>
            <w:r>
              <w:t xml:space="preserve"> Reception/KS1 – Nativity (Dec) </w:t>
            </w:r>
          </w:p>
          <w:p w14:paraId="0ABED7D3" w14:textId="5AE3B2BE" w:rsidR="001A03ED" w:rsidRDefault="001A03ED">
            <w:pPr>
              <w:spacing w:before="120" w:after="120"/>
            </w:pPr>
            <w:r>
              <w:sym w:font="Symbol" w:char="F0B7"/>
            </w:r>
            <w:r w:rsidR="00057CF6">
              <w:t xml:space="preserve"> Key Stage 2 Play – Spring t</w:t>
            </w:r>
            <w:r>
              <w:t>erm</w:t>
            </w:r>
          </w:p>
          <w:p w14:paraId="1B30BE06" w14:textId="52920207" w:rsidR="001A03ED" w:rsidRDefault="001A03ED">
            <w:pPr>
              <w:spacing w:before="120" w:after="120"/>
            </w:pPr>
            <w:r>
              <w:sym w:font="Symbol" w:char="F0B7"/>
            </w:r>
            <w:r w:rsidR="009720E6">
              <w:t xml:space="preserve"> </w:t>
            </w:r>
            <w:r w:rsidR="00057CF6">
              <w:t>Kendal College p</w:t>
            </w:r>
            <w:r>
              <w:t>roduction</w:t>
            </w:r>
          </w:p>
          <w:p w14:paraId="50DC1CC4" w14:textId="13555E3E" w:rsidR="001A03ED" w:rsidRDefault="001A03ED">
            <w:pPr>
              <w:spacing w:before="120" w:after="120"/>
            </w:pPr>
            <w:r>
              <w:sym w:font="Symbol" w:char="F0B7"/>
            </w:r>
            <w:r>
              <w:t xml:space="preserve"> </w:t>
            </w:r>
            <w:r w:rsidR="00057CF6">
              <w:t>Christmas carol s</w:t>
            </w:r>
            <w:r w:rsidR="009720E6">
              <w:t xml:space="preserve">ervice </w:t>
            </w:r>
          </w:p>
          <w:p w14:paraId="6A1A0CA8" w14:textId="28F9D5F4" w:rsidR="001A03ED" w:rsidRDefault="001A03ED">
            <w:pPr>
              <w:spacing w:before="120" w:after="120"/>
            </w:pPr>
            <w:r>
              <w:sym w:font="Symbol" w:char="F0B7"/>
            </w:r>
            <w:r w:rsidR="00057CF6">
              <w:t xml:space="preserve"> Carols in the c</w:t>
            </w:r>
            <w:r>
              <w:t>ommunity – Booths Windermere/Kendal</w:t>
            </w:r>
          </w:p>
          <w:p w14:paraId="22D82EC9" w14:textId="3DDACF6B" w:rsidR="001A03ED" w:rsidRDefault="001A03ED">
            <w:pPr>
              <w:spacing w:before="120" w:after="120"/>
            </w:pPr>
            <w:r>
              <w:sym w:font="Symbol" w:char="F0B7"/>
            </w:r>
            <w:r w:rsidR="00057CF6">
              <w:t xml:space="preserve"> Pantomime e</w:t>
            </w:r>
            <w:r>
              <w:t xml:space="preserve">xperiences – EYFS, KEY STAGE 1 and Y6 </w:t>
            </w:r>
          </w:p>
          <w:p w14:paraId="3AF4F80D" w14:textId="4BBF09F9" w:rsidR="001A03ED" w:rsidRDefault="001A03ED">
            <w:pPr>
              <w:spacing w:before="120" w:after="120"/>
            </w:pPr>
            <w:r>
              <w:sym w:font="Symbol" w:char="F0B7"/>
            </w:r>
            <w:r>
              <w:t xml:space="preserve"> Kendal Torchlight</w:t>
            </w:r>
          </w:p>
          <w:p w14:paraId="2E1AAF0C" w14:textId="204EBF6E" w:rsidR="001A03ED" w:rsidRDefault="001A03ED">
            <w:pPr>
              <w:spacing w:before="120" w:after="120"/>
            </w:pPr>
            <w:r>
              <w:sym w:font="Symbol" w:char="F0B7"/>
            </w:r>
            <w:r w:rsidR="009720E6">
              <w:t xml:space="preserve"> </w:t>
            </w:r>
            <w:r w:rsidR="00057CF6">
              <w:t>Drum Nation w</w:t>
            </w:r>
            <w:r>
              <w:t>orkshop for Torchlight</w:t>
            </w:r>
          </w:p>
          <w:p w14:paraId="2FE4CB17" w14:textId="679CA154" w:rsidR="001A03ED" w:rsidRDefault="001A03ED">
            <w:pPr>
              <w:spacing w:before="120" w:after="120"/>
            </w:pPr>
            <w:r>
              <w:sym w:font="Symbol" w:char="F0B7"/>
            </w:r>
            <w:r>
              <w:t xml:space="preserve"> Recordi</w:t>
            </w:r>
            <w:r w:rsidR="00057CF6">
              <w:t>ng s</w:t>
            </w:r>
            <w:r>
              <w:t xml:space="preserve">tudio opportunities </w:t>
            </w:r>
          </w:p>
          <w:p w14:paraId="14EBF399" w14:textId="1038CF9E" w:rsidR="00751DED" w:rsidRDefault="001A03ED">
            <w:pPr>
              <w:spacing w:before="120" w:after="120"/>
            </w:pPr>
            <w:r>
              <w:sym w:font="Symbol" w:char="F0B7"/>
            </w:r>
            <w:r>
              <w:t xml:space="preserve"> Working with Cumbria Music Hub to enrich music opportuni</w:t>
            </w:r>
            <w:r w:rsidR="006A4723">
              <w:t>ties including;</w:t>
            </w:r>
            <w:r>
              <w:t xml:space="preserve"> Ukulele, Keyboards, Flutes, and drums.</w:t>
            </w:r>
          </w:p>
          <w:p w14:paraId="7AD564DE" w14:textId="650E4BA0" w:rsidR="000B611B" w:rsidRDefault="000B611B">
            <w:pPr>
              <w:spacing w:before="120" w:after="120"/>
            </w:pPr>
          </w:p>
        </w:tc>
      </w:tr>
    </w:tbl>
    <w:p w14:paraId="7AD564E0" w14:textId="1FE3D940" w:rsidR="00751DED" w:rsidRDefault="00F15877">
      <w:pPr>
        <w:pStyle w:val="Heading2"/>
        <w:tabs>
          <w:tab w:val="left" w:pos="8034"/>
        </w:tabs>
        <w:spacing w:before="600"/>
      </w:pPr>
      <w:r>
        <w:t>In the future</w:t>
      </w:r>
    </w:p>
    <w:p w14:paraId="7AD564E1" w14:textId="1A1077A4" w:rsidR="00751DED" w:rsidRDefault="00F15877">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751DED" w14:paraId="7AD564E5"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1898A" w14:textId="77777777" w:rsidR="00751DED" w:rsidRDefault="001A03ED">
            <w:pPr>
              <w:pStyle w:val="ListParagraph"/>
            </w:pPr>
            <w:r>
              <w:t>Music Club</w:t>
            </w:r>
          </w:p>
          <w:p w14:paraId="065A0EE3" w14:textId="6F053A36" w:rsidR="001A03ED" w:rsidRDefault="001A03ED">
            <w:pPr>
              <w:pStyle w:val="ListParagraph"/>
            </w:pPr>
            <w:r>
              <w:t>Local Concert opportunities</w:t>
            </w:r>
          </w:p>
          <w:p w14:paraId="369719A3" w14:textId="7EF09F5B" w:rsidR="00057CF6" w:rsidRDefault="00057CF6">
            <w:pPr>
              <w:pStyle w:val="ListParagraph"/>
            </w:pPr>
            <w:r>
              <w:t>Nursing home choir trips</w:t>
            </w:r>
          </w:p>
          <w:p w14:paraId="7AD564E4" w14:textId="110F6AB1" w:rsidR="001A03ED" w:rsidRDefault="001A03ED">
            <w:pPr>
              <w:pStyle w:val="ListParagraph"/>
            </w:pPr>
            <w:r>
              <w:t>Musical theatre trips</w:t>
            </w:r>
          </w:p>
        </w:tc>
      </w:tr>
    </w:tbl>
    <w:bookmarkEnd w:id="14"/>
    <w:bookmarkEnd w:id="15"/>
    <w:bookmarkEnd w:id="16"/>
    <w:p w14:paraId="7AD564EC" w14:textId="04CA9697" w:rsidR="00751DED" w:rsidRDefault="000B611B">
      <w:r>
        <w:rPr>
          <w:noProof/>
        </w:rPr>
        <w:drawing>
          <wp:anchor distT="0" distB="0" distL="114300" distR="114300" simplePos="0" relativeHeight="251658240" behindDoc="1" locked="0" layoutInCell="1" allowOverlap="1" wp14:anchorId="722D2670" wp14:editId="444B9CAD">
            <wp:simplePos x="0" y="0"/>
            <wp:positionH relativeFrom="margin">
              <wp:align>center</wp:align>
            </wp:positionH>
            <wp:positionV relativeFrom="paragraph">
              <wp:posOffset>404495</wp:posOffset>
            </wp:positionV>
            <wp:extent cx="6029960" cy="4522470"/>
            <wp:effectExtent l="0" t="0" r="8890" b="0"/>
            <wp:wrapTight wrapText="bothSides">
              <wp:wrapPolygon edited="0">
                <wp:start x="0" y="0"/>
                <wp:lineTo x="0" y="21473"/>
                <wp:lineTo x="21564" y="21473"/>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G_54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9960" cy="4522470"/>
                    </a:xfrm>
                    <a:prstGeom prst="rect">
                      <a:avLst/>
                    </a:prstGeom>
                  </pic:spPr>
                </pic:pic>
              </a:graphicData>
            </a:graphic>
          </wp:anchor>
        </w:drawing>
      </w:r>
    </w:p>
    <w:sectPr w:rsidR="00751DED">
      <w:headerReference w:type="default" r:id="rId17"/>
      <w:footerReference w:type="default" r:id="rId18"/>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70A99" w14:textId="77777777" w:rsidR="00324558" w:rsidRDefault="00324558">
      <w:pPr>
        <w:spacing w:after="0" w:line="240" w:lineRule="auto"/>
      </w:pPr>
      <w:r>
        <w:separator/>
      </w:r>
    </w:p>
  </w:endnote>
  <w:endnote w:type="continuationSeparator" w:id="0">
    <w:p w14:paraId="3934C27A" w14:textId="77777777" w:rsidR="00324558" w:rsidRDefault="0032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564A3" w14:textId="5FAED6CD" w:rsidR="00F15877" w:rsidRDefault="00F15877">
    <w:pPr>
      <w:pStyle w:val="Footer"/>
      <w:ind w:firstLine="4513"/>
    </w:pPr>
    <w:r>
      <w:fldChar w:fldCharType="begin"/>
    </w:r>
    <w:r>
      <w:instrText xml:space="preserve"> PAGE </w:instrText>
    </w:r>
    <w:r>
      <w:fldChar w:fldCharType="separate"/>
    </w:r>
    <w:r w:rsidR="00057CF6">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8F38C" w14:textId="77777777" w:rsidR="00324558" w:rsidRDefault="00324558">
      <w:pPr>
        <w:spacing w:after="0" w:line="240" w:lineRule="auto"/>
      </w:pPr>
      <w:r>
        <w:separator/>
      </w:r>
    </w:p>
  </w:footnote>
  <w:footnote w:type="continuationSeparator" w:id="0">
    <w:p w14:paraId="104D548D" w14:textId="77777777" w:rsidR="00324558" w:rsidRDefault="00324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564A1" w14:textId="77777777" w:rsidR="00F15877" w:rsidRDefault="00F15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D3BDE"/>
    <w:multiLevelType w:val="multilevel"/>
    <w:tmpl w:val="0A42F5D0"/>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22193E67"/>
    <w:multiLevelType w:val="multilevel"/>
    <w:tmpl w:val="481A97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80208AC"/>
    <w:multiLevelType w:val="multilevel"/>
    <w:tmpl w:val="C97C5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954445C"/>
    <w:multiLevelType w:val="multilevel"/>
    <w:tmpl w:val="95847F82"/>
    <w:styleLink w:val="WWOutlineListStyle2"/>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EAA7DDC"/>
    <w:multiLevelType w:val="hybridMultilevel"/>
    <w:tmpl w:val="819E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1D5662"/>
    <w:multiLevelType w:val="multilevel"/>
    <w:tmpl w:val="81AE8800"/>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38A37F80"/>
    <w:multiLevelType w:val="multilevel"/>
    <w:tmpl w:val="33EC2EE0"/>
    <w:styleLink w:val="LFO28"/>
    <w:lvl w:ilvl="0">
      <w:start w:val="1"/>
      <w:numFmt w:val="decimal"/>
      <w:pStyle w:val="DfES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7" w15:restartNumberingAfterBreak="0">
    <w:nsid w:val="3D145BB1"/>
    <w:multiLevelType w:val="multilevel"/>
    <w:tmpl w:val="BBCAD24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8" w15:restartNumberingAfterBreak="0">
    <w:nsid w:val="3D8420DE"/>
    <w:multiLevelType w:val="hybridMultilevel"/>
    <w:tmpl w:val="3E4C6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7F3767"/>
    <w:multiLevelType w:val="multilevel"/>
    <w:tmpl w:val="59023AE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63D64DD"/>
    <w:multiLevelType w:val="multilevel"/>
    <w:tmpl w:val="74FA104C"/>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4769394B"/>
    <w:multiLevelType w:val="multilevel"/>
    <w:tmpl w:val="6B40DB62"/>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9FE4F61"/>
    <w:multiLevelType w:val="multilevel"/>
    <w:tmpl w:val="F6A600B4"/>
    <w:styleLink w:val="WWOutlineListStyle"/>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A3D40CF"/>
    <w:multiLevelType w:val="multilevel"/>
    <w:tmpl w:val="2916A526"/>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4C5B076A"/>
    <w:multiLevelType w:val="hybridMultilevel"/>
    <w:tmpl w:val="21FA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C41C3"/>
    <w:multiLevelType w:val="multilevel"/>
    <w:tmpl w:val="0DF4CB5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6" w15:restartNumberingAfterBreak="0">
    <w:nsid w:val="540165E1"/>
    <w:multiLevelType w:val="multilevel"/>
    <w:tmpl w:val="6CEC2326"/>
    <w:styleLink w:val="WWOutlineListStyle3"/>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6327124"/>
    <w:multiLevelType w:val="multilevel"/>
    <w:tmpl w:val="AA5636B2"/>
    <w:styleLink w:val="LFO34"/>
    <w:lvl w:ilvl="0">
      <w:start w:val="1"/>
      <w:numFmt w:val="decimal"/>
      <w:pStyle w:val="Dept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rPr>
        <w:rFonts w:ascii="Arial" w:hAnsi="Arial"/>
        <w:color w:val="auto"/>
        <w:sz w:val="22"/>
        <w:szCs w:val="22"/>
      </w:r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18" w15:restartNumberingAfterBreak="0">
    <w:nsid w:val="642F19AB"/>
    <w:multiLevelType w:val="hybridMultilevel"/>
    <w:tmpl w:val="E374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503E0B"/>
    <w:multiLevelType w:val="multilevel"/>
    <w:tmpl w:val="F094E308"/>
    <w:styleLink w:val="WWOutlineListStyle1"/>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0"/>
  </w:num>
  <w:num w:numId="2">
    <w:abstractNumId w:val="16"/>
  </w:num>
  <w:num w:numId="3">
    <w:abstractNumId w:val="3"/>
  </w:num>
  <w:num w:numId="4">
    <w:abstractNumId w:val="19"/>
  </w:num>
  <w:num w:numId="5">
    <w:abstractNumId w:val="12"/>
  </w:num>
  <w:num w:numId="6">
    <w:abstractNumId w:val="15"/>
  </w:num>
  <w:num w:numId="7">
    <w:abstractNumId w:val="13"/>
  </w:num>
  <w:num w:numId="8">
    <w:abstractNumId w:val="9"/>
  </w:num>
  <w:num w:numId="9">
    <w:abstractNumId w:val="5"/>
  </w:num>
  <w:num w:numId="10">
    <w:abstractNumId w:val="0"/>
  </w:num>
  <w:num w:numId="11">
    <w:abstractNumId w:val="11"/>
  </w:num>
  <w:num w:numId="12">
    <w:abstractNumId w:val="6"/>
  </w:num>
  <w:num w:numId="13">
    <w:abstractNumId w:val="7"/>
  </w:num>
  <w:num w:numId="14">
    <w:abstractNumId w:val="17"/>
  </w:num>
  <w:num w:numId="15">
    <w:abstractNumId w:val="10"/>
  </w:num>
  <w:num w:numId="16">
    <w:abstractNumId w:val="2"/>
  </w:num>
  <w:num w:numId="17">
    <w:abstractNumId w:val="1"/>
  </w:num>
  <w:num w:numId="18">
    <w:abstractNumId w:val="18"/>
  </w:num>
  <w:num w:numId="19">
    <w:abstractNumId w:val="4"/>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DED"/>
    <w:rsid w:val="00057CF6"/>
    <w:rsid w:val="000B611B"/>
    <w:rsid w:val="000C7585"/>
    <w:rsid w:val="001A03ED"/>
    <w:rsid w:val="00234405"/>
    <w:rsid w:val="00324558"/>
    <w:rsid w:val="00417C7A"/>
    <w:rsid w:val="00476E61"/>
    <w:rsid w:val="00576E42"/>
    <w:rsid w:val="00586C25"/>
    <w:rsid w:val="006A4723"/>
    <w:rsid w:val="00722FC9"/>
    <w:rsid w:val="00751DED"/>
    <w:rsid w:val="008B51C0"/>
    <w:rsid w:val="009720E6"/>
    <w:rsid w:val="00A76D81"/>
    <w:rsid w:val="00A8747C"/>
    <w:rsid w:val="00B20B78"/>
    <w:rsid w:val="00D536F4"/>
    <w:rsid w:val="00E52A9D"/>
    <w:rsid w:val="00E664F5"/>
    <w:rsid w:val="00F15877"/>
    <w:rsid w:val="00F30F12"/>
    <w:rsid w:val="00F42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6499"/>
  <w15:docId w15:val="{EF339623-8116-496E-87D3-6D8979C2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pPr>
      <w:numPr>
        <w:numId w:val="11"/>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customStyle="1" w:styleId="UnresolvedMention">
    <w:name w:val="Unresolved Mention"/>
    <w:basedOn w:val="DefaultParagraphFont"/>
    <w:rPr>
      <w:color w:val="605E5C"/>
      <w:shd w:val="clear" w:color="auto" w:fill="E1DFDD"/>
    </w:rPr>
  </w:style>
  <w:style w:type="paragraph" w:styleId="Revision">
    <w:name w:val="Revision"/>
    <w:rPr>
      <w:color w:val="0D0D0D"/>
      <w:sz w:val="24"/>
      <w:szCs w:val="24"/>
    </w:rPr>
  </w:style>
  <w:style w:type="character" w:customStyle="1"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919367">
      <w:bodyDiv w:val="1"/>
      <w:marLeft w:val="0"/>
      <w:marRight w:val="0"/>
      <w:marTop w:val="0"/>
      <w:marBottom w:val="0"/>
      <w:divBdr>
        <w:top w:val="none" w:sz="0" w:space="0" w:color="auto"/>
        <w:left w:val="none" w:sz="0" w:space="0" w:color="auto"/>
        <w:bottom w:val="none" w:sz="0" w:space="0" w:color="auto"/>
        <w:right w:val="none" w:sz="0" w:space="0" w:color="auto"/>
      </w:divBdr>
      <w:divsChild>
        <w:div w:id="1855613719">
          <w:marLeft w:val="0"/>
          <w:marRight w:val="0"/>
          <w:marTop w:val="0"/>
          <w:marBottom w:val="0"/>
          <w:divBdr>
            <w:top w:val="none" w:sz="0" w:space="0" w:color="auto"/>
            <w:left w:val="none" w:sz="0" w:space="0" w:color="auto"/>
            <w:bottom w:val="none" w:sz="0" w:space="0" w:color="auto"/>
            <w:right w:val="none" w:sz="0" w:space="0" w:color="auto"/>
          </w:divBdr>
        </w:div>
        <w:div w:id="2109765570">
          <w:marLeft w:val="0"/>
          <w:marRight w:val="0"/>
          <w:marTop w:val="0"/>
          <w:marBottom w:val="0"/>
          <w:divBdr>
            <w:top w:val="none" w:sz="0" w:space="0" w:color="auto"/>
            <w:left w:val="none" w:sz="0" w:space="0" w:color="auto"/>
            <w:bottom w:val="none" w:sz="0" w:space="0" w:color="auto"/>
            <w:right w:val="none" w:sz="0" w:space="0" w:color="auto"/>
          </w:divBdr>
        </w:div>
        <w:div w:id="92579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ssets.publishing.service.gov.uk/media/6061f6d4d3bf7f5cdf624d3a/Model_Music_Curriculum_Appendices.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media/6061f6a3e90e072d94e6f920/Model_Music_Curriculum_Key_Stage_1__2_FINAL.pdf"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assets.publishing.service.gov.uk/media/6061f6a3e90e072d94e6f920/Model_Mu%20sic_Curriculum_Key_Stage_1__2_FINAL.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6</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School music development plan summary template</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music development plan summary template</dc:title>
  <dc:subject/>
  <dc:creator>Department for Education</dc:creator>
  <dc:description/>
  <cp:lastModifiedBy>Katie Brown</cp:lastModifiedBy>
  <cp:revision>12</cp:revision>
  <cp:lastPrinted>2014-09-18T05:26:00Z</cp:lastPrinted>
  <dcterms:created xsi:type="dcterms:W3CDTF">2025-11-04T15:57:00Z</dcterms:created>
  <dcterms:modified xsi:type="dcterms:W3CDTF">2025-11-05T13:12:00Z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