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9CAC1" w14:textId="77777777" w:rsidR="00FA4D3D" w:rsidRPr="00037FCA" w:rsidRDefault="00FA4D3D" w:rsidP="00FA4D3D">
      <w:pPr>
        <w:jc w:val="center"/>
        <w:rPr>
          <w:rFonts w:cstheme="minorHAnsi"/>
          <w:sz w:val="96"/>
          <w:szCs w:val="96"/>
        </w:rPr>
      </w:pPr>
    </w:p>
    <w:p w14:paraId="25C4106D" w14:textId="77777777" w:rsidR="00FA4D3D" w:rsidRPr="00037FCA" w:rsidRDefault="00FA4D3D" w:rsidP="00FA4D3D">
      <w:pPr>
        <w:jc w:val="center"/>
        <w:rPr>
          <w:rFonts w:cstheme="minorHAnsi"/>
          <w:color w:val="0070C0"/>
          <w:sz w:val="96"/>
          <w:szCs w:val="96"/>
        </w:rPr>
      </w:pPr>
      <w:r w:rsidRPr="00037FCA">
        <w:rPr>
          <w:rFonts w:cstheme="minorHAnsi"/>
          <w:color w:val="0070C0"/>
          <w:sz w:val="96"/>
          <w:szCs w:val="96"/>
        </w:rPr>
        <w:t>The Oswaldtwistle School</w:t>
      </w:r>
    </w:p>
    <w:p w14:paraId="6DB6F5EB" w14:textId="77777777" w:rsidR="00FA4D3D" w:rsidRPr="00037FCA" w:rsidRDefault="00A23F71" w:rsidP="00A23F71">
      <w:pPr>
        <w:jc w:val="center"/>
        <w:rPr>
          <w:rFonts w:cstheme="minorHAnsi"/>
          <w:color w:val="0070C0"/>
          <w:sz w:val="96"/>
          <w:szCs w:val="96"/>
        </w:rPr>
      </w:pPr>
      <w:r w:rsidRPr="00037FCA">
        <w:rPr>
          <w:rFonts w:cstheme="minorHAnsi"/>
          <w:noProof/>
          <w:color w:val="0070C0"/>
          <w:sz w:val="96"/>
          <w:szCs w:val="96"/>
        </w:rPr>
        <w:drawing>
          <wp:inline distT="0" distB="0" distL="0" distR="0" wp14:anchorId="74A0DE2C" wp14:editId="5A783292">
            <wp:extent cx="2692400" cy="2324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waldtwistle Logo 1.jpg"/>
                    <pic:cNvPicPr/>
                  </pic:nvPicPr>
                  <pic:blipFill>
                    <a:blip r:embed="rId10">
                      <a:extLst>
                        <a:ext uri="{28A0092B-C50C-407E-A947-70E740481C1C}">
                          <a14:useLocalDpi xmlns:a14="http://schemas.microsoft.com/office/drawing/2010/main" val="0"/>
                        </a:ext>
                      </a:extLst>
                    </a:blip>
                    <a:stretch>
                      <a:fillRect/>
                    </a:stretch>
                  </pic:blipFill>
                  <pic:spPr>
                    <a:xfrm>
                      <a:off x="0" y="0"/>
                      <a:ext cx="2692400" cy="2324100"/>
                    </a:xfrm>
                    <a:prstGeom prst="rect">
                      <a:avLst/>
                    </a:prstGeom>
                  </pic:spPr>
                </pic:pic>
              </a:graphicData>
            </a:graphic>
          </wp:inline>
        </w:drawing>
      </w:r>
    </w:p>
    <w:p w14:paraId="1F052DC9" w14:textId="77777777" w:rsidR="00FA4D3D" w:rsidRPr="00037FCA" w:rsidRDefault="00FA4D3D" w:rsidP="00FA4D3D">
      <w:pPr>
        <w:tabs>
          <w:tab w:val="left" w:pos="2598"/>
        </w:tabs>
        <w:jc w:val="center"/>
        <w:rPr>
          <w:rFonts w:cstheme="minorHAnsi"/>
          <w:color w:val="0070C0"/>
          <w:sz w:val="96"/>
          <w:szCs w:val="96"/>
        </w:rPr>
      </w:pPr>
      <w:r w:rsidRPr="3EF6BEDF">
        <w:rPr>
          <w:color w:val="0070C0"/>
          <w:sz w:val="96"/>
          <w:szCs w:val="96"/>
        </w:rPr>
        <w:t>Whole School Numeracy Policy</w:t>
      </w:r>
    </w:p>
    <w:p w14:paraId="63174BBC" w14:textId="14290A98" w:rsidR="3EF6BEDF" w:rsidRDefault="00A76286" w:rsidP="3EF6BEDF">
      <w:pPr>
        <w:tabs>
          <w:tab w:val="left" w:pos="2598"/>
        </w:tabs>
        <w:jc w:val="center"/>
        <w:rPr>
          <w:color w:val="0070C0"/>
          <w:sz w:val="96"/>
          <w:szCs w:val="96"/>
        </w:rPr>
      </w:pPr>
      <w:r>
        <w:rPr>
          <w:color w:val="0070C0"/>
          <w:sz w:val="96"/>
          <w:szCs w:val="96"/>
        </w:rPr>
        <w:t>April</w:t>
      </w:r>
      <w:r w:rsidR="3EF6BEDF" w:rsidRPr="3EF6BEDF">
        <w:rPr>
          <w:color w:val="0070C0"/>
          <w:sz w:val="96"/>
          <w:szCs w:val="96"/>
        </w:rPr>
        <w:t xml:space="preserve"> 202</w:t>
      </w:r>
      <w:r>
        <w:rPr>
          <w:color w:val="0070C0"/>
          <w:sz w:val="96"/>
          <w:szCs w:val="96"/>
        </w:rPr>
        <w:t>3</w:t>
      </w:r>
    </w:p>
    <w:p w14:paraId="18C6CEE9" w14:textId="16292123" w:rsidR="00602788" w:rsidRPr="00037FCA" w:rsidRDefault="00A94225" w:rsidP="3EF6BEDF">
      <w:pPr>
        <w:tabs>
          <w:tab w:val="left" w:pos="2598"/>
        </w:tabs>
        <w:jc w:val="center"/>
        <w:rPr>
          <w:color w:val="0070C0"/>
          <w:sz w:val="24"/>
          <w:szCs w:val="24"/>
        </w:rPr>
      </w:pPr>
      <w:r w:rsidRPr="3EF6BEDF">
        <w:rPr>
          <w:color w:val="0070C0"/>
          <w:sz w:val="24"/>
          <w:szCs w:val="24"/>
        </w:rPr>
        <w:t xml:space="preserve">To be reviewed </w:t>
      </w:r>
      <w:r w:rsidR="00A76286">
        <w:rPr>
          <w:color w:val="0070C0"/>
          <w:sz w:val="24"/>
          <w:szCs w:val="24"/>
        </w:rPr>
        <w:t>April</w:t>
      </w:r>
      <w:r w:rsidRPr="3EF6BEDF">
        <w:rPr>
          <w:color w:val="0070C0"/>
          <w:sz w:val="24"/>
          <w:szCs w:val="24"/>
        </w:rPr>
        <w:t xml:space="preserve"> 202</w:t>
      </w:r>
      <w:r w:rsidR="00A76286">
        <w:rPr>
          <w:color w:val="0070C0"/>
          <w:sz w:val="24"/>
          <w:szCs w:val="24"/>
        </w:rPr>
        <w:t>4</w:t>
      </w:r>
    </w:p>
    <w:p w14:paraId="1DFC7B2A" w14:textId="2678E30B" w:rsidR="00A23F71" w:rsidRPr="00037FCA" w:rsidRDefault="00A23F71">
      <w:pPr>
        <w:rPr>
          <w:rFonts w:cstheme="minorHAnsi"/>
          <w:b/>
          <w:sz w:val="56"/>
          <w:szCs w:val="56"/>
          <w:u w:val="single"/>
        </w:rPr>
      </w:pPr>
    </w:p>
    <w:p w14:paraId="7A0DCEC6" w14:textId="77777777" w:rsidR="00FA4D3D" w:rsidRPr="00037FCA" w:rsidRDefault="00FA4D3D" w:rsidP="00A94225">
      <w:pPr>
        <w:jc w:val="center"/>
        <w:rPr>
          <w:rFonts w:cstheme="minorHAnsi"/>
          <w:b/>
          <w:sz w:val="56"/>
          <w:szCs w:val="56"/>
          <w:u w:val="single"/>
        </w:rPr>
      </w:pPr>
      <w:r w:rsidRPr="00037FCA">
        <w:rPr>
          <w:rFonts w:cstheme="minorHAnsi"/>
          <w:b/>
          <w:sz w:val="56"/>
          <w:szCs w:val="56"/>
          <w:u w:val="single"/>
        </w:rPr>
        <w:t>Whole School Numeracy Policy</w:t>
      </w:r>
    </w:p>
    <w:tbl>
      <w:tblPr>
        <w:tblStyle w:val="TableGrid"/>
        <w:tblW w:w="0" w:type="auto"/>
        <w:tblLook w:val="04A0" w:firstRow="1" w:lastRow="0" w:firstColumn="1" w:lastColumn="0" w:noHBand="0" w:noVBand="1"/>
      </w:tblPr>
      <w:tblGrid>
        <w:gridCol w:w="9016"/>
      </w:tblGrid>
      <w:tr w:rsidR="00A94225" w:rsidRPr="00037FCA" w14:paraId="06662B58" w14:textId="77777777" w:rsidTr="3EF6BEDF">
        <w:tc>
          <w:tcPr>
            <w:tcW w:w="9242" w:type="dxa"/>
          </w:tcPr>
          <w:p w14:paraId="7EC27DEF" w14:textId="77777777" w:rsidR="00A94225" w:rsidRPr="00037FCA" w:rsidRDefault="00A94225" w:rsidP="0072644E">
            <w:pPr>
              <w:rPr>
                <w:rFonts w:cstheme="minorHAnsi"/>
                <w:b/>
                <w:sz w:val="40"/>
                <w:szCs w:val="56"/>
              </w:rPr>
            </w:pPr>
            <w:r w:rsidRPr="00037FCA">
              <w:rPr>
                <w:rFonts w:cstheme="minorHAnsi"/>
                <w:b/>
                <w:sz w:val="40"/>
                <w:szCs w:val="56"/>
              </w:rPr>
              <w:t xml:space="preserve">Contents: </w:t>
            </w:r>
          </w:p>
        </w:tc>
      </w:tr>
      <w:tr w:rsidR="00A94225" w:rsidRPr="00037FCA" w14:paraId="554214AB" w14:textId="77777777" w:rsidTr="3EF6BEDF">
        <w:tc>
          <w:tcPr>
            <w:tcW w:w="9242" w:type="dxa"/>
          </w:tcPr>
          <w:p w14:paraId="189989A4" w14:textId="3681D1CB" w:rsidR="00A94225" w:rsidRPr="00037FCA" w:rsidRDefault="00A94225" w:rsidP="0072644E">
            <w:pPr>
              <w:rPr>
                <w:rFonts w:cstheme="minorHAnsi"/>
                <w:sz w:val="36"/>
                <w:szCs w:val="52"/>
              </w:rPr>
            </w:pPr>
            <w:r w:rsidRPr="00037FCA">
              <w:rPr>
                <w:rFonts w:cstheme="minorHAnsi"/>
                <w:sz w:val="36"/>
                <w:szCs w:val="52"/>
              </w:rPr>
              <w:t xml:space="preserve">1. </w:t>
            </w:r>
            <w:r w:rsidR="00FE3FB3" w:rsidRPr="00037FCA">
              <w:rPr>
                <w:rFonts w:cstheme="minorHAnsi"/>
                <w:sz w:val="36"/>
                <w:szCs w:val="52"/>
              </w:rPr>
              <w:t xml:space="preserve">What is </w:t>
            </w:r>
            <w:r w:rsidRPr="00037FCA">
              <w:rPr>
                <w:rFonts w:cstheme="minorHAnsi"/>
                <w:sz w:val="36"/>
                <w:szCs w:val="52"/>
              </w:rPr>
              <w:t>Numeracy</w:t>
            </w:r>
            <w:r w:rsidR="00FE3FB3" w:rsidRPr="00037FCA">
              <w:rPr>
                <w:rFonts w:cstheme="minorHAnsi"/>
                <w:sz w:val="36"/>
                <w:szCs w:val="52"/>
              </w:rPr>
              <w:t>?</w:t>
            </w:r>
          </w:p>
        </w:tc>
      </w:tr>
      <w:tr w:rsidR="00A94225" w:rsidRPr="00037FCA" w14:paraId="57A9EB4B" w14:textId="77777777" w:rsidTr="3EF6BEDF">
        <w:tc>
          <w:tcPr>
            <w:tcW w:w="9242" w:type="dxa"/>
          </w:tcPr>
          <w:p w14:paraId="631FD7E2" w14:textId="5F3C949F" w:rsidR="00A94225" w:rsidRPr="00037FCA" w:rsidRDefault="00A94225" w:rsidP="0072644E">
            <w:pPr>
              <w:rPr>
                <w:rFonts w:cstheme="minorHAnsi"/>
                <w:sz w:val="36"/>
                <w:szCs w:val="52"/>
              </w:rPr>
            </w:pPr>
            <w:r w:rsidRPr="00037FCA">
              <w:rPr>
                <w:rFonts w:cstheme="minorHAnsi"/>
                <w:sz w:val="36"/>
                <w:szCs w:val="52"/>
              </w:rPr>
              <w:t>2. Aims</w:t>
            </w:r>
            <w:r w:rsidR="00DF668E" w:rsidRPr="00037FCA">
              <w:rPr>
                <w:rFonts w:cstheme="minorHAnsi"/>
                <w:sz w:val="36"/>
                <w:szCs w:val="52"/>
              </w:rPr>
              <w:t xml:space="preserve"> for Oswaldtwistle School</w:t>
            </w:r>
          </w:p>
        </w:tc>
      </w:tr>
      <w:tr w:rsidR="00A94225" w:rsidRPr="00037FCA" w14:paraId="211A8790" w14:textId="77777777" w:rsidTr="3EF6BEDF">
        <w:tc>
          <w:tcPr>
            <w:tcW w:w="9242" w:type="dxa"/>
          </w:tcPr>
          <w:p w14:paraId="2CB46F31" w14:textId="77777777" w:rsidR="00A94225" w:rsidRPr="00037FCA" w:rsidRDefault="00A94225" w:rsidP="0072644E">
            <w:pPr>
              <w:rPr>
                <w:rFonts w:cstheme="minorHAnsi"/>
                <w:sz w:val="36"/>
                <w:szCs w:val="52"/>
              </w:rPr>
            </w:pPr>
            <w:r w:rsidRPr="00037FCA">
              <w:rPr>
                <w:rFonts w:cstheme="minorHAnsi"/>
                <w:sz w:val="36"/>
                <w:szCs w:val="52"/>
              </w:rPr>
              <w:t>3. Strategies</w:t>
            </w:r>
          </w:p>
        </w:tc>
      </w:tr>
      <w:tr w:rsidR="00A94225" w:rsidRPr="00037FCA" w14:paraId="5EA9E760" w14:textId="77777777" w:rsidTr="3EF6BEDF">
        <w:tc>
          <w:tcPr>
            <w:tcW w:w="9242" w:type="dxa"/>
          </w:tcPr>
          <w:p w14:paraId="11CF7436" w14:textId="77777777" w:rsidR="00A94225" w:rsidRPr="00037FCA" w:rsidRDefault="00A94225" w:rsidP="0072644E">
            <w:pPr>
              <w:rPr>
                <w:rFonts w:cstheme="minorHAnsi"/>
                <w:sz w:val="36"/>
                <w:szCs w:val="52"/>
              </w:rPr>
            </w:pPr>
            <w:r w:rsidRPr="00037FCA">
              <w:rPr>
                <w:rFonts w:cstheme="minorHAnsi"/>
                <w:sz w:val="36"/>
                <w:szCs w:val="52"/>
              </w:rPr>
              <w:t>4. Use of Calculators</w:t>
            </w:r>
          </w:p>
        </w:tc>
      </w:tr>
      <w:tr w:rsidR="00A94225" w:rsidRPr="00037FCA" w14:paraId="1B5963FB" w14:textId="77777777" w:rsidTr="3EF6BEDF">
        <w:tc>
          <w:tcPr>
            <w:tcW w:w="9242" w:type="dxa"/>
          </w:tcPr>
          <w:p w14:paraId="371E2AB6" w14:textId="77777777" w:rsidR="00A94225" w:rsidRPr="00037FCA" w:rsidRDefault="00A94225" w:rsidP="0072644E">
            <w:pPr>
              <w:rPr>
                <w:rFonts w:cstheme="minorHAnsi"/>
                <w:sz w:val="36"/>
                <w:szCs w:val="52"/>
              </w:rPr>
            </w:pPr>
            <w:r w:rsidRPr="00037FCA">
              <w:rPr>
                <w:rFonts w:cstheme="minorHAnsi"/>
                <w:sz w:val="36"/>
                <w:szCs w:val="52"/>
              </w:rPr>
              <w:t xml:space="preserve">5. Vocabulary </w:t>
            </w:r>
          </w:p>
        </w:tc>
      </w:tr>
      <w:tr w:rsidR="00A94225" w:rsidRPr="00037FCA" w14:paraId="4C8C8249" w14:textId="77777777" w:rsidTr="3EF6BEDF">
        <w:tc>
          <w:tcPr>
            <w:tcW w:w="9242" w:type="dxa"/>
          </w:tcPr>
          <w:p w14:paraId="4F5D622F" w14:textId="3E5D6018" w:rsidR="00A94225" w:rsidRPr="00037FCA" w:rsidRDefault="00A94225" w:rsidP="3EF6BEDF">
            <w:pPr>
              <w:rPr>
                <w:sz w:val="36"/>
                <w:szCs w:val="36"/>
              </w:rPr>
            </w:pPr>
            <w:r w:rsidRPr="3EF6BEDF">
              <w:rPr>
                <w:sz w:val="36"/>
                <w:szCs w:val="36"/>
              </w:rPr>
              <w:t>6. Cross Curricular Links</w:t>
            </w:r>
          </w:p>
        </w:tc>
      </w:tr>
      <w:tr w:rsidR="00A94225" w:rsidRPr="00037FCA" w14:paraId="4ECD91AE" w14:textId="77777777" w:rsidTr="3EF6BEDF">
        <w:tc>
          <w:tcPr>
            <w:tcW w:w="9242" w:type="dxa"/>
          </w:tcPr>
          <w:p w14:paraId="456F02DC" w14:textId="1C3642C2" w:rsidR="00A94225" w:rsidRPr="00037FCA" w:rsidRDefault="00A94225" w:rsidP="3EF6BEDF">
            <w:pPr>
              <w:rPr>
                <w:sz w:val="36"/>
                <w:szCs w:val="36"/>
              </w:rPr>
            </w:pPr>
            <w:r w:rsidRPr="3EF6BEDF">
              <w:rPr>
                <w:sz w:val="36"/>
                <w:szCs w:val="36"/>
              </w:rPr>
              <w:t>7. Mathematics Yearly Overview</w:t>
            </w:r>
          </w:p>
        </w:tc>
      </w:tr>
      <w:tr w:rsidR="00A94225" w:rsidRPr="00037FCA" w14:paraId="129DED58" w14:textId="77777777" w:rsidTr="3EF6BEDF">
        <w:tc>
          <w:tcPr>
            <w:tcW w:w="9242" w:type="dxa"/>
          </w:tcPr>
          <w:p w14:paraId="3F5A9F4C" w14:textId="460AD962" w:rsidR="00A94225" w:rsidRPr="00037FCA" w:rsidRDefault="00A94225" w:rsidP="3EF6BEDF">
            <w:pPr>
              <w:rPr>
                <w:sz w:val="36"/>
                <w:szCs w:val="36"/>
              </w:rPr>
            </w:pPr>
            <w:r w:rsidRPr="3EF6BEDF">
              <w:rPr>
                <w:sz w:val="36"/>
                <w:szCs w:val="36"/>
              </w:rPr>
              <w:t>8. Mathematical Vocabulary</w:t>
            </w:r>
          </w:p>
        </w:tc>
      </w:tr>
      <w:tr w:rsidR="00A94225" w:rsidRPr="00037FCA" w14:paraId="56E1540C" w14:textId="77777777" w:rsidTr="3EF6BEDF">
        <w:tc>
          <w:tcPr>
            <w:tcW w:w="9242" w:type="dxa"/>
          </w:tcPr>
          <w:p w14:paraId="4FA70E6D" w14:textId="77777777" w:rsidR="00A94225" w:rsidRPr="00037FCA" w:rsidRDefault="00A94225" w:rsidP="0072644E">
            <w:pPr>
              <w:rPr>
                <w:rFonts w:cstheme="minorHAnsi"/>
                <w:sz w:val="36"/>
                <w:szCs w:val="52"/>
              </w:rPr>
            </w:pPr>
            <w:r w:rsidRPr="00037FCA">
              <w:rPr>
                <w:rFonts w:cstheme="minorHAnsi"/>
                <w:sz w:val="36"/>
                <w:szCs w:val="52"/>
              </w:rPr>
              <w:t>9. Useful Websites</w:t>
            </w:r>
          </w:p>
        </w:tc>
      </w:tr>
      <w:tr w:rsidR="00A94225" w:rsidRPr="00037FCA" w14:paraId="5B2A6A7D" w14:textId="77777777" w:rsidTr="3EF6BEDF">
        <w:tc>
          <w:tcPr>
            <w:tcW w:w="9242" w:type="dxa"/>
          </w:tcPr>
          <w:p w14:paraId="1D623225" w14:textId="77777777" w:rsidR="00A94225" w:rsidRPr="00037FCA" w:rsidRDefault="00A94225" w:rsidP="0072644E">
            <w:pPr>
              <w:rPr>
                <w:rFonts w:cstheme="minorHAnsi"/>
                <w:sz w:val="36"/>
                <w:szCs w:val="52"/>
              </w:rPr>
            </w:pPr>
            <w:r w:rsidRPr="00037FCA">
              <w:rPr>
                <w:rFonts w:cstheme="minorHAnsi"/>
                <w:sz w:val="36"/>
                <w:szCs w:val="52"/>
              </w:rPr>
              <w:t>10. Evaluation</w:t>
            </w:r>
          </w:p>
        </w:tc>
      </w:tr>
    </w:tbl>
    <w:p w14:paraId="05442E55" w14:textId="77777777" w:rsidR="00565453" w:rsidRPr="00037FCA" w:rsidRDefault="00565453" w:rsidP="00FA4D3D">
      <w:pPr>
        <w:rPr>
          <w:rFonts w:cstheme="minorHAnsi"/>
          <w:sz w:val="52"/>
          <w:szCs w:val="52"/>
        </w:rPr>
      </w:pPr>
    </w:p>
    <w:p w14:paraId="23B21C17" w14:textId="77777777" w:rsidR="00A94225" w:rsidRPr="00037FCA" w:rsidRDefault="00A94225" w:rsidP="00FA4D3D">
      <w:pPr>
        <w:rPr>
          <w:rFonts w:cstheme="minorHAnsi"/>
          <w:sz w:val="52"/>
          <w:szCs w:val="52"/>
        </w:rPr>
      </w:pPr>
    </w:p>
    <w:p w14:paraId="02EC7474" w14:textId="77777777" w:rsidR="00A94225" w:rsidRPr="00037FCA" w:rsidRDefault="00A94225" w:rsidP="00FA4D3D">
      <w:pPr>
        <w:rPr>
          <w:rFonts w:cstheme="minorHAnsi"/>
          <w:sz w:val="52"/>
          <w:szCs w:val="52"/>
        </w:rPr>
      </w:pPr>
    </w:p>
    <w:p w14:paraId="443C2E4D" w14:textId="77777777" w:rsidR="00A94225" w:rsidRPr="00037FCA" w:rsidRDefault="00A94225" w:rsidP="00FA4D3D">
      <w:pPr>
        <w:rPr>
          <w:rFonts w:cstheme="minorHAnsi"/>
          <w:sz w:val="52"/>
          <w:szCs w:val="52"/>
        </w:rPr>
      </w:pPr>
    </w:p>
    <w:p w14:paraId="53C9279A" w14:textId="77777777" w:rsidR="004015E4" w:rsidRPr="00037FCA" w:rsidRDefault="004015E4" w:rsidP="00FA4D3D">
      <w:pPr>
        <w:rPr>
          <w:rFonts w:cstheme="minorHAnsi"/>
          <w:b/>
          <w:sz w:val="48"/>
          <w:szCs w:val="48"/>
        </w:rPr>
      </w:pPr>
    </w:p>
    <w:p w14:paraId="67011170" w14:textId="77777777" w:rsidR="00A23F71" w:rsidRPr="00037FCA" w:rsidRDefault="00A23F71">
      <w:pPr>
        <w:rPr>
          <w:rFonts w:cstheme="minorHAnsi"/>
          <w:b/>
          <w:sz w:val="48"/>
          <w:szCs w:val="48"/>
        </w:rPr>
      </w:pPr>
      <w:r w:rsidRPr="00037FCA">
        <w:rPr>
          <w:rFonts w:cstheme="minorHAnsi"/>
          <w:b/>
          <w:sz w:val="48"/>
          <w:szCs w:val="48"/>
        </w:rPr>
        <w:br w:type="page"/>
      </w:r>
    </w:p>
    <w:p w14:paraId="2F06F55E" w14:textId="096D4FE2" w:rsidR="00D85D6A" w:rsidRPr="00037FCA" w:rsidRDefault="001A7026" w:rsidP="00FA4D3D">
      <w:pPr>
        <w:rPr>
          <w:rFonts w:cstheme="minorHAnsi"/>
          <w:b/>
          <w:sz w:val="48"/>
          <w:szCs w:val="48"/>
        </w:rPr>
      </w:pPr>
      <w:r w:rsidRPr="00037FCA">
        <w:rPr>
          <w:rFonts w:cstheme="minorHAnsi"/>
          <w:b/>
          <w:sz w:val="48"/>
          <w:szCs w:val="48"/>
        </w:rPr>
        <w:lastRenderedPageBreak/>
        <w:t xml:space="preserve">1. </w:t>
      </w:r>
      <w:r w:rsidR="00FE3FB3" w:rsidRPr="00037FCA">
        <w:rPr>
          <w:rFonts w:cstheme="minorHAnsi"/>
          <w:b/>
          <w:sz w:val="48"/>
          <w:szCs w:val="48"/>
        </w:rPr>
        <w:t xml:space="preserve">What is </w:t>
      </w:r>
      <w:r w:rsidRPr="00037FCA">
        <w:rPr>
          <w:rFonts w:cstheme="minorHAnsi"/>
          <w:b/>
          <w:sz w:val="48"/>
          <w:szCs w:val="48"/>
        </w:rPr>
        <w:t>Numeracy</w:t>
      </w:r>
      <w:r w:rsidR="00FE3FB3" w:rsidRPr="00037FCA">
        <w:rPr>
          <w:rFonts w:cstheme="minorHAnsi"/>
          <w:b/>
          <w:sz w:val="48"/>
          <w:szCs w:val="48"/>
        </w:rPr>
        <w:t>?</w:t>
      </w:r>
    </w:p>
    <w:p w14:paraId="38FFDE68" w14:textId="7C2A3BB4" w:rsidR="0036638C" w:rsidRPr="005322ED" w:rsidRDefault="00A463F4" w:rsidP="00FA4D3D">
      <w:pPr>
        <w:rPr>
          <w:rFonts w:cstheme="minorHAnsi"/>
        </w:rPr>
      </w:pPr>
      <w:r w:rsidRPr="005322ED">
        <w:rPr>
          <w:rFonts w:cstheme="minorHAnsi"/>
        </w:rPr>
        <w:t>Numeracy, sometimes known as ‘Mathematical Literacy’, is the basic mathematical skills required to function in modern day living</w:t>
      </w:r>
      <w:r w:rsidR="00B249E4" w:rsidRPr="005322ED">
        <w:rPr>
          <w:rFonts w:cstheme="minorHAnsi"/>
        </w:rPr>
        <w:t>. Being numerate means being able to reason with numbers and other mathematical concepts</w:t>
      </w:r>
      <w:r w:rsidRPr="005322ED">
        <w:rPr>
          <w:rFonts w:cstheme="minorHAnsi"/>
        </w:rPr>
        <w:t>, along with being able</w:t>
      </w:r>
      <w:r w:rsidR="00B249E4" w:rsidRPr="005322ED">
        <w:rPr>
          <w:rFonts w:cstheme="minorHAnsi"/>
        </w:rPr>
        <w:t xml:space="preserve"> to apply these in a range of contexts and to solve a variety of problems. </w:t>
      </w:r>
    </w:p>
    <w:p w14:paraId="4B040BA8" w14:textId="77777777" w:rsidR="00D85D6A" w:rsidRPr="005322ED" w:rsidRDefault="00D85D6A" w:rsidP="00FA4D3D">
      <w:pPr>
        <w:rPr>
          <w:rFonts w:cstheme="minorHAnsi"/>
        </w:rPr>
      </w:pPr>
    </w:p>
    <w:p w14:paraId="753FF7A2" w14:textId="0870DCBE" w:rsidR="0036638C" w:rsidRPr="005322ED" w:rsidRDefault="00A463F4" w:rsidP="00602788">
      <w:pPr>
        <w:spacing w:line="240" w:lineRule="auto"/>
        <w:rPr>
          <w:rFonts w:cstheme="minorHAnsi"/>
        </w:rPr>
      </w:pPr>
      <w:r w:rsidRPr="005322ED">
        <w:rPr>
          <w:rFonts w:cstheme="minorHAnsi"/>
        </w:rPr>
        <w:t>Numeracy Skills include</w:t>
      </w:r>
      <w:r w:rsidR="00B249E4" w:rsidRPr="005322ED">
        <w:rPr>
          <w:rFonts w:cstheme="minorHAnsi"/>
        </w:rPr>
        <w:t xml:space="preserve">: </w:t>
      </w:r>
    </w:p>
    <w:p w14:paraId="320BE642" w14:textId="77777777" w:rsidR="0036638C" w:rsidRPr="005322ED" w:rsidRDefault="00B249E4" w:rsidP="0044247C">
      <w:pPr>
        <w:pStyle w:val="ListParagraph"/>
        <w:numPr>
          <w:ilvl w:val="0"/>
          <w:numId w:val="7"/>
        </w:numPr>
        <w:spacing w:line="360" w:lineRule="auto"/>
        <w:rPr>
          <w:rFonts w:cstheme="minorHAnsi"/>
        </w:rPr>
      </w:pPr>
      <w:r w:rsidRPr="005322ED">
        <w:rPr>
          <w:rFonts w:cstheme="minorHAnsi"/>
        </w:rPr>
        <w:t xml:space="preserve">Interpret data, charts and diagrams </w:t>
      </w:r>
    </w:p>
    <w:p w14:paraId="0D8D34BE" w14:textId="0A74E696" w:rsidR="0036638C" w:rsidRPr="005322ED" w:rsidRDefault="00B249E4" w:rsidP="0044247C">
      <w:pPr>
        <w:pStyle w:val="ListParagraph"/>
        <w:numPr>
          <w:ilvl w:val="0"/>
          <w:numId w:val="7"/>
        </w:numPr>
        <w:spacing w:line="360" w:lineRule="auto"/>
        <w:rPr>
          <w:rFonts w:cstheme="minorHAnsi"/>
        </w:rPr>
      </w:pPr>
      <w:r w:rsidRPr="005322ED">
        <w:rPr>
          <w:rFonts w:cstheme="minorHAnsi"/>
        </w:rPr>
        <w:t>Process</w:t>
      </w:r>
      <w:r w:rsidR="00A463F4" w:rsidRPr="005322ED">
        <w:rPr>
          <w:rFonts w:cstheme="minorHAnsi"/>
        </w:rPr>
        <w:t>ing</w:t>
      </w:r>
      <w:r w:rsidRPr="005322ED">
        <w:rPr>
          <w:rFonts w:cstheme="minorHAnsi"/>
        </w:rPr>
        <w:t xml:space="preserve"> information </w:t>
      </w:r>
    </w:p>
    <w:p w14:paraId="7D2D0A6D" w14:textId="4E17E916" w:rsidR="0036638C" w:rsidRPr="005322ED" w:rsidRDefault="00B249E4" w:rsidP="0044247C">
      <w:pPr>
        <w:pStyle w:val="ListParagraph"/>
        <w:numPr>
          <w:ilvl w:val="0"/>
          <w:numId w:val="7"/>
        </w:numPr>
        <w:spacing w:line="360" w:lineRule="auto"/>
        <w:rPr>
          <w:rFonts w:cstheme="minorHAnsi"/>
        </w:rPr>
      </w:pPr>
      <w:r w:rsidRPr="005322ED">
        <w:rPr>
          <w:rFonts w:cstheme="minorHAnsi"/>
        </w:rPr>
        <w:t>Solv</w:t>
      </w:r>
      <w:r w:rsidR="00A463F4" w:rsidRPr="005322ED">
        <w:rPr>
          <w:rFonts w:cstheme="minorHAnsi"/>
        </w:rPr>
        <w:t>ing</w:t>
      </w:r>
      <w:r w:rsidRPr="005322ED">
        <w:rPr>
          <w:rFonts w:cstheme="minorHAnsi"/>
        </w:rPr>
        <w:t xml:space="preserve"> problems </w:t>
      </w:r>
    </w:p>
    <w:p w14:paraId="43F5FAA6" w14:textId="2C1230E7" w:rsidR="0036638C" w:rsidRPr="005322ED" w:rsidRDefault="00B249E4" w:rsidP="0044247C">
      <w:pPr>
        <w:pStyle w:val="ListParagraph"/>
        <w:numPr>
          <w:ilvl w:val="0"/>
          <w:numId w:val="7"/>
        </w:numPr>
        <w:spacing w:line="360" w:lineRule="auto"/>
        <w:rPr>
          <w:rFonts w:cstheme="minorHAnsi"/>
        </w:rPr>
      </w:pPr>
      <w:r w:rsidRPr="005322ED">
        <w:rPr>
          <w:rFonts w:cstheme="minorHAnsi"/>
        </w:rPr>
        <w:t>Check</w:t>
      </w:r>
      <w:r w:rsidR="00A463F4" w:rsidRPr="005322ED">
        <w:rPr>
          <w:rFonts w:cstheme="minorHAnsi"/>
        </w:rPr>
        <w:t>ing</w:t>
      </w:r>
      <w:r w:rsidRPr="005322ED">
        <w:rPr>
          <w:rFonts w:cstheme="minorHAnsi"/>
        </w:rPr>
        <w:t xml:space="preserve"> answers </w:t>
      </w:r>
    </w:p>
    <w:p w14:paraId="4E9D804E" w14:textId="628192F9" w:rsidR="0036638C" w:rsidRPr="005322ED" w:rsidRDefault="00B249E4" w:rsidP="0044247C">
      <w:pPr>
        <w:pStyle w:val="ListParagraph"/>
        <w:numPr>
          <w:ilvl w:val="0"/>
          <w:numId w:val="7"/>
        </w:numPr>
        <w:spacing w:line="360" w:lineRule="auto"/>
        <w:rPr>
          <w:rFonts w:cstheme="minorHAnsi"/>
        </w:rPr>
      </w:pPr>
      <w:r w:rsidRPr="005322ED">
        <w:rPr>
          <w:rFonts w:cstheme="minorHAnsi"/>
        </w:rPr>
        <w:t>Understand</w:t>
      </w:r>
      <w:r w:rsidR="00A463F4" w:rsidRPr="005322ED">
        <w:rPr>
          <w:rFonts w:cstheme="minorHAnsi"/>
        </w:rPr>
        <w:t>ing</w:t>
      </w:r>
      <w:r w:rsidRPr="005322ED">
        <w:rPr>
          <w:rFonts w:cstheme="minorHAnsi"/>
        </w:rPr>
        <w:t xml:space="preserve"> and explain</w:t>
      </w:r>
      <w:r w:rsidR="00A463F4" w:rsidRPr="005322ED">
        <w:rPr>
          <w:rFonts w:cstheme="minorHAnsi"/>
        </w:rPr>
        <w:t>ing</w:t>
      </w:r>
      <w:r w:rsidRPr="005322ED">
        <w:rPr>
          <w:rFonts w:cstheme="minorHAnsi"/>
        </w:rPr>
        <w:t xml:space="preserve"> solutions </w:t>
      </w:r>
    </w:p>
    <w:p w14:paraId="0B500D8D" w14:textId="77777777" w:rsidR="00602788" w:rsidRPr="005322ED" w:rsidRDefault="00B249E4" w:rsidP="0044247C">
      <w:pPr>
        <w:pStyle w:val="ListParagraph"/>
        <w:numPr>
          <w:ilvl w:val="0"/>
          <w:numId w:val="7"/>
        </w:numPr>
        <w:spacing w:line="360" w:lineRule="auto"/>
        <w:rPr>
          <w:rFonts w:cstheme="minorHAnsi"/>
        </w:rPr>
      </w:pPr>
      <w:r w:rsidRPr="005322ED">
        <w:rPr>
          <w:rFonts w:cstheme="minorHAnsi"/>
        </w:rPr>
        <w:t xml:space="preserve">Make decisions based on </w:t>
      </w:r>
      <w:r w:rsidR="0036638C" w:rsidRPr="005322ED">
        <w:rPr>
          <w:rFonts w:cstheme="minorHAnsi"/>
        </w:rPr>
        <w:t>logical thinking and reasoning</w:t>
      </w:r>
    </w:p>
    <w:p w14:paraId="19248C34" w14:textId="77777777" w:rsidR="00602788" w:rsidRPr="005322ED" w:rsidRDefault="00602788" w:rsidP="00FA4D3D">
      <w:pPr>
        <w:rPr>
          <w:rFonts w:cstheme="minorHAnsi"/>
          <w:color w:val="000000"/>
          <w:shd w:val="clear" w:color="auto" w:fill="FFFFFF"/>
        </w:rPr>
      </w:pPr>
    </w:p>
    <w:p w14:paraId="2A23604A" w14:textId="5D819C43" w:rsidR="0011334D" w:rsidRPr="005322ED" w:rsidRDefault="00C900B2" w:rsidP="00FA4D3D">
      <w:pPr>
        <w:rPr>
          <w:rFonts w:cstheme="minorHAnsi"/>
          <w:color w:val="000000"/>
          <w:shd w:val="clear" w:color="auto" w:fill="FFFFFF"/>
        </w:rPr>
      </w:pPr>
      <w:r w:rsidRPr="005322ED">
        <w:rPr>
          <w:rFonts w:cstheme="minorHAnsi"/>
          <w:color w:val="000000"/>
          <w:shd w:val="clear" w:color="auto" w:fill="FFFFFF"/>
        </w:rPr>
        <w:t>We use numeracy every day in all areas of our lives. Our confidence and ability with numbers impacts us financially, socially, and professionally. It</w:t>
      </w:r>
      <w:r w:rsidR="00A463F4" w:rsidRPr="005322ED">
        <w:rPr>
          <w:rFonts w:cstheme="minorHAnsi"/>
          <w:color w:val="000000"/>
          <w:shd w:val="clear" w:color="auto" w:fill="FFFFFF"/>
        </w:rPr>
        <w:t xml:space="preserve"> can </w:t>
      </w:r>
      <w:r w:rsidRPr="005322ED">
        <w:rPr>
          <w:rFonts w:cstheme="minorHAnsi"/>
          <w:color w:val="000000"/>
          <w:shd w:val="clear" w:color="auto" w:fill="FFFFFF"/>
        </w:rPr>
        <w:t xml:space="preserve">even </w:t>
      </w:r>
      <w:r w:rsidR="00A463F4" w:rsidRPr="005322ED">
        <w:rPr>
          <w:rFonts w:cstheme="minorHAnsi"/>
          <w:color w:val="000000"/>
          <w:shd w:val="clear" w:color="auto" w:fill="FFFFFF"/>
        </w:rPr>
        <w:t xml:space="preserve">have an impact on </w:t>
      </w:r>
      <w:r w:rsidRPr="005322ED">
        <w:rPr>
          <w:rFonts w:cstheme="minorHAnsi"/>
          <w:color w:val="000000"/>
          <w:shd w:val="clear" w:color="auto" w:fill="FFFFFF"/>
        </w:rPr>
        <w:t>our health and wellbeing. Poor numeracy can affect people’s confidence and self-esteem.</w:t>
      </w:r>
      <w:r w:rsidRPr="005322ED">
        <w:rPr>
          <w:rFonts w:cstheme="minorHAnsi"/>
        </w:rPr>
        <w:t xml:space="preserve"> </w:t>
      </w:r>
    </w:p>
    <w:p w14:paraId="2A31AF9B" w14:textId="77777777" w:rsidR="00D85D6A" w:rsidRPr="005322ED" w:rsidRDefault="00D85D6A" w:rsidP="00FA4D3D">
      <w:pPr>
        <w:rPr>
          <w:rFonts w:cstheme="minorHAnsi"/>
        </w:rPr>
      </w:pPr>
    </w:p>
    <w:p w14:paraId="4F2A940A" w14:textId="3BC01D58" w:rsidR="00B249E4" w:rsidRPr="005322ED" w:rsidRDefault="00B249E4" w:rsidP="00FA4D3D">
      <w:pPr>
        <w:rPr>
          <w:rFonts w:cstheme="minorHAnsi"/>
        </w:rPr>
      </w:pPr>
      <w:r w:rsidRPr="005322ED">
        <w:rPr>
          <w:rFonts w:cstheme="minorHAnsi"/>
        </w:rPr>
        <w:t xml:space="preserve">Numeracy </w:t>
      </w:r>
      <w:r w:rsidR="00A463F4" w:rsidRPr="005322ED">
        <w:rPr>
          <w:rFonts w:cstheme="minorHAnsi"/>
        </w:rPr>
        <w:t xml:space="preserve">at Oswaldtwistle </w:t>
      </w:r>
      <w:r w:rsidRPr="005322ED">
        <w:rPr>
          <w:rFonts w:cstheme="minorHAnsi"/>
        </w:rPr>
        <w:t xml:space="preserve">is at the heart of all learning and is involved in all aspects of our daily lives. As teachers of all subjects, it is our duty to enable and encourage </w:t>
      </w:r>
      <w:r w:rsidR="00A463F4" w:rsidRPr="005322ED">
        <w:rPr>
          <w:rFonts w:cstheme="minorHAnsi"/>
        </w:rPr>
        <w:t>our</w:t>
      </w:r>
      <w:r w:rsidRPr="005322ED">
        <w:rPr>
          <w:rFonts w:cstheme="minorHAnsi"/>
        </w:rPr>
        <w:t xml:space="preserve"> learners to develop in all of the above and therefore become young numerate adults. Numeracy skills can be developed across the curriculum, not just what happens in maths lessons, and therefore the development and consolidation of numeracy is a whole school responsibility.</w:t>
      </w:r>
    </w:p>
    <w:p w14:paraId="2F7E2F75" w14:textId="77777777" w:rsidR="00FA3D90" w:rsidRPr="00037FCA" w:rsidRDefault="00FA3D90" w:rsidP="001A7026">
      <w:pPr>
        <w:rPr>
          <w:rFonts w:cstheme="minorHAnsi"/>
          <w:sz w:val="56"/>
          <w:szCs w:val="56"/>
        </w:rPr>
      </w:pPr>
    </w:p>
    <w:p w14:paraId="16EF5D98" w14:textId="77777777" w:rsidR="00A23F71" w:rsidRPr="00037FCA" w:rsidRDefault="00A23F71">
      <w:pPr>
        <w:rPr>
          <w:rFonts w:cstheme="minorHAnsi"/>
          <w:b/>
          <w:sz w:val="48"/>
          <w:szCs w:val="48"/>
        </w:rPr>
      </w:pPr>
      <w:r w:rsidRPr="00037FCA">
        <w:rPr>
          <w:rFonts w:cstheme="minorHAnsi"/>
          <w:b/>
          <w:sz w:val="48"/>
          <w:szCs w:val="48"/>
        </w:rPr>
        <w:br w:type="page"/>
      </w:r>
    </w:p>
    <w:p w14:paraId="77E64BA2" w14:textId="5C308C25" w:rsidR="001A7026" w:rsidRPr="00037FCA" w:rsidRDefault="001A7026" w:rsidP="001A7026">
      <w:pPr>
        <w:rPr>
          <w:rFonts w:cstheme="minorHAnsi"/>
          <w:b/>
          <w:sz w:val="48"/>
          <w:szCs w:val="48"/>
        </w:rPr>
      </w:pPr>
      <w:r w:rsidRPr="00037FCA">
        <w:rPr>
          <w:rFonts w:cstheme="minorHAnsi"/>
          <w:b/>
          <w:sz w:val="48"/>
          <w:szCs w:val="48"/>
        </w:rPr>
        <w:lastRenderedPageBreak/>
        <w:t xml:space="preserve">2. </w:t>
      </w:r>
      <w:r w:rsidR="00D85D6A" w:rsidRPr="00037FCA">
        <w:rPr>
          <w:rFonts w:cstheme="minorHAnsi"/>
          <w:b/>
          <w:sz w:val="48"/>
          <w:szCs w:val="48"/>
        </w:rPr>
        <w:t>Aims</w:t>
      </w:r>
      <w:r w:rsidR="00DF668E" w:rsidRPr="00037FCA">
        <w:rPr>
          <w:rFonts w:cstheme="minorHAnsi"/>
          <w:b/>
          <w:sz w:val="48"/>
          <w:szCs w:val="48"/>
        </w:rPr>
        <w:t xml:space="preserve"> for Oswaldtwistle School </w:t>
      </w:r>
    </w:p>
    <w:p w14:paraId="1E8FF60B" w14:textId="5FD7DDE2" w:rsidR="001A7026" w:rsidRPr="005322ED" w:rsidRDefault="001A7026" w:rsidP="0011435E">
      <w:pPr>
        <w:pStyle w:val="ListParagraph"/>
        <w:numPr>
          <w:ilvl w:val="0"/>
          <w:numId w:val="4"/>
        </w:numPr>
        <w:rPr>
          <w:rFonts w:cstheme="minorHAnsi"/>
          <w:szCs w:val="24"/>
        </w:rPr>
      </w:pPr>
      <w:r w:rsidRPr="005322ED">
        <w:rPr>
          <w:rFonts w:cstheme="minorHAnsi"/>
          <w:szCs w:val="24"/>
        </w:rPr>
        <w:t xml:space="preserve">To develop, maintain and improve standards of Numeracy </w:t>
      </w:r>
      <w:r w:rsidR="00DF668E" w:rsidRPr="005322ED">
        <w:rPr>
          <w:rFonts w:cstheme="minorHAnsi"/>
          <w:szCs w:val="24"/>
        </w:rPr>
        <w:t>across all key stages and sites</w:t>
      </w:r>
      <w:r w:rsidR="00203C0B" w:rsidRPr="005322ED">
        <w:rPr>
          <w:rFonts w:cstheme="minorHAnsi"/>
          <w:szCs w:val="24"/>
        </w:rPr>
        <w:t>.</w:t>
      </w:r>
    </w:p>
    <w:p w14:paraId="13DED393" w14:textId="77777777" w:rsidR="001A7026" w:rsidRPr="005322ED" w:rsidRDefault="001A7026" w:rsidP="0011435E">
      <w:pPr>
        <w:pStyle w:val="ListParagraph"/>
        <w:numPr>
          <w:ilvl w:val="0"/>
          <w:numId w:val="4"/>
        </w:numPr>
        <w:rPr>
          <w:rFonts w:cstheme="minorHAnsi"/>
          <w:szCs w:val="24"/>
        </w:rPr>
      </w:pPr>
      <w:r w:rsidRPr="005322ED">
        <w:rPr>
          <w:rFonts w:cstheme="minorHAnsi"/>
          <w:szCs w:val="24"/>
        </w:rPr>
        <w:t xml:space="preserve">To raise the profile of numeracy across the curriculum. </w:t>
      </w:r>
    </w:p>
    <w:p w14:paraId="66675E21" w14:textId="00EBE9A4" w:rsidR="001A7026" w:rsidRPr="005322ED" w:rsidRDefault="001A7026" w:rsidP="0011435E">
      <w:pPr>
        <w:pStyle w:val="ListParagraph"/>
        <w:numPr>
          <w:ilvl w:val="0"/>
          <w:numId w:val="4"/>
        </w:numPr>
        <w:rPr>
          <w:rFonts w:cstheme="minorHAnsi"/>
          <w:szCs w:val="24"/>
        </w:rPr>
      </w:pPr>
      <w:r w:rsidRPr="005322ED">
        <w:rPr>
          <w:rFonts w:cstheme="minorHAnsi"/>
          <w:szCs w:val="24"/>
        </w:rPr>
        <w:t>To ensure that all teaching and learning is embedded with numeracy that is relevant</w:t>
      </w:r>
      <w:r w:rsidR="00DF668E" w:rsidRPr="005322ED">
        <w:rPr>
          <w:rFonts w:cstheme="minorHAnsi"/>
          <w:szCs w:val="24"/>
        </w:rPr>
        <w:t xml:space="preserve"> and</w:t>
      </w:r>
      <w:r w:rsidRPr="005322ED">
        <w:rPr>
          <w:rFonts w:cstheme="minorHAnsi"/>
          <w:szCs w:val="24"/>
        </w:rPr>
        <w:t xml:space="preserve"> meaningful</w:t>
      </w:r>
      <w:r w:rsidR="00DF668E" w:rsidRPr="005322ED">
        <w:rPr>
          <w:rFonts w:cstheme="minorHAnsi"/>
          <w:szCs w:val="24"/>
        </w:rPr>
        <w:t xml:space="preserve"> to students learning,</w:t>
      </w:r>
      <w:r w:rsidRPr="005322ED">
        <w:rPr>
          <w:rFonts w:cstheme="minorHAnsi"/>
          <w:szCs w:val="24"/>
        </w:rPr>
        <w:t xml:space="preserve"> and mathematically accurate. </w:t>
      </w:r>
    </w:p>
    <w:p w14:paraId="26930CE1" w14:textId="756EDAF8" w:rsidR="001A7026" w:rsidRPr="005322ED" w:rsidRDefault="001A7026" w:rsidP="0011435E">
      <w:pPr>
        <w:pStyle w:val="ListParagraph"/>
        <w:numPr>
          <w:ilvl w:val="0"/>
          <w:numId w:val="4"/>
        </w:numPr>
        <w:rPr>
          <w:rFonts w:cstheme="minorHAnsi"/>
          <w:szCs w:val="24"/>
        </w:rPr>
      </w:pPr>
      <w:r w:rsidRPr="005322ED">
        <w:rPr>
          <w:rFonts w:cstheme="minorHAnsi"/>
          <w:szCs w:val="24"/>
        </w:rPr>
        <w:t>To give students of all abilities and backgrounds the opportunity to improve their numeracy skills.</w:t>
      </w:r>
    </w:p>
    <w:p w14:paraId="7261D500" w14:textId="13D34FBF" w:rsidR="001A7026" w:rsidRPr="005322ED" w:rsidRDefault="001A7026" w:rsidP="0011435E">
      <w:pPr>
        <w:pStyle w:val="ListParagraph"/>
        <w:numPr>
          <w:ilvl w:val="0"/>
          <w:numId w:val="4"/>
        </w:numPr>
        <w:rPr>
          <w:rFonts w:cstheme="minorHAnsi"/>
          <w:szCs w:val="24"/>
        </w:rPr>
      </w:pPr>
      <w:r w:rsidRPr="005322ED">
        <w:rPr>
          <w:rFonts w:cstheme="minorHAnsi"/>
          <w:szCs w:val="24"/>
        </w:rPr>
        <w:t>To raise the awareness of Numeracy amongst staff through training</w:t>
      </w:r>
      <w:r w:rsidR="00DF668E" w:rsidRPr="005322ED">
        <w:rPr>
          <w:rFonts w:cstheme="minorHAnsi"/>
          <w:szCs w:val="24"/>
        </w:rPr>
        <w:t xml:space="preserve"> and</w:t>
      </w:r>
      <w:r w:rsidRPr="005322ED">
        <w:rPr>
          <w:rFonts w:cstheme="minorHAnsi"/>
          <w:szCs w:val="24"/>
        </w:rPr>
        <w:t xml:space="preserve"> departmental </w:t>
      </w:r>
      <w:r w:rsidR="00DF668E" w:rsidRPr="005322ED">
        <w:rPr>
          <w:rFonts w:cstheme="minorHAnsi"/>
          <w:szCs w:val="24"/>
        </w:rPr>
        <w:t>meetings.</w:t>
      </w:r>
    </w:p>
    <w:p w14:paraId="1FE07237" w14:textId="77777777" w:rsidR="00DF668E" w:rsidRPr="005322ED" w:rsidRDefault="001A7026" w:rsidP="00FA4D3D">
      <w:pPr>
        <w:pStyle w:val="ListParagraph"/>
        <w:numPr>
          <w:ilvl w:val="0"/>
          <w:numId w:val="4"/>
        </w:numPr>
        <w:rPr>
          <w:rFonts w:cstheme="minorHAnsi"/>
          <w:szCs w:val="24"/>
        </w:rPr>
      </w:pPr>
      <w:r w:rsidRPr="005322ED">
        <w:rPr>
          <w:rFonts w:cstheme="minorHAnsi"/>
          <w:szCs w:val="24"/>
        </w:rPr>
        <w:t>To encourage staff to share good Numeracy practice and engage in cross curricular Numeracy activities to ensure consistency of practice.</w:t>
      </w:r>
    </w:p>
    <w:p w14:paraId="2E3542DC" w14:textId="64AA5074" w:rsidR="004F2D56" w:rsidRPr="005322ED" w:rsidRDefault="00DF668E" w:rsidP="00FA4D3D">
      <w:pPr>
        <w:pStyle w:val="ListParagraph"/>
        <w:numPr>
          <w:ilvl w:val="0"/>
          <w:numId w:val="4"/>
        </w:numPr>
        <w:rPr>
          <w:rFonts w:cstheme="minorHAnsi"/>
          <w:szCs w:val="24"/>
        </w:rPr>
      </w:pPr>
      <w:r w:rsidRPr="005322ED">
        <w:rPr>
          <w:rFonts w:cstheme="minorHAnsi"/>
          <w:szCs w:val="24"/>
        </w:rPr>
        <w:t xml:space="preserve">To have an </w:t>
      </w:r>
      <w:r w:rsidR="00037FCA" w:rsidRPr="005322ED">
        <w:rPr>
          <w:rFonts w:cstheme="minorHAnsi"/>
          <w:szCs w:val="24"/>
        </w:rPr>
        <w:t>open-door</w:t>
      </w:r>
      <w:r w:rsidRPr="005322ED">
        <w:rPr>
          <w:rFonts w:cstheme="minorHAnsi"/>
          <w:szCs w:val="24"/>
        </w:rPr>
        <w:t xml:space="preserve"> policy in regards to Numeracy, so both Staff and Students feel supported</w:t>
      </w:r>
      <w:r w:rsidR="00037FCA" w:rsidRPr="005322ED">
        <w:rPr>
          <w:rFonts w:cstheme="minorHAnsi"/>
          <w:szCs w:val="24"/>
        </w:rPr>
        <w:t>.</w:t>
      </w:r>
    </w:p>
    <w:p w14:paraId="2CB59C1F" w14:textId="4619915D" w:rsidR="00037FCA" w:rsidRPr="005322ED" w:rsidRDefault="00037FCA" w:rsidP="00FA4D3D">
      <w:pPr>
        <w:pStyle w:val="ListParagraph"/>
        <w:numPr>
          <w:ilvl w:val="0"/>
          <w:numId w:val="4"/>
        </w:numPr>
        <w:rPr>
          <w:rFonts w:cstheme="minorHAnsi"/>
          <w:szCs w:val="24"/>
        </w:rPr>
      </w:pPr>
      <w:r w:rsidRPr="005322ED">
        <w:rPr>
          <w:rFonts w:cstheme="minorHAnsi"/>
          <w:szCs w:val="24"/>
        </w:rPr>
        <w:t xml:space="preserve">To promote logical thinking skills and apply </w:t>
      </w:r>
      <w:r w:rsidR="00292CC9">
        <w:rPr>
          <w:rFonts w:cstheme="minorHAnsi"/>
          <w:szCs w:val="24"/>
        </w:rPr>
        <w:t>N</w:t>
      </w:r>
      <w:r w:rsidRPr="005322ED">
        <w:rPr>
          <w:rFonts w:cstheme="minorHAnsi"/>
          <w:szCs w:val="24"/>
        </w:rPr>
        <w:t>umeracy in doing so.</w:t>
      </w:r>
    </w:p>
    <w:p w14:paraId="4BB5AC38" w14:textId="04A16703" w:rsidR="00037FCA" w:rsidRPr="005322ED" w:rsidRDefault="00037FCA" w:rsidP="00FA4D3D">
      <w:pPr>
        <w:pStyle w:val="ListParagraph"/>
        <w:numPr>
          <w:ilvl w:val="0"/>
          <w:numId w:val="4"/>
        </w:numPr>
        <w:rPr>
          <w:rFonts w:cstheme="minorHAnsi"/>
          <w:szCs w:val="24"/>
        </w:rPr>
      </w:pPr>
      <w:r w:rsidRPr="005322ED">
        <w:rPr>
          <w:rFonts w:cstheme="minorHAnsi"/>
          <w:szCs w:val="24"/>
        </w:rPr>
        <w:t xml:space="preserve">Develop Numeracy posters </w:t>
      </w:r>
      <w:r w:rsidR="00292CC9">
        <w:rPr>
          <w:rFonts w:cstheme="minorHAnsi"/>
          <w:szCs w:val="24"/>
        </w:rPr>
        <w:t xml:space="preserve">for display in all classrooms showing regularly used Numeracy Skills. </w:t>
      </w:r>
    </w:p>
    <w:p w14:paraId="4C52AE17" w14:textId="77777777" w:rsidR="00A23F71" w:rsidRPr="00037FCA" w:rsidRDefault="00A23F71">
      <w:pPr>
        <w:rPr>
          <w:rFonts w:cstheme="minorHAnsi"/>
          <w:b/>
          <w:sz w:val="48"/>
          <w:szCs w:val="48"/>
        </w:rPr>
      </w:pPr>
      <w:r w:rsidRPr="00037FCA">
        <w:rPr>
          <w:rFonts w:cstheme="minorHAnsi"/>
          <w:b/>
          <w:sz w:val="48"/>
          <w:szCs w:val="48"/>
        </w:rPr>
        <w:br w:type="page"/>
      </w:r>
    </w:p>
    <w:p w14:paraId="1AED7CBA" w14:textId="77777777" w:rsidR="004A3C86" w:rsidRPr="00037FCA" w:rsidRDefault="00D85D6A" w:rsidP="004A3C86">
      <w:pPr>
        <w:rPr>
          <w:rFonts w:cstheme="minorHAnsi"/>
          <w:b/>
          <w:sz w:val="48"/>
          <w:szCs w:val="48"/>
        </w:rPr>
      </w:pPr>
      <w:r w:rsidRPr="00037FCA">
        <w:rPr>
          <w:rFonts w:cstheme="minorHAnsi"/>
          <w:b/>
          <w:sz w:val="48"/>
          <w:szCs w:val="48"/>
        </w:rPr>
        <w:lastRenderedPageBreak/>
        <w:t xml:space="preserve">3. </w:t>
      </w:r>
      <w:r w:rsidR="004F2D56" w:rsidRPr="00037FCA">
        <w:rPr>
          <w:rFonts w:cstheme="minorHAnsi"/>
          <w:b/>
          <w:sz w:val="48"/>
          <w:szCs w:val="48"/>
        </w:rPr>
        <w:t xml:space="preserve">Strategies </w:t>
      </w:r>
    </w:p>
    <w:p w14:paraId="23D6B347" w14:textId="77777777" w:rsidR="004F2D56" w:rsidRPr="00037FCA" w:rsidRDefault="004F2D56" w:rsidP="00FA4D3D">
      <w:pPr>
        <w:rPr>
          <w:rFonts w:cstheme="minorHAnsi"/>
          <w:b/>
          <w:sz w:val="28"/>
          <w:szCs w:val="28"/>
          <w:u w:val="single"/>
        </w:rPr>
      </w:pPr>
      <w:r w:rsidRPr="00037FCA">
        <w:rPr>
          <w:rFonts w:cstheme="minorHAnsi"/>
          <w:b/>
          <w:sz w:val="28"/>
          <w:szCs w:val="28"/>
          <w:u w:val="single"/>
        </w:rPr>
        <w:t xml:space="preserve">Develop </w:t>
      </w:r>
      <w:r w:rsidR="00A94225" w:rsidRPr="00037FCA">
        <w:rPr>
          <w:rFonts w:cstheme="minorHAnsi"/>
          <w:b/>
          <w:sz w:val="28"/>
          <w:szCs w:val="28"/>
          <w:u w:val="single"/>
        </w:rPr>
        <w:t>positivity</w:t>
      </w:r>
      <w:r w:rsidRPr="00037FCA">
        <w:rPr>
          <w:rFonts w:cstheme="minorHAnsi"/>
          <w:b/>
          <w:sz w:val="28"/>
          <w:szCs w:val="28"/>
          <w:u w:val="single"/>
        </w:rPr>
        <w:t xml:space="preserve"> towards Numeracy </w:t>
      </w:r>
    </w:p>
    <w:p w14:paraId="7EA87E1C" w14:textId="59A09120" w:rsidR="004F2D56" w:rsidRPr="005322ED" w:rsidRDefault="004F2D56" w:rsidP="00FA4D3D">
      <w:pPr>
        <w:rPr>
          <w:rFonts w:cstheme="minorHAnsi"/>
          <w:szCs w:val="24"/>
        </w:rPr>
      </w:pPr>
      <w:r w:rsidRPr="005322ED">
        <w:rPr>
          <w:rFonts w:cstheme="minorHAnsi"/>
          <w:szCs w:val="24"/>
        </w:rPr>
        <w:t xml:space="preserve">All staff </w:t>
      </w:r>
      <w:r w:rsidR="00A94225" w:rsidRPr="005322ED">
        <w:rPr>
          <w:rFonts w:cstheme="minorHAnsi"/>
          <w:szCs w:val="24"/>
        </w:rPr>
        <w:t>has</w:t>
      </w:r>
      <w:r w:rsidRPr="005322ED">
        <w:rPr>
          <w:rFonts w:cstheme="minorHAnsi"/>
          <w:szCs w:val="24"/>
        </w:rPr>
        <w:t xml:space="preserve"> the responsibility to be Numeracy role models – demonstrating positive attitudes surrounding Numeracy and Maths as well as expressing the importance to students in real life. Staff should encourage students to engage with Numeracy posters, Maths challenges</w:t>
      </w:r>
      <w:r w:rsidR="008E1C2F" w:rsidRPr="005322ED">
        <w:rPr>
          <w:rFonts w:cstheme="minorHAnsi"/>
          <w:szCs w:val="24"/>
        </w:rPr>
        <w:t xml:space="preserve">, Maths vocabulary activities, </w:t>
      </w:r>
      <w:r w:rsidR="00037FCA" w:rsidRPr="005322ED">
        <w:rPr>
          <w:rFonts w:cstheme="minorHAnsi"/>
          <w:szCs w:val="24"/>
        </w:rPr>
        <w:t>form time activities</w:t>
      </w:r>
      <w:r w:rsidR="008E1C2F" w:rsidRPr="005322ED">
        <w:rPr>
          <w:rFonts w:cstheme="minorHAnsi"/>
          <w:szCs w:val="24"/>
        </w:rPr>
        <w:t xml:space="preserve"> and skills checks to plug gaps in Numeracy knowledge</w:t>
      </w:r>
      <w:r w:rsidRPr="005322ED">
        <w:rPr>
          <w:rFonts w:cstheme="minorHAnsi"/>
          <w:szCs w:val="24"/>
        </w:rPr>
        <w:t>.</w:t>
      </w:r>
    </w:p>
    <w:p w14:paraId="20FAF7C7" w14:textId="77777777" w:rsidR="0011435E" w:rsidRPr="00037FCA" w:rsidRDefault="004F2D56" w:rsidP="00FA4D3D">
      <w:pPr>
        <w:rPr>
          <w:rFonts w:cstheme="minorHAnsi"/>
          <w:b/>
          <w:sz w:val="28"/>
          <w:szCs w:val="28"/>
          <w:u w:val="single"/>
        </w:rPr>
      </w:pPr>
      <w:r w:rsidRPr="00037FCA">
        <w:rPr>
          <w:rFonts w:cstheme="minorHAnsi"/>
          <w:b/>
          <w:sz w:val="28"/>
          <w:szCs w:val="28"/>
          <w:u w:val="single"/>
        </w:rPr>
        <w:t xml:space="preserve">Develop a consistent approach to Numeracy </w:t>
      </w:r>
    </w:p>
    <w:p w14:paraId="57004DA8" w14:textId="77777777" w:rsidR="0011435E" w:rsidRPr="005322ED" w:rsidRDefault="004F2D56" w:rsidP="00FA4D3D">
      <w:pPr>
        <w:rPr>
          <w:rFonts w:cstheme="minorHAnsi"/>
          <w:szCs w:val="24"/>
        </w:rPr>
      </w:pPr>
      <w:r w:rsidRPr="005322ED">
        <w:rPr>
          <w:rFonts w:cstheme="minorHAnsi"/>
          <w:szCs w:val="24"/>
        </w:rPr>
        <w:t xml:space="preserve">In order to develop a consistent approach to Numeracy across the school, staff should: </w:t>
      </w:r>
    </w:p>
    <w:p w14:paraId="41B000FF" w14:textId="77777777" w:rsidR="004F2D56" w:rsidRPr="005322ED" w:rsidRDefault="004F2D56" w:rsidP="004F2D56">
      <w:pPr>
        <w:pStyle w:val="ListParagraph"/>
        <w:numPr>
          <w:ilvl w:val="0"/>
          <w:numId w:val="1"/>
        </w:numPr>
        <w:rPr>
          <w:rFonts w:cstheme="minorHAnsi"/>
          <w:szCs w:val="24"/>
        </w:rPr>
      </w:pPr>
      <w:r w:rsidRPr="005322ED">
        <w:rPr>
          <w:rFonts w:cstheme="minorHAnsi"/>
          <w:szCs w:val="24"/>
        </w:rPr>
        <w:t xml:space="preserve">Use agreed approaches to Numeracy </w:t>
      </w:r>
    </w:p>
    <w:p w14:paraId="1822FDBF" w14:textId="77777777" w:rsidR="00FA3D90" w:rsidRPr="005322ED" w:rsidRDefault="004F2D56" w:rsidP="00A94225">
      <w:pPr>
        <w:pStyle w:val="ListParagraph"/>
        <w:numPr>
          <w:ilvl w:val="0"/>
          <w:numId w:val="1"/>
        </w:numPr>
        <w:rPr>
          <w:rFonts w:cstheme="minorHAnsi"/>
          <w:szCs w:val="24"/>
        </w:rPr>
      </w:pPr>
      <w:r w:rsidRPr="005322ED">
        <w:rPr>
          <w:rFonts w:cstheme="minorHAnsi"/>
          <w:szCs w:val="24"/>
        </w:rPr>
        <w:t xml:space="preserve">Ensure any relevant equipment that can be used for Mathematical reasons is available </w:t>
      </w:r>
    </w:p>
    <w:p w14:paraId="116D4A54" w14:textId="77777777" w:rsidR="004F2D56" w:rsidRPr="005322ED" w:rsidRDefault="004F2D56" w:rsidP="004F2D56">
      <w:pPr>
        <w:pStyle w:val="ListParagraph"/>
        <w:numPr>
          <w:ilvl w:val="0"/>
          <w:numId w:val="1"/>
        </w:numPr>
        <w:rPr>
          <w:rFonts w:cstheme="minorHAnsi"/>
          <w:szCs w:val="24"/>
        </w:rPr>
      </w:pPr>
      <w:r w:rsidRPr="005322ED">
        <w:rPr>
          <w:rFonts w:cstheme="minorHAnsi"/>
          <w:szCs w:val="24"/>
        </w:rPr>
        <w:t xml:space="preserve">Encourage students to estimate an initial answer in order to decide if their answer is realistic </w:t>
      </w:r>
    </w:p>
    <w:p w14:paraId="28C92600" w14:textId="77777777" w:rsidR="004F2D56" w:rsidRPr="005322ED" w:rsidRDefault="004F2D56" w:rsidP="004F2D56">
      <w:pPr>
        <w:pStyle w:val="ListParagraph"/>
        <w:numPr>
          <w:ilvl w:val="0"/>
          <w:numId w:val="1"/>
        </w:numPr>
        <w:rPr>
          <w:rFonts w:cstheme="minorHAnsi"/>
          <w:szCs w:val="24"/>
        </w:rPr>
      </w:pPr>
      <w:r w:rsidRPr="005322ED">
        <w:rPr>
          <w:rFonts w:cstheme="minorHAnsi"/>
          <w:szCs w:val="24"/>
        </w:rPr>
        <w:t>Follow any mathematical notation and be consistent with this</w:t>
      </w:r>
    </w:p>
    <w:p w14:paraId="47C38B4B" w14:textId="06AADD5D" w:rsidR="004F2D56" w:rsidRDefault="004F2D56" w:rsidP="004F2D56">
      <w:pPr>
        <w:pStyle w:val="ListParagraph"/>
        <w:numPr>
          <w:ilvl w:val="0"/>
          <w:numId w:val="1"/>
        </w:numPr>
        <w:rPr>
          <w:rFonts w:cstheme="minorHAnsi"/>
          <w:szCs w:val="24"/>
        </w:rPr>
      </w:pPr>
      <w:r w:rsidRPr="005322ED">
        <w:rPr>
          <w:rFonts w:cstheme="minorHAnsi"/>
          <w:szCs w:val="24"/>
        </w:rPr>
        <w:t xml:space="preserve">Encourage students to show all working out for all </w:t>
      </w:r>
      <w:r w:rsidR="00037FCA" w:rsidRPr="005322ED">
        <w:rPr>
          <w:rFonts w:cstheme="minorHAnsi"/>
          <w:szCs w:val="24"/>
        </w:rPr>
        <w:t>numeracy-based</w:t>
      </w:r>
      <w:r w:rsidRPr="005322ED">
        <w:rPr>
          <w:rFonts w:cstheme="minorHAnsi"/>
          <w:szCs w:val="24"/>
        </w:rPr>
        <w:t xml:space="preserve"> questions and activities</w:t>
      </w:r>
    </w:p>
    <w:p w14:paraId="63FAED62" w14:textId="577B04C6" w:rsidR="00C66FEA" w:rsidRPr="005322ED" w:rsidRDefault="00C66FEA" w:rsidP="004F2D56">
      <w:pPr>
        <w:pStyle w:val="ListParagraph"/>
        <w:numPr>
          <w:ilvl w:val="0"/>
          <w:numId w:val="1"/>
        </w:numPr>
        <w:rPr>
          <w:rFonts w:cstheme="minorHAnsi"/>
          <w:szCs w:val="24"/>
        </w:rPr>
      </w:pPr>
      <w:r>
        <w:rPr>
          <w:rFonts w:cstheme="minorHAnsi"/>
          <w:szCs w:val="24"/>
        </w:rPr>
        <w:t>Provide training for staff in basics of numeracy</w:t>
      </w:r>
    </w:p>
    <w:p w14:paraId="33C3860D" w14:textId="77777777" w:rsidR="004F2D56" w:rsidRPr="005322ED" w:rsidRDefault="004F2D56" w:rsidP="004F2D56">
      <w:pPr>
        <w:pStyle w:val="ListParagraph"/>
        <w:numPr>
          <w:ilvl w:val="0"/>
          <w:numId w:val="1"/>
        </w:numPr>
        <w:rPr>
          <w:rFonts w:cstheme="minorHAnsi"/>
          <w:szCs w:val="24"/>
        </w:rPr>
      </w:pPr>
      <w:r w:rsidRPr="005322ED">
        <w:rPr>
          <w:rFonts w:cstheme="minorHAnsi"/>
          <w:szCs w:val="24"/>
        </w:rPr>
        <w:t xml:space="preserve">Assist in encouraging students to use mental calculations wherever possible </w:t>
      </w:r>
    </w:p>
    <w:p w14:paraId="6EFA7756" w14:textId="47117AE9" w:rsidR="004A3C86" w:rsidRPr="005322ED" w:rsidRDefault="004F2D56" w:rsidP="004A3C86">
      <w:pPr>
        <w:pStyle w:val="ListParagraph"/>
        <w:numPr>
          <w:ilvl w:val="0"/>
          <w:numId w:val="1"/>
        </w:numPr>
        <w:rPr>
          <w:rFonts w:cstheme="minorHAnsi"/>
          <w:szCs w:val="24"/>
        </w:rPr>
      </w:pPr>
      <w:r w:rsidRPr="005322ED">
        <w:rPr>
          <w:rFonts w:cstheme="minorHAnsi"/>
          <w:szCs w:val="24"/>
        </w:rPr>
        <w:t>Use correct mathematical language such as ‘subtract’ rather than ‘take away</w:t>
      </w:r>
      <w:r w:rsidR="00037FCA" w:rsidRPr="005322ED">
        <w:rPr>
          <w:rFonts w:cstheme="minorHAnsi"/>
          <w:szCs w:val="24"/>
        </w:rPr>
        <w:t>’</w:t>
      </w:r>
    </w:p>
    <w:p w14:paraId="19C11D8C" w14:textId="77777777" w:rsidR="004A3C86" w:rsidRPr="00037FCA" w:rsidRDefault="004A3C86" w:rsidP="004A3C86">
      <w:pPr>
        <w:rPr>
          <w:rFonts w:cstheme="minorHAnsi"/>
          <w:b/>
          <w:sz w:val="28"/>
          <w:szCs w:val="28"/>
          <w:u w:val="single"/>
        </w:rPr>
      </w:pPr>
      <w:r w:rsidRPr="00037FCA">
        <w:rPr>
          <w:rFonts w:cstheme="minorHAnsi"/>
          <w:b/>
          <w:sz w:val="28"/>
          <w:szCs w:val="28"/>
          <w:u w:val="single"/>
        </w:rPr>
        <w:t>Raising the profile of Numeracy</w:t>
      </w:r>
    </w:p>
    <w:p w14:paraId="20974EB7" w14:textId="77777777" w:rsidR="004A3C86" w:rsidRPr="00037FCA" w:rsidRDefault="004A3C86" w:rsidP="004A3C86">
      <w:pPr>
        <w:rPr>
          <w:rFonts w:cstheme="minorHAnsi"/>
          <w:u w:val="single"/>
        </w:rPr>
      </w:pPr>
      <w:r w:rsidRPr="00037FCA">
        <w:rPr>
          <w:rFonts w:cstheme="minorHAnsi"/>
          <w:u w:val="single"/>
        </w:rPr>
        <w:t xml:space="preserve">Department of Mathematics </w:t>
      </w:r>
    </w:p>
    <w:p w14:paraId="67B38790" w14:textId="77777777" w:rsidR="004A3C86" w:rsidRPr="00037FCA" w:rsidRDefault="004A3C86" w:rsidP="0011435E">
      <w:pPr>
        <w:pStyle w:val="ListParagraph"/>
        <w:numPr>
          <w:ilvl w:val="0"/>
          <w:numId w:val="3"/>
        </w:numPr>
        <w:rPr>
          <w:rFonts w:cstheme="minorHAnsi"/>
        </w:rPr>
      </w:pPr>
      <w:r w:rsidRPr="00037FCA">
        <w:rPr>
          <w:rFonts w:cstheme="minorHAnsi"/>
        </w:rPr>
        <w:t xml:space="preserve">Create a positive and attractive environment which celebrates numeracy. </w:t>
      </w:r>
    </w:p>
    <w:p w14:paraId="6D648B48" w14:textId="2628F0AD" w:rsidR="004A3C86" w:rsidRDefault="004A3C86" w:rsidP="0011435E">
      <w:pPr>
        <w:pStyle w:val="ListParagraph"/>
        <w:numPr>
          <w:ilvl w:val="0"/>
          <w:numId w:val="3"/>
        </w:numPr>
        <w:rPr>
          <w:rFonts w:cstheme="minorHAnsi"/>
        </w:rPr>
      </w:pPr>
      <w:r w:rsidRPr="00037FCA">
        <w:rPr>
          <w:rFonts w:cstheme="minorHAnsi"/>
        </w:rPr>
        <w:t>Identify pupils who require additional intervention to plug numeracy gaps</w:t>
      </w:r>
      <w:r w:rsidR="00C66FEA">
        <w:rPr>
          <w:rFonts w:cstheme="minorHAnsi"/>
        </w:rPr>
        <w:t xml:space="preserve"> and take out of lessons to provide numeracy intervention support</w:t>
      </w:r>
      <w:r w:rsidR="00292CC9">
        <w:rPr>
          <w:rFonts w:cstheme="minorHAnsi"/>
        </w:rPr>
        <w:t xml:space="preserve"> where possible</w:t>
      </w:r>
      <w:r w:rsidRPr="00037FCA">
        <w:rPr>
          <w:rFonts w:cstheme="minorHAnsi"/>
        </w:rPr>
        <w:t>.</w:t>
      </w:r>
    </w:p>
    <w:p w14:paraId="4CD29109" w14:textId="0BA5ECA6" w:rsidR="004A3C86" w:rsidRDefault="004A3C86" w:rsidP="0011435E">
      <w:pPr>
        <w:pStyle w:val="ListParagraph"/>
        <w:numPr>
          <w:ilvl w:val="0"/>
          <w:numId w:val="3"/>
        </w:numPr>
        <w:rPr>
          <w:rFonts w:cstheme="minorHAnsi"/>
        </w:rPr>
      </w:pPr>
      <w:r w:rsidRPr="00037FCA">
        <w:rPr>
          <w:rFonts w:cstheme="minorHAnsi"/>
        </w:rPr>
        <w:t xml:space="preserve">Seek opportunities to use topics and examination questions from other subjects in mathematics lessons. </w:t>
      </w:r>
    </w:p>
    <w:p w14:paraId="777460F0" w14:textId="15709CC3" w:rsidR="00292CC9" w:rsidRPr="00037FCA" w:rsidRDefault="00292CC9" w:rsidP="0011435E">
      <w:pPr>
        <w:pStyle w:val="ListParagraph"/>
        <w:numPr>
          <w:ilvl w:val="0"/>
          <w:numId w:val="3"/>
        </w:numPr>
        <w:rPr>
          <w:rFonts w:cstheme="minorHAnsi"/>
        </w:rPr>
      </w:pPr>
      <w:r>
        <w:rPr>
          <w:rFonts w:cstheme="minorHAnsi"/>
        </w:rPr>
        <w:t>Seek opportunities to use Numeracy based questions in other subject areas.</w:t>
      </w:r>
    </w:p>
    <w:p w14:paraId="4512E26E" w14:textId="77777777" w:rsidR="004A3C86" w:rsidRPr="00037FCA" w:rsidRDefault="004A3C86" w:rsidP="0011435E">
      <w:pPr>
        <w:pStyle w:val="ListParagraph"/>
        <w:numPr>
          <w:ilvl w:val="0"/>
          <w:numId w:val="3"/>
        </w:numPr>
        <w:rPr>
          <w:rFonts w:cstheme="minorHAnsi"/>
        </w:rPr>
      </w:pPr>
      <w:r w:rsidRPr="00037FCA">
        <w:rPr>
          <w:rFonts w:cstheme="minorHAnsi"/>
        </w:rPr>
        <w:t xml:space="preserve">Be aware of the mathematical techniques used in other subjects and provide guidance and training to other departments so that a sound, coherent and consistent approach is used in all subjects, using preferred methods. </w:t>
      </w:r>
    </w:p>
    <w:p w14:paraId="0D0E3728" w14:textId="77777777" w:rsidR="00C66FEA" w:rsidRDefault="004A3C86" w:rsidP="00C66FEA">
      <w:pPr>
        <w:pStyle w:val="ListParagraph"/>
        <w:numPr>
          <w:ilvl w:val="0"/>
          <w:numId w:val="2"/>
        </w:numPr>
        <w:rPr>
          <w:rFonts w:cstheme="minorHAnsi"/>
        </w:rPr>
      </w:pPr>
      <w:r w:rsidRPr="00037FCA">
        <w:rPr>
          <w:rFonts w:cstheme="minorHAnsi"/>
        </w:rPr>
        <w:t xml:space="preserve">Provide information about common misconceptions and errors which may occur during teaching of specific topics. </w:t>
      </w:r>
    </w:p>
    <w:p w14:paraId="00857FD7" w14:textId="421F974D" w:rsidR="004A3C86" w:rsidRPr="00C66FEA" w:rsidRDefault="00C66FEA" w:rsidP="00C66FEA">
      <w:pPr>
        <w:pStyle w:val="ListParagraph"/>
        <w:numPr>
          <w:ilvl w:val="0"/>
          <w:numId w:val="2"/>
        </w:numPr>
        <w:rPr>
          <w:rFonts w:cstheme="minorHAnsi"/>
        </w:rPr>
      </w:pPr>
      <w:r w:rsidRPr="005322ED">
        <w:rPr>
          <w:rFonts w:cstheme="minorHAnsi"/>
        </w:rPr>
        <w:t xml:space="preserve">Be aware of appropriate expectations of pupils and difficulties that might be experienced with numeracy skills. </w:t>
      </w:r>
    </w:p>
    <w:p w14:paraId="10341E9E" w14:textId="77777777" w:rsidR="00292CC9" w:rsidRDefault="00292CC9">
      <w:pPr>
        <w:rPr>
          <w:rFonts w:cstheme="minorHAnsi"/>
          <w:sz w:val="24"/>
          <w:szCs w:val="24"/>
          <w:u w:val="single"/>
        </w:rPr>
      </w:pPr>
      <w:r>
        <w:rPr>
          <w:rFonts w:cstheme="minorHAnsi"/>
          <w:sz w:val="24"/>
          <w:szCs w:val="24"/>
          <w:u w:val="single"/>
        </w:rPr>
        <w:br w:type="page"/>
      </w:r>
    </w:p>
    <w:p w14:paraId="1C860179" w14:textId="5CB0F558" w:rsidR="004A3C86" w:rsidRPr="00037FCA" w:rsidRDefault="004A3C86" w:rsidP="004A3C86">
      <w:pPr>
        <w:rPr>
          <w:rFonts w:cstheme="minorHAnsi"/>
          <w:sz w:val="24"/>
          <w:szCs w:val="24"/>
          <w:u w:val="single"/>
        </w:rPr>
      </w:pPr>
      <w:r w:rsidRPr="00037FCA">
        <w:rPr>
          <w:rFonts w:cstheme="minorHAnsi"/>
          <w:sz w:val="24"/>
          <w:szCs w:val="24"/>
          <w:u w:val="single"/>
        </w:rPr>
        <w:lastRenderedPageBreak/>
        <w:t xml:space="preserve">Other subject areas and </w:t>
      </w:r>
      <w:r w:rsidR="00292CC9">
        <w:rPr>
          <w:rFonts w:cstheme="minorHAnsi"/>
          <w:sz w:val="24"/>
          <w:szCs w:val="24"/>
          <w:u w:val="single"/>
        </w:rPr>
        <w:t>registration</w:t>
      </w:r>
      <w:r w:rsidRPr="00037FCA">
        <w:rPr>
          <w:rFonts w:cstheme="minorHAnsi"/>
          <w:sz w:val="24"/>
          <w:szCs w:val="24"/>
          <w:u w:val="single"/>
        </w:rPr>
        <w:t xml:space="preserve"> time</w:t>
      </w:r>
    </w:p>
    <w:p w14:paraId="5BF3326F" w14:textId="77777777" w:rsidR="004A3C86" w:rsidRPr="005322ED" w:rsidRDefault="004A3C86" w:rsidP="0011435E">
      <w:pPr>
        <w:pStyle w:val="ListParagraph"/>
        <w:numPr>
          <w:ilvl w:val="0"/>
          <w:numId w:val="2"/>
        </w:numPr>
        <w:rPr>
          <w:rFonts w:cstheme="minorHAnsi"/>
        </w:rPr>
      </w:pPr>
      <w:r w:rsidRPr="005322ED">
        <w:rPr>
          <w:rFonts w:cstheme="minorHAnsi"/>
        </w:rPr>
        <w:t xml:space="preserve">Create a positive and attractive environment which celebrates numeracy. </w:t>
      </w:r>
    </w:p>
    <w:p w14:paraId="1BE2A980" w14:textId="40E020F4" w:rsidR="004A3C86" w:rsidRDefault="004A3C86" w:rsidP="3EF6BEDF">
      <w:pPr>
        <w:pStyle w:val="ListParagraph"/>
        <w:numPr>
          <w:ilvl w:val="0"/>
          <w:numId w:val="2"/>
        </w:numPr>
      </w:pPr>
      <w:r w:rsidRPr="3EF6BEDF">
        <w:t xml:space="preserve">Ensure that </w:t>
      </w:r>
      <w:r w:rsidR="005322ED" w:rsidRPr="3EF6BEDF">
        <w:t>staff</w:t>
      </w:r>
      <w:r w:rsidRPr="3EF6BEDF">
        <w:t xml:space="preserve"> are familiar with correct mathematical language, notation, conventions, and techniques relating to their own subject and encourage pupils to use these correctly</w:t>
      </w:r>
      <w:r w:rsidR="005322ED" w:rsidRPr="3EF6BEDF">
        <w:t>.</w:t>
      </w:r>
    </w:p>
    <w:p w14:paraId="03A62F7C" w14:textId="727793E4" w:rsidR="00C66FEA" w:rsidRPr="005322ED" w:rsidRDefault="00C66FEA" w:rsidP="0011435E">
      <w:pPr>
        <w:pStyle w:val="ListParagraph"/>
        <w:numPr>
          <w:ilvl w:val="0"/>
          <w:numId w:val="2"/>
        </w:numPr>
        <w:rPr>
          <w:rFonts w:cstheme="minorHAnsi"/>
        </w:rPr>
      </w:pPr>
      <w:r>
        <w:rPr>
          <w:rFonts w:cstheme="minorHAnsi"/>
        </w:rPr>
        <w:t>Provide examples of where numeracy may be applied in other subjects to the subject leads to include in their planning</w:t>
      </w:r>
      <w:r w:rsidR="00292CC9">
        <w:rPr>
          <w:rFonts w:cstheme="minorHAnsi"/>
        </w:rPr>
        <w:t xml:space="preserve">. </w:t>
      </w:r>
    </w:p>
    <w:p w14:paraId="0607FE0E" w14:textId="254AF232" w:rsidR="004A3C86" w:rsidRPr="005322ED" w:rsidRDefault="004A3C86" w:rsidP="0011435E">
      <w:pPr>
        <w:pStyle w:val="ListParagraph"/>
        <w:numPr>
          <w:ilvl w:val="0"/>
          <w:numId w:val="2"/>
        </w:numPr>
        <w:rPr>
          <w:rFonts w:cstheme="minorHAnsi"/>
        </w:rPr>
      </w:pPr>
      <w:r w:rsidRPr="005322ED">
        <w:rPr>
          <w:rFonts w:cstheme="minorHAnsi"/>
        </w:rPr>
        <w:t xml:space="preserve">Explore possibilities for cross-curricular links with the department of Mathematics </w:t>
      </w:r>
      <w:r w:rsidR="00292CC9">
        <w:rPr>
          <w:rFonts w:cstheme="minorHAnsi"/>
        </w:rPr>
        <w:t xml:space="preserve">and use Curriculum Planning time to support in planning. </w:t>
      </w:r>
    </w:p>
    <w:p w14:paraId="7BAA067F" w14:textId="1BC2C4E6" w:rsidR="0011435E" w:rsidRPr="005322ED" w:rsidRDefault="005322ED" w:rsidP="3EF6BEDF">
      <w:pPr>
        <w:pStyle w:val="ListParagraph"/>
        <w:numPr>
          <w:ilvl w:val="0"/>
          <w:numId w:val="2"/>
        </w:numPr>
      </w:pPr>
      <w:r w:rsidRPr="3EF6BEDF">
        <w:t xml:space="preserve">Provide Numeracy problem solving and key word tasks to be completed in </w:t>
      </w:r>
      <w:r w:rsidR="00292CC9">
        <w:t xml:space="preserve">morning registration </w:t>
      </w:r>
      <w:r w:rsidRPr="3EF6BEDF">
        <w:t>time</w:t>
      </w:r>
      <w:r w:rsidR="00C66FEA" w:rsidRPr="3EF6BEDF">
        <w:t xml:space="preserve"> to promote fluency the discussion of numeracy. </w:t>
      </w:r>
    </w:p>
    <w:p w14:paraId="4D38D79D" w14:textId="77777777" w:rsidR="00A23F71" w:rsidRPr="00037FCA" w:rsidRDefault="00A23F71">
      <w:pPr>
        <w:rPr>
          <w:rFonts w:cstheme="minorHAnsi"/>
          <w:b/>
          <w:sz w:val="48"/>
          <w:szCs w:val="48"/>
        </w:rPr>
      </w:pPr>
      <w:r w:rsidRPr="00037FCA">
        <w:rPr>
          <w:rFonts w:cstheme="minorHAnsi"/>
          <w:b/>
          <w:sz w:val="48"/>
          <w:szCs w:val="48"/>
        </w:rPr>
        <w:br w:type="page"/>
      </w:r>
    </w:p>
    <w:p w14:paraId="18B487A4" w14:textId="77777777" w:rsidR="007C05E9" w:rsidRPr="00037FCA" w:rsidRDefault="007C05E9" w:rsidP="007C05E9">
      <w:pPr>
        <w:rPr>
          <w:rFonts w:cstheme="minorHAnsi"/>
          <w:b/>
          <w:sz w:val="48"/>
          <w:szCs w:val="48"/>
        </w:rPr>
      </w:pPr>
      <w:r w:rsidRPr="00037FCA">
        <w:rPr>
          <w:rFonts w:cstheme="minorHAnsi"/>
          <w:b/>
          <w:sz w:val="48"/>
          <w:szCs w:val="48"/>
        </w:rPr>
        <w:lastRenderedPageBreak/>
        <w:t xml:space="preserve">4. Use of Calculators </w:t>
      </w:r>
    </w:p>
    <w:p w14:paraId="60C45DBE" w14:textId="77777777" w:rsidR="007C05E9" w:rsidRPr="00037FCA" w:rsidRDefault="007C05E9" w:rsidP="004A3C86">
      <w:pPr>
        <w:rPr>
          <w:rFonts w:cstheme="minorHAnsi"/>
        </w:rPr>
      </w:pPr>
      <w:r w:rsidRPr="00037FCA">
        <w:rPr>
          <w:rFonts w:cstheme="minorHAnsi"/>
        </w:rPr>
        <w:t xml:space="preserve"> In deciding when pupils use a calculator in lessons, we should ensure that:</w:t>
      </w:r>
    </w:p>
    <w:p w14:paraId="684D2095" w14:textId="3614BDC4" w:rsidR="007C05E9" w:rsidRPr="00037FCA" w:rsidRDefault="00C66FEA" w:rsidP="007C05E9">
      <w:pPr>
        <w:pStyle w:val="ListParagraph"/>
        <w:numPr>
          <w:ilvl w:val="0"/>
          <w:numId w:val="6"/>
        </w:numPr>
        <w:rPr>
          <w:rFonts w:cstheme="minorHAnsi"/>
        </w:rPr>
      </w:pPr>
      <w:r>
        <w:rPr>
          <w:rFonts w:cstheme="minorHAnsi"/>
        </w:rPr>
        <w:t>P</w:t>
      </w:r>
      <w:r w:rsidR="007C05E9" w:rsidRPr="00037FCA">
        <w:rPr>
          <w:rFonts w:cstheme="minorHAnsi"/>
        </w:rPr>
        <w:t>upils’ first resort should be mental methods</w:t>
      </w:r>
      <w:r w:rsidR="007873C3">
        <w:rPr>
          <w:rFonts w:cstheme="minorHAnsi"/>
        </w:rPr>
        <w:t>.</w:t>
      </w:r>
    </w:p>
    <w:p w14:paraId="71E7D6CF" w14:textId="5D0C5E6F" w:rsidR="007C05E9" w:rsidRPr="00037FCA" w:rsidRDefault="00C66FEA" w:rsidP="007C05E9">
      <w:pPr>
        <w:pStyle w:val="ListParagraph"/>
        <w:numPr>
          <w:ilvl w:val="0"/>
          <w:numId w:val="6"/>
        </w:numPr>
        <w:rPr>
          <w:rFonts w:cstheme="minorHAnsi"/>
        </w:rPr>
      </w:pPr>
      <w:r>
        <w:rPr>
          <w:rFonts w:cstheme="minorHAnsi"/>
        </w:rPr>
        <w:t>P</w:t>
      </w:r>
      <w:r w:rsidR="007C05E9" w:rsidRPr="00037FCA">
        <w:rPr>
          <w:rFonts w:cstheme="minorHAnsi"/>
        </w:rPr>
        <w:t>upils have sufficient understanding of the calculation to decide the most appropriate method: mental, pencil and paper or calculator</w:t>
      </w:r>
      <w:r w:rsidR="007873C3">
        <w:rPr>
          <w:rFonts w:cstheme="minorHAnsi"/>
        </w:rPr>
        <w:t>.</w:t>
      </w:r>
    </w:p>
    <w:p w14:paraId="6628A581" w14:textId="3DDD2AE7" w:rsidR="007C05E9" w:rsidRPr="00037FCA" w:rsidRDefault="00C66FEA" w:rsidP="007C05E9">
      <w:pPr>
        <w:pStyle w:val="ListParagraph"/>
        <w:numPr>
          <w:ilvl w:val="0"/>
          <w:numId w:val="6"/>
        </w:numPr>
        <w:rPr>
          <w:rFonts w:cstheme="minorHAnsi"/>
        </w:rPr>
      </w:pPr>
      <w:r>
        <w:rPr>
          <w:rFonts w:cstheme="minorHAnsi"/>
        </w:rPr>
        <w:t>P</w:t>
      </w:r>
      <w:r w:rsidR="007C05E9" w:rsidRPr="00037FCA">
        <w:rPr>
          <w:rFonts w:cstheme="minorHAnsi"/>
        </w:rPr>
        <w:t xml:space="preserve">upils understand the four arithmetical operations and recognise which to use to solve a </w:t>
      </w:r>
      <w:r>
        <w:rPr>
          <w:rFonts w:cstheme="minorHAnsi"/>
        </w:rPr>
        <w:t>P</w:t>
      </w:r>
      <w:r w:rsidR="007C05E9" w:rsidRPr="00037FCA">
        <w:rPr>
          <w:rFonts w:cstheme="minorHAnsi"/>
        </w:rPr>
        <w:t>articular problem</w:t>
      </w:r>
      <w:r w:rsidR="00827D61">
        <w:rPr>
          <w:rFonts w:cstheme="minorHAnsi"/>
        </w:rPr>
        <w:t xml:space="preserve"> and recall the </w:t>
      </w:r>
      <w:r w:rsidR="007873C3">
        <w:rPr>
          <w:rFonts w:cstheme="minorHAnsi"/>
        </w:rPr>
        <w:t>order of operations (BIDMAS).</w:t>
      </w:r>
    </w:p>
    <w:p w14:paraId="49444A61" w14:textId="77777777" w:rsidR="007873C3" w:rsidRPr="00037FCA" w:rsidRDefault="007873C3" w:rsidP="007873C3">
      <w:pPr>
        <w:pStyle w:val="ListParagraph"/>
        <w:numPr>
          <w:ilvl w:val="0"/>
          <w:numId w:val="6"/>
        </w:numPr>
        <w:rPr>
          <w:rFonts w:cstheme="minorHAnsi"/>
        </w:rPr>
      </w:pPr>
      <w:r>
        <w:rPr>
          <w:rFonts w:cstheme="minorHAnsi"/>
        </w:rPr>
        <w:t>W</w:t>
      </w:r>
      <w:r w:rsidRPr="00037FCA">
        <w:rPr>
          <w:rFonts w:cstheme="minorHAnsi"/>
        </w:rPr>
        <w:t xml:space="preserve">e help pupils, where necessary, to use the correct order of operations – especially in multi-step calculations, such as (3.2-1.65 x (15.6-5.77). </w:t>
      </w:r>
    </w:p>
    <w:p w14:paraId="40622BB1" w14:textId="355E744F" w:rsidR="007C05E9" w:rsidRPr="00037FCA" w:rsidRDefault="00C66FEA" w:rsidP="007C05E9">
      <w:pPr>
        <w:pStyle w:val="ListParagraph"/>
        <w:numPr>
          <w:ilvl w:val="0"/>
          <w:numId w:val="6"/>
        </w:numPr>
        <w:rPr>
          <w:rFonts w:cstheme="minorHAnsi"/>
        </w:rPr>
      </w:pPr>
      <w:r>
        <w:rPr>
          <w:rFonts w:cstheme="minorHAnsi"/>
        </w:rPr>
        <w:t>P</w:t>
      </w:r>
      <w:r w:rsidR="007C05E9" w:rsidRPr="00037FCA">
        <w:rPr>
          <w:rFonts w:cstheme="minorHAnsi"/>
        </w:rPr>
        <w:t>upils have the technical skills required to use the basic functions of a calculator constructively and efficiently, the order in which to use keys, how to enter numbers as money, measures, fractions, etc</w:t>
      </w:r>
      <w:r w:rsidR="007873C3">
        <w:rPr>
          <w:rFonts w:cstheme="minorHAnsi"/>
        </w:rPr>
        <w:t>.</w:t>
      </w:r>
    </w:p>
    <w:p w14:paraId="1132F960" w14:textId="10A22BC2" w:rsidR="007C05E9" w:rsidRPr="00037FCA" w:rsidRDefault="00C66FEA" w:rsidP="007C05E9">
      <w:pPr>
        <w:pStyle w:val="ListParagraph"/>
        <w:numPr>
          <w:ilvl w:val="0"/>
          <w:numId w:val="6"/>
        </w:numPr>
        <w:rPr>
          <w:rFonts w:cstheme="minorHAnsi"/>
        </w:rPr>
      </w:pPr>
      <w:r>
        <w:rPr>
          <w:rFonts w:cstheme="minorHAnsi"/>
        </w:rPr>
        <w:t>W</w:t>
      </w:r>
      <w:r w:rsidR="007C05E9" w:rsidRPr="00037FCA">
        <w:rPr>
          <w:rFonts w:cstheme="minorHAnsi"/>
        </w:rPr>
        <w:t>hen using a calculator, pupils are aware of the processes required and are able to say whether their answer is reasonable</w:t>
      </w:r>
      <w:r w:rsidR="007873C3">
        <w:rPr>
          <w:rFonts w:cstheme="minorHAnsi"/>
        </w:rPr>
        <w:t>.</w:t>
      </w:r>
    </w:p>
    <w:p w14:paraId="6B9583B5" w14:textId="6F74D0A4" w:rsidR="007C05E9" w:rsidRDefault="00C66FEA" w:rsidP="007C05E9">
      <w:pPr>
        <w:pStyle w:val="ListParagraph"/>
        <w:numPr>
          <w:ilvl w:val="0"/>
          <w:numId w:val="6"/>
        </w:numPr>
        <w:rPr>
          <w:rFonts w:cstheme="minorHAnsi"/>
        </w:rPr>
      </w:pPr>
      <w:r>
        <w:rPr>
          <w:rFonts w:cstheme="minorHAnsi"/>
        </w:rPr>
        <w:t>P</w:t>
      </w:r>
      <w:r w:rsidR="007C05E9" w:rsidRPr="00037FCA">
        <w:rPr>
          <w:rFonts w:cstheme="minorHAnsi"/>
        </w:rPr>
        <w:t>upils can interpret the calculator display in context (</w:t>
      </w:r>
      <w:r w:rsidR="00A94225" w:rsidRPr="00037FCA">
        <w:rPr>
          <w:rFonts w:cstheme="minorHAnsi"/>
        </w:rPr>
        <w:t>e.g.</w:t>
      </w:r>
      <w:r w:rsidR="007C05E9" w:rsidRPr="00037FCA">
        <w:rPr>
          <w:rFonts w:cstheme="minorHAnsi"/>
        </w:rPr>
        <w:t xml:space="preserve"> 5.3 is £5.30 in money calculations)</w:t>
      </w:r>
      <w:r w:rsidR="007873C3">
        <w:rPr>
          <w:rFonts w:cstheme="minorHAnsi"/>
        </w:rPr>
        <w:t>.</w:t>
      </w:r>
    </w:p>
    <w:p w14:paraId="6F750608" w14:textId="0F9C1C7B" w:rsidR="001F2D6D" w:rsidRPr="00037FCA" w:rsidRDefault="001F2D6D" w:rsidP="007C05E9">
      <w:pPr>
        <w:pStyle w:val="ListParagraph"/>
        <w:numPr>
          <w:ilvl w:val="0"/>
          <w:numId w:val="6"/>
        </w:numPr>
        <w:rPr>
          <w:rFonts w:cstheme="minorHAnsi"/>
        </w:rPr>
      </w:pPr>
      <w:r>
        <w:rPr>
          <w:rFonts w:cstheme="minorHAnsi"/>
        </w:rPr>
        <w:t xml:space="preserve">Where confidence in Numeracy is low, calculators can be used to check work after the use of mental methods. </w:t>
      </w:r>
    </w:p>
    <w:p w14:paraId="003837B2" w14:textId="77777777" w:rsidR="00A23F71" w:rsidRPr="00037FCA" w:rsidRDefault="00A23F71">
      <w:pPr>
        <w:rPr>
          <w:rFonts w:cstheme="minorHAnsi"/>
          <w:b/>
          <w:sz w:val="48"/>
          <w:szCs w:val="48"/>
        </w:rPr>
      </w:pPr>
      <w:r w:rsidRPr="00037FCA">
        <w:rPr>
          <w:rFonts w:cstheme="minorHAnsi"/>
          <w:b/>
          <w:sz w:val="48"/>
          <w:szCs w:val="48"/>
        </w:rPr>
        <w:br w:type="page"/>
      </w:r>
    </w:p>
    <w:p w14:paraId="07BD4FAE" w14:textId="358E4AF0" w:rsidR="007C05E9" w:rsidRPr="00037FCA" w:rsidRDefault="007C05E9" w:rsidP="3EF6BEDF">
      <w:pPr>
        <w:rPr>
          <w:b/>
          <w:bCs/>
          <w:sz w:val="48"/>
          <w:szCs w:val="48"/>
        </w:rPr>
      </w:pPr>
      <w:r w:rsidRPr="3EF6BEDF">
        <w:rPr>
          <w:b/>
          <w:bCs/>
          <w:sz w:val="48"/>
          <w:szCs w:val="48"/>
        </w:rPr>
        <w:lastRenderedPageBreak/>
        <w:t xml:space="preserve">5. Mathematical Vocabulary </w:t>
      </w:r>
    </w:p>
    <w:p w14:paraId="04A6798B" w14:textId="77777777" w:rsidR="007307BF" w:rsidRPr="00037FCA" w:rsidRDefault="007C05E9" w:rsidP="004A3C86">
      <w:pPr>
        <w:rPr>
          <w:rFonts w:cstheme="minorHAnsi"/>
        </w:rPr>
      </w:pPr>
      <w:r w:rsidRPr="00037FCA">
        <w:rPr>
          <w:rFonts w:cstheme="minorHAnsi"/>
        </w:rPr>
        <w:t xml:space="preserve">The following are all important aspects of helping pupils with the technical vocabulary of Mathematics; </w:t>
      </w:r>
    </w:p>
    <w:p w14:paraId="01917540" w14:textId="77777777" w:rsidR="007307BF" w:rsidRPr="00037FCA" w:rsidRDefault="007307BF" w:rsidP="007307BF">
      <w:pPr>
        <w:pStyle w:val="ListParagraph"/>
        <w:numPr>
          <w:ilvl w:val="0"/>
          <w:numId w:val="8"/>
        </w:numPr>
        <w:rPr>
          <w:rFonts w:cstheme="minorHAnsi"/>
        </w:rPr>
      </w:pPr>
      <w:r w:rsidRPr="00037FCA">
        <w:rPr>
          <w:rFonts w:cstheme="minorHAnsi"/>
        </w:rPr>
        <w:t>U</w:t>
      </w:r>
      <w:r w:rsidR="007C05E9" w:rsidRPr="00037FCA">
        <w:rPr>
          <w:rFonts w:cstheme="minorHAnsi"/>
        </w:rPr>
        <w:t xml:space="preserve">sing a variety of words that have the same meaning e.g. add, plus, sum. </w:t>
      </w:r>
    </w:p>
    <w:p w14:paraId="444BBF77" w14:textId="36CDA67B" w:rsidR="007307BF" w:rsidRPr="00037FCA" w:rsidRDefault="007C05E9" w:rsidP="007307BF">
      <w:pPr>
        <w:pStyle w:val="ListParagraph"/>
        <w:numPr>
          <w:ilvl w:val="0"/>
          <w:numId w:val="8"/>
        </w:numPr>
        <w:rPr>
          <w:rFonts w:cstheme="minorHAnsi"/>
        </w:rPr>
      </w:pPr>
      <w:r w:rsidRPr="00037FCA">
        <w:rPr>
          <w:rFonts w:cstheme="minorHAnsi"/>
        </w:rPr>
        <w:t xml:space="preserve">Encouraging pupils to be less dependent on simple words </w:t>
      </w:r>
      <w:r w:rsidR="007873C3">
        <w:rPr>
          <w:rFonts w:cstheme="minorHAnsi"/>
        </w:rPr>
        <w:t>and encouraging the use of the mathematical dictionaries</w:t>
      </w:r>
      <w:r w:rsidR="001F2D6D">
        <w:rPr>
          <w:rFonts w:cstheme="minorHAnsi"/>
        </w:rPr>
        <w:t xml:space="preserve"> and topic essentials</w:t>
      </w:r>
      <w:r w:rsidR="007873C3">
        <w:rPr>
          <w:rFonts w:cstheme="minorHAnsi"/>
        </w:rPr>
        <w:t xml:space="preserve"> </w:t>
      </w:r>
      <w:r w:rsidR="00A94225" w:rsidRPr="00037FCA">
        <w:rPr>
          <w:rFonts w:cstheme="minorHAnsi"/>
        </w:rPr>
        <w:t>e.g.</w:t>
      </w:r>
      <w:r w:rsidRPr="00037FCA">
        <w:rPr>
          <w:rFonts w:cstheme="minorHAnsi"/>
        </w:rPr>
        <w:t xml:space="preserve"> exposing them to the word multiply as a replacement for times. </w:t>
      </w:r>
    </w:p>
    <w:p w14:paraId="28FD1968" w14:textId="77777777" w:rsidR="007307BF" w:rsidRPr="00037FCA" w:rsidRDefault="00A94225" w:rsidP="007307BF">
      <w:pPr>
        <w:pStyle w:val="ListParagraph"/>
        <w:numPr>
          <w:ilvl w:val="0"/>
          <w:numId w:val="8"/>
        </w:numPr>
        <w:rPr>
          <w:rFonts w:cstheme="minorHAnsi"/>
        </w:rPr>
      </w:pPr>
      <w:r w:rsidRPr="00037FCA">
        <w:rPr>
          <w:rFonts w:cstheme="minorHAnsi"/>
        </w:rPr>
        <w:t>Discussions</w:t>
      </w:r>
      <w:r w:rsidR="007C05E9" w:rsidRPr="00037FCA">
        <w:rPr>
          <w:rFonts w:cstheme="minorHAnsi"/>
        </w:rPr>
        <w:t xml:space="preserve"> about words that have different meanings in mathematics from everyday life e.g. take away, volume, product, etc. </w:t>
      </w:r>
    </w:p>
    <w:p w14:paraId="0751CC59" w14:textId="4DB7BB64" w:rsidR="007873C3" w:rsidRPr="007873C3" w:rsidRDefault="007C05E9" w:rsidP="007873C3">
      <w:pPr>
        <w:pStyle w:val="ListParagraph"/>
        <w:numPr>
          <w:ilvl w:val="0"/>
          <w:numId w:val="8"/>
        </w:numPr>
        <w:rPr>
          <w:rFonts w:cstheme="minorHAnsi"/>
          <w:sz w:val="28"/>
          <w:szCs w:val="28"/>
        </w:rPr>
      </w:pPr>
      <w:r w:rsidRPr="00037FCA">
        <w:rPr>
          <w:rFonts w:cstheme="minorHAnsi"/>
        </w:rPr>
        <w:t>Highlighting word sources e.g. quad means 4, lateral means side so that pupils can use them to help remember meanings.</w:t>
      </w:r>
    </w:p>
    <w:p w14:paraId="1C9CC0F9" w14:textId="4189A421" w:rsidR="007873C3" w:rsidRDefault="007873C3" w:rsidP="007873C3">
      <w:pPr>
        <w:pStyle w:val="ListParagraph"/>
        <w:numPr>
          <w:ilvl w:val="0"/>
          <w:numId w:val="8"/>
        </w:numPr>
        <w:rPr>
          <w:rFonts w:cstheme="minorHAnsi"/>
          <w:szCs w:val="28"/>
        </w:rPr>
      </w:pPr>
      <w:r w:rsidRPr="007873C3">
        <w:rPr>
          <w:rFonts w:cstheme="minorHAnsi"/>
          <w:szCs w:val="28"/>
        </w:rPr>
        <w:t xml:space="preserve">Promote analysis of words, reviewing the prefixes and where they come from. E.g. Sept – Oct – October, Octagon, Octopus </w:t>
      </w:r>
      <w:r>
        <w:rPr>
          <w:rFonts w:cstheme="minorHAnsi"/>
          <w:szCs w:val="28"/>
        </w:rPr>
        <w:t>all relating to the number 8.</w:t>
      </w:r>
    </w:p>
    <w:p w14:paraId="586A51BD" w14:textId="0A789A46" w:rsidR="007873C3" w:rsidRDefault="007873C3" w:rsidP="007873C3">
      <w:pPr>
        <w:pStyle w:val="ListParagraph"/>
        <w:numPr>
          <w:ilvl w:val="0"/>
          <w:numId w:val="8"/>
        </w:numPr>
        <w:rPr>
          <w:rFonts w:cstheme="minorHAnsi"/>
          <w:szCs w:val="28"/>
        </w:rPr>
      </w:pPr>
      <w:r>
        <w:rPr>
          <w:rFonts w:cstheme="minorHAnsi"/>
          <w:szCs w:val="28"/>
        </w:rPr>
        <w:t xml:space="preserve">Use of Numeracy Vocabulary in form time activities to promote discussion around the given words </w:t>
      </w:r>
      <w:r w:rsidR="00ED1E97">
        <w:rPr>
          <w:rFonts w:cstheme="minorHAnsi"/>
          <w:szCs w:val="28"/>
        </w:rPr>
        <w:t xml:space="preserve">and their meanings. </w:t>
      </w:r>
    </w:p>
    <w:p w14:paraId="4FC31DE2" w14:textId="4A3C89D8" w:rsidR="001F2D6D" w:rsidRDefault="001F2D6D" w:rsidP="007873C3">
      <w:pPr>
        <w:pStyle w:val="ListParagraph"/>
        <w:numPr>
          <w:ilvl w:val="0"/>
          <w:numId w:val="8"/>
        </w:numPr>
        <w:rPr>
          <w:rFonts w:cstheme="minorHAnsi"/>
          <w:szCs w:val="28"/>
        </w:rPr>
      </w:pPr>
      <w:r>
        <w:rPr>
          <w:rFonts w:cstheme="minorHAnsi"/>
          <w:szCs w:val="28"/>
        </w:rPr>
        <w:t xml:space="preserve">Encouraging students to highlight key words in their work or </w:t>
      </w:r>
      <w:r w:rsidR="00534A1F">
        <w:rPr>
          <w:rFonts w:cstheme="minorHAnsi"/>
          <w:szCs w:val="28"/>
        </w:rPr>
        <w:t>questions.</w:t>
      </w:r>
    </w:p>
    <w:p w14:paraId="0F811031" w14:textId="6002C772" w:rsidR="00534A1F" w:rsidRPr="007873C3" w:rsidRDefault="00534A1F" w:rsidP="007873C3">
      <w:pPr>
        <w:pStyle w:val="ListParagraph"/>
        <w:numPr>
          <w:ilvl w:val="0"/>
          <w:numId w:val="8"/>
        </w:numPr>
        <w:rPr>
          <w:rFonts w:cstheme="minorHAnsi"/>
          <w:szCs w:val="28"/>
        </w:rPr>
      </w:pPr>
      <w:r>
        <w:rPr>
          <w:rFonts w:cstheme="minorHAnsi"/>
          <w:szCs w:val="28"/>
        </w:rPr>
        <w:t xml:space="preserve">Having an open and judgement free classroom so students can openly as staff what key words mean if they are unsure. </w:t>
      </w:r>
    </w:p>
    <w:p w14:paraId="5B325B30" w14:textId="77777777" w:rsidR="00A94225" w:rsidRPr="00037FCA" w:rsidRDefault="00A94225" w:rsidP="00A94225">
      <w:pPr>
        <w:rPr>
          <w:rFonts w:cstheme="minorHAnsi"/>
          <w:sz w:val="28"/>
          <w:szCs w:val="28"/>
        </w:rPr>
      </w:pPr>
    </w:p>
    <w:p w14:paraId="35E11B40" w14:textId="77777777" w:rsidR="00A94225" w:rsidRPr="00037FCA" w:rsidRDefault="00A94225" w:rsidP="00A94225">
      <w:pPr>
        <w:rPr>
          <w:rFonts w:cstheme="minorHAnsi"/>
          <w:b/>
          <w:sz w:val="28"/>
          <w:szCs w:val="28"/>
        </w:rPr>
      </w:pPr>
    </w:p>
    <w:p w14:paraId="17DF45C9" w14:textId="410BA498" w:rsidR="009E3E90" w:rsidRPr="00037FCA" w:rsidRDefault="007E162B" w:rsidP="3EF6BEDF">
      <w:pPr>
        <w:jc w:val="center"/>
        <w:rPr>
          <w:b/>
          <w:bCs/>
          <w:sz w:val="28"/>
          <w:szCs w:val="28"/>
        </w:rPr>
      </w:pPr>
      <w:r w:rsidRPr="3EF6BEDF">
        <w:rPr>
          <w:b/>
          <w:bCs/>
          <w:sz w:val="28"/>
          <w:szCs w:val="28"/>
        </w:rPr>
        <w:t>All maths key words can be found in section 8 of this policy.</w:t>
      </w:r>
    </w:p>
    <w:p w14:paraId="6B84FA32" w14:textId="77777777" w:rsidR="00A94225" w:rsidRPr="00037FCA" w:rsidRDefault="00A94225" w:rsidP="007E162B">
      <w:pPr>
        <w:jc w:val="center"/>
        <w:rPr>
          <w:rFonts w:cstheme="minorHAnsi"/>
          <w:sz w:val="28"/>
          <w:szCs w:val="28"/>
        </w:rPr>
      </w:pPr>
    </w:p>
    <w:p w14:paraId="677F499F" w14:textId="77777777" w:rsidR="00A94225" w:rsidRPr="00037FCA" w:rsidRDefault="00A94225" w:rsidP="007E162B">
      <w:pPr>
        <w:jc w:val="center"/>
        <w:rPr>
          <w:rFonts w:cstheme="minorHAnsi"/>
          <w:sz w:val="28"/>
          <w:szCs w:val="28"/>
        </w:rPr>
      </w:pPr>
    </w:p>
    <w:p w14:paraId="1938438A" w14:textId="77777777" w:rsidR="00A94225" w:rsidRPr="00037FCA" w:rsidRDefault="00A94225" w:rsidP="007E162B">
      <w:pPr>
        <w:jc w:val="center"/>
        <w:rPr>
          <w:rFonts w:cstheme="minorHAnsi"/>
          <w:sz w:val="28"/>
          <w:szCs w:val="28"/>
        </w:rPr>
      </w:pPr>
    </w:p>
    <w:p w14:paraId="1E83B264" w14:textId="77777777" w:rsidR="00A94225" w:rsidRPr="00037FCA" w:rsidRDefault="00A94225" w:rsidP="007E162B">
      <w:pPr>
        <w:jc w:val="center"/>
        <w:rPr>
          <w:rFonts w:cstheme="minorHAnsi"/>
          <w:sz w:val="28"/>
          <w:szCs w:val="28"/>
        </w:rPr>
      </w:pPr>
    </w:p>
    <w:p w14:paraId="3D5F7514" w14:textId="77777777" w:rsidR="00A94225" w:rsidRPr="00037FCA" w:rsidRDefault="00A94225" w:rsidP="007E162B">
      <w:pPr>
        <w:jc w:val="center"/>
        <w:rPr>
          <w:rFonts w:cstheme="minorHAnsi"/>
          <w:sz w:val="28"/>
          <w:szCs w:val="28"/>
        </w:rPr>
      </w:pPr>
    </w:p>
    <w:p w14:paraId="121B5670" w14:textId="77777777" w:rsidR="00A94225" w:rsidRPr="00037FCA" w:rsidRDefault="00A94225" w:rsidP="004015E4">
      <w:pPr>
        <w:rPr>
          <w:rFonts w:cstheme="minorHAnsi"/>
          <w:sz w:val="28"/>
          <w:szCs w:val="28"/>
        </w:rPr>
      </w:pPr>
    </w:p>
    <w:p w14:paraId="3DCFB5D1" w14:textId="77777777" w:rsidR="00A23F71" w:rsidRPr="00037FCA" w:rsidRDefault="00A23F71">
      <w:pPr>
        <w:rPr>
          <w:rFonts w:cstheme="minorHAnsi"/>
          <w:b/>
          <w:sz w:val="48"/>
          <w:szCs w:val="48"/>
        </w:rPr>
      </w:pPr>
      <w:r w:rsidRPr="00037FCA">
        <w:rPr>
          <w:rFonts w:cstheme="minorHAnsi"/>
          <w:b/>
          <w:sz w:val="48"/>
          <w:szCs w:val="48"/>
        </w:rPr>
        <w:br w:type="page"/>
      </w:r>
    </w:p>
    <w:p w14:paraId="647EF66E" w14:textId="77777777" w:rsidR="009D5640" w:rsidRPr="00037FCA" w:rsidRDefault="00A94225" w:rsidP="008E1C2F">
      <w:pPr>
        <w:rPr>
          <w:rFonts w:cstheme="minorHAnsi"/>
          <w:b/>
          <w:sz w:val="48"/>
          <w:szCs w:val="48"/>
        </w:rPr>
      </w:pPr>
      <w:r w:rsidRPr="00037FCA">
        <w:rPr>
          <w:rFonts w:cstheme="minorHAnsi"/>
          <w:b/>
          <w:sz w:val="48"/>
          <w:szCs w:val="48"/>
        </w:rPr>
        <w:lastRenderedPageBreak/>
        <w:t>6.</w:t>
      </w:r>
      <w:r w:rsidR="009D5640" w:rsidRPr="00037FCA">
        <w:rPr>
          <w:rFonts w:cstheme="minorHAnsi"/>
          <w:b/>
          <w:sz w:val="48"/>
          <w:szCs w:val="48"/>
        </w:rPr>
        <w:t xml:space="preserve"> Cross Curricular Links </w:t>
      </w:r>
    </w:p>
    <w:tbl>
      <w:tblPr>
        <w:tblStyle w:val="TableGrid"/>
        <w:tblpPr w:leftFromText="180" w:rightFromText="180" w:vertAnchor="text" w:horzAnchor="margin" w:tblpY="517"/>
        <w:tblW w:w="9134" w:type="dxa"/>
        <w:tblLook w:val="04A0" w:firstRow="1" w:lastRow="0" w:firstColumn="1" w:lastColumn="0" w:noHBand="0" w:noVBand="1"/>
      </w:tblPr>
      <w:tblGrid>
        <w:gridCol w:w="2518"/>
        <w:gridCol w:w="6616"/>
      </w:tblGrid>
      <w:tr w:rsidR="00A23F71" w:rsidRPr="00037FCA" w14:paraId="48C2258E" w14:textId="77777777" w:rsidTr="00557AB4">
        <w:trPr>
          <w:trHeight w:val="981"/>
        </w:trPr>
        <w:tc>
          <w:tcPr>
            <w:tcW w:w="2518" w:type="dxa"/>
            <w:vAlign w:val="center"/>
          </w:tcPr>
          <w:p w14:paraId="75C0BC30" w14:textId="77777777" w:rsidR="00A23F71" w:rsidRPr="00037FCA" w:rsidRDefault="00A23F71" w:rsidP="00557AB4">
            <w:pPr>
              <w:jc w:val="center"/>
              <w:rPr>
                <w:rFonts w:cstheme="minorHAnsi"/>
                <w:sz w:val="32"/>
                <w:szCs w:val="40"/>
              </w:rPr>
            </w:pPr>
            <w:r w:rsidRPr="00037FCA">
              <w:rPr>
                <w:rFonts w:cstheme="minorHAnsi"/>
                <w:sz w:val="32"/>
                <w:szCs w:val="40"/>
              </w:rPr>
              <w:t>Art</w:t>
            </w:r>
          </w:p>
        </w:tc>
        <w:tc>
          <w:tcPr>
            <w:tcW w:w="6616" w:type="dxa"/>
            <w:vAlign w:val="center"/>
          </w:tcPr>
          <w:p w14:paraId="7E0082A8" w14:textId="77777777" w:rsidR="00A23F71" w:rsidRPr="00037FCA" w:rsidRDefault="00A23F71" w:rsidP="00557AB4">
            <w:pPr>
              <w:jc w:val="center"/>
              <w:rPr>
                <w:rFonts w:cstheme="minorHAnsi"/>
              </w:rPr>
            </w:pPr>
            <w:r w:rsidRPr="00037FCA">
              <w:rPr>
                <w:rFonts w:cstheme="minorHAnsi"/>
              </w:rPr>
              <w:t>Symmetry</w:t>
            </w:r>
          </w:p>
          <w:p w14:paraId="74A165BB" w14:textId="77777777" w:rsidR="00A23F71" w:rsidRPr="00037FCA" w:rsidRDefault="00A23F71" w:rsidP="00557AB4">
            <w:pPr>
              <w:jc w:val="center"/>
              <w:rPr>
                <w:rFonts w:cstheme="minorHAnsi"/>
              </w:rPr>
            </w:pPr>
            <w:r w:rsidRPr="00037FCA">
              <w:rPr>
                <w:rFonts w:cstheme="minorHAnsi"/>
              </w:rPr>
              <w:t>Use of paint mixing as a ratio</w:t>
            </w:r>
          </w:p>
          <w:p w14:paraId="263DEF98" w14:textId="508765CE" w:rsidR="00A23F71" w:rsidRDefault="00A23F71" w:rsidP="00557AB4">
            <w:pPr>
              <w:jc w:val="center"/>
              <w:rPr>
                <w:rFonts w:cstheme="minorHAnsi"/>
              </w:rPr>
            </w:pPr>
            <w:r w:rsidRPr="00037FCA">
              <w:rPr>
                <w:rFonts w:cstheme="minorHAnsi"/>
              </w:rPr>
              <w:t xml:space="preserve">Perspectives </w:t>
            </w:r>
            <w:r w:rsidR="00557AB4">
              <w:rPr>
                <w:rFonts w:cstheme="minorHAnsi"/>
              </w:rPr>
              <w:t>–</w:t>
            </w:r>
            <w:r w:rsidRPr="00037FCA">
              <w:rPr>
                <w:rFonts w:cstheme="minorHAnsi"/>
              </w:rPr>
              <w:t xml:space="preserve"> Enlargements</w:t>
            </w:r>
          </w:p>
          <w:p w14:paraId="260C811E" w14:textId="65647BDA" w:rsidR="00557AB4" w:rsidRPr="00037FCA" w:rsidRDefault="00557AB4" w:rsidP="00557AB4">
            <w:pPr>
              <w:jc w:val="center"/>
              <w:rPr>
                <w:rFonts w:cstheme="minorHAnsi"/>
              </w:rPr>
            </w:pPr>
            <w:r>
              <w:rPr>
                <w:rFonts w:cstheme="minorHAnsi"/>
              </w:rPr>
              <w:t>Scale Drawings</w:t>
            </w:r>
          </w:p>
        </w:tc>
      </w:tr>
      <w:tr w:rsidR="00A23F71" w:rsidRPr="00037FCA" w14:paraId="45CC0D30" w14:textId="77777777" w:rsidTr="00557AB4">
        <w:trPr>
          <w:trHeight w:val="981"/>
        </w:trPr>
        <w:tc>
          <w:tcPr>
            <w:tcW w:w="2518" w:type="dxa"/>
            <w:vAlign w:val="center"/>
          </w:tcPr>
          <w:p w14:paraId="5B278144" w14:textId="0BDDA7D5" w:rsidR="00A23F71" w:rsidRPr="00037FCA" w:rsidRDefault="00557AB4" w:rsidP="00557AB4">
            <w:pPr>
              <w:jc w:val="center"/>
              <w:rPr>
                <w:rFonts w:cstheme="minorHAnsi"/>
                <w:sz w:val="32"/>
                <w:szCs w:val="28"/>
              </w:rPr>
            </w:pPr>
            <w:r>
              <w:rPr>
                <w:rFonts w:cstheme="minorHAnsi"/>
                <w:sz w:val="32"/>
                <w:szCs w:val="40"/>
              </w:rPr>
              <w:t>Curriculum for Life</w:t>
            </w:r>
          </w:p>
        </w:tc>
        <w:tc>
          <w:tcPr>
            <w:tcW w:w="6616" w:type="dxa"/>
            <w:vAlign w:val="center"/>
          </w:tcPr>
          <w:p w14:paraId="1596EEE3" w14:textId="77777777" w:rsidR="00A23F71" w:rsidRPr="00037FCA" w:rsidRDefault="00A23F71" w:rsidP="00557AB4">
            <w:pPr>
              <w:jc w:val="center"/>
              <w:rPr>
                <w:rFonts w:cstheme="minorHAnsi"/>
              </w:rPr>
            </w:pPr>
            <w:r w:rsidRPr="00037FCA">
              <w:rPr>
                <w:rFonts w:cstheme="minorHAnsi"/>
              </w:rPr>
              <w:t>Overseas development budgets</w:t>
            </w:r>
          </w:p>
          <w:p w14:paraId="5A57447E" w14:textId="2304A05C" w:rsidR="00A23F71" w:rsidRPr="00037FCA" w:rsidRDefault="00A23F71" w:rsidP="00557AB4">
            <w:pPr>
              <w:jc w:val="center"/>
              <w:rPr>
                <w:rFonts w:cstheme="minorHAnsi"/>
              </w:rPr>
            </w:pPr>
            <w:r w:rsidRPr="00037FCA">
              <w:rPr>
                <w:rFonts w:cstheme="minorHAnsi"/>
              </w:rPr>
              <w:t>Data analysis</w:t>
            </w:r>
          </w:p>
          <w:p w14:paraId="762A5703" w14:textId="77777777" w:rsidR="00A23F71" w:rsidRDefault="00A23F71" w:rsidP="00557AB4">
            <w:pPr>
              <w:jc w:val="center"/>
              <w:rPr>
                <w:rFonts w:cstheme="minorHAnsi"/>
              </w:rPr>
            </w:pPr>
            <w:r w:rsidRPr="00037FCA">
              <w:rPr>
                <w:rFonts w:cstheme="minorHAnsi"/>
              </w:rPr>
              <w:t>Statistics</w:t>
            </w:r>
          </w:p>
          <w:p w14:paraId="60EB814B" w14:textId="4C25BAA8" w:rsidR="00557AB4" w:rsidRPr="00037FCA" w:rsidRDefault="00557AB4" w:rsidP="00557AB4">
            <w:pPr>
              <w:jc w:val="center"/>
              <w:rPr>
                <w:rFonts w:cstheme="minorHAnsi"/>
              </w:rPr>
            </w:pPr>
            <w:r>
              <w:rPr>
                <w:rFonts w:cstheme="minorHAnsi"/>
              </w:rPr>
              <w:t>Questionnaires</w:t>
            </w:r>
          </w:p>
        </w:tc>
      </w:tr>
      <w:tr w:rsidR="00A23F71" w:rsidRPr="00037FCA" w14:paraId="75454345" w14:textId="77777777" w:rsidTr="00557AB4">
        <w:trPr>
          <w:trHeight w:val="981"/>
        </w:trPr>
        <w:tc>
          <w:tcPr>
            <w:tcW w:w="2518" w:type="dxa"/>
            <w:vAlign w:val="center"/>
          </w:tcPr>
          <w:p w14:paraId="4022B657" w14:textId="77777777" w:rsidR="00A23F71" w:rsidRPr="00037FCA" w:rsidRDefault="00A23F71" w:rsidP="00557AB4">
            <w:pPr>
              <w:jc w:val="center"/>
              <w:rPr>
                <w:rFonts w:cstheme="minorHAnsi"/>
                <w:sz w:val="32"/>
                <w:szCs w:val="40"/>
              </w:rPr>
            </w:pPr>
            <w:r w:rsidRPr="00037FCA">
              <w:rPr>
                <w:rFonts w:cstheme="minorHAnsi"/>
                <w:sz w:val="32"/>
                <w:szCs w:val="40"/>
              </w:rPr>
              <w:t>English</w:t>
            </w:r>
          </w:p>
        </w:tc>
        <w:tc>
          <w:tcPr>
            <w:tcW w:w="6616" w:type="dxa"/>
            <w:vAlign w:val="center"/>
          </w:tcPr>
          <w:p w14:paraId="0EBA0186" w14:textId="3521E4C0" w:rsidR="00A23F71" w:rsidRPr="00037FCA" w:rsidRDefault="00A23F71" w:rsidP="00557AB4">
            <w:pPr>
              <w:jc w:val="center"/>
              <w:rPr>
                <w:rFonts w:cstheme="minorHAnsi"/>
              </w:rPr>
            </w:pPr>
            <w:r w:rsidRPr="00037FCA">
              <w:rPr>
                <w:rFonts w:cstheme="minorHAnsi"/>
              </w:rPr>
              <w:t>Comparison of 2 data sets on word and sentence length</w:t>
            </w:r>
            <w:r w:rsidR="00557AB4">
              <w:rPr>
                <w:rFonts w:cstheme="minorHAnsi"/>
              </w:rPr>
              <w:t>.</w:t>
            </w:r>
          </w:p>
          <w:p w14:paraId="00DD4D3F" w14:textId="77777777" w:rsidR="00A23F71" w:rsidRDefault="00A23F71" w:rsidP="00557AB4">
            <w:pPr>
              <w:jc w:val="center"/>
              <w:rPr>
                <w:rFonts w:cstheme="minorHAnsi"/>
              </w:rPr>
            </w:pPr>
            <w:r w:rsidRPr="00037FCA">
              <w:rPr>
                <w:rFonts w:cstheme="minorHAnsi"/>
              </w:rPr>
              <w:t>Understanding facts and figures in non-fiction texts</w:t>
            </w:r>
          </w:p>
          <w:p w14:paraId="10D923F6" w14:textId="26806CF1" w:rsidR="00557AB4" w:rsidRPr="00037FCA" w:rsidRDefault="00557AB4" w:rsidP="00557AB4">
            <w:pPr>
              <w:jc w:val="center"/>
              <w:rPr>
                <w:rFonts w:cstheme="minorHAnsi"/>
              </w:rPr>
            </w:pPr>
            <w:r>
              <w:rPr>
                <w:rFonts w:cstheme="minorHAnsi"/>
              </w:rPr>
              <w:t>Statistics</w:t>
            </w:r>
          </w:p>
        </w:tc>
      </w:tr>
      <w:tr w:rsidR="00A23F71" w:rsidRPr="00037FCA" w14:paraId="1329EA7E" w14:textId="77777777" w:rsidTr="00557AB4">
        <w:trPr>
          <w:trHeight w:val="981"/>
        </w:trPr>
        <w:tc>
          <w:tcPr>
            <w:tcW w:w="2518" w:type="dxa"/>
            <w:vAlign w:val="center"/>
          </w:tcPr>
          <w:p w14:paraId="7D32A307" w14:textId="77777777" w:rsidR="00A23F71" w:rsidRPr="00037FCA" w:rsidRDefault="00A23F71" w:rsidP="00557AB4">
            <w:pPr>
              <w:jc w:val="center"/>
              <w:rPr>
                <w:rFonts w:cstheme="minorHAnsi"/>
                <w:sz w:val="32"/>
                <w:szCs w:val="40"/>
              </w:rPr>
            </w:pPr>
            <w:r w:rsidRPr="00037FCA">
              <w:rPr>
                <w:rFonts w:cstheme="minorHAnsi"/>
                <w:sz w:val="32"/>
                <w:szCs w:val="40"/>
              </w:rPr>
              <w:t>Geography</w:t>
            </w:r>
          </w:p>
        </w:tc>
        <w:tc>
          <w:tcPr>
            <w:tcW w:w="6616" w:type="dxa"/>
            <w:vAlign w:val="center"/>
          </w:tcPr>
          <w:p w14:paraId="1AA53237" w14:textId="77777777" w:rsidR="00A23F71" w:rsidRPr="00037FCA" w:rsidRDefault="00A23F71" w:rsidP="00557AB4">
            <w:pPr>
              <w:jc w:val="center"/>
              <w:rPr>
                <w:rFonts w:cstheme="minorHAnsi"/>
              </w:rPr>
            </w:pPr>
            <w:r w:rsidRPr="00037FCA">
              <w:rPr>
                <w:rFonts w:cstheme="minorHAnsi"/>
              </w:rPr>
              <w:t>Representing data</w:t>
            </w:r>
          </w:p>
          <w:p w14:paraId="4E842665" w14:textId="77777777" w:rsidR="00A23F71" w:rsidRPr="00037FCA" w:rsidRDefault="00A23F71" w:rsidP="00557AB4">
            <w:pPr>
              <w:jc w:val="center"/>
              <w:rPr>
                <w:rFonts w:cstheme="minorHAnsi"/>
              </w:rPr>
            </w:pPr>
            <w:r w:rsidRPr="00037FCA">
              <w:rPr>
                <w:rFonts w:cstheme="minorHAnsi"/>
              </w:rPr>
              <w:t>Analysing data</w:t>
            </w:r>
          </w:p>
          <w:p w14:paraId="3EC1D64B" w14:textId="77777777" w:rsidR="00A23F71" w:rsidRPr="00037FCA" w:rsidRDefault="00A23F71" w:rsidP="00557AB4">
            <w:pPr>
              <w:jc w:val="center"/>
              <w:rPr>
                <w:rFonts w:cstheme="minorHAnsi"/>
              </w:rPr>
            </w:pPr>
            <w:r w:rsidRPr="00037FCA">
              <w:rPr>
                <w:rFonts w:cstheme="minorHAnsi"/>
              </w:rPr>
              <w:t>Use of Spreadsheets</w:t>
            </w:r>
          </w:p>
          <w:p w14:paraId="2D46E0C7" w14:textId="77777777" w:rsidR="00A23F71" w:rsidRPr="00037FCA" w:rsidRDefault="00A23F71" w:rsidP="00557AB4">
            <w:pPr>
              <w:jc w:val="center"/>
              <w:rPr>
                <w:rFonts w:cstheme="minorHAnsi"/>
              </w:rPr>
            </w:pPr>
            <w:r w:rsidRPr="00037FCA">
              <w:rPr>
                <w:rFonts w:cstheme="minorHAnsi"/>
              </w:rPr>
              <w:t>Distance/Time</w:t>
            </w:r>
          </w:p>
        </w:tc>
      </w:tr>
      <w:tr w:rsidR="00A23F71" w:rsidRPr="00037FCA" w14:paraId="61F2CF7D" w14:textId="77777777" w:rsidTr="00557AB4">
        <w:trPr>
          <w:trHeight w:val="981"/>
        </w:trPr>
        <w:tc>
          <w:tcPr>
            <w:tcW w:w="2518" w:type="dxa"/>
            <w:vAlign w:val="center"/>
          </w:tcPr>
          <w:p w14:paraId="4A15A017" w14:textId="77777777" w:rsidR="00A23F71" w:rsidRPr="00037FCA" w:rsidRDefault="00A23F71" w:rsidP="00557AB4">
            <w:pPr>
              <w:tabs>
                <w:tab w:val="left" w:pos="975"/>
                <w:tab w:val="left" w:pos="1260"/>
              </w:tabs>
              <w:jc w:val="center"/>
              <w:rPr>
                <w:rFonts w:cstheme="minorHAnsi"/>
                <w:sz w:val="32"/>
                <w:szCs w:val="40"/>
              </w:rPr>
            </w:pPr>
            <w:r w:rsidRPr="00037FCA">
              <w:rPr>
                <w:rFonts w:cstheme="minorHAnsi"/>
                <w:sz w:val="32"/>
                <w:szCs w:val="40"/>
              </w:rPr>
              <w:t>History</w:t>
            </w:r>
          </w:p>
        </w:tc>
        <w:tc>
          <w:tcPr>
            <w:tcW w:w="6616" w:type="dxa"/>
            <w:vAlign w:val="center"/>
          </w:tcPr>
          <w:p w14:paraId="3AAB74A9" w14:textId="77777777" w:rsidR="00A23F71" w:rsidRPr="00037FCA" w:rsidRDefault="00A23F71" w:rsidP="00557AB4">
            <w:pPr>
              <w:jc w:val="center"/>
              <w:rPr>
                <w:rFonts w:cstheme="minorHAnsi"/>
              </w:rPr>
            </w:pPr>
            <w:r w:rsidRPr="00037FCA">
              <w:rPr>
                <w:rFonts w:cstheme="minorHAnsi"/>
              </w:rPr>
              <w:t>Timelines</w:t>
            </w:r>
          </w:p>
          <w:p w14:paraId="5EA75D38" w14:textId="77777777" w:rsidR="00A23F71" w:rsidRPr="00037FCA" w:rsidRDefault="00A23F71" w:rsidP="00557AB4">
            <w:pPr>
              <w:jc w:val="center"/>
              <w:rPr>
                <w:rFonts w:cstheme="minorHAnsi"/>
              </w:rPr>
            </w:pPr>
            <w:r w:rsidRPr="00037FCA">
              <w:rPr>
                <w:rFonts w:cstheme="minorHAnsi"/>
              </w:rPr>
              <w:t>Sequencing events</w:t>
            </w:r>
          </w:p>
          <w:p w14:paraId="55B027C7" w14:textId="77777777" w:rsidR="00A23F71" w:rsidRPr="00037FCA" w:rsidRDefault="00A23F71" w:rsidP="00557AB4">
            <w:pPr>
              <w:jc w:val="center"/>
              <w:rPr>
                <w:rFonts w:cstheme="minorHAnsi"/>
              </w:rPr>
            </w:pPr>
            <w:r w:rsidRPr="00037FCA">
              <w:rPr>
                <w:rFonts w:cstheme="minorHAnsi"/>
              </w:rPr>
              <w:t>Analysing Data</w:t>
            </w:r>
          </w:p>
        </w:tc>
      </w:tr>
      <w:tr w:rsidR="00A23F71" w:rsidRPr="00037FCA" w14:paraId="63876F06" w14:textId="77777777" w:rsidTr="00557AB4">
        <w:trPr>
          <w:trHeight w:val="981"/>
        </w:trPr>
        <w:tc>
          <w:tcPr>
            <w:tcW w:w="2518" w:type="dxa"/>
            <w:vAlign w:val="center"/>
          </w:tcPr>
          <w:p w14:paraId="3B0ED237" w14:textId="77777777" w:rsidR="00A23F71" w:rsidRPr="00037FCA" w:rsidRDefault="00A23F71" w:rsidP="00557AB4">
            <w:pPr>
              <w:tabs>
                <w:tab w:val="left" w:pos="1050"/>
              </w:tabs>
              <w:jc w:val="center"/>
              <w:rPr>
                <w:rFonts w:cstheme="minorHAnsi"/>
                <w:sz w:val="32"/>
                <w:szCs w:val="40"/>
              </w:rPr>
            </w:pPr>
            <w:r w:rsidRPr="00037FCA">
              <w:rPr>
                <w:rFonts w:cstheme="minorHAnsi"/>
                <w:sz w:val="32"/>
                <w:szCs w:val="40"/>
              </w:rPr>
              <w:t>PE</w:t>
            </w:r>
          </w:p>
        </w:tc>
        <w:tc>
          <w:tcPr>
            <w:tcW w:w="6616" w:type="dxa"/>
            <w:vAlign w:val="center"/>
          </w:tcPr>
          <w:p w14:paraId="42A35FB9" w14:textId="77777777" w:rsidR="00A23F71" w:rsidRPr="00037FCA" w:rsidRDefault="00A23F71" w:rsidP="00557AB4">
            <w:pPr>
              <w:jc w:val="center"/>
              <w:rPr>
                <w:rFonts w:cstheme="minorHAnsi"/>
              </w:rPr>
            </w:pPr>
            <w:r w:rsidRPr="00037FCA">
              <w:rPr>
                <w:rFonts w:cstheme="minorHAnsi"/>
              </w:rPr>
              <w:t>Collection of real data</w:t>
            </w:r>
          </w:p>
          <w:p w14:paraId="109C0A96" w14:textId="77777777" w:rsidR="00A23F71" w:rsidRPr="00037FCA" w:rsidRDefault="00A23F71" w:rsidP="00557AB4">
            <w:pPr>
              <w:jc w:val="center"/>
              <w:rPr>
                <w:rFonts w:cstheme="minorHAnsi"/>
              </w:rPr>
            </w:pPr>
            <w:r w:rsidRPr="00037FCA">
              <w:rPr>
                <w:rFonts w:cstheme="minorHAnsi"/>
              </w:rPr>
              <w:t>Estimation</w:t>
            </w:r>
          </w:p>
          <w:p w14:paraId="4C50EBB5" w14:textId="77777777" w:rsidR="00A23F71" w:rsidRDefault="00A23F71" w:rsidP="00557AB4">
            <w:pPr>
              <w:jc w:val="center"/>
              <w:rPr>
                <w:rFonts w:cstheme="minorHAnsi"/>
              </w:rPr>
            </w:pPr>
            <w:r w:rsidRPr="00037FCA">
              <w:rPr>
                <w:rFonts w:cstheme="minorHAnsi"/>
              </w:rPr>
              <w:t>Speed, Distance, Time</w:t>
            </w:r>
          </w:p>
          <w:p w14:paraId="4D4ECFD1" w14:textId="6F549F31" w:rsidR="00557AB4" w:rsidRPr="00037FCA" w:rsidRDefault="00557AB4" w:rsidP="00557AB4">
            <w:pPr>
              <w:jc w:val="center"/>
              <w:rPr>
                <w:rFonts w:cstheme="minorHAnsi"/>
              </w:rPr>
            </w:pPr>
            <w:r>
              <w:rPr>
                <w:rFonts w:cstheme="minorHAnsi"/>
              </w:rPr>
              <w:t>Statistical Comparisons</w:t>
            </w:r>
          </w:p>
        </w:tc>
      </w:tr>
      <w:tr w:rsidR="00A23F71" w:rsidRPr="00037FCA" w14:paraId="0CE4FA58" w14:textId="77777777" w:rsidTr="00557AB4">
        <w:trPr>
          <w:trHeight w:val="981"/>
        </w:trPr>
        <w:tc>
          <w:tcPr>
            <w:tcW w:w="2518" w:type="dxa"/>
            <w:vAlign w:val="center"/>
          </w:tcPr>
          <w:p w14:paraId="11D017DD" w14:textId="0388A5E5" w:rsidR="00A23F71" w:rsidRPr="00037FCA" w:rsidRDefault="00A23F71" w:rsidP="00557AB4">
            <w:pPr>
              <w:tabs>
                <w:tab w:val="left" w:pos="1680"/>
              </w:tabs>
              <w:jc w:val="center"/>
              <w:rPr>
                <w:rFonts w:cstheme="minorHAnsi"/>
                <w:sz w:val="32"/>
                <w:szCs w:val="40"/>
              </w:rPr>
            </w:pPr>
            <w:r w:rsidRPr="00037FCA">
              <w:rPr>
                <w:rFonts w:cstheme="minorHAnsi"/>
                <w:sz w:val="32"/>
                <w:szCs w:val="40"/>
              </w:rPr>
              <w:t>Science</w:t>
            </w:r>
          </w:p>
        </w:tc>
        <w:tc>
          <w:tcPr>
            <w:tcW w:w="6616" w:type="dxa"/>
            <w:vAlign w:val="center"/>
          </w:tcPr>
          <w:p w14:paraId="77303706" w14:textId="77777777" w:rsidR="00A23F71" w:rsidRPr="00037FCA" w:rsidRDefault="00A23F71" w:rsidP="00557AB4">
            <w:pPr>
              <w:jc w:val="center"/>
              <w:rPr>
                <w:rFonts w:cstheme="minorHAnsi"/>
              </w:rPr>
            </w:pPr>
            <w:r w:rsidRPr="00037FCA">
              <w:rPr>
                <w:rFonts w:cstheme="minorHAnsi"/>
              </w:rPr>
              <w:t>Calculating with formulae</w:t>
            </w:r>
          </w:p>
          <w:p w14:paraId="0FBBD4CC" w14:textId="77777777" w:rsidR="00A23F71" w:rsidRPr="00037FCA" w:rsidRDefault="00A23F71" w:rsidP="00557AB4">
            <w:pPr>
              <w:jc w:val="center"/>
              <w:rPr>
                <w:rFonts w:cstheme="minorHAnsi"/>
              </w:rPr>
            </w:pPr>
            <w:r w:rsidRPr="00037FCA">
              <w:rPr>
                <w:rFonts w:cstheme="minorHAnsi"/>
              </w:rPr>
              <w:t>Graphing skills</w:t>
            </w:r>
          </w:p>
          <w:p w14:paraId="33DF5413" w14:textId="77777777" w:rsidR="00A23F71" w:rsidRPr="00037FCA" w:rsidRDefault="00A23F71" w:rsidP="00557AB4">
            <w:pPr>
              <w:jc w:val="center"/>
              <w:rPr>
                <w:rFonts w:cstheme="minorHAnsi"/>
              </w:rPr>
            </w:pPr>
            <w:r w:rsidRPr="00037FCA">
              <w:rPr>
                <w:rFonts w:cstheme="minorHAnsi"/>
              </w:rPr>
              <w:t>Ratio and proportion</w:t>
            </w:r>
          </w:p>
          <w:p w14:paraId="7B84788D" w14:textId="77777777" w:rsidR="00A23F71" w:rsidRDefault="00A23F71" w:rsidP="00557AB4">
            <w:pPr>
              <w:jc w:val="center"/>
              <w:rPr>
                <w:rFonts w:cstheme="minorHAnsi"/>
              </w:rPr>
            </w:pPr>
            <w:r w:rsidRPr="00037FCA">
              <w:rPr>
                <w:rFonts w:cstheme="minorHAnsi"/>
              </w:rPr>
              <w:t>Problem solving</w:t>
            </w:r>
          </w:p>
          <w:p w14:paraId="19A93F10" w14:textId="07E9D6F4" w:rsidR="00557AB4" w:rsidRPr="00037FCA" w:rsidRDefault="00557AB4" w:rsidP="00557AB4">
            <w:pPr>
              <w:jc w:val="center"/>
              <w:rPr>
                <w:rFonts w:cstheme="minorHAnsi"/>
              </w:rPr>
            </w:pPr>
            <w:r>
              <w:rPr>
                <w:rFonts w:cstheme="minorHAnsi"/>
              </w:rPr>
              <w:t>Balancing Equations</w:t>
            </w:r>
          </w:p>
        </w:tc>
      </w:tr>
      <w:tr w:rsidR="00A23F71" w:rsidRPr="00037FCA" w14:paraId="620F1B3C" w14:textId="77777777" w:rsidTr="00557AB4">
        <w:trPr>
          <w:trHeight w:val="981"/>
        </w:trPr>
        <w:tc>
          <w:tcPr>
            <w:tcW w:w="2518" w:type="dxa"/>
            <w:vAlign w:val="center"/>
          </w:tcPr>
          <w:p w14:paraId="4764B7EB" w14:textId="476236FA" w:rsidR="00A23F71" w:rsidRPr="00037FCA" w:rsidRDefault="001E5029" w:rsidP="00557AB4">
            <w:pPr>
              <w:jc w:val="center"/>
              <w:rPr>
                <w:rFonts w:cstheme="minorHAnsi"/>
                <w:sz w:val="32"/>
                <w:szCs w:val="40"/>
              </w:rPr>
            </w:pPr>
            <w:r>
              <w:rPr>
                <w:rFonts w:cstheme="minorHAnsi"/>
                <w:sz w:val="32"/>
                <w:szCs w:val="40"/>
              </w:rPr>
              <w:t>Technology</w:t>
            </w:r>
          </w:p>
        </w:tc>
        <w:tc>
          <w:tcPr>
            <w:tcW w:w="6616" w:type="dxa"/>
            <w:vAlign w:val="center"/>
          </w:tcPr>
          <w:p w14:paraId="7DF083D1" w14:textId="77777777" w:rsidR="00A23F71" w:rsidRPr="00037FCA" w:rsidRDefault="00A23F71" w:rsidP="00557AB4">
            <w:pPr>
              <w:jc w:val="center"/>
              <w:rPr>
                <w:rFonts w:cstheme="minorHAnsi"/>
              </w:rPr>
            </w:pPr>
            <w:r w:rsidRPr="00037FCA">
              <w:rPr>
                <w:rFonts w:cstheme="minorHAnsi"/>
              </w:rPr>
              <w:t>Measuring skills</w:t>
            </w:r>
          </w:p>
          <w:p w14:paraId="0EFDD3C7" w14:textId="77777777" w:rsidR="00A23F71" w:rsidRPr="00037FCA" w:rsidRDefault="00A23F71" w:rsidP="00557AB4">
            <w:pPr>
              <w:jc w:val="center"/>
              <w:rPr>
                <w:rFonts w:cstheme="minorHAnsi"/>
              </w:rPr>
            </w:pPr>
            <w:r w:rsidRPr="00037FCA">
              <w:rPr>
                <w:rFonts w:cstheme="minorHAnsi"/>
              </w:rPr>
              <w:t>Units of area and volume</w:t>
            </w:r>
          </w:p>
          <w:p w14:paraId="70271FEB" w14:textId="77777777" w:rsidR="00A23F71" w:rsidRDefault="00A23F71" w:rsidP="00557AB4">
            <w:pPr>
              <w:jc w:val="center"/>
              <w:rPr>
                <w:rFonts w:cstheme="minorHAnsi"/>
              </w:rPr>
            </w:pPr>
            <w:r w:rsidRPr="00037FCA">
              <w:rPr>
                <w:rFonts w:cstheme="minorHAnsi"/>
              </w:rPr>
              <w:t>Scale drawings</w:t>
            </w:r>
          </w:p>
          <w:p w14:paraId="2051475B" w14:textId="77777777" w:rsidR="00557AB4" w:rsidRDefault="00557AB4" w:rsidP="00557AB4">
            <w:pPr>
              <w:jc w:val="center"/>
              <w:rPr>
                <w:rFonts w:cstheme="minorHAnsi"/>
              </w:rPr>
            </w:pPr>
            <w:r>
              <w:rPr>
                <w:rFonts w:cstheme="minorHAnsi"/>
              </w:rPr>
              <w:t>Plans and Elevations</w:t>
            </w:r>
          </w:p>
          <w:p w14:paraId="608ED1AF" w14:textId="319DA6FA" w:rsidR="00557AB4" w:rsidRPr="00037FCA" w:rsidRDefault="00557AB4" w:rsidP="00557AB4">
            <w:pPr>
              <w:jc w:val="center"/>
              <w:rPr>
                <w:rFonts w:cstheme="minorHAnsi"/>
              </w:rPr>
            </w:pPr>
            <w:r>
              <w:rPr>
                <w:rFonts w:cstheme="minorHAnsi"/>
              </w:rPr>
              <w:t>Ratio</w:t>
            </w:r>
          </w:p>
        </w:tc>
      </w:tr>
    </w:tbl>
    <w:p w14:paraId="7894C5E1" w14:textId="77777777" w:rsidR="00287BF3" w:rsidRPr="00037FCA" w:rsidRDefault="00287BF3" w:rsidP="00287BF3">
      <w:pPr>
        <w:rPr>
          <w:rFonts w:cstheme="minorHAnsi"/>
          <w:b/>
          <w:sz w:val="28"/>
          <w:szCs w:val="28"/>
        </w:rPr>
      </w:pPr>
    </w:p>
    <w:p w14:paraId="7E7836F4" w14:textId="77777777" w:rsidR="00A23F71" w:rsidRPr="00037FCA" w:rsidRDefault="00A23F71">
      <w:pPr>
        <w:rPr>
          <w:rFonts w:cstheme="minorHAnsi"/>
          <w:b/>
          <w:sz w:val="48"/>
          <w:szCs w:val="48"/>
        </w:rPr>
      </w:pPr>
      <w:r w:rsidRPr="3EF6BEDF">
        <w:rPr>
          <w:b/>
          <w:bCs/>
          <w:sz w:val="48"/>
          <w:szCs w:val="48"/>
        </w:rPr>
        <w:br w:type="page"/>
      </w:r>
    </w:p>
    <w:p w14:paraId="5CDD44F0" w14:textId="0A2742F7" w:rsidR="00FA3D90" w:rsidRPr="00037FCA" w:rsidRDefault="44F4F22C" w:rsidP="3EF6BEDF">
      <w:pPr>
        <w:rPr>
          <w:b/>
          <w:bCs/>
          <w:sz w:val="48"/>
          <w:szCs w:val="48"/>
        </w:rPr>
      </w:pPr>
      <w:r w:rsidRPr="3EF6BEDF">
        <w:rPr>
          <w:b/>
          <w:bCs/>
          <w:sz w:val="48"/>
          <w:szCs w:val="48"/>
        </w:rPr>
        <w:lastRenderedPageBreak/>
        <w:t>7. Mathematics Yearly Overview</w:t>
      </w:r>
    </w:p>
    <w:tbl>
      <w:tblPr>
        <w:tblStyle w:val="TableGrid"/>
        <w:tblW w:w="9493" w:type="dxa"/>
        <w:tblLayout w:type="fixed"/>
        <w:tblLook w:val="06A0" w:firstRow="1" w:lastRow="0" w:firstColumn="1" w:lastColumn="0" w:noHBand="1" w:noVBand="1"/>
      </w:tblPr>
      <w:tblGrid>
        <w:gridCol w:w="1129"/>
        <w:gridCol w:w="2835"/>
        <w:gridCol w:w="2835"/>
        <w:gridCol w:w="2694"/>
      </w:tblGrid>
      <w:tr w:rsidR="3EF6BEDF" w14:paraId="439C4785" w14:textId="77777777" w:rsidTr="009F5F64">
        <w:trPr>
          <w:trHeight w:val="399"/>
        </w:trPr>
        <w:tc>
          <w:tcPr>
            <w:tcW w:w="1129" w:type="dxa"/>
            <w:vAlign w:val="center"/>
          </w:tcPr>
          <w:p w14:paraId="399EC58E" w14:textId="00545C55" w:rsidR="3EF6BEDF" w:rsidRDefault="3EF6BEDF" w:rsidP="3EF6BEDF">
            <w:pPr>
              <w:jc w:val="center"/>
            </w:pPr>
          </w:p>
        </w:tc>
        <w:tc>
          <w:tcPr>
            <w:tcW w:w="2835" w:type="dxa"/>
            <w:vAlign w:val="center"/>
          </w:tcPr>
          <w:p w14:paraId="16D835D0" w14:textId="6D8BF20E" w:rsidR="3EF6BEDF" w:rsidRDefault="3EF6BEDF" w:rsidP="3EF6BEDF">
            <w:pPr>
              <w:jc w:val="center"/>
            </w:pPr>
            <w:r w:rsidRPr="3EF6BEDF">
              <w:t>KS3</w:t>
            </w:r>
          </w:p>
        </w:tc>
        <w:tc>
          <w:tcPr>
            <w:tcW w:w="2835" w:type="dxa"/>
            <w:vAlign w:val="center"/>
          </w:tcPr>
          <w:p w14:paraId="23EDEB64" w14:textId="2C67A571" w:rsidR="3EF6BEDF" w:rsidRDefault="3EF6BEDF" w:rsidP="3EF6BEDF">
            <w:pPr>
              <w:jc w:val="center"/>
            </w:pPr>
            <w:r w:rsidRPr="3EF6BEDF">
              <w:t>KS4 Foundation</w:t>
            </w:r>
          </w:p>
        </w:tc>
        <w:tc>
          <w:tcPr>
            <w:tcW w:w="2694" w:type="dxa"/>
            <w:vAlign w:val="center"/>
          </w:tcPr>
          <w:p w14:paraId="7B4EA30C" w14:textId="2FC38D43" w:rsidR="3EF6BEDF" w:rsidRDefault="3EF6BEDF" w:rsidP="3EF6BEDF">
            <w:pPr>
              <w:jc w:val="center"/>
            </w:pPr>
            <w:r w:rsidRPr="3EF6BEDF">
              <w:t>KS4 Higher</w:t>
            </w:r>
          </w:p>
        </w:tc>
      </w:tr>
      <w:tr w:rsidR="3EF6BEDF" w14:paraId="38E0B89B" w14:textId="77777777" w:rsidTr="009F5F64">
        <w:tc>
          <w:tcPr>
            <w:tcW w:w="1129" w:type="dxa"/>
            <w:vAlign w:val="center"/>
          </w:tcPr>
          <w:p w14:paraId="7380947D" w14:textId="11DC6521" w:rsidR="3EF6BEDF" w:rsidRDefault="3EF6BEDF" w:rsidP="3EF6BEDF">
            <w:pPr>
              <w:jc w:val="center"/>
            </w:pPr>
            <w:r w:rsidRPr="3EF6BEDF">
              <w:t>Autumn 1</w:t>
            </w:r>
          </w:p>
        </w:tc>
        <w:tc>
          <w:tcPr>
            <w:tcW w:w="2835" w:type="dxa"/>
            <w:vAlign w:val="center"/>
          </w:tcPr>
          <w:p w14:paraId="73C02271" w14:textId="074563E0" w:rsidR="3EF6BEDF" w:rsidRDefault="3EF6BEDF" w:rsidP="009F5F64">
            <w:pPr>
              <w:jc w:val="center"/>
            </w:pPr>
            <w:r w:rsidRPr="3EF6BEDF">
              <w:t>Number and the Number System</w:t>
            </w:r>
          </w:p>
          <w:p w14:paraId="6B1B1302" w14:textId="1BBBD450" w:rsidR="3EF6BEDF" w:rsidRDefault="3EF6BEDF" w:rsidP="009F5F64">
            <w:pPr>
              <w:jc w:val="center"/>
            </w:pPr>
            <w:r w:rsidRPr="3EF6BEDF">
              <w:t>&amp;</w:t>
            </w:r>
          </w:p>
          <w:p w14:paraId="201FE461" w14:textId="431C1D58" w:rsidR="3EF6BEDF" w:rsidRDefault="3EF6BEDF" w:rsidP="009F5F64">
            <w:pPr>
              <w:jc w:val="center"/>
            </w:pPr>
            <w:r w:rsidRPr="3EF6BEDF">
              <w:t>Calculating</w:t>
            </w:r>
          </w:p>
        </w:tc>
        <w:tc>
          <w:tcPr>
            <w:tcW w:w="2835" w:type="dxa"/>
            <w:vAlign w:val="center"/>
          </w:tcPr>
          <w:p w14:paraId="14FAF2C9" w14:textId="074563E0" w:rsidR="3EF6BEDF" w:rsidRDefault="3EF6BEDF" w:rsidP="009F5F64">
            <w:pPr>
              <w:jc w:val="center"/>
            </w:pPr>
            <w:r w:rsidRPr="3EF6BEDF">
              <w:t>Number and the Number System</w:t>
            </w:r>
          </w:p>
          <w:p w14:paraId="5715AFE3" w14:textId="1BBBD450" w:rsidR="3EF6BEDF" w:rsidRDefault="3EF6BEDF" w:rsidP="009F5F64">
            <w:pPr>
              <w:jc w:val="center"/>
            </w:pPr>
            <w:r w:rsidRPr="3EF6BEDF">
              <w:t>&amp;</w:t>
            </w:r>
          </w:p>
          <w:p w14:paraId="18004C81" w14:textId="03FE2274" w:rsidR="3EF6BEDF" w:rsidRDefault="3EF6BEDF" w:rsidP="009F5F64">
            <w:pPr>
              <w:jc w:val="center"/>
            </w:pPr>
            <w:r w:rsidRPr="3EF6BEDF">
              <w:t>Calculating</w:t>
            </w:r>
          </w:p>
        </w:tc>
        <w:tc>
          <w:tcPr>
            <w:tcW w:w="2694" w:type="dxa"/>
            <w:vAlign w:val="center"/>
          </w:tcPr>
          <w:p w14:paraId="17AC699D" w14:textId="246CE107" w:rsidR="3EF6BEDF" w:rsidRDefault="3EF6BEDF" w:rsidP="009F5F64">
            <w:pPr>
              <w:jc w:val="center"/>
            </w:pPr>
            <w:r w:rsidRPr="3EF6BEDF">
              <w:t>Calculating</w:t>
            </w:r>
          </w:p>
          <w:p w14:paraId="6F2F328A" w14:textId="491967FC" w:rsidR="3EF6BEDF" w:rsidRDefault="3EF6BEDF" w:rsidP="009F5F64">
            <w:pPr>
              <w:jc w:val="center"/>
            </w:pPr>
            <w:r w:rsidRPr="3EF6BEDF">
              <w:t>&amp;</w:t>
            </w:r>
          </w:p>
          <w:p w14:paraId="431BA806" w14:textId="71899BC3" w:rsidR="3EF6BEDF" w:rsidRDefault="3EF6BEDF" w:rsidP="009F5F64">
            <w:pPr>
              <w:jc w:val="center"/>
            </w:pPr>
            <w:r w:rsidRPr="3EF6BEDF">
              <w:t>Visualising and Constructing</w:t>
            </w:r>
          </w:p>
        </w:tc>
      </w:tr>
      <w:tr w:rsidR="3EF6BEDF" w14:paraId="5692FEAC" w14:textId="77777777" w:rsidTr="009F5F64">
        <w:tc>
          <w:tcPr>
            <w:tcW w:w="1129" w:type="dxa"/>
            <w:vAlign w:val="center"/>
          </w:tcPr>
          <w:p w14:paraId="1AC7C50B" w14:textId="37D9AB0B" w:rsidR="3EF6BEDF" w:rsidRDefault="3EF6BEDF" w:rsidP="3EF6BEDF">
            <w:pPr>
              <w:jc w:val="center"/>
            </w:pPr>
            <w:r w:rsidRPr="3EF6BEDF">
              <w:t>Autumn 2</w:t>
            </w:r>
          </w:p>
        </w:tc>
        <w:tc>
          <w:tcPr>
            <w:tcW w:w="2835" w:type="dxa"/>
            <w:vAlign w:val="center"/>
          </w:tcPr>
          <w:p w14:paraId="2A4E8035" w14:textId="71EE86EB" w:rsidR="3EF6BEDF" w:rsidRDefault="3EF6BEDF" w:rsidP="009F5F64">
            <w:pPr>
              <w:jc w:val="center"/>
            </w:pPr>
            <w:r w:rsidRPr="3EF6BEDF">
              <w:t>Checking, Approximating and Estimating</w:t>
            </w:r>
          </w:p>
          <w:p w14:paraId="6A973BE5" w14:textId="091EE924" w:rsidR="3EF6BEDF" w:rsidRDefault="3EF6BEDF" w:rsidP="009F5F64">
            <w:pPr>
              <w:jc w:val="center"/>
            </w:pPr>
            <w:r w:rsidRPr="3EF6BEDF">
              <w:t>&amp;</w:t>
            </w:r>
          </w:p>
          <w:p w14:paraId="57E0B502" w14:textId="122B459A" w:rsidR="3EF6BEDF" w:rsidRDefault="3EF6BEDF" w:rsidP="009F5F64">
            <w:pPr>
              <w:jc w:val="center"/>
            </w:pPr>
            <w:r w:rsidRPr="3EF6BEDF">
              <w:t>Visualising</w:t>
            </w:r>
          </w:p>
        </w:tc>
        <w:tc>
          <w:tcPr>
            <w:tcW w:w="2835" w:type="dxa"/>
            <w:vAlign w:val="center"/>
          </w:tcPr>
          <w:p w14:paraId="0A428611" w14:textId="5E6A1C1D" w:rsidR="3EF6BEDF" w:rsidRDefault="3EF6BEDF" w:rsidP="009F5F64">
            <w:pPr>
              <w:jc w:val="center"/>
            </w:pPr>
            <w:r w:rsidRPr="3EF6BEDF">
              <w:t>Visualising and Constructing</w:t>
            </w:r>
          </w:p>
          <w:p w14:paraId="003C053C" w14:textId="586EA165" w:rsidR="3EF6BEDF" w:rsidRDefault="3EF6BEDF" w:rsidP="009F5F64">
            <w:pPr>
              <w:jc w:val="center"/>
            </w:pPr>
            <w:r w:rsidRPr="3EF6BEDF">
              <w:t>&amp;</w:t>
            </w:r>
          </w:p>
          <w:p w14:paraId="75EDB147" w14:textId="6AD02C97" w:rsidR="3EF6BEDF" w:rsidRDefault="3EF6BEDF" w:rsidP="009F5F64">
            <w:pPr>
              <w:jc w:val="center"/>
            </w:pPr>
            <w:r w:rsidRPr="3EF6BEDF">
              <w:t>Understanding Risk</w:t>
            </w:r>
          </w:p>
          <w:p w14:paraId="7C0E4934" w14:textId="5178CD45" w:rsidR="3EF6BEDF" w:rsidRDefault="3EF6BEDF" w:rsidP="009F5F64">
            <w:pPr>
              <w:jc w:val="center"/>
            </w:pPr>
            <w:r w:rsidRPr="3EF6BEDF">
              <w:t>&amp;</w:t>
            </w:r>
          </w:p>
          <w:p w14:paraId="3730AA52" w14:textId="16DC685D" w:rsidR="3EF6BEDF" w:rsidRDefault="3EF6BEDF" w:rsidP="009F5F64">
            <w:pPr>
              <w:jc w:val="center"/>
            </w:pPr>
            <w:r w:rsidRPr="3EF6BEDF">
              <w:t>Algebraic Proficiency</w:t>
            </w:r>
          </w:p>
        </w:tc>
        <w:tc>
          <w:tcPr>
            <w:tcW w:w="2694" w:type="dxa"/>
            <w:vAlign w:val="center"/>
          </w:tcPr>
          <w:p w14:paraId="540373FE" w14:textId="44199D52" w:rsidR="3EF6BEDF" w:rsidRDefault="3EF6BEDF" w:rsidP="009F5F64">
            <w:pPr>
              <w:jc w:val="center"/>
            </w:pPr>
            <w:r w:rsidRPr="3EF6BEDF">
              <w:t>Algebraic Proficiency</w:t>
            </w:r>
          </w:p>
          <w:p w14:paraId="5592E62C" w14:textId="0729B0F6" w:rsidR="3EF6BEDF" w:rsidRDefault="3EF6BEDF" w:rsidP="009F5F64">
            <w:pPr>
              <w:jc w:val="center"/>
            </w:pPr>
            <w:r w:rsidRPr="3EF6BEDF">
              <w:t>&amp;</w:t>
            </w:r>
          </w:p>
          <w:p w14:paraId="41202109" w14:textId="6B79FB3C" w:rsidR="3EF6BEDF" w:rsidRDefault="3EF6BEDF" w:rsidP="009F5F64">
            <w:pPr>
              <w:jc w:val="center"/>
            </w:pPr>
            <w:r w:rsidRPr="3EF6BEDF">
              <w:t>Proportional Reasoning</w:t>
            </w:r>
          </w:p>
        </w:tc>
      </w:tr>
      <w:tr w:rsidR="3EF6BEDF" w14:paraId="78A49967" w14:textId="77777777" w:rsidTr="009F5F64">
        <w:tc>
          <w:tcPr>
            <w:tcW w:w="1129" w:type="dxa"/>
            <w:vAlign w:val="center"/>
          </w:tcPr>
          <w:p w14:paraId="2DDAF728" w14:textId="58DB7117" w:rsidR="3EF6BEDF" w:rsidRDefault="3EF6BEDF" w:rsidP="3EF6BEDF">
            <w:pPr>
              <w:jc w:val="center"/>
            </w:pPr>
            <w:r w:rsidRPr="3EF6BEDF">
              <w:t>Spring 1</w:t>
            </w:r>
          </w:p>
        </w:tc>
        <w:tc>
          <w:tcPr>
            <w:tcW w:w="2835" w:type="dxa"/>
            <w:vAlign w:val="center"/>
          </w:tcPr>
          <w:p w14:paraId="3897D48D" w14:textId="09C7CD1A" w:rsidR="3EF6BEDF" w:rsidRDefault="3EF6BEDF" w:rsidP="009F5F64">
            <w:pPr>
              <w:jc w:val="center"/>
            </w:pPr>
            <w:r w:rsidRPr="3EF6BEDF">
              <w:t>Algebraic Proficiency</w:t>
            </w:r>
          </w:p>
          <w:p w14:paraId="44B41DDF" w14:textId="42FB5CAF" w:rsidR="3EF6BEDF" w:rsidRDefault="3EF6BEDF" w:rsidP="009F5F64">
            <w:pPr>
              <w:jc w:val="center"/>
            </w:pPr>
            <w:r w:rsidRPr="3EF6BEDF">
              <w:t>&amp;</w:t>
            </w:r>
          </w:p>
          <w:p w14:paraId="07C924CF" w14:textId="0EB853DC" w:rsidR="3EF6BEDF" w:rsidRDefault="3EF6BEDF" w:rsidP="009F5F64">
            <w:pPr>
              <w:jc w:val="center"/>
            </w:pPr>
            <w:r w:rsidRPr="3EF6BEDF">
              <w:t>Exploring FDP</w:t>
            </w:r>
          </w:p>
          <w:p w14:paraId="577193A1" w14:textId="2A854EA3" w:rsidR="3EF6BEDF" w:rsidRDefault="3EF6BEDF" w:rsidP="009F5F64">
            <w:pPr>
              <w:jc w:val="center"/>
            </w:pPr>
            <w:r w:rsidRPr="3EF6BEDF">
              <w:t>&amp;</w:t>
            </w:r>
          </w:p>
          <w:p w14:paraId="64D1519F" w14:textId="2CB6B6E8" w:rsidR="3EF6BEDF" w:rsidRDefault="3EF6BEDF" w:rsidP="009F5F64">
            <w:pPr>
              <w:jc w:val="center"/>
            </w:pPr>
            <w:r w:rsidRPr="3EF6BEDF">
              <w:t>Proportional Reasoning</w:t>
            </w:r>
          </w:p>
        </w:tc>
        <w:tc>
          <w:tcPr>
            <w:tcW w:w="2835" w:type="dxa"/>
            <w:vAlign w:val="center"/>
          </w:tcPr>
          <w:p w14:paraId="35DAE64D" w14:textId="55F2A3E7" w:rsidR="3EF6BEDF" w:rsidRDefault="3EF6BEDF" w:rsidP="009F5F64">
            <w:pPr>
              <w:jc w:val="center"/>
            </w:pPr>
            <w:r w:rsidRPr="3EF6BEDF">
              <w:t>Exploring FDP</w:t>
            </w:r>
          </w:p>
          <w:p w14:paraId="4D59E233" w14:textId="78422574" w:rsidR="3EF6BEDF" w:rsidRDefault="3EF6BEDF" w:rsidP="009F5F64">
            <w:pPr>
              <w:jc w:val="center"/>
            </w:pPr>
            <w:r w:rsidRPr="3EF6BEDF">
              <w:t>&amp;</w:t>
            </w:r>
          </w:p>
          <w:p w14:paraId="15D1FC81" w14:textId="07670381" w:rsidR="3EF6BEDF" w:rsidRDefault="3EF6BEDF" w:rsidP="009F5F64">
            <w:pPr>
              <w:jc w:val="center"/>
            </w:pPr>
            <w:r w:rsidRPr="3EF6BEDF">
              <w:t>Proportional Reasoning</w:t>
            </w:r>
          </w:p>
          <w:p w14:paraId="247816C2" w14:textId="24202B67" w:rsidR="3EF6BEDF" w:rsidRDefault="3EF6BEDF" w:rsidP="009F5F64">
            <w:pPr>
              <w:jc w:val="center"/>
            </w:pPr>
            <w:r w:rsidRPr="3EF6BEDF">
              <w:t>&amp;</w:t>
            </w:r>
          </w:p>
          <w:p w14:paraId="736216EB" w14:textId="26961254" w:rsidR="3EF6BEDF" w:rsidRDefault="3EF6BEDF" w:rsidP="009F5F64">
            <w:pPr>
              <w:jc w:val="center"/>
            </w:pPr>
            <w:r w:rsidRPr="3EF6BEDF">
              <w:t xml:space="preserve">Pattern Sniffing </w:t>
            </w:r>
          </w:p>
        </w:tc>
        <w:tc>
          <w:tcPr>
            <w:tcW w:w="2694" w:type="dxa"/>
            <w:vAlign w:val="center"/>
          </w:tcPr>
          <w:p w14:paraId="6B807A03" w14:textId="5EA65D17" w:rsidR="3EF6BEDF" w:rsidRDefault="3EF6BEDF" w:rsidP="009F5F64">
            <w:pPr>
              <w:jc w:val="center"/>
            </w:pPr>
            <w:r w:rsidRPr="3EF6BEDF">
              <w:t>Pattern Sniffing</w:t>
            </w:r>
          </w:p>
          <w:p w14:paraId="6675060D" w14:textId="3238901A" w:rsidR="3EF6BEDF" w:rsidRDefault="3EF6BEDF" w:rsidP="009F5F64">
            <w:pPr>
              <w:jc w:val="center"/>
            </w:pPr>
            <w:r w:rsidRPr="3EF6BEDF">
              <w:t>&amp;</w:t>
            </w:r>
          </w:p>
          <w:p w14:paraId="51A9F8A2" w14:textId="2C2FAF2B" w:rsidR="3EF6BEDF" w:rsidRDefault="3EF6BEDF" w:rsidP="009F5F64">
            <w:pPr>
              <w:jc w:val="center"/>
            </w:pPr>
            <w:r w:rsidRPr="3EF6BEDF">
              <w:t>Solving Equations and Inequalities</w:t>
            </w:r>
          </w:p>
        </w:tc>
      </w:tr>
      <w:tr w:rsidR="3EF6BEDF" w14:paraId="68475045" w14:textId="77777777" w:rsidTr="009F5F64">
        <w:tc>
          <w:tcPr>
            <w:tcW w:w="1129" w:type="dxa"/>
            <w:vAlign w:val="center"/>
          </w:tcPr>
          <w:p w14:paraId="2BC57BA0" w14:textId="7156A543" w:rsidR="3EF6BEDF" w:rsidRDefault="3EF6BEDF" w:rsidP="3EF6BEDF">
            <w:pPr>
              <w:jc w:val="center"/>
            </w:pPr>
            <w:r w:rsidRPr="3EF6BEDF">
              <w:t>Spring 2</w:t>
            </w:r>
          </w:p>
        </w:tc>
        <w:tc>
          <w:tcPr>
            <w:tcW w:w="2835" w:type="dxa"/>
            <w:vAlign w:val="center"/>
          </w:tcPr>
          <w:p w14:paraId="7D319102" w14:textId="0F5AEE23" w:rsidR="3EF6BEDF" w:rsidRDefault="3EF6BEDF" w:rsidP="009F5F64">
            <w:pPr>
              <w:jc w:val="center"/>
            </w:pPr>
            <w:r w:rsidRPr="3EF6BEDF">
              <w:t>Pattern Sniffing</w:t>
            </w:r>
          </w:p>
          <w:p w14:paraId="757D0F76" w14:textId="49D9AC87" w:rsidR="3EF6BEDF" w:rsidRDefault="3EF6BEDF" w:rsidP="009F5F64">
            <w:pPr>
              <w:jc w:val="center"/>
            </w:pPr>
            <w:r w:rsidRPr="3EF6BEDF">
              <w:t>&amp;</w:t>
            </w:r>
          </w:p>
          <w:p w14:paraId="76544099" w14:textId="7E4B3086" w:rsidR="3EF6BEDF" w:rsidRDefault="3EF6BEDF" w:rsidP="009F5F64">
            <w:pPr>
              <w:jc w:val="center"/>
            </w:pPr>
            <w:r w:rsidRPr="3EF6BEDF">
              <w:t>Measuring Spaces</w:t>
            </w:r>
          </w:p>
          <w:p w14:paraId="4ED3C2EF" w14:textId="7013733C" w:rsidR="3EF6BEDF" w:rsidRDefault="3EF6BEDF" w:rsidP="009F5F64">
            <w:pPr>
              <w:jc w:val="center"/>
            </w:pPr>
            <w:r w:rsidRPr="3EF6BEDF">
              <w:t>&amp;</w:t>
            </w:r>
          </w:p>
          <w:p w14:paraId="3618EA61" w14:textId="50722A39" w:rsidR="3EF6BEDF" w:rsidRDefault="3EF6BEDF" w:rsidP="009F5F64">
            <w:pPr>
              <w:jc w:val="center"/>
            </w:pPr>
            <w:r w:rsidRPr="3EF6BEDF">
              <w:t xml:space="preserve">Angles </w:t>
            </w:r>
          </w:p>
          <w:p w14:paraId="5C2C45BA" w14:textId="6F359518" w:rsidR="3EF6BEDF" w:rsidRDefault="3EF6BEDF" w:rsidP="009F5F64">
            <w:pPr>
              <w:jc w:val="center"/>
            </w:pPr>
            <w:r w:rsidRPr="3EF6BEDF">
              <w:t>&amp;</w:t>
            </w:r>
          </w:p>
          <w:p w14:paraId="68F0D124" w14:textId="6379FF12" w:rsidR="3EF6BEDF" w:rsidRDefault="3EF6BEDF" w:rsidP="009F5F64">
            <w:pPr>
              <w:jc w:val="center"/>
            </w:pPr>
            <w:r w:rsidRPr="3EF6BEDF">
              <w:t>Calculating with FDP</w:t>
            </w:r>
          </w:p>
        </w:tc>
        <w:tc>
          <w:tcPr>
            <w:tcW w:w="2835" w:type="dxa"/>
            <w:vAlign w:val="center"/>
          </w:tcPr>
          <w:p w14:paraId="2422351C" w14:textId="76064677" w:rsidR="3EF6BEDF" w:rsidRDefault="3EF6BEDF" w:rsidP="009F5F64">
            <w:pPr>
              <w:jc w:val="center"/>
            </w:pPr>
            <w:r w:rsidRPr="3EF6BEDF">
              <w:t>Investigating Angles</w:t>
            </w:r>
          </w:p>
          <w:p w14:paraId="629B29C8" w14:textId="6A6D77F3" w:rsidR="3EF6BEDF" w:rsidRDefault="3EF6BEDF" w:rsidP="009F5F64">
            <w:pPr>
              <w:jc w:val="center"/>
            </w:pPr>
            <w:r w:rsidRPr="3EF6BEDF">
              <w:t>&amp;</w:t>
            </w:r>
          </w:p>
          <w:p w14:paraId="06CA5A42" w14:textId="177BE056" w:rsidR="3EF6BEDF" w:rsidRDefault="3EF6BEDF" w:rsidP="009F5F64">
            <w:pPr>
              <w:jc w:val="center"/>
            </w:pPr>
            <w:r w:rsidRPr="3EF6BEDF">
              <w:t xml:space="preserve">Calculating with FDP </w:t>
            </w:r>
          </w:p>
          <w:p w14:paraId="2C64526E" w14:textId="1D99F84E" w:rsidR="3EF6BEDF" w:rsidRDefault="3EF6BEDF" w:rsidP="009F5F64">
            <w:pPr>
              <w:jc w:val="center"/>
            </w:pPr>
            <w:r w:rsidRPr="3EF6BEDF">
              <w:t>&amp;</w:t>
            </w:r>
          </w:p>
          <w:p w14:paraId="03D47751" w14:textId="742511C8" w:rsidR="3EF6BEDF" w:rsidRDefault="3EF6BEDF" w:rsidP="009F5F64">
            <w:pPr>
              <w:jc w:val="center"/>
            </w:pPr>
            <w:r w:rsidRPr="3EF6BEDF">
              <w:t>Solving Equations</w:t>
            </w:r>
          </w:p>
        </w:tc>
        <w:tc>
          <w:tcPr>
            <w:tcW w:w="2694" w:type="dxa"/>
            <w:vAlign w:val="center"/>
          </w:tcPr>
          <w:p w14:paraId="14D9673C" w14:textId="052892A8" w:rsidR="3EF6BEDF" w:rsidRDefault="3EF6BEDF" w:rsidP="009F5F64">
            <w:pPr>
              <w:jc w:val="center"/>
            </w:pPr>
            <w:r w:rsidRPr="3EF6BEDF">
              <w:t>Calculating Space</w:t>
            </w:r>
          </w:p>
          <w:p w14:paraId="69607265" w14:textId="70CDE25B" w:rsidR="3EF6BEDF" w:rsidRDefault="3EF6BEDF" w:rsidP="009F5F64">
            <w:pPr>
              <w:jc w:val="center"/>
            </w:pPr>
            <w:r w:rsidRPr="3EF6BEDF">
              <w:t>&amp;</w:t>
            </w:r>
          </w:p>
          <w:p w14:paraId="52B59CB5" w14:textId="2F970BB8" w:rsidR="3EF6BEDF" w:rsidRDefault="3EF6BEDF" w:rsidP="009F5F64">
            <w:pPr>
              <w:jc w:val="center"/>
            </w:pPr>
            <w:r w:rsidRPr="3EF6BEDF">
              <w:t>Conjectures</w:t>
            </w:r>
          </w:p>
        </w:tc>
      </w:tr>
      <w:tr w:rsidR="3EF6BEDF" w14:paraId="30AAD6EE" w14:textId="77777777" w:rsidTr="009F5F64">
        <w:tc>
          <w:tcPr>
            <w:tcW w:w="1129" w:type="dxa"/>
            <w:vAlign w:val="center"/>
          </w:tcPr>
          <w:p w14:paraId="68A1000C" w14:textId="5AFB0FB2" w:rsidR="3EF6BEDF" w:rsidRDefault="3EF6BEDF" w:rsidP="3EF6BEDF">
            <w:pPr>
              <w:jc w:val="center"/>
            </w:pPr>
            <w:r w:rsidRPr="3EF6BEDF">
              <w:t>Summer 1</w:t>
            </w:r>
          </w:p>
        </w:tc>
        <w:tc>
          <w:tcPr>
            <w:tcW w:w="2835" w:type="dxa"/>
            <w:vAlign w:val="center"/>
          </w:tcPr>
          <w:p w14:paraId="62FC1633" w14:textId="2ED4A359" w:rsidR="3EF6BEDF" w:rsidRDefault="3EF6BEDF" w:rsidP="009F5F64">
            <w:pPr>
              <w:jc w:val="center"/>
            </w:pPr>
            <w:r w:rsidRPr="3EF6BEDF">
              <w:t>Solving Equations</w:t>
            </w:r>
          </w:p>
          <w:p w14:paraId="3F4E67B8" w14:textId="7FE20CF6" w:rsidR="3EF6BEDF" w:rsidRDefault="3EF6BEDF" w:rsidP="009F5F64">
            <w:pPr>
              <w:jc w:val="center"/>
            </w:pPr>
            <w:r w:rsidRPr="3EF6BEDF">
              <w:t>&amp;</w:t>
            </w:r>
          </w:p>
          <w:p w14:paraId="12552A9B" w14:textId="1EC90904" w:rsidR="3EF6BEDF" w:rsidRDefault="3EF6BEDF" w:rsidP="009F5F64">
            <w:pPr>
              <w:jc w:val="center"/>
            </w:pPr>
            <w:r w:rsidRPr="3EF6BEDF">
              <w:t>Calculating Space</w:t>
            </w:r>
          </w:p>
        </w:tc>
        <w:tc>
          <w:tcPr>
            <w:tcW w:w="2835" w:type="dxa"/>
            <w:vAlign w:val="center"/>
          </w:tcPr>
          <w:p w14:paraId="2977439F" w14:textId="0E429AFC" w:rsidR="3EF6BEDF" w:rsidRDefault="3EF6BEDF" w:rsidP="009F5F64">
            <w:pPr>
              <w:jc w:val="center"/>
            </w:pPr>
            <w:r w:rsidRPr="3EF6BEDF">
              <w:t>Calculating Space</w:t>
            </w:r>
          </w:p>
          <w:p w14:paraId="510B4864" w14:textId="5639CAB1" w:rsidR="3EF6BEDF" w:rsidRDefault="3EF6BEDF" w:rsidP="009F5F64">
            <w:pPr>
              <w:jc w:val="center"/>
            </w:pPr>
            <w:r w:rsidRPr="3EF6BEDF">
              <w:t>&amp;</w:t>
            </w:r>
          </w:p>
          <w:p w14:paraId="4C0A6F59" w14:textId="0E7B6572" w:rsidR="3EF6BEDF" w:rsidRDefault="3EF6BEDF" w:rsidP="009F5F64">
            <w:pPr>
              <w:jc w:val="center"/>
            </w:pPr>
            <w:r w:rsidRPr="3EF6BEDF">
              <w:t>Algebraic Proficiency</w:t>
            </w:r>
          </w:p>
        </w:tc>
        <w:tc>
          <w:tcPr>
            <w:tcW w:w="2694" w:type="dxa"/>
            <w:vAlign w:val="center"/>
          </w:tcPr>
          <w:p w14:paraId="41483AA7" w14:textId="1FC07AA0" w:rsidR="3EF6BEDF" w:rsidRDefault="3EF6BEDF" w:rsidP="009F5F64">
            <w:pPr>
              <w:jc w:val="center"/>
            </w:pPr>
            <w:r w:rsidRPr="3EF6BEDF">
              <w:t>Algebraic Proficiency</w:t>
            </w:r>
          </w:p>
          <w:p w14:paraId="29DD5591" w14:textId="4CA57EC8" w:rsidR="3EF6BEDF" w:rsidRDefault="3EF6BEDF" w:rsidP="009F5F64">
            <w:pPr>
              <w:jc w:val="center"/>
            </w:pPr>
            <w:r w:rsidRPr="3EF6BEDF">
              <w:t>&amp;</w:t>
            </w:r>
          </w:p>
          <w:p w14:paraId="0A978536" w14:textId="65C50002" w:rsidR="3EF6BEDF" w:rsidRDefault="3EF6BEDF" w:rsidP="009F5F64">
            <w:pPr>
              <w:jc w:val="center"/>
            </w:pPr>
            <w:r w:rsidRPr="3EF6BEDF">
              <w:t>Solving Equations and Inequalities</w:t>
            </w:r>
          </w:p>
        </w:tc>
      </w:tr>
      <w:tr w:rsidR="3EF6BEDF" w14:paraId="0C6945B6" w14:textId="77777777" w:rsidTr="009F5F64">
        <w:tc>
          <w:tcPr>
            <w:tcW w:w="1129" w:type="dxa"/>
            <w:vAlign w:val="center"/>
          </w:tcPr>
          <w:p w14:paraId="636DA44A" w14:textId="51ED0DD7" w:rsidR="3EF6BEDF" w:rsidRDefault="3EF6BEDF" w:rsidP="3EF6BEDF">
            <w:pPr>
              <w:jc w:val="center"/>
            </w:pPr>
            <w:r w:rsidRPr="3EF6BEDF">
              <w:t>Summer 2</w:t>
            </w:r>
          </w:p>
        </w:tc>
        <w:tc>
          <w:tcPr>
            <w:tcW w:w="2835" w:type="dxa"/>
            <w:vAlign w:val="center"/>
          </w:tcPr>
          <w:p w14:paraId="31595082" w14:textId="38FE3408" w:rsidR="3EF6BEDF" w:rsidRDefault="3EF6BEDF" w:rsidP="009F5F64">
            <w:pPr>
              <w:jc w:val="center"/>
            </w:pPr>
            <w:r w:rsidRPr="3EF6BEDF">
              <w:t>Mathematical Movement</w:t>
            </w:r>
          </w:p>
          <w:p w14:paraId="23E51C03" w14:textId="35568BB3" w:rsidR="3EF6BEDF" w:rsidRDefault="3EF6BEDF" w:rsidP="009F5F64">
            <w:pPr>
              <w:jc w:val="center"/>
            </w:pPr>
            <w:r w:rsidRPr="3EF6BEDF">
              <w:t>&amp;</w:t>
            </w:r>
          </w:p>
          <w:p w14:paraId="38C3165E" w14:textId="3AB60BA1" w:rsidR="3EF6BEDF" w:rsidRDefault="3EF6BEDF" w:rsidP="009F5F64">
            <w:pPr>
              <w:jc w:val="center"/>
            </w:pPr>
            <w:r w:rsidRPr="3EF6BEDF">
              <w:t>Measuring Data</w:t>
            </w:r>
          </w:p>
          <w:p w14:paraId="1B8BD868" w14:textId="37D95E9E" w:rsidR="3EF6BEDF" w:rsidRDefault="3EF6BEDF" w:rsidP="009F5F64">
            <w:pPr>
              <w:jc w:val="center"/>
            </w:pPr>
            <w:r w:rsidRPr="3EF6BEDF">
              <w:t>&amp;</w:t>
            </w:r>
          </w:p>
          <w:p w14:paraId="0E788E80" w14:textId="30653FD9" w:rsidR="3EF6BEDF" w:rsidRDefault="3EF6BEDF" w:rsidP="009F5F64">
            <w:pPr>
              <w:jc w:val="center"/>
            </w:pPr>
            <w:r w:rsidRPr="3EF6BEDF">
              <w:t>Presenting Data</w:t>
            </w:r>
          </w:p>
        </w:tc>
        <w:tc>
          <w:tcPr>
            <w:tcW w:w="2835" w:type="dxa"/>
            <w:vAlign w:val="center"/>
          </w:tcPr>
          <w:p w14:paraId="7C152A04" w14:textId="137163FB" w:rsidR="3EF6BEDF" w:rsidRDefault="3EF6BEDF" w:rsidP="009F5F64">
            <w:pPr>
              <w:jc w:val="center"/>
            </w:pPr>
            <w:r w:rsidRPr="3EF6BEDF">
              <w:t>Understanding Risk</w:t>
            </w:r>
          </w:p>
          <w:p w14:paraId="61CF27B0" w14:textId="058137DB" w:rsidR="3EF6BEDF" w:rsidRDefault="3EF6BEDF" w:rsidP="009F5F64">
            <w:pPr>
              <w:jc w:val="center"/>
            </w:pPr>
            <w:r w:rsidRPr="3EF6BEDF">
              <w:t>&amp;</w:t>
            </w:r>
          </w:p>
          <w:p w14:paraId="4E79332A" w14:textId="6D27CEDB" w:rsidR="3EF6BEDF" w:rsidRDefault="3EF6BEDF" w:rsidP="009F5F64">
            <w:pPr>
              <w:jc w:val="center"/>
            </w:pPr>
            <w:r w:rsidRPr="3EF6BEDF">
              <w:t>Presenting Data</w:t>
            </w:r>
          </w:p>
          <w:p w14:paraId="187DBF5A" w14:textId="3F0D9EC0" w:rsidR="3EF6BEDF" w:rsidRDefault="3EF6BEDF" w:rsidP="009F5F64">
            <w:pPr>
              <w:jc w:val="center"/>
            </w:pPr>
            <w:r w:rsidRPr="3EF6BEDF">
              <w:t>&amp;</w:t>
            </w:r>
          </w:p>
          <w:p w14:paraId="6DEBA6D1" w14:textId="01552406" w:rsidR="3EF6BEDF" w:rsidRDefault="3EF6BEDF" w:rsidP="009F5F64">
            <w:pPr>
              <w:jc w:val="center"/>
            </w:pPr>
            <w:r w:rsidRPr="3EF6BEDF">
              <w:t>Measuring Data</w:t>
            </w:r>
          </w:p>
        </w:tc>
        <w:tc>
          <w:tcPr>
            <w:tcW w:w="2694" w:type="dxa"/>
            <w:vAlign w:val="center"/>
          </w:tcPr>
          <w:p w14:paraId="1D123D73" w14:textId="35499DC1" w:rsidR="3EF6BEDF" w:rsidRDefault="3EF6BEDF" w:rsidP="009F5F64">
            <w:pPr>
              <w:jc w:val="center"/>
            </w:pPr>
            <w:r w:rsidRPr="3EF6BEDF">
              <w:t>Understanding Risk</w:t>
            </w:r>
          </w:p>
          <w:p w14:paraId="2873C315" w14:textId="77EAD00E" w:rsidR="3EF6BEDF" w:rsidRDefault="3EF6BEDF" w:rsidP="009F5F64">
            <w:pPr>
              <w:jc w:val="center"/>
            </w:pPr>
            <w:r w:rsidRPr="3EF6BEDF">
              <w:t>&amp;</w:t>
            </w:r>
          </w:p>
          <w:p w14:paraId="7CC487DC" w14:textId="387A4BC4" w:rsidR="3EF6BEDF" w:rsidRDefault="3EF6BEDF" w:rsidP="009F5F64">
            <w:pPr>
              <w:jc w:val="center"/>
            </w:pPr>
            <w:r w:rsidRPr="3EF6BEDF">
              <w:t>Presentation of Graphs</w:t>
            </w:r>
          </w:p>
        </w:tc>
      </w:tr>
    </w:tbl>
    <w:p w14:paraId="507C86B0" w14:textId="77777777" w:rsidR="009F5F64" w:rsidRDefault="009F5F64" w:rsidP="3EF6BEDF"/>
    <w:p w14:paraId="0A5DD54A" w14:textId="66B02229" w:rsidR="00FA3D90" w:rsidRPr="00037FCA" w:rsidRDefault="44F4F22C" w:rsidP="3EF6BEDF">
      <w:pPr>
        <w:rPr>
          <w:b/>
          <w:bCs/>
        </w:rPr>
      </w:pPr>
      <w:r>
        <w:t>Please not</w:t>
      </w:r>
      <w:r w:rsidR="009F5F64">
        <w:t>e,</w:t>
      </w:r>
      <w:r>
        <w:t xml:space="preserve"> this is not set in stone and may alter during the year due to the fluid nature of the school, student understanding, prior knowledge and retrieval skills. Please ask the maths department if you want to know where a topic fits in with your subject. We are more than happy to help.</w:t>
      </w:r>
      <w:r w:rsidR="3EF6BEDF" w:rsidRPr="3EF6BEDF">
        <w:rPr>
          <w:b/>
          <w:bCs/>
        </w:rPr>
        <w:t xml:space="preserve"> </w:t>
      </w:r>
    </w:p>
    <w:p w14:paraId="5ACDBB6E" w14:textId="7866B8D5" w:rsidR="00FA3D90" w:rsidRPr="00037FCA" w:rsidRDefault="00FA3D90" w:rsidP="00287BF3">
      <w:r>
        <w:br w:type="page"/>
      </w:r>
    </w:p>
    <w:p w14:paraId="64E13655" w14:textId="30850B73" w:rsidR="00FA3D90" w:rsidRPr="00037FCA" w:rsidRDefault="00FA3D90" w:rsidP="3EF6BEDF">
      <w:pPr>
        <w:rPr>
          <w:b/>
          <w:bCs/>
          <w:sz w:val="48"/>
          <w:szCs w:val="48"/>
        </w:rPr>
      </w:pPr>
      <w:r w:rsidRPr="3EF6BEDF">
        <w:rPr>
          <w:b/>
          <w:bCs/>
          <w:sz w:val="48"/>
          <w:szCs w:val="48"/>
        </w:rPr>
        <w:lastRenderedPageBreak/>
        <w:t>8. Maths Vocabulary</w:t>
      </w:r>
    </w:p>
    <w:tbl>
      <w:tblPr>
        <w:tblStyle w:val="GridTable2-Accent5"/>
        <w:tblW w:w="9146" w:type="dxa"/>
        <w:tblLook w:val="04A0" w:firstRow="1" w:lastRow="0" w:firstColumn="1" w:lastColumn="0" w:noHBand="0" w:noVBand="1"/>
      </w:tblPr>
      <w:tblGrid>
        <w:gridCol w:w="1893"/>
        <w:gridCol w:w="7253"/>
      </w:tblGrid>
      <w:tr w:rsidR="00FA3D90" w:rsidRPr="00037FCA" w14:paraId="08E40969" w14:textId="77777777" w:rsidTr="3EF6BEDF">
        <w:trPr>
          <w:cnfStyle w:val="100000000000" w:firstRow="1" w:lastRow="0" w:firstColumn="0" w:lastColumn="0" w:oddVBand="0" w:evenVBand="0" w:oddHBand="0"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0" w:type="auto"/>
            <w:gridSpan w:val="2"/>
            <w:tcBorders>
              <w:top w:val="single" w:sz="4" w:space="0" w:color="auto"/>
            </w:tcBorders>
            <w:vAlign w:val="center"/>
            <w:hideMark/>
          </w:tcPr>
          <w:p w14:paraId="2EEE5949" w14:textId="77777777" w:rsidR="00FA3D90" w:rsidRPr="00037FCA" w:rsidRDefault="00FA3D90" w:rsidP="00557AB4">
            <w:pPr>
              <w:spacing w:after="300"/>
              <w:jc w:val="center"/>
              <w:rPr>
                <w:rFonts w:eastAsia="Times New Roman" w:cstheme="minorHAnsi"/>
                <w:b w:val="0"/>
                <w:bCs w:val="0"/>
                <w:color w:val="000022"/>
              </w:rPr>
            </w:pPr>
            <w:r w:rsidRPr="00037FCA">
              <w:rPr>
                <w:rFonts w:cstheme="minorHAnsi"/>
              </w:rPr>
              <w:br w:type="page"/>
            </w:r>
            <w:r w:rsidRPr="00037FCA">
              <w:rPr>
                <w:rFonts w:eastAsia="Times New Roman" w:cstheme="minorHAnsi"/>
                <w:b w:val="0"/>
                <w:bCs w:val="0"/>
                <w:color w:val="000000"/>
              </w:rPr>
              <w:t>A</w:t>
            </w:r>
          </w:p>
        </w:tc>
      </w:tr>
      <w:tr w:rsidR="00FA3D90" w:rsidRPr="00037FCA" w14:paraId="1D9DECFD" w14:textId="77777777" w:rsidTr="3EF6BEDF">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2F49A3FD" w14:textId="77777777" w:rsidR="00FA3D90" w:rsidRPr="00037FCA" w:rsidRDefault="00FA3D90" w:rsidP="00557AB4">
            <w:pPr>
              <w:spacing w:after="300"/>
              <w:jc w:val="center"/>
              <w:rPr>
                <w:rFonts w:eastAsia="Times New Roman" w:cstheme="minorHAnsi"/>
                <w:color w:val="000000"/>
              </w:rPr>
            </w:pPr>
            <w:r w:rsidRPr="00037FCA">
              <w:rPr>
                <w:rFonts w:eastAsia="Times New Roman" w:cstheme="minorHAnsi"/>
                <w:b w:val="0"/>
                <w:bCs w:val="0"/>
                <w:color w:val="000000"/>
              </w:rPr>
              <w:t>Acute angle</w:t>
            </w:r>
          </w:p>
        </w:tc>
        <w:tc>
          <w:tcPr>
            <w:tcW w:w="0" w:type="auto"/>
            <w:vAlign w:val="center"/>
            <w:hideMark/>
          </w:tcPr>
          <w:p w14:paraId="3724E625" w14:textId="77777777" w:rsidR="00FA3D90" w:rsidRPr="00037FCA" w:rsidRDefault="00FA3D90" w:rsidP="00557AB4">
            <w:pPr>
              <w:spacing w:after="30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037FCA">
              <w:rPr>
                <w:rFonts w:eastAsia="Times New Roman" w:cstheme="minorHAnsi"/>
                <w:color w:val="000000"/>
              </w:rPr>
              <w:t>An angle less than 90°.</w:t>
            </w:r>
          </w:p>
        </w:tc>
      </w:tr>
      <w:tr w:rsidR="00FA3D90" w:rsidRPr="00037FCA" w14:paraId="1FA0EAFA" w14:textId="77777777" w:rsidTr="3EF6BEDF">
        <w:trPr>
          <w:trHeight w:val="483"/>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4E996DB1" w14:textId="77777777" w:rsidR="00FA3D90" w:rsidRPr="00037FCA" w:rsidRDefault="00FA3D90" w:rsidP="00557AB4">
            <w:pPr>
              <w:spacing w:after="300"/>
              <w:jc w:val="center"/>
              <w:rPr>
                <w:rFonts w:eastAsia="Times New Roman" w:cstheme="minorHAnsi"/>
                <w:color w:val="000000"/>
              </w:rPr>
            </w:pPr>
            <w:r w:rsidRPr="00037FCA">
              <w:rPr>
                <w:rFonts w:eastAsia="Times New Roman" w:cstheme="minorHAnsi"/>
                <w:b w:val="0"/>
                <w:bCs w:val="0"/>
                <w:color w:val="000000"/>
              </w:rPr>
              <w:t>Adjacent</w:t>
            </w:r>
          </w:p>
        </w:tc>
        <w:tc>
          <w:tcPr>
            <w:tcW w:w="0" w:type="auto"/>
            <w:vAlign w:val="center"/>
            <w:hideMark/>
          </w:tcPr>
          <w:p w14:paraId="6F11F996" w14:textId="77777777" w:rsidR="00FA3D90" w:rsidRPr="00037FCA" w:rsidRDefault="00FA3D90" w:rsidP="00557AB4">
            <w:pPr>
              <w:spacing w:after="30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037FCA">
              <w:rPr>
                <w:rFonts w:eastAsia="Times New Roman" w:cstheme="minorHAnsi"/>
                <w:color w:val="000000"/>
              </w:rPr>
              <w:t>Adjacent sides are next to each other and are joined by a common vertex.</w:t>
            </w:r>
          </w:p>
        </w:tc>
      </w:tr>
      <w:tr w:rsidR="00FA3D90" w:rsidRPr="00037FCA" w14:paraId="47833D74" w14:textId="77777777" w:rsidTr="3EF6BEDF">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7B63397B" w14:textId="77777777" w:rsidR="00FA3D90" w:rsidRPr="00037FCA" w:rsidRDefault="00FA3D90" w:rsidP="00557AB4">
            <w:pPr>
              <w:spacing w:after="300"/>
              <w:jc w:val="center"/>
              <w:rPr>
                <w:rFonts w:eastAsia="Times New Roman" w:cstheme="minorHAnsi"/>
                <w:color w:val="000000"/>
              </w:rPr>
            </w:pPr>
            <w:r w:rsidRPr="00037FCA">
              <w:rPr>
                <w:rFonts w:eastAsia="Times New Roman" w:cstheme="minorHAnsi"/>
                <w:b w:val="0"/>
                <w:bCs w:val="0"/>
                <w:color w:val="000000"/>
              </w:rPr>
              <w:t>Algebra</w:t>
            </w:r>
          </w:p>
        </w:tc>
        <w:tc>
          <w:tcPr>
            <w:tcW w:w="0" w:type="auto"/>
            <w:vAlign w:val="center"/>
            <w:hideMark/>
          </w:tcPr>
          <w:p w14:paraId="28A11A86" w14:textId="77777777" w:rsidR="00FA3D90" w:rsidRPr="00037FCA" w:rsidRDefault="00FA3D90" w:rsidP="00557AB4">
            <w:pPr>
              <w:spacing w:after="30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037FCA">
              <w:rPr>
                <w:rFonts w:eastAsia="Times New Roman" w:cstheme="minorHAnsi"/>
                <w:color w:val="000000"/>
              </w:rPr>
              <w:t>Algebra is the branch of mathematics where symbols or letters are used to represent numbers.</w:t>
            </w:r>
          </w:p>
        </w:tc>
      </w:tr>
      <w:tr w:rsidR="00FA3D90" w:rsidRPr="00037FCA" w14:paraId="2142674E" w14:textId="77777777" w:rsidTr="3EF6BEDF">
        <w:trPr>
          <w:trHeight w:val="65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10D95C84" w14:textId="77777777" w:rsidR="00FA3D90" w:rsidRPr="00037FCA" w:rsidRDefault="00FA3D90" w:rsidP="00557AB4">
            <w:pPr>
              <w:spacing w:after="300"/>
              <w:jc w:val="center"/>
              <w:rPr>
                <w:rFonts w:eastAsia="Times New Roman" w:cstheme="minorHAnsi"/>
                <w:color w:val="000000"/>
              </w:rPr>
            </w:pPr>
            <w:r w:rsidRPr="00037FCA">
              <w:rPr>
                <w:rFonts w:eastAsia="Times New Roman" w:cstheme="minorHAnsi"/>
                <w:b w:val="0"/>
                <w:bCs w:val="0"/>
                <w:color w:val="000000"/>
              </w:rPr>
              <w:t>Angle</w:t>
            </w:r>
          </w:p>
        </w:tc>
        <w:tc>
          <w:tcPr>
            <w:tcW w:w="0" w:type="auto"/>
            <w:vAlign w:val="center"/>
            <w:hideMark/>
          </w:tcPr>
          <w:p w14:paraId="7DBEF177" w14:textId="77777777" w:rsidR="00FA3D90" w:rsidRPr="00037FCA" w:rsidRDefault="00FA3D90" w:rsidP="00557AB4">
            <w:pPr>
              <w:spacing w:after="30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037FCA">
              <w:rPr>
                <w:rFonts w:eastAsia="Times New Roman" w:cstheme="minorHAnsi"/>
                <w:color w:val="000000"/>
              </w:rPr>
              <w:t>An angle is formed when two straight lines cross or meet each other at a point. The size of an angle is measured by the amount one line has been turned in relation to the other.</w:t>
            </w:r>
          </w:p>
        </w:tc>
      </w:tr>
      <w:tr w:rsidR="00FA3D90" w:rsidRPr="00037FCA" w14:paraId="053D3CF4" w14:textId="77777777" w:rsidTr="3EF6BEDF">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0B81E598" w14:textId="77777777" w:rsidR="00FA3D90" w:rsidRPr="00037FCA" w:rsidRDefault="00FA3D90" w:rsidP="00557AB4">
            <w:pPr>
              <w:spacing w:after="300"/>
              <w:jc w:val="center"/>
              <w:rPr>
                <w:rFonts w:eastAsia="Times New Roman" w:cstheme="minorHAnsi"/>
                <w:color w:val="000000"/>
              </w:rPr>
            </w:pPr>
            <w:r w:rsidRPr="00037FCA">
              <w:rPr>
                <w:rFonts w:eastAsia="Times New Roman" w:cstheme="minorHAnsi"/>
                <w:b w:val="0"/>
                <w:bCs w:val="0"/>
                <w:color w:val="000000"/>
              </w:rPr>
              <w:t>Approximate</w:t>
            </w:r>
          </w:p>
        </w:tc>
        <w:tc>
          <w:tcPr>
            <w:tcW w:w="0" w:type="auto"/>
            <w:vAlign w:val="center"/>
            <w:hideMark/>
          </w:tcPr>
          <w:p w14:paraId="1151ABEC" w14:textId="77777777" w:rsidR="00FA3D90" w:rsidRPr="00037FCA" w:rsidRDefault="00FA3D90" w:rsidP="00557AB4">
            <w:pPr>
              <w:spacing w:after="30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037FCA">
              <w:rPr>
                <w:rFonts w:eastAsia="Times New Roman" w:cstheme="minorHAnsi"/>
                <w:color w:val="000000"/>
              </w:rPr>
              <w:t>An approximate value is a value that is close to the actual value of a number.</w:t>
            </w:r>
          </w:p>
        </w:tc>
      </w:tr>
      <w:tr w:rsidR="00FA3D90" w:rsidRPr="00037FCA" w14:paraId="33389F20" w14:textId="77777777" w:rsidTr="3EF6BEDF">
        <w:trPr>
          <w:trHeight w:val="324"/>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1958034E" w14:textId="77777777" w:rsidR="00FA3D90" w:rsidRPr="00037FCA" w:rsidRDefault="00FA3D90" w:rsidP="00557AB4">
            <w:pPr>
              <w:spacing w:after="300"/>
              <w:jc w:val="center"/>
              <w:rPr>
                <w:rFonts w:eastAsia="Times New Roman" w:cstheme="minorHAnsi"/>
                <w:color w:val="000000"/>
              </w:rPr>
            </w:pPr>
            <w:r w:rsidRPr="00037FCA">
              <w:rPr>
                <w:rFonts w:eastAsia="Times New Roman" w:cstheme="minorHAnsi"/>
                <w:b w:val="0"/>
                <w:bCs w:val="0"/>
                <w:color w:val="000000"/>
              </w:rPr>
              <w:t>Arc</w:t>
            </w:r>
          </w:p>
        </w:tc>
        <w:tc>
          <w:tcPr>
            <w:tcW w:w="0" w:type="auto"/>
            <w:vAlign w:val="center"/>
            <w:hideMark/>
          </w:tcPr>
          <w:p w14:paraId="608396AF" w14:textId="77777777" w:rsidR="00FA3D90" w:rsidRPr="00037FCA" w:rsidRDefault="00FA3D90" w:rsidP="00557AB4">
            <w:pPr>
              <w:spacing w:after="30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037FCA">
              <w:rPr>
                <w:rFonts w:eastAsia="Times New Roman" w:cstheme="minorHAnsi"/>
                <w:color w:val="000000"/>
              </w:rPr>
              <w:t>Part of a circumference of a circle.</w:t>
            </w:r>
          </w:p>
        </w:tc>
      </w:tr>
      <w:tr w:rsidR="00FA3D90" w:rsidRPr="00037FCA" w14:paraId="35CE37C7" w14:textId="77777777" w:rsidTr="3EF6BEDF">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1E3D6984" w14:textId="77777777" w:rsidR="00FA3D90" w:rsidRPr="00037FCA" w:rsidRDefault="00FA3D90" w:rsidP="00557AB4">
            <w:pPr>
              <w:spacing w:after="300"/>
              <w:jc w:val="center"/>
              <w:rPr>
                <w:rFonts w:eastAsia="Times New Roman" w:cstheme="minorHAnsi"/>
                <w:color w:val="000000"/>
              </w:rPr>
            </w:pPr>
            <w:r w:rsidRPr="00037FCA">
              <w:rPr>
                <w:rFonts w:eastAsia="Times New Roman" w:cstheme="minorHAnsi"/>
                <w:b w:val="0"/>
                <w:bCs w:val="0"/>
                <w:color w:val="000000"/>
              </w:rPr>
              <w:t>Area</w:t>
            </w:r>
          </w:p>
        </w:tc>
        <w:tc>
          <w:tcPr>
            <w:tcW w:w="0" w:type="auto"/>
            <w:vAlign w:val="center"/>
            <w:hideMark/>
          </w:tcPr>
          <w:p w14:paraId="3505AD18" w14:textId="77777777" w:rsidR="00FA3D90" w:rsidRPr="00037FCA" w:rsidRDefault="00FA3D90" w:rsidP="00557AB4">
            <w:pPr>
              <w:spacing w:after="30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037FCA">
              <w:rPr>
                <w:rFonts w:eastAsia="Times New Roman" w:cstheme="minorHAnsi"/>
                <w:color w:val="000000"/>
              </w:rPr>
              <w:t>The amount of space a shape takes up. E.g. the area of the lawn is 35 square metres.</w:t>
            </w:r>
          </w:p>
        </w:tc>
      </w:tr>
      <w:tr w:rsidR="00FA3D90" w:rsidRPr="00037FCA" w14:paraId="2266B7DD" w14:textId="77777777" w:rsidTr="3EF6BEDF">
        <w:trPr>
          <w:trHeight w:val="324"/>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433EA0C3" w14:textId="77777777" w:rsidR="00FA3D90" w:rsidRPr="00037FCA" w:rsidRDefault="00FA3D90" w:rsidP="00557AB4">
            <w:pPr>
              <w:spacing w:after="300"/>
              <w:jc w:val="center"/>
              <w:rPr>
                <w:rFonts w:eastAsia="Times New Roman" w:cstheme="minorHAnsi"/>
                <w:color w:val="000000"/>
              </w:rPr>
            </w:pPr>
            <w:r w:rsidRPr="00037FCA">
              <w:rPr>
                <w:rFonts w:eastAsia="Times New Roman" w:cstheme="minorHAnsi"/>
                <w:b w:val="0"/>
                <w:bCs w:val="0"/>
                <w:color w:val="000000"/>
              </w:rPr>
              <w:t>Asymmetrical</w:t>
            </w:r>
          </w:p>
        </w:tc>
        <w:tc>
          <w:tcPr>
            <w:tcW w:w="0" w:type="auto"/>
            <w:vAlign w:val="center"/>
            <w:hideMark/>
          </w:tcPr>
          <w:p w14:paraId="54AA4004" w14:textId="77777777" w:rsidR="00FA3D90" w:rsidRPr="00037FCA" w:rsidRDefault="00FA3D90" w:rsidP="00557AB4">
            <w:pPr>
              <w:spacing w:after="30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037FCA">
              <w:rPr>
                <w:rFonts w:eastAsia="Times New Roman" w:cstheme="minorHAnsi"/>
                <w:color w:val="000000"/>
              </w:rPr>
              <w:t>A shape which has no lines of symmetry.</w:t>
            </w:r>
          </w:p>
        </w:tc>
      </w:tr>
      <w:tr w:rsidR="00FA3D90" w:rsidRPr="00037FCA" w14:paraId="5241706F" w14:textId="77777777" w:rsidTr="3EF6BEDF">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59A86E07" w14:textId="77777777" w:rsidR="00FA3D90" w:rsidRPr="00037FCA" w:rsidRDefault="00FA3D90" w:rsidP="00557AB4">
            <w:pPr>
              <w:spacing w:after="300"/>
              <w:jc w:val="center"/>
              <w:rPr>
                <w:rFonts w:eastAsia="Times New Roman" w:cstheme="minorHAnsi"/>
                <w:color w:val="000000"/>
              </w:rPr>
            </w:pPr>
            <w:r w:rsidRPr="00037FCA">
              <w:rPr>
                <w:rFonts w:eastAsia="Times New Roman" w:cstheme="minorHAnsi"/>
                <w:b w:val="0"/>
                <w:bCs w:val="0"/>
                <w:color w:val="000000"/>
              </w:rPr>
              <w:t>Average</w:t>
            </w:r>
          </w:p>
        </w:tc>
        <w:tc>
          <w:tcPr>
            <w:tcW w:w="0" w:type="auto"/>
            <w:vAlign w:val="center"/>
            <w:hideMark/>
          </w:tcPr>
          <w:p w14:paraId="2D91ED18" w14:textId="77777777" w:rsidR="00FA3D90" w:rsidRPr="00037FCA" w:rsidRDefault="00FA3D90" w:rsidP="00557AB4">
            <w:pPr>
              <w:spacing w:after="30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037FCA">
              <w:rPr>
                <w:rFonts w:eastAsia="Times New Roman" w:cstheme="minorHAnsi"/>
                <w:color w:val="000000"/>
              </w:rPr>
              <w:t>A value to best represent a set of data. There are three types of average - the mean, the median and the mode.</w:t>
            </w:r>
          </w:p>
        </w:tc>
      </w:tr>
      <w:tr w:rsidR="00FA3D90" w:rsidRPr="00037FCA" w14:paraId="377043FE" w14:textId="77777777" w:rsidTr="3EF6BEDF">
        <w:trPr>
          <w:trHeight w:val="491"/>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33832D70" w14:textId="77777777" w:rsidR="00FA3D90" w:rsidRPr="00037FCA" w:rsidRDefault="00FA3D90" w:rsidP="00557AB4">
            <w:pPr>
              <w:spacing w:after="300"/>
              <w:jc w:val="center"/>
              <w:rPr>
                <w:rFonts w:eastAsia="Times New Roman" w:cstheme="minorHAnsi"/>
                <w:color w:val="000000"/>
              </w:rPr>
            </w:pPr>
            <w:r w:rsidRPr="00037FCA">
              <w:rPr>
                <w:rFonts w:eastAsia="Times New Roman" w:cstheme="minorHAnsi"/>
                <w:b w:val="0"/>
                <w:bCs w:val="0"/>
                <w:color w:val="000000"/>
              </w:rPr>
              <w:t>Axis</w:t>
            </w:r>
          </w:p>
        </w:tc>
        <w:tc>
          <w:tcPr>
            <w:tcW w:w="0" w:type="auto"/>
            <w:vAlign w:val="center"/>
            <w:hideMark/>
          </w:tcPr>
          <w:p w14:paraId="4A72F6BB" w14:textId="77777777" w:rsidR="00FA3D90" w:rsidRPr="00037FCA" w:rsidRDefault="00FA3D90" w:rsidP="00557AB4">
            <w:pPr>
              <w:spacing w:after="30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037FCA">
              <w:rPr>
                <w:rFonts w:eastAsia="Times New Roman" w:cstheme="minorHAnsi"/>
                <w:color w:val="000000"/>
              </w:rPr>
              <w:t>An axis is one of the lines used to locate a point in a coordinate system.</w:t>
            </w:r>
          </w:p>
        </w:tc>
      </w:tr>
      <w:tr w:rsidR="00FA3D90" w:rsidRPr="00037FCA" w14:paraId="701E9042" w14:textId="77777777" w:rsidTr="3EF6BEDF">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0" w:type="auto"/>
            <w:gridSpan w:val="2"/>
            <w:vAlign w:val="center"/>
            <w:hideMark/>
          </w:tcPr>
          <w:p w14:paraId="68ED3BDE" w14:textId="77777777" w:rsidR="00FA3D90" w:rsidRPr="00037FCA" w:rsidRDefault="00FA3D90" w:rsidP="00557AB4">
            <w:pPr>
              <w:spacing w:after="300"/>
              <w:jc w:val="center"/>
              <w:rPr>
                <w:rFonts w:eastAsia="Times New Roman" w:cstheme="minorHAnsi"/>
                <w:b w:val="0"/>
                <w:bCs w:val="0"/>
                <w:color w:val="000022"/>
              </w:rPr>
            </w:pPr>
            <w:bookmarkStart w:id="0" w:name="B"/>
            <w:r w:rsidRPr="00037FCA">
              <w:rPr>
                <w:rFonts w:eastAsia="Times New Roman" w:cstheme="minorHAnsi"/>
                <w:b w:val="0"/>
                <w:bCs w:val="0"/>
                <w:color w:val="000000"/>
              </w:rPr>
              <w:t>B</w:t>
            </w:r>
            <w:bookmarkEnd w:id="0"/>
          </w:p>
        </w:tc>
      </w:tr>
      <w:tr w:rsidR="00FA3D90" w:rsidRPr="00037FCA" w14:paraId="59611E6A" w14:textId="77777777" w:rsidTr="3EF6BEDF">
        <w:trPr>
          <w:trHeight w:val="483"/>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5F91214C" w14:textId="77777777" w:rsidR="00FA3D90" w:rsidRPr="00037FCA" w:rsidRDefault="00FA3D90" w:rsidP="00557AB4">
            <w:pPr>
              <w:spacing w:after="300"/>
              <w:jc w:val="center"/>
              <w:rPr>
                <w:rFonts w:eastAsia="Times New Roman" w:cstheme="minorHAnsi"/>
                <w:color w:val="000000"/>
              </w:rPr>
            </w:pPr>
            <w:r w:rsidRPr="00037FCA">
              <w:rPr>
                <w:rFonts w:eastAsia="Times New Roman" w:cstheme="minorHAnsi"/>
                <w:b w:val="0"/>
                <w:bCs w:val="0"/>
                <w:color w:val="000000"/>
              </w:rPr>
              <w:t>Bearing</w:t>
            </w:r>
          </w:p>
        </w:tc>
        <w:tc>
          <w:tcPr>
            <w:tcW w:w="0" w:type="auto"/>
            <w:vAlign w:val="center"/>
            <w:hideMark/>
          </w:tcPr>
          <w:p w14:paraId="5DB73B0C" w14:textId="4CE165F0" w:rsidR="00FA3D90" w:rsidRPr="00037FCA" w:rsidRDefault="00FA3D90" w:rsidP="3EF6BEDF">
            <w:pPr>
              <w:spacing w:after="300"/>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3EF6BEDF">
              <w:rPr>
                <w:rFonts w:eastAsia="Times New Roman"/>
                <w:color w:val="000000" w:themeColor="text1"/>
              </w:rPr>
              <w:t>A three-digit angle measured from north in a clockwise direction.</w:t>
            </w:r>
          </w:p>
        </w:tc>
      </w:tr>
      <w:tr w:rsidR="00FA3D90" w:rsidRPr="00037FCA" w14:paraId="60560689" w14:textId="77777777" w:rsidTr="3EF6BEDF">
        <w:trPr>
          <w:cnfStyle w:val="000000100000" w:firstRow="0" w:lastRow="0" w:firstColumn="0" w:lastColumn="0" w:oddVBand="0" w:evenVBand="0" w:oddHBand="1" w:evenHBand="0"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7DD8A74A" w14:textId="77777777" w:rsidR="00FA3D90" w:rsidRPr="00037FCA" w:rsidRDefault="00FA3D90" w:rsidP="00557AB4">
            <w:pPr>
              <w:spacing w:after="300"/>
              <w:jc w:val="center"/>
              <w:rPr>
                <w:rFonts w:eastAsia="Times New Roman" w:cstheme="minorHAnsi"/>
                <w:color w:val="000000"/>
              </w:rPr>
            </w:pPr>
            <w:r w:rsidRPr="00037FCA">
              <w:rPr>
                <w:rFonts w:eastAsia="Times New Roman" w:cstheme="minorHAnsi"/>
                <w:b w:val="0"/>
                <w:bCs w:val="0"/>
                <w:color w:val="000000"/>
              </w:rPr>
              <w:t>BIDMAS</w:t>
            </w:r>
          </w:p>
        </w:tc>
        <w:tc>
          <w:tcPr>
            <w:tcW w:w="0" w:type="auto"/>
            <w:vAlign w:val="center"/>
            <w:hideMark/>
          </w:tcPr>
          <w:p w14:paraId="7B96B977" w14:textId="77777777" w:rsidR="00FA3D90" w:rsidRPr="00037FCA" w:rsidRDefault="00FA3D90" w:rsidP="00557AB4">
            <w:pPr>
              <w:spacing w:after="30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037FCA">
              <w:rPr>
                <w:rFonts w:eastAsia="Times New Roman" w:cstheme="minorHAnsi"/>
                <w:color w:val="000000"/>
              </w:rPr>
              <w:t>A way of remembering the order in which operations are carried out. It stands for Brackets - Indices - Division - Multiplication - Addition - Subtraction.</w:t>
            </w:r>
          </w:p>
        </w:tc>
      </w:tr>
      <w:tr w:rsidR="008C703C" w:rsidRPr="00037FCA" w14:paraId="0045471E" w14:textId="77777777" w:rsidTr="3EF6BEDF">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5F459CCB" w14:textId="77777777" w:rsidR="008C703C" w:rsidRPr="00037FCA" w:rsidRDefault="008C703C" w:rsidP="00557AB4">
            <w:pPr>
              <w:spacing w:after="300"/>
              <w:jc w:val="center"/>
              <w:rPr>
                <w:rFonts w:eastAsia="Times New Roman" w:cstheme="minorHAnsi"/>
                <w:color w:val="000000"/>
              </w:rPr>
            </w:pPr>
            <w:r w:rsidRPr="00037FCA">
              <w:rPr>
                <w:rFonts w:eastAsia="Times New Roman" w:cstheme="minorHAnsi"/>
                <w:b w:val="0"/>
                <w:bCs w:val="0"/>
                <w:color w:val="000000"/>
              </w:rPr>
              <w:t>Bisect</w:t>
            </w:r>
          </w:p>
        </w:tc>
        <w:tc>
          <w:tcPr>
            <w:tcW w:w="0" w:type="auto"/>
            <w:vAlign w:val="center"/>
            <w:hideMark/>
          </w:tcPr>
          <w:p w14:paraId="0C9D0E96" w14:textId="77777777" w:rsidR="008C703C" w:rsidRPr="00037FCA" w:rsidRDefault="008C703C" w:rsidP="00557AB4">
            <w:pPr>
              <w:spacing w:after="30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037FCA">
              <w:rPr>
                <w:rFonts w:eastAsia="Times New Roman" w:cstheme="minorHAnsi"/>
                <w:color w:val="000000"/>
              </w:rPr>
              <w:t>To divide an angle or shape exactly in half.</w:t>
            </w:r>
          </w:p>
        </w:tc>
      </w:tr>
      <w:tr w:rsidR="008C703C" w:rsidRPr="00037FCA" w14:paraId="248E866C" w14:textId="77777777" w:rsidTr="3EF6BE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7CC60D55" w14:textId="77777777" w:rsidR="008C703C" w:rsidRPr="00037FCA" w:rsidRDefault="008C703C" w:rsidP="00557AB4">
            <w:pPr>
              <w:spacing w:after="300"/>
              <w:jc w:val="center"/>
              <w:rPr>
                <w:rFonts w:eastAsia="Times New Roman" w:cstheme="minorHAnsi"/>
                <w:color w:val="000000"/>
              </w:rPr>
            </w:pPr>
            <w:r w:rsidRPr="00037FCA">
              <w:rPr>
                <w:rFonts w:eastAsia="Times New Roman" w:cstheme="minorHAnsi"/>
                <w:b w:val="0"/>
                <w:bCs w:val="0"/>
                <w:color w:val="000000"/>
              </w:rPr>
              <w:t>Brackets</w:t>
            </w:r>
          </w:p>
        </w:tc>
        <w:tc>
          <w:tcPr>
            <w:tcW w:w="0" w:type="auto"/>
            <w:vAlign w:val="center"/>
            <w:hideMark/>
          </w:tcPr>
          <w:p w14:paraId="54FA6200" w14:textId="77777777" w:rsidR="008C703C" w:rsidRPr="00037FCA" w:rsidRDefault="008C703C" w:rsidP="00557AB4">
            <w:pPr>
              <w:spacing w:after="30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037FCA">
              <w:rPr>
                <w:rFonts w:eastAsia="Times New Roman" w:cstheme="minorHAnsi"/>
                <w:color w:val="000000"/>
              </w:rPr>
              <w:t>Used to determine the order in which operations are carried out. For example, 3 + 4 x 2 = 11 but (3 + 4) x 2 = 14.</w:t>
            </w:r>
          </w:p>
        </w:tc>
      </w:tr>
      <w:tr w:rsidR="008C703C" w:rsidRPr="00037FCA" w14:paraId="29D2D092" w14:textId="77777777" w:rsidTr="3EF6BEDF">
        <w:tc>
          <w:tcPr>
            <w:cnfStyle w:val="001000000000" w:firstRow="0" w:lastRow="0" w:firstColumn="1" w:lastColumn="0" w:oddVBand="0" w:evenVBand="0" w:oddHBand="0" w:evenHBand="0" w:firstRowFirstColumn="0" w:firstRowLastColumn="0" w:lastRowFirstColumn="0" w:lastRowLastColumn="0"/>
            <w:tcW w:w="0" w:type="auto"/>
            <w:gridSpan w:val="2"/>
            <w:vAlign w:val="center"/>
            <w:hideMark/>
          </w:tcPr>
          <w:p w14:paraId="0AC7B0B5" w14:textId="77777777" w:rsidR="008C703C" w:rsidRPr="00037FCA" w:rsidRDefault="008C703C" w:rsidP="00557AB4">
            <w:pPr>
              <w:spacing w:after="300"/>
              <w:jc w:val="center"/>
              <w:rPr>
                <w:rFonts w:eastAsia="Times New Roman" w:cstheme="minorHAnsi"/>
                <w:b w:val="0"/>
                <w:bCs w:val="0"/>
                <w:color w:val="000022"/>
              </w:rPr>
            </w:pPr>
            <w:bookmarkStart w:id="1" w:name="C"/>
            <w:r w:rsidRPr="00037FCA">
              <w:rPr>
                <w:rFonts w:eastAsia="Times New Roman" w:cstheme="minorHAnsi"/>
                <w:b w:val="0"/>
                <w:bCs w:val="0"/>
                <w:color w:val="000000"/>
              </w:rPr>
              <w:t>C</w:t>
            </w:r>
            <w:bookmarkEnd w:id="1"/>
          </w:p>
        </w:tc>
      </w:tr>
      <w:tr w:rsidR="008C703C" w:rsidRPr="00037FCA" w14:paraId="4881E7D8" w14:textId="77777777" w:rsidTr="3EF6BE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17982917" w14:textId="77777777" w:rsidR="008C703C" w:rsidRPr="00037FCA" w:rsidRDefault="008C703C" w:rsidP="00557AB4">
            <w:pPr>
              <w:spacing w:after="300"/>
              <w:jc w:val="center"/>
              <w:rPr>
                <w:rFonts w:eastAsia="Times New Roman" w:cstheme="minorHAnsi"/>
                <w:color w:val="000000"/>
              </w:rPr>
            </w:pPr>
            <w:r w:rsidRPr="00037FCA">
              <w:rPr>
                <w:rFonts w:eastAsia="Times New Roman" w:cstheme="minorHAnsi"/>
                <w:b w:val="0"/>
                <w:bCs w:val="0"/>
                <w:color w:val="000000"/>
              </w:rPr>
              <w:t>Calculate</w:t>
            </w:r>
          </w:p>
        </w:tc>
        <w:tc>
          <w:tcPr>
            <w:tcW w:w="0" w:type="auto"/>
            <w:vAlign w:val="center"/>
            <w:hideMark/>
          </w:tcPr>
          <w:p w14:paraId="436D05BC" w14:textId="77777777" w:rsidR="008C703C" w:rsidRPr="00037FCA" w:rsidRDefault="008C703C" w:rsidP="00557AB4">
            <w:pPr>
              <w:spacing w:after="30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037FCA">
              <w:rPr>
                <w:rFonts w:eastAsia="Times New Roman" w:cstheme="minorHAnsi"/>
                <w:color w:val="000000"/>
              </w:rPr>
              <w:t>To work out the value of something. This does not have to mean you need a calculator!</w:t>
            </w:r>
          </w:p>
        </w:tc>
      </w:tr>
      <w:tr w:rsidR="008C703C" w:rsidRPr="00037FCA" w14:paraId="061CA481" w14:textId="77777777" w:rsidTr="3EF6BEDF">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3AA82E8C" w14:textId="77777777" w:rsidR="008C703C" w:rsidRPr="00037FCA" w:rsidRDefault="008C703C" w:rsidP="00557AB4">
            <w:pPr>
              <w:spacing w:after="300"/>
              <w:jc w:val="center"/>
              <w:rPr>
                <w:rFonts w:eastAsia="Times New Roman" w:cstheme="minorHAnsi"/>
                <w:color w:val="000000"/>
              </w:rPr>
            </w:pPr>
            <w:r w:rsidRPr="00037FCA">
              <w:rPr>
                <w:rFonts w:eastAsia="Times New Roman" w:cstheme="minorHAnsi"/>
                <w:b w:val="0"/>
                <w:bCs w:val="0"/>
                <w:color w:val="000000"/>
              </w:rPr>
              <w:lastRenderedPageBreak/>
              <w:t>Centilitre (cl)</w:t>
            </w:r>
          </w:p>
        </w:tc>
        <w:tc>
          <w:tcPr>
            <w:tcW w:w="0" w:type="auto"/>
            <w:vAlign w:val="center"/>
            <w:hideMark/>
          </w:tcPr>
          <w:p w14:paraId="610E8BF8" w14:textId="77777777" w:rsidR="008C703C" w:rsidRPr="00037FCA" w:rsidRDefault="008C703C" w:rsidP="00557AB4">
            <w:pPr>
              <w:spacing w:after="30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037FCA">
              <w:rPr>
                <w:rFonts w:eastAsia="Times New Roman" w:cstheme="minorHAnsi"/>
                <w:color w:val="000000"/>
              </w:rPr>
              <w:t xml:space="preserve">A measure of volume. 100 centilitres = 1 </w:t>
            </w:r>
            <w:proofErr w:type="gramStart"/>
            <w:r w:rsidRPr="00037FCA">
              <w:rPr>
                <w:rFonts w:eastAsia="Times New Roman" w:cstheme="minorHAnsi"/>
                <w:color w:val="000000"/>
              </w:rPr>
              <w:t>litre</w:t>
            </w:r>
            <w:proofErr w:type="gramEnd"/>
            <w:r w:rsidRPr="00037FCA">
              <w:rPr>
                <w:rFonts w:eastAsia="Times New Roman" w:cstheme="minorHAnsi"/>
                <w:color w:val="000000"/>
              </w:rPr>
              <w:t xml:space="preserve"> (100 cl = 1 l). 1 centilitre = 10 millilitres (1 cl = 10 ml).</w:t>
            </w:r>
          </w:p>
        </w:tc>
      </w:tr>
      <w:tr w:rsidR="008C703C" w:rsidRPr="00037FCA" w14:paraId="1F8FDD1C" w14:textId="77777777" w:rsidTr="3EF6BE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13DFA290" w14:textId="77777777" w:rsidR="008C703C" w:rsidRPr="00037FCA" w:rsidRDefault="008C703C" w:rsidP="00557AB4">
            <w:pPr>
              <w:spacing w:after="300"/>
              <w:jc w:val="center"/>
              <w:rPr>
                <w:rFonts w:eastAsia="Times New Roman" w:cstheme="minorHAnsi"/>
                <w:color w:val="000000"/>
              </w:rPr>
            </w:pPr>
            <w:r w:rsidRPr="00037FCA">
              <w:rPr>
                <w:rFonts w:eastAsia="Times New Roman" w:cstheme="minorHAnsi"/>
                <w:b w:val="0"/>
                <w:bCs w:val="0"/>
                <w:color w:val="000000"/>
              </w:rPr>
              <w:t>Centimetre (cm)</w:t>
            </w:r>
          </w:p>
        </w:tc>
        <w:tc>
          <w:tcPr>
            <w:tcW w:w="0" w:type="auto"/>
            <w:vAlign w:val="center"/>
            <w:hideMark/>
          </w:tcPr>
          <w:p w14:paraId="056C1C8C" w14:textId="77777777" w:rsidR="008C703C" w:rsidRPr="00037FCA" w:rsidRDefault="008C703C" w:rsidP="00557AB4">
            <w:pPr>
              <w:spacing w:after="30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037FCA">
              <w:rPr>
                <w:rFonts w:eastAsia="Times New Roman" w:cstheme="minorHAnsi"/>
                <w:color w:val="000000"/>
              </w:rPr>
              <w:t>A measure of distance. 1 centimetre = 10 millimetres. (1 cm = 10 mm). 100 centimetres = 1 metre. (100 cm = 1 m).</w:t>
            </w:r>
          </w:p>
        </w:tc>
      </w:tr>
      <w:tr w:rsidR="008C703C" w:rsidRPr="00037FCA" w14:paraId="4D7946EE" w14:textId="77777777" w:rsidTr="3EF6BEDF">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6D224220" w14:textId="77777777" w:rsidR="008C703C" w:rsidRPr="00037FCA" w:rsidRDefault="008C703C" w:rsidP="00557AB4">
            <w:pPr>
              <w:spacing w:after="300"/>
              <w:jc w:val="center"/>
              <w:rPr>
                <w:rFonts w:eastAsia="Times New Roman" w:cstheme="minorHAnsi"/>
                <w:color w:val="000000"/>
              </w:rPr>
            </w:pPr>
            <w:r w:rsidRPr="00037FCA">
              <w:rPr>
                <w:rFonts w:eastAsia="Times New Roman" w:cstheme="minorHAnsi"/>
                <w:b w:val="0"/>
                <w:bCs w:val="0"/>
                <w:color w:val="000000"/>
              </w:rPr>
              <w:t>Chord</w:t>
            </w:r>
          </w:p>
        </w:tc>
        <w:tc>
          <w:tcPr>
            <w:tcW w:w="0" w:type="auto"/>
            <w:vAlign w:val="center"/>
            <w:hideMark/>
          </w:tcPr>
          <w:p w14:paraId="564FC65A" w14:textId="77777777" w:rsidR="008C703C" w:rsidRPr="00037FCA" w:rsidRDefault="008C703C" w:rsidP="00557AB4">
            <w:pPr>
              <w:spacing w:after="30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037FCA">
              <w:rPr>
                <w:rFonts w:eastAsia="Times New Roman" w:cstheme="minorHAnsi"/>
                <w:color w:val="000000"/>
              </w:rPr>
              <w:t>A straight line drawn from one point on the edge of a circle to another.</w:t>
            </w:r>
          </w:p>
        </w:tc>
      </w:tr>
      <w:tr w:rsidR="008C703C" w:rsidRPr="00037FCA" w14:paraId="698BA0C3" w14:textId="77777777" w:rsidTr="3EF6BE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40A3094E" w14:textId="77777777" w:rsidR="008C703C" w:rsidRPr="00037FCA" w:rsidRDefault="008C703C" w:rsidP="00557AB4">
            <w:pPr>
              <w:spacing w:after="300"/>
              <w:jc w:val="center"/>
              <w:rPr>
                <w:rFonts w:eastAsia="Times New Roman" w:cstheme="minorHAnsi"/>
                <w:color w:val="000000"/>
              </w:rPr>
            </w:pPr>
            <w:r w:rsidRPr="00037FCA">
              <w:rPr>
                <w:rFonts w:eastAsia="Times New Roman" w:cstheme="minorHAnsi"/>
                <w:b w:val="0"/>
                <w:bCs w:val="0"/>
                <w:color w:val="000000"/>
              </w:rPr>
              <w:t>Circumference</w:t>
            </w:r>
          </w:p>
        </w:tc>
        <w:tc>
          <w:tcPr>
            <w:tcW w:w="0" w:type="auto"/>
            <w:vAlign w:val="center"/>
            <w:hideMark/>
          </w:tcPr>
          <w:p w14:paraId="49A8BDF1" w14:textId="77777777" w:rsidR="008C703C" w:rsidRPr="00037FCA" w:rsidRDefault="008C703C" w:rsidP="00557AB4">
            <w:pPr>
              <w:spacing w:after="30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037FCA">
              <w:rPr>
                <w:rFonts w:eastAsia="Times New Roman" w:cstheme="minorHAnsi"/>
                <w:color w:val="000000"/>
              </w:rPr>
              <w:t>The perimeter of a circle.</w:t>
            </w:r>
          </w:p>
        </w:tc>
      </w:tr>
      <w:tr w:rsidR="008C703C" w:rsidRPr="00037FCA" w14:paraId="6E1F0E91" w14:textId="77777777" w:rsidTr="3EF6BEDF">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2CA34D5B" w14:textId="77777777" w:rsidR="008C703C" w:rsidRPr="00037FCA" w:rsidRDefault="008C703C" w:rsidP="00557AB4">
            <w:pPr>
              <w:spacing w:after="300"/>
              <w:jc w:val="center"/>
              <w:rPr>
                <w:rFonts w:eastAsia="Times New Roman" w:cstheme="minorHAnsi"/>
                <w:color w:val="000000"/>
              </w:rPr>
            </w:pPr>
            <w:r w:rsidRPr="00037FCA">
              <w:rPr>
                <w:rFonts w:eastAsia="Times New Roman" w:cstheme="minorHAnsi"/>
                <w:b w:val="0"/>
                <w:bCs w:val="0"/>
                <w:color w:val="000000"/>
              </w:rPr>
              <w:t>Coefficient</w:t>
            </w:r>
          </w:p>
        </w:tc>
        <w:tc>
          <w:tcPr>
            <w:tcW w:w="0" w:type="auto"/>
            <w:vAlign w:val="center"/>
            <w:hideMark/>
          </w:tcPr>
          <w:p w14:paraId="0FDB60D9" w14:textId="58AB0F25" w:rsidR="008C703C" w:rsidRPr="00037FCA" w:rsidRDefault="4C4E835C" w:rsidP="3EF6BEDF">
            <w:pPr>
              <w:spacing w:after="300"/>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3EF6BEDF">
              <w:rPr>
                <w:rFonts w:eastAsia="Times New Roman"/>
                <w:color w:val="000000" w:themeColor="text1"/>
              </w:rPr>
              <w:t>The number in front of an algebraic symbol. For example, the coefficient of 5x is 5.</w:t>
            </w:r>
          </w:p>
        </w:tc>
      </w:tr>
      <w:tr w:rsidR="008C703C" w:rsidRPr="00037FCA" w14:paraId="5822B2C8" w14:textId="77777777" w:rsidTr="3EF6BE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387EB12F" w14:textId="77777777" w:rsidR="008C703C" w:rsidRPr="00037FCA" w:rsidRDefault="008C703C" w:rsidP="00557AB4">
            <w:pPr>
              <w:spacing w:after="300"/>
              <w:jc w:val="center"/>
              <w:rPr>
                <w:rFonts w:eastAsia="Times New Roman" w:cstheme="minorHAnsi"/>
                <w:color w:val="000000"/>
              </w:rPr>
            </w:pPr>
            <w:r w:rsidRPr="00037FCA">
              <w:rPr>
                <w:rFonts w:eastAsia="Times New Roman" w:cstheme="minorHAnsi"/>
                <w:b w:val="0"/>
                <w:bCs w:val="0"/>
                <w:color w:val="000000"/>
              </w:rPr>
              <w:t>Congruent</w:t>
            </w:r>
          </w:p>
        </w:tc>
        <w:tc>
          <w:tcPr>
            <w:tcW w:w="0" w:type="auto"/>
            <w:vAlign w:val="center"/>
            <w:hideMark/>
          </w:tcPr>
          <w:p w14:paraId="6F60301D" w14:textId="77777777" w:rsidR="008C703C" w:rsidRPr="00037FCA" w:rsidRDefault="008C703C" w:rsidP="00557AB4">
            <w:pPr>
              <w:spacing w:after="30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037FCA">
              <w:rPr>
                <w:rFonts w:eastAsia="Times New Roman" w:cstheme="minorHAnsi"/>
                <w:color w:val="000000"/>
              </w:rPr>
              <w:t>If you can place a shape exactly on top of another then they are said to be congruent. You may rotate, reflex or translate the shape.</w:t>
            </w:r>
          </w:p>
        </w:tc>
      </w:tr>
      <w:tr w:rsidR="008C703C" w:rsidRPr="00037FCA" w14:paraId="21AAD7AA" w14:textId="77777777" w:rsidTr="3EF6BEDF">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46319260" w14:textId="77777777" w:rsidR="008C703C" w:rsidRPr="00037FCA" w:rsidRDefault="008C703C" w:rsidP="00557AB4">
            <w:pPr>
              <w:spacing w:after="300"/>
              <w:jc w:val="center"/>
              <w:rPr>
                <w:rFonts w:eastAsia="Times New Roman" w:cstheme="minorHAnsi"/>
                <w:color w:val="000000"/>
              </w:rPr>
            </w:pPr>
            <w:r w:rsidRPr="00037FCA">
              <w:rPr>
                <w:rFonts w:eastAsia="Times New Roman" w:cstheme="minorHAnsi"/>
                <w:b w:val="0"/>
                <w:bCs w:val="0"/>
                <w:color w:val="000000"/>
              </w:rPr>
              <w:t>Constant</w:t>
            </w:r>
          </w:p>
        </w:tc>
        <w:tc>
          <w:tcPr>
            <w:tcW w:w="0" w:type="auto"/>
            <w:vAlign w:val="center"/>
            <w:hideMark/>
          </w:tcPr>
          <w:p w14:paraId="76C9400B" w14:textId="77777777" w:rsidR="008C703C" w:rsidRPr="00037FCA" w:rsidRDefault="008C703C" w:rsidP="00557AB4">
            <w:pPr>
              <w:spacing w:after="30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037FCA">
              <w:rPr>
                <w:rFonts w:eastAsia="Times New Roman" w:cstheme="minorHAnsi"/>
                <w:color w:val="000000"/>
              </w:rPr>
              <w:t>A letter or symbol whose value always stays the same. The constant Π is a common example.</w:t>
            </w:r>
          </w:p>
        </w:tc>
      </w:tr>
      <w:tr w:rsidR="008C703C" w:rsidRPr="00037FCA" w14:paraId="10D63527" w14:textId="77777777" w:rsidTr="3EF6BE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32205D5D" w14:textId="77777777" w:rsidR="008C703C" w:rsidRPr="00037FCA" w:rsidRDefault="008C703C" w:rsidP="00557AB4">
            <w:pPr>
              <w:spacing w:after="300"/>
              <w:jc w:val="center"/>
              <w:rPr>
                <w:rFonts w:eastAsia="Times New Roman" w:cstheme="minorHAnsi"/>
                <w:color w:val="000000"/>
              </w:rPr>
            </w:pPr>
            <w:r w:rsidRPr="00037FCA">
              <w:rPr>
                <w:rFonts w:eastAsia="Times New Roman" w:cstheme="minorHAnsi"/>
                <w:b w:val="0"/>
                <w:bCs w:val="0"/>
                <w:color w:val="000000"/>
              </w:rPr>
              <w:t>Credit</w:t>
            </w:r>
          </w:p>
        </w:tc>
        <w:tc>
          <w:tcPr>
            <w:tcW w:w="0" w:type="auto"/>
            <w:vAlign w:val="center"/>
            <w:hideMark/>
          </w:tcPr>
          <w:p w14:paraId="1EAA9300" w14:textId="77777777" w:rsidR="008C703C" w:rsidRPr="00037FCA" w:rsidRDefault="008C703C" w:rsidP="00557AB4">
            <w:pPr>
              <w:spacing w:after="30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037FCA">
              <w:rPr>
                <w:rFonts w:eastAsia="Times New Roman" w:cstheme="minorHAnsi"/>
                <w:color w:val="000000"/>
              </w:rPr>
              <w:t>To add money to a bank account. For example, I had £500 credited to my bank account.</w:t>
            </w:r>
          </w:p>
        </w:tc>
      </w:tr>
      <w:tr w:rsidR="008C703C" w:rsidRPr="00037FCA" w14:paraId="0FB8982C" w14:textId="77777777" w:rsidTr="3EF6BEDF">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04C1DDF5" w14:textId="77777777" w:rsidR="008C703C" w:rsidRPr="00037FCA" w:rsidRDefault="008C703C" w:rsidP="00557AB4">
            <w:pPr>
              <w:spacing w:after="300"/>
              <w:jc w:val="center"/>
              <w:rPr>
                <w:rFonts w:eastAsia="Times New Roman" w:cstheme="minorHAnsi"/>
                <w:color w:val="000000"/>
              </w:rPr>
            </w:pPr>
            <w:r w:rsidRPr="00037FCA">
              <w:rPr>
                <w:rFonts w:eastAsia="Times New Roman" w:cstheme="minorHAnsi"/>
                <w:b w:val="0"/>
                <w:bCs w:val="0"/>
                <w:color w:val="000000"/>
              </w:rPr>
              <w:t>Cross section</w:t>
            </w:r>
          </w:p>
        </w:tc>
        <w:tc>
          <w:tcPr>
            <w:tcW w:w="0" w:type="auto"/>
            <w:vAlign w:val="center"/>
            <w:hideMark/>
          </w:tcPr>
          <w:p w14:paraId="1C6CA9BE" w14:textId="6B6601D5" w:rsidR="008C703C" w:rsidRPr="00037FCA" w:rsidRDefault="4C4E835C" w:rsidP="3EF6BEDF">
            <w:pPr>
              <w:spacing w:after="300"/>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3EF6BEDF">
              <w:rPr>
                <w:rFonts w:eastAsia="Times New Roman"/>
                <w:color w:val="000000" w:themeColor="text1"/>
              </w:rPr>
              <w:t>The end section created when you slice a 3D shape along its length.</w:t>
            </w:r>
          </w:p>
        </w:tc>
      </w:tr>
      <w:tr w:rsidR="008C703C" w:rsidRPr="00037FCA" w14:paraId="687BF525" w14:textId="77777777" w:rsidTr="3EF6BE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37B281AA" w14:textId="77777777" w:rsidR="008C703C" w:rsidRPr="00037FCA" w:rsidRDefault="008C703C" w:rsidP="00557AB4">
            <w:pPr>
              <w:spacing w:after="300"/>
              <w:jc w:val="center"/>
              <w:rPr>
                <w:rFonts w:eastAsia="Times New Roman" w:cstheme="minorHAnsi"/>
                <w:color w:val="000000"/>
              </w:rPr>
            </w:pPr>
            <w:r w:rsidRPr="00037FCA">
              <w:rPr>
                <w:rFonts w:eastAsia="Times New Roman" w:cstheme="minorHAnsi"/>
                <w:b w:val="0"/>
                <w:bCs w:val="0"/>
                <w:color w:val="000000"/>
              </w:rPr>
              <w:t>Cube number</w:t>
            </w:r>
          </w:p>
        </w:tc>
        <w:tc>
          <w:tcPr>
            <w:tcW w:w="0" w:type="auto"/>
            <w:vAlign w:val="center"/>
            <w:hideMark/>
          </w:tcPr>
          <w:p w14:paraId="56251AA4" w14:textId="1A04580E" w:rsidR="008C703C" w:rsidRPr="00037FCA" w:rsidRDefault="4C4E835C" w:rsidP="3EF6BEDF">
            <w:pPr>
              <w:spacing w:after="300"/>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3EF6BEDF">
              <w:rPr>
                <w:rFonts w:eastAsia="Times New Roman"/>
                <w:color w:val="000000" w:themeColor="text1"/>
              </w:rPr>
              <w:t>The product when an integer is multiplied by itself twice. For example, 5 cubed = 5 x 5 x 5 = 125.</w:t>
            </w:r>
          </w:p>
        </w:tc>
      </w:tr>
      <w:tr w:rsidR="008C703C" w:rsidRPr="00037FCA" w14:paraId="0CC80B92" w14:textId="77777777" w:rsidTr="3EF6BEDF">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76787809" w14:textId="77777777" w:rsidR="008C703C" w:rsidRPr="00037FCA" w:rsidRDefault="008C703C" w:rsidP="00557AB4">
            <w:pPr>
              <w:spacing w:after="300"/>
              <w:jc w:val="center"/>
              <w:rPr>
                <w:rFonts w:eastAsia="Times New Roman" w:cstheme="minorHAnsi"/>
                <w:color w:val="000000"/>
              </w:rPr>
            </w:pPr>
            <w:r w:rsidRPr="00037FCA">
              <w:rPr>
                <w:rFonts w:eastAsia="Times New Roman" w:cstheme="minorHAnsi"/>
                <w:b w:val="0"/>
                <w:bCs w:val="0"/>
                <w:color w:val="000000"/>
              </w:rPr>
              <w:t>Cuboid</w:t>
            </w:r>
          </w:p>
        </w:tc>
        <w:tc>
          <w:tcPr>
            <w:tcW w:w="0" w:type="auto"/>
            <w:vAlign w:val="center"/>
            <w:hideMark/>
          </w:tcPr>
          <w:p w14:paraId="06A1EB2F" w14:textId="77777777" w:rsidR="008C703C" w:rsidRPr="00037FCA" w:rsidRDefault="008C703C" w:rsidP="00557AB4">
            <w:pPr>
              <w:spacing w:after="30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037FCA">
              <w:rPr>
                <w:rFonts w:eastAsia="Times New Roman" w:cstheme="minorHAnsi"/>
                <w:color w:val="000000"/>
              </w:rPr>
              <w:t>A 3D shape with all sides made from rectangles.</w:t>
            </w:r>
          </w:p>
        </w:tc>
      </w:tr>
      <w:tr w:rsidR="008C703C" w:rsidRPr="00037FCA" w14:paraId="4CD7C6C4" w14:textId="77777777" w:rsidTr="3EF6BE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71709AEE" w14:textId="77777777" w:rsidR="008C703C" w:rsidRPr="00037FCA" w:rsidRDefault="008C703C" w:rsidP="00557AB4">
            <w:pPr>
              <w:spacing w:after="300"/>
              <w:jc w:val="center"/>
              <w:rPr>
                <w:rFonts w:eastAsia="Times New Roman" w:cstheme="minorHAnsi"/>
                <w:color w:val="000000"/>
              </w:rPr>
            </w:pPr>
            <w:r w:rsidRPr="00037FCA">
              <w:rPr>
                <w:rFonts w:eastAsia="Times New Roman" w:cstheme="minorHAnsi"/>
                <w:b w:val="0"/>
                <w:bCs w:val="0"/>
                <w:color w:val="000000"/>
              </w:rPr>
              <w:t>Cumulative frequency</w:t>
            </w:r>
          </w:p>
        </w:tc>
        <w:tc>
          <w:tcPr>
            <w:tcW w:w="0" w:type="auto"/>
            <w:vAlign w:val="center"/>
            <w:hideMark/>
          </w:tcPr>
          <w:p w14:paraId="07F493D3" w14:textId="77777777" w:rsidR="008C703C" w:rsidRPr="00037FCA" w:rsidRDefault="008C703C" w:rsidP="00557AB4">
            <w:pPr>
              <w:spacing w:after="30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037FCA">
              <w:rPr>
                <w:rFonts w:eastAsia="Times New Roman" w:cstheme="minorHAnsi"/>
                <w:color w:val="000000"/>
              </w:rPr>
              <w:t>A running total of the frequencies, added up as you go along.</w:t>
            </w:r>
          </w:p>
        </w:tc>
      </w:tr>
      <w:tr w:rsidR="008C703C" w:rsidRPr="00037FCA" w14:paraId="19908CE3" w14:textId="77777777" w:rsidTr="3EF6BEDF">
        <w:tc>
          <w:tcPr>
            <w:cnfStyle w:val="001000000000" w:firstRow="0" w:lastRow="0" w:firstColumn="1" w:lastColumn="0" w:oddVBand="0" w:evenVBand="0" w:oddHBand="0" w:evenHBand="0" w:firstRowFirstColumn="0" w:firstRowLastColumn="0" w:lastRowFirstColumn="0" w:lastRowLastColumn="0"/>
            <w:tcW w:w="0" w:type="auto"/>
            <w:gridSpan w:val="2"/>
            <w:vAlign w:val="center"/>
            <w:hideMark/>
          </w:tcPr>
          <w:p w14:paraId="0CF12120" w14:textId="77777777" w:rsidR="008C703C" w:rsidRPr="00037FCA" w:rsidRDefault="008C703C" w:rsidP="00557AB4">
            <w:pPr>
              <w:spacing w:after="300"/>
              <w:jc w:val="center"/>
              <w:rPr>
                <w:rFonts w:eastAsia="Times New Roman" w:cstheme="minorHAnsi"/>
                <w:b w:val="0"/>
                <w:bCs w:val="0"/>
                <w:color w:val="000022"/>
              </w:rPr>
            </w:pPr>
            <w:bookmarkStart w:id="2" w:name="D"/>
            <w:r w:rsidRPr="00037FCA">
              <w:rPr>
                <w:rFonts w:eastAsia="Times New Roman" w:cstheme="minorHAnsi"/>
                <w:b w:val="0"/>
                <w:bCs w:val="0"/>
                <w:color w:val="000000"/>
              </w:rPr>
              <w:t>D</w:t>
            </w:r>
            <w:bookmarkEnd w:id="2"/>
          </w:p>
        </w:tc>
      </w:tr>
      <w:tr w:rsidR="008C703C" w:rsidRPr="00037FCA" w14:paraId="1B282588" w14:textId="77777777" w:rsidTr="3EF6BE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5979A626" w14:textId="77777777" w:rsidR="008C703C" w:rsidRPr="00037FCA" w:rsidRDefault="008C703C" w:rsidP="00557AB4">
            <w:pPr>
              <w:spacing w:after="300"/>
              <w:jc w:val="center"/>
              <w:rPr>
                <w:rFonts w:eastAsia="Times New Roman" w:cstheme="minorHAnsi"/>
                <w:color w:val="000000"/>
              </w:rPr>
            </w:pPr>
            <w:r w:rsidRPr="00037FCA">
              <w:rPr>
                <w:rFonts w:eastAsia="Times New Roman" w:cstheme="minorHAnsi"/>
                <w:b w:val="0"/>
                <w:bCs w:val="0"/>
                <w:color w:val="000000"/>
              </w:rPr>
              <w:t>Day</w:t>
            </w:r>
          </w:p>
        </w:tc>
        <w:tc>
          <w:tcPr>
            <w:tcW w:w="0" w:type="auto"/>
            <w:vAlign w:val="center"/>
            <w:hideMark/>
          </w:tcPr>
          <w:p w14:paraId="2AE7D6CC" w14:textId="77777777" w:rsidR="008C703C" w:rsidRPr="00037FCA" w:rsidRDefault="008C703C" w:rsidP="00557AB4">
            <w:pPr>
              <w:spacing w:after="30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037FCA">
              <w:rPr>
                <w:rFonts w:eastAsia="Times New Roman" w:cstheme="minorHAnsi"/>
                <w:color w:val="000000"/>
              </w:rPr>
              <w:t>A time period of 24 hours. There are 7 days in a week.</w:t>
            </w:r>
          </w:p>
        </w:tc>
      </w:tr>
      <w:tr w:rsidR="008C703C" w:rsidRPr="00037FCA" w14:paraId="736E6988" w14:textId="77777777" w:rsidTr="3EF6BEDF">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6E348894" w14:textId="77777777" w:rsidR="008C703C" w:rsidRPr="00037FCA" w:rsidRDefault="008C703C" w:rsidP="00557AB4">
            <w:pPr>
              <w:spacing w:after="300"/>
              <w:jc w:val="center"/>
              <w:rPr>
                <w:rFonts w:eastAsia="Times New Roman" w:cstheme="minorHAnsi"/>
                <w:color w:val="000000"/>
              </w:rPr>
            </w:pPr>
            <w:r w:rsidRPr="00037FCA">
              <w:rPr>
                <w:rFonts w:eastAsia="Times New Roman" w:cstheme="minorHAnsi"/>
                <w:b w:val="0"/>
                <w:bCs w:val="0"/>
                <w:color w:val="000000"/>
              </w:rPr>
              <w:t>Debit</w:t>
            </w:r>
          </w:p>
        </w:tc>
        <w:tc>
          <w:tcPr>
            <w:tcW w:w="0" w:type="auto"/>
            <w:vAlign w:val="center"/>
            <w:hideMark/>
          </w:tcPr>
          <w:p w14:paraId="70687C1D" w14:textId="77777777" w:rsidR="008C703C" w:rsidRPr="00037FCA" w:rsidRDefault="008C703C" w:rsidP="00557AB4">
            <w:pPr>
              <w:spacing w:after="30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037FCA">
              <w:rPr>
                <w:rFonts w:eastAsia="Times New Roman" w:cstheme="minorHAnsi"/>
                <w:color w:val="000000"/>
              </w:rPr>
              <w:t>To take out money from a bank account. For example, £400 was debited from my account.</w:t>
            </w:r>
          </w:p>
        </w:tc>
      </w:tr>
      <w:tr w:rsidR="008C703C" w:rsidRPr="00037FCA" w14:paraId="7B2D321A" w14:textId="77777777" w:rsidTr="3EF6BE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6DD37021" w14:textId="77777777" w:rsidR="008C703C" w:rsidRPr="00037FCA" w:rsidRDefault="008C703C" w:rsidP="00557AB4">
            <w:pPr>
              <w:spacing w:after="300"/>
              <w:jc w:val="center"/>
              <w:rPr>
                <w:rFonts w:eastAsia="Times New Roman" w:cstheme="minorHAnsi"/>
                <w:color w:val="000000"/>
              </w:rPr>
            </w:pPr>
            <w:r w:rsidRPr="00037FCA">
              <w:rPr>
                <w:rFonts w:eastAsia="Times New Roman" w:cstheme="minorHAnsi"/>
                <w:b w:val="0"/>
                <w:bCs w:val="0"/>
                <w:color w:val="000000"/>
              </w:rPr>
              <w:t>Decagon</w:t>
            </w:r>
          </w:p>
        </w:tc>
        <w:tc>
          <w:tcPr>
            <w:tcW w:w="0" w:type="auto"/>
            <w:vAlign w:val="center"/>
            <w:hideMark/>
          </w:tcPr>
          <w:p w14:paraId="63818737" w14:textId="7EDBA449" w:rsidR="008C703C" w:rsidRPr="00037FCA" w:rsidRDefault="4C4E835C" w:rsidP="3EF6BEDF">
            <w:pPr>
              <w:spacing w:after="300"/>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3EF6BEDF">
              <w:rPr>
                <w:rFonts w:eastAsia="Times New Roman"/>
                <w:color w:val="000000" w:themeColor="text1"/>
              </w:rPr>
              <w:t>A ten-sided polygon.</w:t>
            </w:r>
          </w:p>
        </w:tc>
      </w:tr>
      <w:tr w:rsidR="008C703C" w:rsidRPr="00037FCA" w14:paraId="2D2EA2CF" w14:textId="77777777" w:rsidTr="3EF6BEDF">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0FE80995" w14:textId="77777777" w:rsidR="008C703C" w:rsidRPr="00037FCA" w:rsidRDefault="008C703C" w:rsidP="00557AB4">
            <w:pPr>
              <w:spacing w:after="300"/>
              <w:jc w:val="center"/>
              <w:rPr>
                <w:rFonts w:eastAsia="Times New Roman" w:cstheme="minorHAnsi"/>
                <w:color w:val="000000"/>
              </w:rPr>
            </w:pPr>
            <w:r w:rsidRPr="00037FCA">
              <w:rPr>
                <w:rFonts w:eastAsia="Times New Roman" w:cstheme="minorHAnsi"/>
                <w:b w:val="0"/>
                <w:bCs w:val="0"/>
                <w:color w:val="000000"/>
              </w:rPr>
              <w:t>Decimal</w:t>
            </w:r>
          </w:p>
        </w:tc>
        <w:tc>
          <w:tcPr>
            <w:tcW w:w="0" w:type="auto"/>
            <w:vAlign w:val="center"/>
            <w:hideMark/>
          </w:tcPr>
          <w:p w14:paraId="53C44F9A" w14:textId="77777777" w:rsidR="008C703C" w:rsidRPr="00037FCA" w:rsidRDefault="008C703C" w:rsidP="00557AB4">
            <w:pPr>
              <w:spacing w:after="30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037FCA">
              <w:rPr>
                <w:rFonts w:eastAsia="Times New Roman" w:cstheme="minorHAnsi"/>
                <w:color w:val="000000"/>
              </w:rPr>
              <w:t>Not a whole number or integer. For example, 3.6 or 0.235.</w:t>
            </w:r>
          </w:p>
        </w:tc>
      </w:tr>
      <w:tr w:rsidR="008C703C" w:rsidRPr="00037FCA" w14:paraId="706ADCFF" w14:textId="77777777" w:rsidTr="3EF6BE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7128AD32" w14:textId="77777777" w:rsidR="008C703C" w:rsidRPr="00037FCA" w:rsidRDefault="008C703C" w:rsidP="00557AB4">
            <w:pPr>
              <w:spacing w:after="300"/>
              <w:jc w:val="center"/>
              <w:rPr>
                <w:rFonts w:eastAsia="Times New Roman" w:cstheme="minorHAnsi"/>
                <w:color w:val="000000"/>
              </w:rPr>
            </w:pPr>
            <w:r w:rsidRPr="00037FCA">
              <w:rPr>
                <w:rFonts w:eastAsia="Times New Roman" w:cstheme="minorHAnsi"/>
                <w:b w:val="0"/>
                <w:bCs w:val="0"/>
                <w:color w:val="000000"/>
              </w:rPr>
              <w:t>Decrease</w:t>
            </w:r>
          </w:p>
        </w:tc>
        <w:tc>
          <w:tcPr>
            <w:tcW w:w="0" w:type="auto"/>
            <w:vAlign w:val="center"/>
            <w:hideMark/>
          </w:tcPr>
          <w:p w14:paraId="40895ABD" w14:textId="77777777" w:rsidR="008C703C" w:rsidRPr="00037FCA" w:rsidRDefault="008C703C" w:rsidP="00557AB4">
            <w:pPr>
              <w:spacing w:after="30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037FCA">
              <w:rPr>
                <w:rFonts w:eastAsia="Times New Roman" w:cstheme="minorHAnsi"/>
                <w:color w:val="000000"/>
              </w:rPr>
              <w:t>To make an amount smaller.</w:t>
            </w:r>
          </w:p>
        </w:tc>
      </w:tr>
      <w:tr w:rsidR="008C703C" w:rsidRPr="00037FCA" w14:paraId="27A70FCA" w14:textId="77777777" w:rsidTr="3EF6BEDF">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4EAD28C2" w14:textId="77777777" w:rsidR="008C703C" w:rsidRPr="00037FCA" w:rsidRDefault="008C703C" w:rsidP="00557AB4">
            <w:pPr>
              <w:spacing w:after="300"/>
              <w:jc w:val="center"/>
              <w:rPr>
                <w:rFonts w:eastAsia="Times New Roman" w:cstheme="minorHAnsi"/>
                <w:color w:val="000000"/>
              </w:rPr>
            </w:pPr>
            <w:r w:rsidRPr="00037FCA">
              <w:rPr>
                <w:rFonts w:eastAsia="Times New Roman" w:cstheme="minorHAnsi"/>
                <w:b w:val="0"/>
                <w:bCs w:val="0"/>
                <w:color w:val="000000"/>
              </w:rPr>
              <w:t>Denominator</w:t>
            </w:r>
          </w:p>
        </w:tc>
        <w:tc>
          <w:tcPr>
            <w:tcW w:w="0" w:type="auto"/>
            <w:vAlign w:val="center"/>
            <w:hideMark/>
          </w:tcPr>
          <w:p w14:paraId="640179B5" w14:textId="77777777" w:rsidR="008C703C" w:rsidRPr="00037FCA" w:rsidRDefault="008C703C" w:rsidP="00557AB4">
            <w:pPr>
              <w:spacing w:after="30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037FCA">
              <w:rPr>
                <w:rFonts w:eastAsia="Times New Roman" w:cstheme="minorHAnsi"/>
                <w:color w:val="000000"/>
              </w:rPr>
              <w:t>The bottom part of a fraction.</w:t>
            </w:r>
          </w:p>
        </w:tc>
      </w:tr>
      <w:tr w:rsidR="008C703C" w:rsidRPr="00037FCA" w14:paraId="032D6E66" w14:textId="77777777" w:rsidTr="3EF6BE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4F157599" w14:textId="77777777" w:rsidR="008C703C" w:rsidRPr="00037FCA" w:rsidRDefault="008C703C" w:rsidP="00557AB4">
            <w:pPr>
              <w:spacing w:after="300"/>
              <w:jc w:val="center"/>
              <w:rPr>
                <w:rFonts w:eastAsia="Times New Roman" w:cstheme="minorHAnsi"/>
                <w:color w:val="000000"/>
              </w:rPr>
            </w:pPr>
            <w:r w:rsidRPr="00037FCA">
              <w:rPr>
                <w:rFonts w:eastAsia="Times New Roman" w:cstheme="minorHAnsi"/>
                <w:b w:val="0"/>
                <w:bCs w:val="0"/>
                <w:color w:val="000000"/>
              </w:rPr>
              <w:t>Diameter</w:t>
            </w:r>
          </w:p>
        </w:tc>
        <w:tc>
          <w:tcPr>
            <w:tcW w:w="0" w:type="auto"/>
            <w:vAlign w:val="center"/>
            <w:hideMark/>
          </w:tcPr>
          <w:p w14:paraId="054D57C9" w14:textId="77777777" w:rsidR="008C703C" w:rsidRPr="00037FCA" w:rsidRDefault="008C703C" w:rsidP="00557AB4">
            <w:pPr>
              <w:spacing w:after="30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037FCA">
              <w:rPr>
                <w:rFonts w:eastAsia="Times New Roman" w:cstheme="minorHAnsi"/>
                <w:color w:val="000000"/>
              </w:rPr>
              <w:t>The distance across a circle which passes through the centre.</w:t>
            </w:r>
          </w:p>
        </w:tc>
      </w:tr>
      <w:tr w:rsidR="008C703C" w:rsidRPr="00037FCA" w14:paraId="3EDC7083" w14:textId="77777777" w:rsidTr="3EF6BEDF">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00F0F143" w14:textId="77777777" w:rsidR="008C703C" w:rsidRPr="00037FCA" w:rsidRDefault="008C703C" w:rsidP="00557AB4">
            <w:pPr>
              <w:spacing w:after="300"/>
              <w:jc w:val="center"/>
              <w:rPr>
                <w:rFonts w:eastAsia="Times New Roman" w:cstheme="minorHAnsi"/>
                <w:color w:val="000000"/>
              </w:rPr>
            </w:pPr>
            <w:r w:rsidRPr="00037FCA">
              <w:rPr>
                <w:rFonts w:eastAsia="Times New Roman" w:cstheme="minorHAnsi"/>
                <w:b w:val="0"/>
                <w:bCs w:val="0"/>
                <w:color w:val="000000"/>
              </w:rPr>
              <w:lastRenderedPageBreak/>
              <w:t>Difference</w:t>
            </w:r>
          </w:p>
        </w:tc>
        <w:tc>
          <w:tcPr>
            <w:tcW w:w="0" w:type="auto"/>
            <w:vAlign w:val="center"/>
            <w:hideMark/>
          </w:tcPr>
          <w:p w14:paraId="36643F48" w14:textId="77777777" w:rsidR="008C703C" w:rsidRPr="00037FCA" w:rsidRDefault="008C703C" w:rsidP="00557AB4">
            <w:pPr>
              <w:spacing w:after="30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037FCA">
              <w:rPr>
                <w:rFonts w:eastAsia="Times New Roman" w:cstheme="minorHAnsi"/>
                <w:color w:val="000000"/>
              </w:rPr>
              <w:t>Subtract the smaller value from the larger value to find the difference between two numbers.</w:t>
            </w:r>
          </w:p>
        </w:tc>
      </w:tr>
      <w:tr w:rsidR="008C703C" w:rsidRPr="00037FCA" w14:paraId="4FBAD79D" w14:textId="77777777" w:rsidTr="3EF6BE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29D523A3" w14:textId="77777777" w:rsidR="008C703C" w:rsidRPr="00037FCA" w:rsidRDefault="008C703C" w:rsidP="00557AB4">
            <w:pPr>
              <w:spacing w:after="300"/>
              <w:jc w:val="center"/>
              <w:rPr>
                <w:rFonts w:eastAsia="Times New Roman" w:cstheme="minorHAnsi"/>
                <w:color w:val="000000"/>
              </w:rPr>
            </w:pPr>
            <w:r w:rsidRPr="00037FCA">
              <w:rPr>
                <w:rFonts w:eastAsia="Times New Roman" w:cstheme="minorHAnsi"/>
                <w:b w:val="0"/>
                <w:bCs w:val="0"/>
                <w:color w:val="000000"/>
              </w:rPr>
              <w:t>Distance</w:t>
            </w:r>
          </w:p>
        </w:tc>
        <w:tc>
          <w:tcPr>
            <w:tcW w:w="0" w:type="auto"/>
            <w:vAlign w:val="center"/>
            <w:hideMark/>
          </w:tcPr>
          <w:p w14:paraId="70C4FA14" w14:textId="77777777" w:rsidR="008C703C" w:rsidRPr="00037FCA" w:rsidRDefault="008C703C" w:rsidP="00557AB4">
            <w:pPr>
              <w:spacing w:after="30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037FCA">
              <w:rPr>
                <w:rFonts w:eastAsia="Times New Roman" w:cstheme="minorHAnsi"/>
                <w:color w:val="000000"/>
              </w:rPr>
              <w:t>How far away an object is. For example, it is a distance of 3 miles to the city centre.</w:t>
            </w:r>
          </w:p>
        </w:tc>
      </w:tr>
      <w:tr w:rsidR="008C703C" w:rsidRPr="00037FCA" w14:paraId="1B192D77" w14:textId="77777777" w:rsidTr="3EF6BEDF">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4DEE6FBC" w14:textId="77777777" w:rsidR="008C703C" w:rsidRPr="00037FCA" w:rsidRDefault="008C703C" w:rsidP="00557AB4">
            <w:pPr>
              <w:spacing w:after="300"/>
              <w:jc w:val="center"/>
              <w:rPr>
                <w:rFonts w:eastAsia="Times New Roman" w:cstheme="minorHAnsi"/>
                <w:color w:val="000000"/>
              </w:rPr>
            </w:pPr>
            <w:r w:rsidRPr="00037FCA">
              <w:rPr>
                <w:rFonts w:eastAsia="Times New Roman" w:cstheme="minorHAnsi"/>
                <w:b w:val="0"/>
                <w:bCs w:val="0"/>
                <w:color w:val="000000"/>
              </w:rPr>
              <w:t>Distribution</w:t>
            </w:r>
          </w:p>
        </w:tc>
        <w:tc>
          <w:tcPr>
            <w:tcW w:w="0" w:type="auto"/>
            <w:vAlign w:val="center"/>
            <w:hideMark/>
          </w:tcPr>
          <w:p w14:paraId="4F4166FF" w14:textId="77777777" w:rsidR="008C703C" w:rsidRPr="00037FCA" w:rsidRDefault="008C703C" w:rsidP="00557AB4">
            <w:pPr>
              <w:spacing w:after="30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037FCA">
              <w:rPr>
                <w:rFonts w:eastAsia="Times New Roman" w:cstheme="minorHAnsi"/>
                <w:color w:val="000000"/>
              </w:rPr>
              <w:t>How data is shared or spread out.</w:t>
            </w:r>
          </w:p>
        </w:tc>
      </w:tr>
      <w:tr w:rsidR="008C703C" w:rsidRPr="00037FCA" w14:paraId="6E1646CB" w14:textId="77777777" w:rsidTr="3EF6BE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vAlign w:val="center"/>
            <w:hideMark/>
          </w:tcPr>
          <w:p w14:paraId="2FF1E621" w14:textId="77777777" w:rsidR="008C703C" w:rsidRPr="00037FCA" w:rsidRDefault="008C703C" w:rsidP="00557AB4">
            <w:pPr>
              <w:spacing w:after="300"/>
              <w:jc w:val="center"/>
              <w:rPr>
                <w:rFonts w:eastAsia="Times New Roman" w:cstheme="minorHAnsi"/>
                <w:b w:val="0"/>
                <w:bCs w:val="0"/>
                <w:color w:val="000022"/>
              </w:rPr>
            </w:pPr>
            <w:bookmarkStart w:id="3" w:name="E"/>
            <w:r w:rsidRPr="00037FCA">
              <w:rPr>
                <w:rFonts w:eastAsia="Times New Roman" w:cstheme="minorHAnsi"/>
                <w:b w:val="0"/>
                <w:bCs w:val="0"/>
                <w:color w:val="000000"/>
              </w:rPr>
              <w:t>E</w:t>
            </w:r>
            <w:bookmarkEnd w:id="3"/>
          </w:p>
        </w:tc>
      </w:tr>
      <w:tr w:rsidR="008C703C" w:rsidRPr="00037FCA" w14:paraId="26CF093D" w14:textId="77777777" w:rsidTr="3EF6BEDF">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67A6CC89" w14:textId="77777777" w:rsidR="008C703C" w:rsidRPr="00037FCA" w:rsidRDefault="008C703C" w:rsidP="00557AB4">
            <w:pPr>
              <w:spacing w:after="300"/>
              <w:jc w:val="center"/>
              <w:rPr>
                <w:rFonts w:eastAsia="Times New Roman" w:cstheme="minorHAnsi"/>
                <w:color w:val="000000"/>
              </w:rPr>
            </w:pPr>
            <w:r w:rsidRPr="00037FCA">
              <w:rPr>
                <w:rFonts w:eastAsia="Times New Roman" w:cstheme="minorHAnsi"/>
                <w:b w:val="0"/>
                <w:bCs w:val="0"/>
                <w:color w:val="000000"/>
              </w:rPr>
              <w:t>Equal</w:t>
            </w:r>
          </w:p>
        </w:tc>
        <w:tc>
          <w:tcPr>
            <w:tcW w:w="0" w:type="auto"/>
            <w:vAlign w:val="center"/>
            <w:hideMark/>
          </w:tcPr>
          <w:p w14:paraId="0501881A" w14:textId="77777777" w:rsidR="008C703C" w:rsidRPr="00037FCA" w:rsidRDefault="008C703C" w:rsidP="00557AB4">
            <w:pPr>
              <w:spacing w:after="30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037FCA">
              <w:rPr>
                <w:rFonts w:eastAsia="Times New Roman" w:cstheme="minorHAnsi"/>
                <w:color w:val="000000"/>
              </w:rPr>
              <w:t>Used to show two quantities have the same value.</w:t>
            </w:r>
          </w:p>
        </w:tc>
      </w:tr>
      <w:tr w:rsidR="008C703C" w:rsidRPr="00037FCA" w14:paraId="118B66B8" w14:textId="77777777" w:rsidTr="3EF6BE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6FA2410C" w14:textId="77777777" w:rsidR="008C703C" w:rsidRPr="00037FCA" w:rsidRDefault="008C703C" w:rsidP="00557AB4">
            <w:pPr>
              <w:spacing w:after="300"/>
              <w:jc w:val="center"/>
              <w:rPr>
                <w:rFonts w:eastAsia="Times New Roman" w:cstheme="minorHAnsi"/>
                <w:color w:val="000000"/>
              </w:rPr>
            </w:pPr>
            <w:r w:rsidRPr="00037FCA">
              <w:rPr>
                <w:rFonts w:eastAsia="Times New Roman" w:cstheme="minorHAnsi"/>
                <w:b w:val="0"/>
                <w:bCs w:val="0"/>
                <w:color w:val="000000"/>
              </w:rPr>
              <w:t>Equation</w:t>
            </w:r>
          </w:p>
        </w:tc>
        <w:tc>
          <w:tcPr>
            <w:tcW w:w="0" w:type="auto"/>
            <w:vAlign w:val="center"/>
            <w:hideMark/>
          </w:tcPr>
          <w:p w14:paraId="3EA66C09" w14:textId="77777777" w:rsidR="008C703C" w:rsidRPr="00037FCA" w:rsidRDefault="008C703C" w:rsidP="00557AB4">
            <w:pPr>
              <w:spacing w:after="30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037FCA">
              <w:rPr>
                <w:rFonts w:eastAsia="Times New Roman" w:cstheme="minorHAnsi"/>
                <w:color w:val="000000"/>
              </w:rPr>
              <w:t>Two expressions which have the same value, separated by an '=' sign. E.g. 3y = 9 + y</w:t>
            </w:r>
          </w:p>
        </w:tc>
      </w:tr>
      <w:tr w:rsidR="008C703C" w:rsidRPr="00037FCA" w14:paraId="0F653071" w14:textId="77777777" w:rsidTr="3EF6BEDF">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2BF06554" w14:textId="77777777" w:rsidR="008C703C" w:rsidRPr="00037FCA" w:rsidRDefault="008C703C" w:rsidP="00557AB4">
            <w:pPr>
              <w:spacing w:after="300"/>
              <w:jc w:val="center"/>
              <w:rPr>
                <w:rFonts w:eastAsia="Times New Roman" w:cstheme="minorHAnsi"/>
                <w:color w:val="000000"/>
              </w:rPr>
            </w:pPr>
            <w:r w:rsidRPr="00037FCA">
              <w:rPr>
                <w:rFonts w:eastAsia="Times New Roman" w:cstheme="minorHAnsi"/>
                <w:b w:val="0"/>
                <w:bCs w:val="0"/>
                <w:color w:val="000000"/>
              </w:rPr>
              <w:t>Equilateral triangle</w:t>
            </w:r>
          </w:p>
        </w:tc>
        <w:tc>
          <w:tcPr>
            <w:tcW w:w="0" w:type="auto"/>
            <w:vAlign w:val="center"/>
            <w:hideMark/>
          </w:tcPr>
          <w:p w14:paraId="406C221B" w14:textId="77777777" w:rsidR="008C703C" w:rsidRPr="00037FCA" w:rsidRDefault="008C703C" w:rsidP="00557AB4">
            <w:pPr>
              <w:spacing w:after="30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037FCA">
              <w:rPr>
                <w:rFonts w:eastAsia="Times New Roman" w:cstheme="minorHAnsi"/>
                <w:color w:val="000000"/>
              </w:rPr>
              <w:t>A triangle with all sides and angles the same size.</w:t>
            </w:r>
          </w:p>
        </w:tc>
      </w:tr>
      <w:tr w:rsidR="008C703C" w:rsidRPr="00037FCA" w14:paraId="5D2F90AE" w14:textId="77777777" w:rsidTr="3EF6BE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38000F3B" w14:textId="77777777" w:rsidR="008C703C" w:rsidRPr="00037FCA" w:rsidRDefault="008C703C" w:rsidP="00557AB4">
            <w:pPr>
              <w:spacing w:after="300"/>
              <w:jc w:val="center"/>
              <w:rPr>
                <w:rFonts w:eastAsia="Times New Roman" w:cstheme="minorHAnsi"/>
                <w:color w:val="000000"/>
              </w:rPr>
            </w:pPr>
            <w:r w:rsidRPr="00037FCA">
              <w:rPr>
                <w:rFonts w:eastAsia="Times New Roman" w:cstheme="minorHAnsi"/>
                <w:b w:val="0"/>
                <w:bCs w:val="0"/>
                <w:color w:val="000000"/>
              </w:rPr>
              <w:t>Estimate</w:t>
            </w:r>
          </w:p>
        </w:tc>
        <w:tc>
          <w:tcPr>
            <w:tcW w:w="0" w:type="auto"/>
            <w:vAlign w:val="center"/>
            <w:hideMark/>
          </w:tcPr>
          <w:p w14:paraId="75551C67" w14:textId="77777777" w:rsidR="008C703C" w:rsidRPr="00037FCA" w:rsidRDefault="008C703C" w:rsidP="00557AB4">
            <w:pPr>
              <w:spacing w:after="30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037FCA">
              <w:rPr>
                <w:rFonts w:eastAsia="Times New Roman" w:cstheme="minorHAnsi"/>
                <w:color w:val="000000"/>
              </w:rPr>
              <w:t>To find an approximate answer to a more difficult problem. E.g. 31.2 x 5.94 is roughly equal to 30 x 6 = 180.</w:t>
            </w:r>
          </w:p>
        </w:tc>
      </w:tr>
      <w:tr w:rsidR="008C703C" w:rsidRPr="00037FCA" w14:paraId="1E7D29FF" w14:textId="77777777" w:rsidTr="3EF6BEDF">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04CE4765" w14:textId="77777777" w:rsidR="008C703C" w:rsidRPr="00037FCA" w:rsidRDefault="008C703C" w:rsidP="00557AB4">
            <w:pPr>
              <w:spacing w:after="300"/>
              <w:jc w:val="center"/>
              <w:rPr>
                <w:rFonts w:eastAsia="Times New Roman" w:cstheme="minorHAnsi"/>
                <w:color w:val="000000"/>
              </w:rPr>
            </w:pPr>
            <w:r w:rsidRPr="00037FCA">
              <w:rPr>
                <w:rFonts w:eastAsia="Times New Roman" w:cstheme="minorHAnsi"/>
                <w:b w:val="0"/>
                <w:bCs w:val="0"/>
                <w:color w:val="000000"/>
              </w:rPr>
              <w:t>Even number</w:t>
            </w:r>
          </w:p>
        </w:tc>
        <w:tc>
          <w:tcPr>
            <w:tcW w:w="0" w:type="auto"/>
            <w:vAlign w:val="center"/>
            <w:hideMark/>
          </w:tcPr>
          <w:p w14:paraId="78959B8B" w14:textId="77777777" w:rsidR="008C703C" w:rsidRPr="00037FCA" w:rsidRDefault="008C703C" w:rsidP="00557AB4">
            <w:pPr>
              <w:spacing w:after="30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037FCA">
              <w:rPr>
                <w:rFonts w:eastAsia="Times New Roman" w:cstheme="minorHAnsi"/>
                <w:color w:val="000000"/>
              </w:rPr>
              <w:t>Any number which is a multiple of 2. Even numbers always end in 2, 4, 6, 8 or 0.</w:t>
            </w:r>
          </w:p>
        </w:tc>
      </w:tr>
      <w:tr w:rsidR="008C703C" w:rsidRPr="00037FCA" w14:paraId="065C8106" w14:textId="77777777" w:rsidTr="3EF6BE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42C0D0E9" w14:textId="77777777" w:rsidR="008C703C" w:rsidRPr="00037FCA" w:rsidRDefault="008C703C" w:rsidP="00557AB4">
            <w:pPr>
              <w:spacing w:after="300"/>
              <w:jc w:val="center"/>
              <w:rPr>
                <w:rFonts w:eastAsia="Times New Roman" w:cstheme="minorHAnsi"/>
                <w:color w:val="000000"/>
              </w:rPr>
            </w:pPr>
            <w:r w:rsidRPr="00037FCA">
              <w:rPr>
                <w:rFonts w:eastAsia="Times New Roman" w:cstheme="minorHAnsi"/>
                <w:b w:val="0"/>
                <w:bCs w:val="0"/>
                <w:color w:val="000000"/>
              </w:rPr>
              <w:t>Expand</w:t>
            </w:r>
          </w:p>
        </w:tc>
        <w:tc>
          <w:tcPr>
            <w:tcW w:w="0" w:type="auto"/>
            <w:vAlign w:val="center"/>
            <w:hideMark/>
          </w:tcPr>
          <w:p w14:paraId="7A1B5A1A" w14:textId="77777777" w:rsidR="008C703C" w:rsidRPr="00037FCA" w:rsidRDefault="008C703C" w:rsidP="00557AB4">
            <w:pPr>
              <w:spacing w:after="30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037FCA">
              <w:rPr>
                <w:rFonts w:eastAsia="Times New Roman" w:cstheme="minorHAnsi"/>
                <w:color w:val="000000"/>
              </w:rPr>
              <w:t>To multiply out brackets in an expression. For example, 2(3x + 7) = 6x + 14.</w:t>
            </w:r>
          </w:p>
        </w:tc>
      </w:tr>
      <w:tr w:rsidR="008C703C" w:rsidRPr="00037FCA" w14:paraId="1C87AE80" w14:textId="77777777" w:rsidTr="3EF6BEDF">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25CE741C" w14:textId="77777777" w:rsidR="008C703C" w:rsidRPr="00037FCA" w:rsidRDefault="008C703C" w:rsidP="00557AB4">
            <w:pPr>
              <w:spacing w:after="300"/>
              <w:jc w:val="center"/>
              <w:rPr>
                <w:rFonts w:eastAsia="Times New Roman" w:cstheme="minorHAnsi"/>
                <w:color w:val="000000"/>
              </w:rPr>
            </w:pPr>
            <w:r w:rsidRPr="00037FCA">
              <w:rPr>
                <w:rFonts w:eastAsia="Times New Roman" w:cstheme="minorHAnsi"/>
                <w:b w:val="0"/>
                <w:bCs w:val="0"/>
                <w:color w:val="000000"/>
              </w:rPr>
              <w:t>Expression</w:t>
            </w:r>
          </w:p>
        </w:tc>
        <w:tc>
          <w:tcPr>
            <w:tcW w:w="0" w:type="auto"/>
            <w:vAlign w:val="center"/>
            <w:hideMark/>
          </w:tcPr>
          <w:p w14:paraId="7C492119" w14:textId="77777777" w:rsidR="008C703C" w:rsidRPr="00037FCA" w:rsidRDefault="008C703C" w:rsidP="00557AB4">
            <w:pPr>
              <w:spacing w:after="30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037FCA">
              <w:rPr>
                <w:rFonts w:eastAsia="Times New Roman" w:cstheme="minorHAnsi"/>
                <w:color w:val="000000"/>
              </w:rPr>
              <w:t>A collection of terms which can contain variables (letters) and numbers. E.g. 4pq - q + 7</w:t>
            </w:r>
          </w:p>
        </w:tc>
      </w:tr>
      <w:tr w:rsidR="008C703C" w:rsidRPr="00037FCA" w14:paraId="17470B2F" w14:textId="77777777" w:rsidTr="3EF6BE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vAlign w:val="center"/>
            <w:hideMark/>
          </w:tcPr>
          <w:p w14:paraId="1C3E2611" w14:textId="77777777" w:rsidR="008C703C" w:rsidRPr="00037FCA" w:rsidRDefault="008C703C" w:rsidP="00557AB4">
            <w:pPr>
              <w:spacing w:after="300"/>
              <w:jc w:val="center"/>
              <w:rPr>
                <w:rFonts w:eastAsia="Times New Roman" w:cstheme="minorHAnsi"/>
                <w:b w:val="0"/>
                <w:bCs w:val="0"/>
                <w:color w:val="000022"/>
              </w:rPr>
            </w:pPr>
            <w:bookmarkStart w:id="4" w:name="F"/>
            <w:r w:rsidRPr="00037FCA">
              <w:rPr>
                <w:rFonts w:eastAsia="Times New Roman" w:cstheme="minorHAnsi"/>
                <w:b w:val="0"/>
                <w:bCs w:val="0"/>
                <w:color w:val="000000"/>
              </w:rPr>
              <w:t>F</w:t>
            </w:r>
            <w:bookmarkEnd w:id="4"/>
          </w:p>
        </w:tc>
      </w:tr>
      <w:tr w:rsidR="008C703C" w:rsidRPr="00037FCA" w14:paraId="7509A12B" w14:textId="77777777" w:rsidTr="3EF6BEDF">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1B84B59C" w14:textId="77777777" w:rsidR="008C703C" w:rsidRPr="00037FCA" w:rsidRDefault="008C703C" w:rsidP="00557AB4">
            <w:pPr>
              <w:spacing w:after="300"/>
              <w:jc w:val="center"/>
              <w:rPr>
                <w:rFonts w:eastAsia="Times New Roman" w:cstheme="minorHAnsi"/>
                <w:color w:val="000000"/>
              </w:rPr>
            </w:pPr>
            <w:r w:rsidRPr="00037FCA">
              <w:rPr>
                <w:rFonts w:eastAsia="Times New Roman" w:cstheme="minorHAnsi"/>
                <w:b w:val="0"/>
                <w:bCs w:val="0"/>
                <w:color w:val="000000"/>
              </w:rPr>
              <w:t>Factor</w:t>
            </w:r>
          </w:p>
        </w:tc>
        <w:tc>
          <w:tcPr>
            <w:tcW w:w="0" w:type="auto"/>
            <w:vAlign w:val="center"/>
            <w:hideMark/>
          </w:tcPr>
          <w:p w14:paraId="4D37E99A" w14:textId="77777777" w:rsidR="008C703C" w:rsidRPr="00037FCA" w:rsidRDefault="008C703C" w:rsidP="00557AB4">
            <w:pPr>
              <w:spacing w:after="30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037FCA">
              <w:rPr>
                <w:rFonts w:eastAsia="Times New Roman" w:cstheme="minorHAnsi"/>
                <w:color w:val="000000"/>
              </w:rPr>
              <w:t>A number that divides another number exactly. E.g. 4 is a factor of 12.</w:t>
            </w:r>
          </w:p>
        </w:tc>
      </w:tr>
      <w:tr w:rsidR="008C703C" w:rsidRPr="00037FCA" w14:paraId="7AF70832" w14:textId="77777777" w:rsidTr="3EF6BE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0D78E1DD" w14:textId="77777777" w:rsidR="008C703C" w:rsidRPr="00037FCA" w:rsidRDefault="008C703C" w:rsidP="00557AB4">
            <w:pPr>
              <w:spacing w:after="300"/>
              <w:jc w:val="center"/>
              <w:rPr>
                <w:rFonts w:eastAsia="Times New Roman" w:cstheme="minorHAnsi"/>
                <w:color w:val="000000"/>
              </w:rPr>
            </w:pPr>
            <w:r w:rsidRPr="00037FCA">
              <w:rPr>
                <w:rFonts w:eastAsia="Times New Roman" w:cstheme="minorHAnsi"/>
                <w:b w:val="0"/>
                <w:bCs w:val="0"/>
                <w:color w:val="000000"/>
              </w:rPr>
              <w:t>Factorise</w:t>
            </w:r>
          </w:p>
        </w:tc>
        <w:tc>
          <w:tcPr>
            <w:tcW w:w="0" w:type="auto"/>
            <w:vAlign w:val="center"/>
            <w:hideMark/>
          </w:tcPr>
          <w:p w14:paraId="717D9CD8" w14:textId="77777777" w:rsidR="008C703C" w:rsidRPr="00037FCA" w:rsidRDefault="008C703C" w:rsidP="00557AB4">
            <w:pPr>
              <w:spacing w:after="30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037FCA">
              <w:rPr>
                <w:rFonts w:eastAsia="Times New Roman" w:cstheme="minorHAnsi"/>
                <w:color w:val="000000"/>
              </w:rPr>
              <w:t>To put an expression into brackets by taking out a common factor. For example, 20x + 15y = 5(4x + 3y).</w:t>
            </w:r>
          </w:p>
        </w:tc>
      </w:tr>
      <w:tr w:rsidR="008C703C" w:rsidRPr="00037FCA" w14:paraId="08D42E00" w14:textId="77777777" w:rsidTr="3EF6BEDF">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72025E92" w14:textId="77777777" w:rsidR="008C703C" w:rsidRPr="00037FCA" w:rsidRDefault="008C703C" w:rsidP="00557AB4">
            <w:pPr>
              <w:spacing w:after="300"/>
              <w:jc w:val="center"/>
              <w:rPr>
                <w:rFonts w:eastAsia="Times New Roman" w:cstheme="minorHAnsi"/>
                <w:color w:val="000000"/>
              </w:rPr>
            </w:pPr>
            <w:r w:rsidRPr="00037FCA">
              <w:rPr>
                <w:rFonts w:eastAsia="Times New Roman" w:cstheme="minorHAnsi"/>
                <w:b w:val="0"/>
                <w:bCs w:val="0"/>
                <w:color w:val="000000"/>
              </w:rPr>
              <w:t>Figures</w:t>
            </w:r>
          </w:p>
        </w:tc>
        <w:tc>
          <w:tcPr>
            <w:tcW w:w="0" w:type="auto"/>
            <w:vAlign w:val="center"/>
            <w:hideMark/>
          </w:tcPr>
          <w:p w14:paraId="5FF30358" w14:textId="06F767C6" w:rsidR="008C703C" w:rsidRPr="00037FCA" w:rsidRDefault="4C4E835C" w:rsidP="3EF6BEDF">
            <w:pPr>
              <w:spacing w:after="300"/>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3EF6BEDF">
              <w:rPr>
                <w:rFonts w:eastAsia="Times New Roman"/>
                <w:color w:val="000000" w:themeColor="text1"/>
              </w:rPr>
              <w:t>Another name for numbers. For example, one thousand and fifty in figures is 1050.</w:t>
            </w:r>
          </w:p>
        </w:tc>
      </w:tr>
      <w:tr w:rsidR="008C703C" w:rsidRPr="00037FCA" w14:paraId="3F07BB55" w14:textId="77777777" w:rsidTr="3EF6BE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4EF5601C" w14:textId="77777777" w:rsidR="008C703C" w:rsidRPr="00037FCA" w:rsidRDefault="008C703C" w:rsidP="00557AB4">
            <w:pPr>
              <w:spacing w:after="300"/>
              <w:jc w:val="center"/>
              <w:rPr>
                <w:rFonts w:eastAsia="Times New Roman" w:cstheme="minorHAnsi"/>
                <w:color w:val="000000"/>
              </w:rPr>
            </w:pPr>
            <w:r w:rsidRPr="00037FCA">
              <w:rPr>
                <w:rFonts w:eastAsia="Times New Roman" w:cstheme="minorHAnsi"/>
                <w:b w:val="0"/>
                <w:bCs w:val="0"/>
                <w:color w:val="000000"/>
              </w:rPr>
              <w:t>Formula</w:t>
            </w:r>
          </w:p>
        </w:tc>
        <w:tc>
          <w:tcPr>
            <w:tcW w:w="0" w:type="auto"/>
            <w:vAlign w:val="center"/>
            <w:hideMark/>
          </w:tcPr>
          <w:p w14:paraId="3674EF29" w14:textId="77777777" w:rsidR="008C703C" w:rsidRPr="00037FCA" w:rsidRDefault="008C703C" w:rsidP="00557AB4">
            <w:pPr>
              <w:spacing w:after="30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037FCA">
              <w:rPr>
                <w:rFonts w:eastAsia="Times New Roman" w:cstheme="minorHAnsi"/>
                <w:color w:val="000000"/>
              </w:rPr>
              <w:t>An equation used to describe a relationship between two or more variables.</w:t>
            </w:r>
          </w:p>
        </w:tc>
      </w:tr>
      <w:tr w:rsidR="008C703C" w:rsidRPr="00037FCA" w14:paraId="010187A6" w14:textId="77777777" w:rsidTr="3EF6BEDF">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26AA71A4" w14:textId="77777777" w:rsidR="008C703C" w:rsidRPr="00037FCA" w:rsidRDefault="008C703C" w:rsidP="00557AB4">
            <w:pPr>
              <w:spacing w:after="300"/>
              <w:jc w:val="center"/>
              <w:rPr>
                <w:rFonts w:eastAsia="Times New Roman" w:cstheme="minorHAnsi"/>
                <w:color w:val="000000"/>
              </w:rPr>
            </w:pPr>
            <w:r w:rsidRPr="00037FCA">
              <w:rPr>
                <w:rFonts w:eastAsia="Times New Roman" w:cstheme="minorHAnsi"/>
                <w:b w:val="0"/>
                <w:bCs w:val="0"/>
                <w:color w:val="000000"/>
              </w:rPr>
              <w:t>Frequency</w:t>
            </w:r>
          </w:p>
        </w:tc>
        <w:tc>
          <w:tcPr>
            <w:tcW w:w="0" w:type="auto"/>
            <w:vAlign w:val="center"/>
            <w:hideMark/>
          </w:tcPr>
          <w:p w14:paraId="73D6582C" w14:textId="77777777" w:rsidR="008C703C" w:rsidRPr="00037FCA" w:rsidRDefault="008C703C" w:rsidP="00557AB4">
            <w:pPr>
              <w:spacing w:after="30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037FCA">
              <w:rPr>
                <w:rFonts w:eastAsia="Times New Roman" w:cstheme="minorHAnsi"/>
                <w:color w:val="000000"/>
              </w:rPr>
              <w:t>How many times something happens. Another word for 'total'.</w:t>
            </w:r>
          </w:p>
        </w:tc>
      </w:tr>
      <w:tr w:rsidR="008C703C" w:rsidRPr="00037FCA" w14:paraId="21B54AD1" w14:textId="77777777" w:rsidTr="3EF6BE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32BDA1EE" w14:textId="77777777" w:rsidR="008C703C" w:rsidRPr="00037FCA" w:rsidRDefault="008C703C" w:rsidP="00557AB4">
            <w:pPr>
              <w:spacing w:after="300"/>
              <w:jc w:val="center"/>
              <w:rPr>
                <w:rFonts w:eastAsia="Times New Roman" w:cstheme="minorHAnsi"/>
                <w:color w:val="000000"/>
              </w:rPr>
            </w:pPr>
            <w:r w:rsidRPr="00037FCA">
              <w:rPr>
                <w:rFonts w:eastAsia="Times New Roman" w:cstheme="minorHAnsi"/>
                <w:b w:val="0"/>
                <w:bCs w:val="0"/>
                <w:color w:val="000000"/>
              </w:rPr>
              <w:t>Frequency density</w:t>
            </w:r>
          </w:p>
        </w:tc>
        <w:tc>
          <w:tcPr>
            <w:tcW w:w="0" w:type="auto"/>
            <w:vAlign w:val="center"/>
            <w:hideMark/>
          </w:tcPr>
          <w:p w14:paraId="2FF9EAE6" w14:textId="77777777" w:rsidR="008C703C" w:rsidRPr="00037FCA" w:rsidRDefault="008C703C" w:rsidP="00557AB4">
            <w:pPr>
              <w:spacing w:after="30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037FCA">
              <w:rPr>
                <w:rFonts w:eastAsia="Times New Roman" w:cstheme="minorHAnsi"/>
                <w:color w:val="000000"/>
              </w:rPr>
              <w:t>The frequency divided by the class width.</w:t>
            </w:r>
          </w:p>
        </w:tc>
      </w:tr>
      <w:tr w:rsidR="008C703C" w:rsidRPr="00037FCA" w14:paraId="0AA13BB2" w14:textId="77777777" w:rsidTr="3EF6BEDF">
        <w:tc>
          <w:tcPr>
            <w:cnfStyle w:val="001000000000" w:firstRow="0" w:lastRow="0" w:firstColumn="1" w:lastColumn="0" w:oddVBand="0" w:evenVBand="0" w:oddHBand="0" w:evenHBand="0" w:firstRowFirstColumn="0" w:firstRowLastColumn="0" w:lastRowFirstColumn="0" w:lastRowLastColumn="0"/>
            <w:tcW w:w="0" w:type="auto"/>
            <w:gridSpan w:val="2"/>
            <w:vAlign w:val="center"/>
            <w:hideMark/>
          </w:tcPr>
          <w:p w14:paraId="4303FA2C" w14:textId="77777777" w:rsidR="008C703C" w:rsidRPr="00037FCA" w:rsidRDefault="008C703C" w:rsidP="00557AB4">
            <w:pPr>
              <w:spacing w:after="300"/>
              <w:jc w:val="center"/>
              <w:rPr>
                <w:rFonts w:eastAsia="Times New Roman" w:cstheme="minorHAnsi"/>
                <w:b w:val="0"/>
                <w:bCs w:val="0"/>
                <w:color w:val="000022"/>
              </w:rPr>
            </w:pPr>
            <w:bookmarkStart w:id="5" w:name="G"/>
            <w:r w:rsidRPr="00037FCA">
              <w:rPr>
                <w:rFonts w:eastAsia="Times New Roman" w:cstheme="minorHAnsi"/>
                <w:b w:val="0"/>
                <w:bCs w:val="0"/>
                <w:color w:val="000000"/>
              </w:rPr>
              <w:t>G</w:t>
            </w:r>
            <w:bookmarkEnd w:id="5"/>
          </w:p>
        </w:tc>
      </w:tr>
      <w:tr w:rsidR="008C703C" w:rsidRPr="00037FCA" w14:paraId="64849DAA" w14:textId="77777777" w:rsidTr="3EF6BE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667BE564" w14:textId="77777777" w:rsidR="008C703C" w:rsidRPr="00037FCA" w:rsidRDefault="008C703C" w:rsidP="00557AB4">
            <w:pPr>
              <w:spacing w:after="300"/>
              <w:jc w:val="center"/>
              <w:rPr>
                <w:rFonts w:eastAsia="Times New Roman" w:cstheme="minorHAnsi"/>
                <w:color w:val="000000"/>
              </w:rPr>
            </w:pPr>
            <w:r w:rsidRPr="00037FCA">
              <w:rPr>
                <w:rFonts w:eastAsia="Times New Roman" w:cstheme="minorHAnsi"/>
                <w:b w:val="0"/>
                <w:bCs w:val="0"/>
                <w:color w:val="000000"/>
              </w:rPr>
              <w:t>Gradient</w:t>
            </w:r>
          </w:p>
        </w:tc>
        <w:tc>
          <w:tcPr>
            <w:tcW w:w="0" w:type="auto"/>
            <w:vAlign w:val="center"/>
            <w:hideMark/>
          </w:tcPr>
          <w:p w14:paraId="3A1C2357" w14:textId="77777777" w:rsidR="008C703C" w:rsidRPr="00037FCA" w:rsidRDefault="008C703C" w:rsidP="00557AB4">
            <w:pPr>
              <w:spacing w:after="30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037FCA">
              <w:rPr>
                <w:rFonts w:eastAsia="Times New Roman" w:cstheme="minorHAnsi"/>
                <w:color w:val="000000"/>
              </w:rPr>
              <w:t xml:space="preserve">How steep a line </w:t>
            </w:r>
            <w:proofErr w:type="gramStart"/>
            <w:r w:rsidRPr="00037FCA">
              <w:rPr>
                <w:rFonts w:eastAsia="Times New Roman" w:cstheme="minorHAnsi"/>
                <w:color w:val="000000"/>
              </w:rPr>
              <w:t>is.</w:t>
            </w:r>
            <w:proofErr w:type="gramEnd"/>
            <w:r w:rsidRPr="00037FCA">
              <w:rPr>
                <w:rFonts w:eastAsia="Times New Roman" w:cstheme="minorHAnsi"/>
                <w:color w:val="000000"/>
              </w:rPr>
              <w:t xml:space="preserve"> Found by dividing the distance up by the distance across.</w:t>
            </w:r>
          </w:p>
        </w:tc>
      </w:tr>
      <w:tr w:rsidR="008C703C" w:rsidRPr="00037FCA" w14:paraId="1734C88C" w14:textId="77777777" w:rsidTr="3EF6BEDF">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4EA17386" w14:textId="77777777" w:rsidR="008C703C" w:rsidRPr="00037FCA" w:rsidRDefault="008C703C" w:rsidP="00557AB4">
            <w:pPr>
              <w:spacing w:after="300"/>
              <w:jc w:val="center"/>
              <w:rPr>
                <w:rFonts w:eastAsia="Times New Roman" w:cstheme="minorHAnsi"/>
                <w:color w:val="000000"/>
              </w:rPr>
            </w:pPr>
            <w:r w:rsidRPr="00037FCA">
              <w:rPr>
                <w:rFonts w:eastAsia="Times New Roman" w:cstheme="minorHAnsi"/>
                <w:b w:val="0"/>
                <w:bCs w:val="0"/>
                <w:color w:val="000000"/>
              </w:rPr>
              <w:lastRenderedPageBreak/>
              <w:t>Gram (g)</w:t>
            </w:r>
          </w:p>
        </w:tc>
        <w:tc>
          <w:tcPr>
            <w:tcW w:w="0" w:type="auto"/>
            <w:vAlign w:val="center"/>
            <w:hideMark/>
          </w:tcPr>
          <w:p w14:paraId="22D9C3AF" w14:textId="77777777" w:rsidR="008C703C" w:rsidRPr="00037FCA" w:rsidRDefault="008C703C" w:rsidP="00557AB4">
            <w:pPr>
              <w:spacing w:after="30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037FCA">
              <w:rPr>
                <w:rFonts w:eastAsia="Times New Roman" w:cstheme="minorHAnsi"/>
                <w:color w:val="000000"/>
              </w:rPr>
              <w:t>A measure of mass. 1 gram = 1000 milligrams. (1 g = 1000 mg)</w:t>
            </w:r>
          </w:p>
        </w:tc>
      </w:tr>
      <w:tr w:rsidR="008C703C" w:rsidRPr="00037FCA" w14:paraId="6233E585" w14:textId="77777777" w:rsidTr="3EF6BE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vAlign w:val="center"/>
            <w:hideMark/>
          </w:tcPr>
          <w:p w14:paraId="5EFE70A2" w14:textId="77777777" w:rsidR="008C703C" w:rsidRPr="00037FCA" w:rsidRDefault="008C703C" w:rsidP="00557AB4">
            <w:pPr>
              <w:spacing w:after="300"/>
              <w:jc w:val="center"/>
              <w:rPr>
                <w:rFonts w:eastAsia="Times New Roman" w:cstheme="minorHAnsi"/>
                <w:b w:val="0"/>
                <w:bCs w:val="0"/>
                <w:color w:val="000022"/>
              </w:rPr>
            </w:pPr>
            <w:bookmarkStart w:id="6" w:name="H"/>
            <w:r w:rsidRPr="00037FCA">
              <w:rPr>
                <w:rFonts w:eastAsia="Times New Roman" w:cstheme="minorHAnsi"/>
                <w:b w:val="0"/>
                <w:bCs w:val="0"/>
                <w:color w:val="000000"/>
              </w:rPr>
              <w:t>H</w:t>
            </w:r>
            <w:bookmarkEnd w:id="6"/>
          </w:p>
        </w:tc>
      </w:tr>
      <w:tr w:rsidR="008C703C" w:rsidRPr="00037FCA" w14:paraId="1EFCAF81" w14:textId="77777777" w:rsidTr="3EF6BEDF">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7BF90404" w14:textId="77777777" w:rsidR="008C703C" w:rsidRPr="00037FCA" w:rsidRDefault="008C703C" w:rsidP="00557AB4">
            <w:pPr>
              <w:spacing w:after="300"/>
              <w:jc w:val="center"/>
              <w:rPr>
                <w:rFonts w:eastAsia="Times New Roman" w:cstheme="minorHAnsi"/>
                <w:color w:val="000000"/>
              </w:rPr>
            </w:pPr>
            <w:r w:rsidRPr="00037FCA">
              <w:rPr>
                <w:rFonts w:eastAsia="Times New Roman" w:cstheme="minorHAnsi"/>
                <w:b w:val="0"/>
                <w:bCs w:val="0"/>
                <w:color w:val="000000"/>
              </w:rPr>
              <w:t>HCF</w:t>
            </w:r>
          </w:p>
        </w:tc>
        <w:tc>
          <w:tcPr>
            <w:tcW w:w="0" w:type="auto"/>
            <w:vAlign w:val="center"/>
            <w:hideMark/>
          </w:tcPr>
          <w:p w14:paraId="1B1C1274" w14:textId="77777777" w:rsidR="008C703C" w:rsidRPr="00037FCA" w:rsidRDefault="008C703C" w:rsidP="00557AB4">
            <w:pPr>
              <w:spacing w:after="30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037FCA">
              <w:rPr>
                <w:rFonts w:eastAsia="Times New Roman" w:cstheme="minorHAnsi"/>
                <w:color w:val="000000"/>
              </w:rPr>
              <w:t>Stands for 'highest common factor'. It is the largest factor common to a set of numbers. E.g. The HCF of 16 and 24 is 8.</w:t>
            </w:r>
          </w:p>
        </w:tc>
      </w:tr>
      <w:tr w:rsidR="008C703C" w:rsidRPr="00037FCA" w14:paraId="003C34AD" w14:textId="77777777" w:rsidTr="3EF6BE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5EE5A6A7" w14:textId="77777777" w:rsidR="008C703C" w:rsidRPr="00037FCA" w:rsidRDefault="008C703C" w:rsidP="00557AB4">
            <w:pPr>
              <w:spacing w:after="300"/>
              <w:jc w:val="center"/>
              <w:rPr>
                <w:rFonts w:eastAsia="Times New Roman" w:cstheme="minorHAnsi"/>
                <w:color w:val="000000"/>
              </w:rPr>
            </w:pPr>
            <w:r w:rsidRPr="00037FCA">
              <w:rPr>
                <w:rFonts w:eastAsia="Times New Roman" w:cstheme="minorHAnsi"/>
                <w:b w:val="0"/>
                <w:bCs w:val="0"/>
                <w:color w:val="000000"/>
              </w:rPr>
              <w:t>Heptagon</w:t>
            </w:r>
          </w:p>
        </w:tc>
        <w:tc>
          <w:tcPr>
            <w:tcW w:w="0" w:type="auto"/>
            <w:vAlign w:val="center"/>
            <w:hideMark/>
          </w:tcPr>
          <w:p w14:paraId="2B3736C0" w14:textId="748F4590" w:rsidR="008C703C" w:rsidRPr="00037FCA" w:rsidRDefault="4C4E835C" w:rsidP="3EF6BEDF">
            <w:pPr>
              <w:spacing w:after="300"/>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3EF6BEDF">
              <w:rPr>
                <w:rFonts w:eastAsia="Times New Roman"/>
                <w:color w:val="000000" w:themeColor="text1"/>
              </w:rPr>
              <w:t>A seven-sided polygon.</w:t>
            </w:r>
          </w:p>
        </w:tc>
      </w:tr>
      <w:tr w:rsidR="008C703C" w:rsidRPr="00037FCA" w14:paraId="36742DCF" w14:textId="77777777" w:rsidTr="3EF6BEDF">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20BD8AEB" w14:textId="77777777" w:rsidR="008C703C" w:rsidRPr="00037FCA" w:rsidRDefault="008C703C" w:rsidP="00557AB4">
            <w:pPr>
              <w:spacing w:after="300"/>
              <w:jc w:val="center"/>
              <w:rPr>
                <w:rFonts w:eastAsia="Times New Roman" w:cstheme="minorHAnsi"/>
                <w:color w:val="000000"/>
              </w:rPr>
            </w:pPr>
            <w:r w:rsidRPr="00037FCA">
              <w:rPr>
                <w:rFonts w:eastAsia="Times New Roman" w:cstheme="minorHAnsi"/>
                <w:b w:val="0"/>
                <w:bCs w:val="0"/>
                <w:color w:val="000000"/>
              </w:rPr>
              <w:t>Hexagon</w:t>
            </w:r>
          </w:p>
        </w:tc>
        <w:tc>
          <w:tcPr>
            <w:tcW w:w="0" w:type="auto"/>
            <w:vAlign w:val="center"/>
            <w:hideMark/>
          </w:tcPr>
          <w:p w14:paraId="22872A72" w14:textId="5BAED22E" w:rsidR="008C703C" w:rsidRPr="00037FCA" w:rsidRDefault="4C4E835C" w:rsidP="3EF6BEDF">
            <w:pPr>
              <w:spacing w:after="300"/>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3EF6BEDF">
              <w:rPr>
                <w:rFonts w:eastAsia="Times New Roman"/>
                <w:color w:val="000000" w:themeColor="text1"/>
              </w:rPr>
              <w:t>A six-sided polygon.</w:t>
            </w:r>
          </w:p>
        </w:tc>
      </w:tr>
      <w:tr w:rsidR="008C703C" w:rsidRPr="00037FCA" w14:paraId="39C9908B" w14:textId="77777777" w:rsidTr="3EF6BE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220E223C" w14:textId="77777777" w:rsidR="008C703C" w:rsidRPr="00037FCA" w:rsidRDefault="008C703C" w:rsidP="00557AB4">
            <w:pPr>
              <w:spacing w:after="300"/>
              <w:jc w:val="center"/>
              <w:rPr>
                <w:rFonts w:eastAsia="Times New Roman" w:cstheme="minorHAnsi"/>
                <w:color w:val="000000"/>
              </w:rPr>
            </w:pPr>
            <w:r w:rsidRPr="00037FCA">
              <w:rPr>
                <w:rFonts w:eastAsia="Times New Roman" w:cstheme="minorHAnsi"/>
                <w:b w:val="0"/>
                <w:bCs w:val="0"/>
                <w:color w:val="000000"/>
              </w:rPr>
              <w:t>Histogram</w:t>
            </w:r>
          </w:p>
        </w:tc>
        <w:tc>
          <w:tcPr>
            <w:tcW w:w="0" w:type="auto"/>
            <w:vAlign w:val="center"/>
            <w:hideMark/>
          </w:tcPr>
          <w:p w14:paraId="13442EF1" w14:textId="77777777" w:rsidR="008C703C" w:rsidRPr="00037FCA" w:rsidRDefault="008C703C" w:rsidP="00557AB4">
            <w:pPr>
              <w:spacing w:after="30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037FCA">
              <w:rPr>
                <w:rFonts w:eastAsia="Times New Roman" w:cstheme="minorHAnsi"/>
                <w:color w:val="000000"/>
              </w:rPr>
              <w:t>A diagram drawn with rectangles where the area is proportional to the frequency and the width is equal to the class interval.</w:t>
            </w:r>
          </w:p>
        </w:tc>
      </w:tr>
      <w:tr w:rsidR="008C703C" w:rsidRPr="00037FCA" w14:paraId="2A3B207D" w14:textId="77777777" w:rsidTr="3EF6BEDF">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04BAF8CB" w14:textId="77777777" w:rsidR="008C703C" w:rsidRPr="00037FCA" w:rsidRDefault="008C703C" w:rsidP="00557AB4">
            <w:pPr>
              <w:spacing w:after="300"/>
              <w:jc w:val="center"/>
              <w:rPr>
                <w:rFonts w:eastAsia="Times New Roman" w:cstheme="minorHAnsi"/>
                <w:color w:val="000000"/>
              </w:rPr>
            </w:pPr>
            <w:r w:rsidRPr="00037FCA">
              <w:rPr>
                <w:rFonts w:eastAsia="Times New Roman" w:cstheme="minorHAnsi"/>
                <w:b w:val="0"/>
                <w:bCs w:val="0"/>
                <w:color w:val="000000"/>
              </w:rPr>
              <w:t>Hypotenuse</w:t>
            </w:r>
          </w:p>
        </w:tc>
        <w:tc>
          <w:tcPr>
            <w:tcW w:w="0" w:type="auto"/>
            <w:vAlign w:val="center"/>
            <w:hideMark/>
          </w:tcPr>
          <w:p w14:paraId="13E7447D" w14:textId="767305D7" w:rsidR="008C703C" w:rsidRPr="00037FCA" w:rsidRDefault="4C4E835C" w:rsidP="3EF6BEDF">
            <w:pPr>
              <w:spacing w:after="300"/>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3EF6BEDF">
              <w:rPr>
                <w:rFonts w:eastAsia="Times New Roman"/>
                <w:color w:val="000000" w:themeColor="text1"/>
              </w:rPr>
              <w:t>The longest side on a right-angled triangle.</w:t>
            </w:r>
          </w:p>
        </w:tc>
      </w:tr>
      <w:tr w:rsidR="008C703C" w:rsidRPr="00037FCA" w14:paraId="54944B9A" w14:textId="77777777" w:rsidTr="3EF6BE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vAlign w:val="center"/>
            <w:hideMark/>
          </w:tcPr>
          <w:p w14:paraId="395A3447" w14:textId="77777777" w:rsidR="008C703C" w:rsidRPr="00037FCA" w:rsidRDefault="008C703C" w:rsidP="00557AB4">
            <w:pPr>
              <w:spacing w:after="300"/>
              <w:jc w:val="center"/>
              <w:rPr>
                <w:rFonts w:eastAsia="Times New Roman" w:cstheme="minorHAnsi"/>
                <w:b w:val="0"/>
                <w:bCs w:val="0"/>
                <w:color w:val="000022"/>
              </w:rPr>
            </w:pPr>
            <w:bookmarkStart w:id="7" w:name="I"/>
            <w:r w:rsidRPr="00037FCA">
              <w:rPr>
                <w:rFonts w:eastAsia="Times New Roman" w:cstheme="minorHAnsi"/>
                <w:b w:val="0"/>
                <w:bCs w:val="0"/>
                <w:color w:val="000000"/>
              </w:rPr>
              <w:t>I</w:t>
            </w:r>
            <w:bookmarkEnd w:id="7"/>
          </w:p>
        </w:tc>
      </w:tr>
      <w:tr w:rsidR="008C703C" w:rsidRPr="00037FCA" w14:paraId="303B9827" w14:textId="77777777" w:rsidTr="3EF6BEDF">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58253B8B" w14:textId="77777777" w:rsidR="008C703C" w:rsidRPr="00037FCA" w:rsidRDefault="008C703C" w:rsidP="00557AB4">
            <w:pPr>
              <w:spacing w:after="300"/>
              <w:jc w:val="center"/>
              <w:rPr>
                <w:rFonts w:eastAsia="Times New Roman" w:cstheme="minorHAnsi"/>
                <w:color w:val="000000"/>
              </w:rPr>
            </w:pPr>
            <w:r w:rsidRPr="00037FCA">
              <w:rPr>
                <w:rFonts w:eastAsia="Times New Roman" w:cstheme="minorHAnsi"/>
                <w:b w:val="0"/>
                <w:bCs w:val="0"/>
                <w:color w:val="000000"/>
              </w:rPr>
              <w:t>Increase</w:t>
            </w:r>
          </w:p>
        </w:tc>
        <w:tc>
          <w:tcPr>
            <w:tcW w:w="0" w:type="auto"/>
            <w:vAlign w:val="center"/>
            <w:hideMark/>
          </w:tcPr>
          <w:p w14:paraId="276A3337" w14:textId="77777777" w:rsidR="008C703C" w:rsidRPr="00037FCA" w:rsidRDefault="008C703C" w:rsidP="00557AB4">
            <w:pPr>
              <w:spacing w:after="30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037FCA">
              <w:rPr>
                <w:rFonts w:eastAsia="Times New Roman" w:cstheme="minorHAnsi"/>
                <w:color w:val="000000"/>
              </w:rPr>
              <w:t>To make an amount larger.</w:t>
            </w:r>
          </w:p>
        </w:tc>
      </w:tr>
      <w:tr w:rsidR="008C703C" w:rsidRPr="00037FCA" w14:paraId="74F983A7" w14:textId="77777777" w:rsidTr="3EF6BE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7948DB78" w14:textId="77777777" w:rsidR="008C703C" w:rsidRPr="00037FCA" w:rsidRDefault="008C703C" w:rsidP="00557AB4">
            <w:pPr>
              <w:spacing w:after="300"/>
              <w:jc w:val="center"/>
              <w:rPr>
                <w:rFonts w:eastAsia="Times New Roman" w:cstheme="minorHAnsi"/>
                <w:color w:val="000000"/>
              </w:rPr>
            </w:pPr>
            <w:r w:rsidRPr="00037FCA">
              <w:rPr>
                <w:rFonts w:eastAsia="Times New Roman" w:cstheme="minorHAnsi"/>
                <w:b w:val="0"/>
                <w:bCs w:val="0"/>
                <w:color w:val="000000"/>
              </w:rPr>
              <w:t>Indices</w:t>
            </w:r>
          </w:p>
        </w:tc>
        <w:tc>
          <w:tcPr>
            <w:tcW w:w="0" w:type="auto"/>
            <w:vAlign w:val="center"/>
            <w:hideMark/>
          </w:tcPr>
          <w:p w14:paraId="7B18797C" w14:textId="77777777" w:rsidR="008C703C" w:rsidRPr="00037FCA" w:rsidRDefault="008C703C" w:rsidP="00557AB4">
            <w:pPr>
              <w:spacing w:after="30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037FCA">
              <w:rPr>
                <w:rFonts w:eastAsia="Times New Roman" w:cstheme="minorHAnsi"/>
                <w:color w:val="000000"/>
              </w:rPr>
              <w:t>Another name for powers such as ² or ³.</w:t>
            </w:r>
          </w:p>
        </w:tc>
      </w:tr>
      <w:tr w:rsidR="008C703C" w:rsidRPr="00037FCA" w14:paraId="51DCA6C4" w14:textId="77777777" w:rsidTr="3EF6BEDF">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233C9661" w14:textId="77777777" w:rsidR="008C703C" w:rsidRPr="00037FCA" w:rsidRDefault="008C703C" w:rsidP="00557AB4">
            <w:pPr>
              <w:spacing w:after="300"/>
              <w:jc w:val="center"/>
              <w:rPr>
                <w:rFonts w:eastAsia="Times New Roman" w:cstheme="minorHAnsi"/>
                <w:color w:val="000000"/>
              </w:rPr>
            </w:pPr>
            <w:r w:rsidRPr="00037FCA">
              <w:rPr>
                <w:rFonts w:eastAsia="Times New Roman" w:cstheme="minorHAnsi"/>
                <w:b w:val="0"/>
                <w:bCs w:val="0"/>
                <w:color w:val="000000"/>
              </w:rPr>
              <w:t>Integer</w:t>
            </w:r>
          </w:p>
        </w:tc>
        <w:tc>
          <w:tcPr>
            <w:tcW w:w="0" w:type="auto"/>
            <w:vAlign w:val="center"/>
            <w:hideMark/>
          </w:tcPr>
          <w:p w14:paraId="6661D2B0" w14:textId="77777777" w:rsidR="008C703C" w:rsidRPr="00037FCA" w:rsidRDefault="008C703C" w:rsidP="00557AB4">
            <w:pPr>
              <w:spacing w:after="30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037FCA">
              <w:rPr>
                <w:rFonts w:eastAsia="Times New Roman" w:cstheme="minorHAnsi"/>
                <w:color w:val="000000"/>
              </w:rPr>
              <w:t>A whole number.</w:t>
            </w:r>
          </w:p>
        </w:tc>
      </w:tr>
      <w:tr w:rsidR="008C703C" w:rsidRPr="00037FCA" w14:paraId="2BAA952E" w14:textId="77777777" w:rsidTr="3EF6BE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18F69E93" w14:textId="77777777" w:rsidR="008C703C" w:rsidRPr="00037FCA" w:rsidRDefault="008C703C" w:rsidP="00557AB4">
            <w:pPr>
              <w:spacing w:after="300"/>
              <w:jc w:val="center"/>
              <w:rPr>
                <w:rFonts w:eastAsia="Times New Roman" w:cstheme="minorHAnsi"/>
                <w:color w:val="000000"/>
              </w:rPr>
            </w:pPr>
            <w:r w:rsidRPr="00037FCA">
              <w:rPr>
                <w:rFonts w:eastAsia="Times New Roman" w:cstheme="minorHAnsi"/>
                <w:b w:val="0"/>
                <w:bCs w:val="0"/>
                <w:color w:val="000000"/>
              </w:rPr>
              <w:t>Inter-quartile range (IQR)</w:t>
            </w:r>
          </w:p>
        </w:tc>
        <w:tc>
          <w:tcPr>
            <w:tcW w:w="0" w:type="auto"/>
            <w:vAlign w:val="center"/>
            <w:hideMark/>
          </w:tcPr>
          <w:p w14:paraId="482E1A0F" w14:textId="77777777" w:rsidR="008C703C" w:rsidRPr="00037FCA" w:rsidRDefault="008C703C" w:rsidP="00557AB4">
            <w:pPr>
              <w:spacing w:after="30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037FCA">
              <w:rPr>
                <w:rFonts w:eastAsia="Times New Roman" w:cstheme="minorHAnsi"/>
                <w:color w:val="000000"/>
              </w:rPr>
              <w:t>The difference between the upper and lower quartile.</w:t>
            </w:r>
          </w:p>
        </w:tc>
      </w:tr>
      <w:tr w:rsidR="008C703C" w:rsidRPr="00037FCA" w14:paraId="66AB1ECF" w14:textId="77777777" w:rsidTr="3EF6BEDF">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4A29D67C" w14:textId="77777777" w:rsidR="008C703C" w:rsidRPr="00037FCA" w:rsidRDefault="008C703C" w:rsidP="00557AB4">
            <w:pPr>
              <w:spacing w:after="300"/>
              <w:jc w:val="center"/>
              <w:rPr>
                <w:rFonts w:eastAsia="Times New Roman" w:cstheme="minorHAnsi"/>
                <w:color w:val="000000"/>
              </w:rPr>
            </w:pPr>
            <w:r w:rsidRPr="00037FCA">
              <w:rPr>
                <w:rFonts w:eastAsia="Times New Roman" w:cstheme="minorHAnsi"/>
                <w:b w:val="0"/>
                <w:bCs w:val="0"/>
                <w:color w:val="000000"/>
              </w:rPr>
              <w:t>Irrational</w:t>
            </w:r>
          </w:p>
        </w:tc>
        <w:tc>
          <w:tcPr>
            <w:tcW w:w="0" w:type="auto"/>
            <w:vAlign w:val="center"/>
            <w:hideMark/>
          </w:tcPr>
          <w:p w14:paraId="4216258B" w14:textId="77777777" w:rsidR="008C703C" w:rsidRPr="00037FCA" w:rsidRDefault="008C703C" w:rsidP="00557AB4">
            <w:pPr>
              <w:spacing w:after="30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037FCA">
              <w:rPr>
                <w:rFonts w:eastAsia="Times New Roman" w:cstheme="minorHAnsi"/>
                <w:color w:val="000000"/>
              </w:rPr>
              <w:t>A decimal which is never ending. It must also not be a recurring decimal.</w:t>
            </w:r>
          </w:p>
        </w:tc>
      </w:tr>
      <w:tr w:rsidR="008C703C" w:rsidRPr="00037FCA" w14:paraId="4CCBD6DC" w14:textId="77777777" w:rsidTr="3EF6BE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gridSpan w:val="2"/>
            <w:vAlign w:val="center"/>
            <w:hideMark/>
          </w:tcPr>
          <w:p w14:paraId="538FC029" w14:textId="77777777" w:rsidR="008C703C" w:rsidRPr="00037FCA" w:rsidRDefault="008C703C" w:rsidP="00557AB4">
            <w:pPr>
              <w:spacing w:after="300"/>
              <w:jc w:val="center"/>
              <w:rPr>
                <w:rFonts w:eastAsia="Times New Roman" w:cstheme="minorHAnsi"/>
                <w:b w:val="0"/>
                <w:bCs w:val="0"/>
                <w:color w:val="000022"/>
              </w:rPr>
            </w:pPr>
            <w:bookmarkStart w:id="8" w:name="J"/>
            <w:r w:rsidRPr="00037FCA">
              <w:rPr>
                <w:rFonts w:eastAsia="Times New Roman" w:cstheme="minorHAnsi"/>
                <w:b w:val="0"/>
                <w:bCs w:val="0"/>
                <w:color w:val="000000"/>
              </w:rPr>
              <w:t>J</w:t>
            </w:r>
            <w:bookmarkEnd w:id="8"/>
          </w:p>
        </w:tc>
      </w:tr>
      <w:tr w:rsidR="008C703C" w:rsidRPr="00037FCA" w14:paraId="2E1BB690" w14:textId="77777777" w:rsidTr="3EF6BEDF">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42FE9A53" w14:textId="77777777" w:rsidR="008C703C" w:rsidRPr="00037FCA" w:rsidRDefault="008C703C" w:rsidP="00557AB4">
            <w:pPr>
              <w:spacing w:after="300"/>
              <w:jc w:val="center"/>
              <w:rPr>
                <w:rFonts w:eastAsia="Times New Roman" w:cstheme="minorHAnsi"/>
                <w:color w:val="000000"/>
              </w:rPr>
            </w:pPr>
            <w:r w:rsidRPr="00037FCA">
              <w:rPr>
                <w:rFonts w:eastAsia="Times New Roman" w:cstheme="minorHAnsi"/>
                <w:b w:val="0"/>
                <w:bCs w:val="0"/>
                <w:color w:val="000000"/>
              </w:rPr>
              <w:t>Justify</w:t>
            </w:r>
          </w:p>
        </w:tc>
        <w:tc>
          <w:tcPr>
            <w:tcW w:w="7253" w:type="dxa"/>
            <w:vAlign w:val="center"/>
            <w:hideMark/>
          </w:tcPr>
          <w:p w14:paraId="3C734B47" w14:textId="77777777" w:rsidR="008C703C" w:rsidRPr="00037FCA" w:rsidRDefault="008C703C" w:rsidP="00557AB4">
            <w:pPr>
              <w:spacing w:after="30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037FCA">
              <w:rPr>
                <w:rFonts w:eastAsia="Times New Roman" w:cstheme="minorHAnsi"/>
                <w:color w:val="000000"/>
              </w:rPr>
              <w:t>Another word for 'explain'. Often crops up on your maths exam. E.g. 'Calculate the mean and range for each player. Who is the better player Justify your answer.'</w:t>
            </w:r>
          </w:p>
        </w:tc>
      </w:tr>
      <w:tr w:rsidR="008C703C" w:rsidRPr="00037FCA" w14:paraId="0675C0EE" w14:textId="77777777" w:rsidTr="3EF6BE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gridSpan w:val="2"/>
            <w:vAlign w:val="center"/>
            <w:hideMark/>
          </w:tcPr>
          <w:p w14:paraId="78378EFF" w14:textId="5AC478E1" w:rsidR="008C703C" w:rsidRPr="00037FCA" w:rsidRDefault="008C703C" w:rsidP="00557AB4">
            <w:pPr>
              <w:spacing w:after="300"/>
              <w:jc w:val="center"/>
              <w:rPr>
                <w:rFonts w:eastAsia="Times New Roman" w:cstheme="minorHAnsi"/>
                <w:b w:val="0"/>
                <w:bCs w:val="0"/>
                <w:color w:val="000022"/>
              </w:rPr>
            </w:pPr>
            <w:bookmarkStart w:id="9" w:name="K"/>
            <w:r w:rsidRPr="00037FCA">
              <w:rPr>
                <w:rFonts w:eastAsia="Times New Roman" w:cstheme="minorHAnsi"/>
                <w:b w:val="0"/>
                <w:bCs w:val="0"/>
                <w:color w:val="000000"/>
              </w:rPr>
              <w:t>K</w:t>
            </w:r>
            <w:bookmarkEnd w:id="9"/>
          </w:p>
        </w:tc>
      </w:tr>
      <w:tr w:rsidR="008C703C" w:rsidRPr="00037FCA" w14:paraId="5B5163B5" w14:textId="77777777" w:rsidTr="3EF6BEDF">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6E771A56" w14:textId="77777777" w:rsidR="008C703C" w:rsidRPr="00037FCA" w:rsidRDefault="008C703C" w:rsidP="00557AB4">
            <w:pPr>
              <w:spacing w:after="300"/>
              <w:jc w:val="center"/>
              <w:rPr>
                <w:rFonts w:eastAsia="Times New Roman" w:cstheme="minorHAnsi"/>
                <w:color w:val="000000"/>
              </w:rPr>
            </w:pPr>
            <w:r w:rsidRPr="00037FCA">
              <w:rPr>
                <w:rFonts w:eastAsia="Times New Roman" w:cstheme="minorHAnsi"/>
                <w:b w:val="0"/>
                <w:bCs w:val="0"/>
                <w:color w:val="000000"/>
              </w:rPr>
              <w:t>Kilogram (Kg)</w:t>
            </w:r>
          </w:p>
        </w:tc>
        <w:tc>
          <w:tcPr>
            <w:tcW w:w="7253" w:type="dxa"/>
            <w:vAlign w:val="center"/>
            <w:hideMark/>
          </w:tcPr>
          <w:p w14:paraId="6A3A5811" w14:textId="77777777" w:rsidR="008C703C" w:rsidRPr="00037FCA" w:rsidRDefault="008C703C" w:rsidP="00557AB4">
            <w:pPr>
              <w:spacing w:after="30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037FCA">
              <w:rPr>
                <w:rFonts w:eastAsia="Times New Roman" w:cstheme="minorHAnsi"/>
                <w:color w:val="000000"/>
              </w:rPr>
              <w:t>A measure of mass. 1 kilogram = 1000 grams. (1 kg = 1000 g)</w:t>
            </w:r>
          </w:p>
        </w:tc>
      </w:tr>
      <w:tr w:rsidR="008C703C" w:rsidRPr="00037FCA" w14:paraId="582B0116" w14:textId="77777777" w:rsidTr="3EF6BE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5C6B074B" w14:textId="77777777" w:rsidR="008C703C" w:rsidRPr="00037FCA" w:rsidRDefault="008C703C" w:rsidP="00557AB4">
            <w:pPr>
              <w:spacing w:after="300"/>
              <w:jc w:val="center"/>
              <w:rPr>
                <w:rFonts w:eastAsia="Times New Roman" w:cstheme="minorHAnsi"/>
                <w:color w:val="000000"/>
              </w:rPr>
            </w:pPr>
            <w:r w:rsidRPr="00037FCA">
              <w:rPr>
                <w:rFonts w:eastAsia="Times New Roman" w:cstheme="minorHAnsi"/>
                <w:b w:val="0"/>
                <w:bCs w:val="0"/>
                <w:color w:val="000000"/>
              </w:rPr>
              <w:t>Kilometre (Km)</w:t>
            </w:r>
          </w:p>
        </w:tc>
        <w:tc>
          <w:tcPr>
            <w:tcW w:w="7253" w:type="dxa"/>
            <w:vAlign w:val="center"/>
            <w:hideMark/>
          </w:tcPr>
          <w:p w14:paraId="1103C1B5" w14:textId="77777777" w:rsidR="008C703C" w:rsidRPr="00037FCA" w:rsidRDefault="008C703C" w:rsidP="00557AB4">
            <w:pPr>
              <w:spacing w:after="30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037FCA">
              <w:rPr>
                <w:rFonts w:eastAsia="Times New Roman" w:cstheme="minorHAnsi"/>
                <w:color w:val="000000"/>
              </w:rPr>
              <w:t>A measure of distance. 1 kilometre = 1000 metres. (1 km = 1000 m)</w:t>
            </w:r>
          </w:p>
        </w:tc>
      </w:tr>
      <w:tr w:rsidR="008C703C" w:rsidRPr="00037FCA" w14:paraId="11CECB9A" w14:textId="77777777" w:rsidTr="3EF6BEDF">
        <w:tc>
          <w:tcPr>
            <w:cnfStyle w:val="001000000000" w:firstRow="0" w:lastRow="0" w:firstColumn="1" w:lastColumn="0" w:oddVBand="0" w:evenVBand="0" w:oddHBand="0" w:evenHBand="0" w:firstRowFirstColumn="0" w:firstRowLastColumn="0" w:lastRowFirstColumn="0" w:lastRowLastColumn="0"/>
            <w:tcW w:w="9072" w:type="dxa"/>
            <w:gridSpan w:val="2"/>
            <w:vAlign w:val="center"/>
            <w:hideMark/>
          </w:tcPr>
          <w:p w14:paraId="04D59C03" w14:textId="597413FD" w:rsidR="008C703C" w:rsidRPr="00037FCA" w:rsidRDefault="008C703C" w:rsidP="00557AB4">
            <w:pPr>
              <w:spacing w:after="300"/>
              <w:jc w:val="center"/>
              <w:rPr>
                <w:rFonts w:eastAsia="Times New Roman" w:cstheme="minorHAnsi"/>
                <w:b w:val="0"/>
                <w:bCs w:val="0"/>
                <w:color w:val="000022"/>
              </w:rPr>
            </w:pPr>
            <w:bookmarkStart w:id="10" w:name="L"/>
            <w:r w:rsidRPr="00037FCA">
              <w:rPr>
                <w:rFonts w:eastAsia="Times New Roman" w:cstheme="minorHAnsi"/>
                <w:b w:val="0"/>
                <w:bCs w:val="0"/>
                <w:color w:val="000000"/>
              </w:rPr>
              <w:t>L</w:t>
            </w:r>
            <w:bookmarkEnd w:id="10"/>
          </w:p>
        </w:tc>
      </w:tr>
      <w:tr w:rsidR="008C703C" w:rsidRPr="00037FCA" w14:paraId="6A827D93" w14:textId="77777777" w:rsidTr="3EF6BE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45658260" w14:textId="77777777" w:rsidR="008C703C" w:rsidRPr="00037FCA" w:rsidRDefault="008C703C" w:rsidP="00557AB4">
            <w:pPr>
              <w:spacing w:after="300"/>
              <w:jc w:val="center"/>
              <w:rPr>
                <w:rFonts w:eastAsia="Times New Roman" w:cstheme="minorHAnsi"/>
                <w:color w:val="000000"/>
              </w:rPr>
            </w:pPr>
            <w:r w:rsidRPr="00037FCA">
              <w:rPr>
                <w:rFonts w:eastAsia="Times New Roman" w:cstheme="minorHAnsi"/>
                <w:b w:val="0"/>
                <w:bCs w:val="0"/>
                <w:color w:val="000000"/>
              </w:rPr>
              <w:t>LCM</w:t>
            </w:r>
          </w:p>
        </w:tc>
        <w:tc>
          <w:tcPr>
            <w:tcW w:w="7253" w:type="dxa"/>
            <w:vAlign w:val="center"/>
            <w:hideMark/>
          </w:tcPr>
          <w:p w14:paraId="624775E3" w14:textId="77777777" w:rsidR="008C703C" w:rsidRPr="00037FCA" w:rsidRDefault="008C703C" w:rsidP="00557AB4">
            <w:pPr>
              <w:spacing w:after="30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037FCA">
              <w:rPr>
                <w:rFonts w:eastAsia="Times New Roman" w:cstheme="minorHAnsi"/>
                <w:color w:val="000000"/>
              </w:rPr>
              <w:t>Stands for 'lowest common multiple'. It is the smallest multiple common to a set of numbers. E.g. The LCM of 3 and 4 is 12.</w:t>
            </w:r>
          </w:p>
        </w:tc>
      </w:tr>
      <w:tr w:rsidR="008C703C" w:rsidRPr="00037FCA" w14:paraId="2EE69A0B" w14:textId="77777777" w:rsidTr="3EF6BEDF">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2B1850C3" w14:textId="77777777" w:rsidR="008C703C" w:rsidRPr="00037FCA" w:rsidRDefault="008C703C" w:rsidP="00557AB4">
            <w:pPr>
              <w:spacing w:after="300"/>
              <w:jc w:val="center"/>
              <w:rPr>
                <w:rFonts w:eastAsia="Times New Roman" w:cstheme="minorHAnsi"/>
                <w:color w:val="000000"/>
              </w:rPr>
            </w:pPr>
            <w:r w:rsidRPr="00037FCA">
              <w:rPr>
                <w:rFonts w:eastAsia="Times New Roman" w:cstheme="minorHAnsi"/>
                <w:b w:val="0"/>
                <w:bCs w:val="0"/>
                <w:color w:val="000000"/>
              </w:rPr>
              <w:t>Litre (l)</w:t>
            </w:r>
          </w:p>
        </w:tc>
        <w:tc>
          <w:tcPr>
            <w:tcW w:w="7253" w:type="dxa"/>
            <w:vAlign w:val="center"/>
            <w:hideMark/>
          </w:tcPr>
          <w:p w14:paraId="5EDF12F1" w14:textId="77777777" w:rsidR="008C703C" w:rsidRPr="00037FCA" w:rsidRDefault="008C703C" w:rsidP="00557AB4">
            <w:pPr>
              <w:spacing w:after="30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037FCA">
              <w:rPr>
                <w:rFonts w:eastAsia="Times New Roman" w:cstheme="minorHAnsi"/>
                <w:color w:val="000000"/>
              </w:rPr>
              <w:t>A measure of volume. 1 litre = 100 centilitres (1 l = 100 cl). 1 litre = 1000 millilitres (1l = 1000 ml).</w:t>
            </w:r>
          </w:p>
        </w:tc>
      </w:tr>
      <w:tr w:rsidR="008C703C" w:rsidRPr="00037FCA" w14:paraId="6842F543" w14:textId="77777777" w:rsidTr="3EF6BE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5FB06073" w14:textId="77777777" w:rsidR="008C703C" w:rsidRPr="00037FCA" w:rsidRDefault="008C703C" w:rsidP="00557AB4">
            <w:pPr>
              <w:spacing w:after="300"/>
              <w:jc w:val="center"/>
              <w:rPr>
                <w:rFonts w:eastAsia="Times New Roman" w:cstheme="minorHAnsi"/>
                <w:color w:val="000000"/>
              </w:rPr>
            </w:pPr>
            <w:r w:rsidRPr="00037FCA">
              <w:rPr>
                <w:rFonts w:eastAsia="Times New Roman" w:cstheme="minorHAnsi"/>
                <w:b w:val="0"/>
                <w:bCs w:val="0"/>
                <w:color w:val="000000"/>
              </w:rPr>
              <w:lastRenderedPageBreak/>
              <w:t>Loci</w:t>
            </w:r>
          </w:p>
        </w:tc>
        <w:tc>
          <w:tcPr>
            <w:tcW w:w="7253" w:type="dxa"/>
            <w:vAlign w:val="center"/>
            <w:hideMark/>
          </w:tcPr>
          <w:p w14:paraId="0C710E6C" w14:textId="77777777" w:rsidR="008C703C" w:rsidRPr="00037FCA" w:rsidRDefault="008C703C" w:rsidP="00557AB4">
            <w:pPr>
              <w:spacing w:after="30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037FCA">
              <w:rPr>
                <w:rFonts w:eastAsia="Times New Roman" w:cstheme="minorHAnsi"/>
                <w:color w:val="000000"/>
              </w:rPr>
              <w:t>The plural of locus.</w:t>
            </w:r>
          </w:p>
        </w:tc>
      </w:tr>
      <w:tr w:rsidR="008C703C" w:rsidRPr="00037FCA" w14:paraId="2015DDE8" w14:textId="77777777" w:rsidTr="3EF6BEDF">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6BC7F5BC" w14:textId="77777777" w:rsidR="008C703C" w:rsidRPr="00037FCA" w:rsidRDefault="008C703C" w:rsidP="00557AB4">
            <w:pPr>
              <w:spacing w:after="300"/>
              <w:jc w:val="center"/>
              <w:rPr>
                <w:rFonts w:eastAsia="Times New Roman" w:cstheme="minorHAnsi"/>
                <w:color w:val="000000"/>
              </w:rPr>
            </w:pPr>
            <w:r w:rsidRPr="00037FCA">
              <w:rPr>
                <w:rFonts w:eastAsia="Times New Roman" w:cstheme="minorHAnsi"/>
                <w:b w:val="0"/>
                <w:bCs w:val="0"/>
                <w:color w:val="000000"/>
              </w:rPr>
              <w:t>Locus</w:t>
            </w:r>
          </w:p>
        </w:tc>
        <w:tc>
          <w:tcPr>
            <w:tcW w:w="7253" w:type="dxa"/>
            <w:vAlign w:val="center"/>
            <w:hideMark/>
          </w:tcPr>
          <w:p w14:paraId="712B2ACD" w14:textId="77777777" w:rsidR="008C703C" w:rsidRPr="00037FCA" w:rsidRDefault="008C703C" w:rsidP="00557AB4">
            <w:pPr>
              <w:spacing w:after="30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037FCA">
              <w:rPr>
                <w:rFonts w:eastAsia="Times New Roman" w:cstheme="minorHAnsi"/>
                <w:color w:val="000000"/>
              </w:rPr>
              <w:t>A collection of points which are the same distance from another point or line.</w:t>
            </w:r>
          </w:p>
        </w:tc>
      </w:tr>
      <w:tr w:rsidR="008C703C" w:rsidRPr="00037FCA" w14:paraId="56D76502" w14:textId="77777777" w:rsidTr="3EF6BE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01EEC242" w14:textId="77777777" w:rsidR="008C703C" w:rsidRPr="00037FCA" w:rsidRDefault="008C703C" w:rsidP="00557AB4">
            <w:pPr>
              <w:spacing w:after="300"/>
              <w:jc w:val="center"/>
              <w:rPr>
                <w:rFonts w:eastAsia="Times New Roman" w:cstheme="minorHAnsi"/>
                <w:color w:val="000000"/>
              </w:rPr>
            </w:pPr>
            <w:r w:rsidRPr="00037FCA">
              <w:rPr>
                <w:rFonts w:eastAsia="Times New Roman" w:cstheme="minorHAnsi"/>
                <w:b w:val="0"/>
                <w:bCs w:val="0"/>
                <w:color w:val="000000"/>
              </w:rPr>
              <w:t>Lower range</w:t>
            </w:r>
          </w:p>
        </w:tc>
        <w:tc>
          <w:tcPr>
            <w:tcW w:w="7253" w:type="dxa"/>
            <w:vAlign w:val="center"/>
            <w:hideMark/>
          </w:tcPr>
          <w:p w14:paraId="3F9F2190" w14:textId="77777777" w:rsidR="008C703C" w:rsidRPr="00037FCA" w:rsidRDefault="008C703C" w:rsidP="00557AB4">
            <w:pPr>
              <w:spacing w:after="30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037FCA">
              <w:rPr>
                <w:rFonts w:eastAsia="Times New Roman" w:cstheme="minorHAnsi"/>
                <w:color w:val="000000"/>
              </w:rPr>
              <w:t>The smallest value in a set of data.</w:t>
            </w:r>
          </w:p>
        </w:tc>
      </w:tr>
      <w:tr w:rsidR="008C703C" w:rsidRPr="00037FCA" w14:paraId="751106C1" w14:textId="77777777" w:rsidTr="3EF6BEDF">
        <w:tc>
          <w:tcPr>
            <w:cnfStyle w:val="001000000000" w:firstRow="0" w:lastRow="0" w:firstColumn="1" w:lastColumn="0" w:oddVBand="0" w:evenVBand="0" w:oddHBand="0" w:evenHBand="0" w:firstRowFirstColumn="0" w:firstRowLastColumn="0" w:lastRowFirstColumn="0" w:lastRowLastColumn="0"/>
            <w:tcW w:w="9072" w:type="dxa"/>
            <w:gridSpan w:val="2"/>
            <w:vAlign w:val="center"/>
            <w:hideMark/>
          </w:tcPr>
          <w:p w14:paraId="204AEA73" w14:textId="2B3A4465" w:rsidR="008C703C" w:rsidRPr="00037FCA" w:rsidRDefault="008C703C" w:rsidP="00557AB4">
            <w:pPr>
              <w:spacing w:after="300"/>
              <w:jc w:val="center"/>
              <w:rPr>
                <w:rFonts w:eastAsia="Times New Roman" w:cstheme="minorHAnsi"/>
                <w:b w:val="0"/>
                <w:bCs w:val="0"/>
                <w:color w:val="000022"/>
              </w:rPr>
            </w:pPr>
            <w:bookmarkStart w:id="11" w:name="M"/>
            <w:r w:rsidRPr="00037FCA">
              <w:rPr>
                <w:rFonts w:eastAsia="Times New Roman" w:cstheme="minorHAnsi"/>
                <w:b w:val="0"/>
                <w:bCs w:val="0"/>
                <w:color w:val="000000"/>
              </w:rPr>
              <w:t>M</w:t>
            </w:r>
            <w:bookmarkEnd w:id="11"/>
          </w:p>
        </w:tc>
      </w:tr>
      <w:tr w:rsidR="008C703C" w:rsidRPr="00037FCA" w14:paraId="732083EE" w14:textId="77777777" w:rsidTr="3EF6BE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293D172C" w14:textId="77777777" w:rsidR="008C703C" w:rsidRPr="00037FCA" w:rsidRDefault="008C703C" w:rsidP="00557AB4">
            <w:pPr>
              <w:spacing w:after="300"/>
              <w:jc w:val="center"/>
              <w:rPr>
                <w:rFonts w:eastAsia="Times New Roman" w:cstheme="minorHAnsi"/>
                <w:color w:val="000000"/>
              </w:rPr>
            </w:pPr>
            <w:r w:rsidRPr="00037FCA">
              <w:rPr>
                <w:rFonts w:eastAsia="Times New Roman" w:cstheme="minorHAnsi"/>
                <w:b w:val="0"/>
                <w:bCs w:val="0"/>
                <w:color w:val="000000"/>
              </w:rPr>
              <w:t>Mean</w:t>
            </w:r>
          </w:p>
        </w:tc>
        <w:tc>
          <w:tcPr>
            <w:tcW w:w="7253" w:type="dxa"/>
            <w:vAlign w:val="center"/>
            <w:hideMark/>
          </w:tcPr>
          <w:p w14:paraId="27AEAC9B" w14:textId="77777777" w:rsidR="008C703C" w:rsidRPr="00037FCA" w:rsidRDefault="008C703C" w:rsidP="00557AB4">
            <w:pPr>
              <w:spacing w:after="30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037FCA">
              <w:rPr>
                <w:rFonts w:eastAsia="Times New Roman" w:cstheme="minorHAnsi"/>
                <w:color w:val="000000"/>
              </w:rPr>
              <w:t>A type of average found by adding up a list of numbers and dividing by how many numbers are in the list.</w:t>
            </w:r>
          </w:p>
        </w:tc>
      </w:tr>
      <w:tr w:rsidR="008C703C" w:rsidRPr="00037FCA" w14:paraId="042B8B2B" w14:textId="77777777" w:rsidTr="3EF6BEDF">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4172488F" w14:textId="77777777" w:rsidR="008C703C" w:rsidRPr="00037FCA" w:rsidRDefault="008C703C" w:rsidP="00557AB4">
            <w:pPr>
              <w:spacing w:after="300"/>
              <w:jc w:val="center"/>
              <w:rPr>
                <w:rFonts w:eastAsia="Times New Roman" w:cstheme="minorHAnsi"/>
                <w:color w:val="000000"/>
              </w:rPr>
            </w:pPr>
            <w:r w:rsidRPr="00037FCA">
              <w:rPr>
                <w:rFonts w:eastAsia="Times New Roman" w:cstheme="minorHAnsi"/>
                <w:b w:val="0"/>
                <w:bCs w:val="0"/>
                <w:color w:val="000000"/>
              </w:rPr>
              <w:t>Median</w:t>
            </w:r>
          </w:p>
        </w:tc>
        <w:tc>
          <w:tcPr>
            <w:tcW w:w="7253" w:type="dxa"/>
            <w:vAlign w:val="center"/>
            <w:hideMark/>
          </w:tcPr>
          <w:p w14:paraId="58565C9B" w14:textId="77777777" w:rsidR="008C703C" w:rsidRPr="00037FCA" w:rsidRDefault="008C703C" w:rsidP="00557AB4">
            <w:pPr>
              <w:spacing w:after="30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037FCA">
              <w:rPr>
                <w:rFonts w:eastAsia="Times New Roman" w:cstheme="minorHAnsi"/>
                <w:color w:val="000000"/>
              </w:rPr>
              <w:t>The middle value when a list of numbers is put in order from smallest to largest. A type of average.</w:t>
            </w:r>
          </w:p>
        </w:tc>
      </w:tr>
      <w:tr w:rsidR="008C703C" w:rsidRPr="00037FCA" w14:paraId="33487A26" w14:textId="77777777" w:rsidTr="3EF6BE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15869078" w14:textId="77777777" w:rsidR="008C703C" w:rsidRPr="00037FCA" w:rsidRDefault="008C703C" w:rsidP="00557AB4">
            <w:pPr>
              <w:spacing w:after="300"/>
              <w:jc w:val="center"/>
              <w:rPr>
                <w:rFonts w:eastAsia="Times New Roman" w:cstheme="minorHAnsi"/>
                <w:color w:val="000000"/>
              </w:rPr>
            </w:pPr>
            <w:r w:rsidRPr="00037FCA">
              <w:rPr>
                <w:rFonts w:eastAsia="Times New Roman" w:cstheme="minorHAnsi"/>
                <w:b w:val="0"/>
                <w:bCs w:val="0"/>
                <w:color w:val="000000"/>
              </w:rPr>
              <w:t>Metre (m)</w:t>
            </w:r>
          </w:p>
        </w:tc>
        <w:tc>
          <w:tcPr>
            <w:tcW w:w="7253" w:type="dxa"/>
            <w:vAlign w:val="center"/>
            <w:hideMark/>
          </w:tcPr>
          <w:p w14:paraId="666106A3" w14:textId="77777777" w:rsidR="008C703C" w:rsidRPr="00037FCA" w:rsidRDefault="008C703C" w:rsidP="00557AB4">
            <w:pPr>
              <w:spacing w:after="30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037FCA">
              <w:rPr>
                <w:rFonts w:eastAsia="Times New Roman" w:cstheme="minorHAnsi"/>
                <w:color w:val="000000"/>
              </w:rPr>
              <w:t>A measure of distance. 1 metre = 100 centimetres. (1 m = 1000 cm).</w:t>
            </w:r>
          </w:p>
        </w:tc>
      </w:tr>
      <w:tr w:rsidR="008C703C" w:rsidRPr="00037FCA" w14:paraId="74D9C2BC" w14:textId="77777777" w:rsidTr="3EF6BEDF">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7E82E2F6" w14:textId="77777777" w:rsidR="008C703C" w:rsidRPr="00037FCA" w:rsidRDefault="008C703C" w:rsidP="00557AB4">
            <w:pPr>
              <w:spacing w:after="300"/>
              <w:jc w:val="center"/>
              <w:rPr>
                <w:rFonts w:eastAsia="Times New Roman" w:cstheme="minorHAnsi"/>
                <w:color w:val="000000"/>
              </w:rPr>
            </w:pPr>
          </w:p>
        </w:tc>
        <w:tc>
          <w:tcPr>
            <w:tcW w:w="7253" w:type="dxa"/>
            <w:vAlign w:val="center"/>
            <w:hideMark/>
          </w:tcPr>
          <w:p w14:paraId="7E49EB6D" w14:textId="77777777" w:rsidR="008C703C" w:rsidRPr="00037FCA" w:rsidRDefault="008C703C" w:rsidP="00557AB4">
            <w:pPr>
              <w:spacing w:after="30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p>
        </w:tc>
      </w:tr>
      <w:tr w:rsidR="008C703C" w:rsidRPr="00037FCA" w14:paraId="28607B15" w14:textId="77777777" w:rsidTr="3EF6BE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6110962A" w14:textId="77777777" w:rsidR="008C703C" w:rsidRPr="00037FCA" w:rsidRDefault="008C703C" w:rsidP="00557AB4">
            <w:pPr>
              <w:spacing w:after="300"/>
              <w:ind w:left="-144" w:firstLine="144"/>
              <w:jc w:val="center"/>
              <w:rPr>
                <w:rFonts w:eastAsia="Times New Roman" w:cstheme="minorHAnsi"/>
                <w:color w:val="000000"/>
              </w:rPr>
            </w:pPr>
            <w:r w:rsidRPr="00037FCA">
              <w:rPr>
                <w:rFonts w:eastAsia="Times New Roman" w:cstheme="minorHAnsi"/>
                <w:b w:val="0"/>
                <w:bCs w:val="0"/>
                <w:color w:val="000000"/>
              </w:rPr>
              <w:t>Millilitre (ml)</w:t>
            </w:r>
          </w:p>
        </w:tc>
        <w:tc>
          <w:tcPr>
            <w:tcW w:w="7253" w:type="dxa"/>
            <w:vAlign w:val="center"/>
            <w:hideMark/>
          </w:tcPr>
          <w:p w14:paraId="545DAA70" w14:textId="77777777" w:rsidR="008C703C" w:rsidRPr="00037FCA" w:rsidRDefault="008C703C" w:rsidP="00557AB4">
            <w:pPr>
              <w:spacing w:after="30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037FCA">
              <w:rPr>
                <w:rFonts w:eastAsia="Times New Roman" w:cstheme="minorHAnsi"/>
                <w:color w:val="000000"/>
              </w:rPr>
              <w:t xml:space="preserve">A measure of volume. 10 millimetres = 1 </w:t>
            </w:r>
            <w:proofErr w:type="gramStart"/>
            <w:r w:rsidRPr="00037FCA">
              <w:rPr>
                <w:rFonts w:eastAsia="Times New Roman" w:cstheme="minorHAnsi"/>
                <w:color w:val="000000"/>
              </w:rPr>
              <w:t>centilitre</w:t>
            </w:r>
            <w:proofErr w:type="gramEnd"/>
            <w:r w:rsidRPr="00037FCA">
              <w:rPr>
                <w:rFonts w:eastAsia="Times New Roman" w:cstheme="minorHAnsi"/>
                <w:color w:val="000000"/>
              </w:rPr>
              <w:t xml:space="preserve"> (10 ml = 1 cl). 1000 millilitres = 1 litre (1000 ml = 1 l).</w:t>
            </w:r>
          </w:p>
        </w:tc>
      </w:tr>
      <w:tr w:rsidR="008C703C" w:rsidRPr="00037FCA" w14:paraId="7E97F744" w14:textId="77777777" w:rsidTr="3EF6BEDF">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185E99CA" w14:textId="77777777" w:rsidR="008C703C" w:rsidRPr="00037FCA" w:rsidRDefault="008C703C" w:rsidP="00557AB4">
            <w:pPr>
              <w:spacing w:after="300"/>
              <w:jc w:val="center"/>
              <w:rPr>
                <w:rFonts w:eastAsia="Times New Roman" w:cstheme="minorHAnsi"/>
                <w:color w:val="000000"/>
              </w:rPr>
            </w:pPr>
            <w:r w:rsidRPr="00037FCA">
              <w:rPr>
                <w:rFonts w:eastAsia="Times New Roman" w:cstheme="minorHAnsi"/>
                <w:b w:val="0"/>
                <w:bCs w:val="0"/>
                <w:color w:val="000000"/>
              </w:rPr>
              <w:t>Millimetre (mm)</w:t>
            </w:r>
          </w:p>
        </w:tc>
        <w:tc>
          <w:tcPr>
            <w:tcW w:w="7253" w:type="dxa"/>
            <w:vAlign w:val="center"/>
            <w:hideMark/>
          </w:tcPr>
          <w:p w14:paraId="003EA6F7" w14:textId="77777777" w:rsidR="008C703C" w:rsidRPr="00037FCA" w:rsidRDefault="4C4E835C" w:rsidP="3EF6BEDF">
            <w:pPr>
              <w:spacing w:after="300"/>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3EF6BEDF">
              <w:rPr>
                <w:rFonts w:eastAsia="Times New Roman"/>
                <w:color w:val="000000" w:themeColor="text1"/>
              </w:rPr>
              <w:t xml:space="preserve">A measure of distance. 10 millimetres = 1 </w:t>
            </w:r>
            <w:proofErr w:type="gramStart"/>
            <w:r w:rsidRPr="3EF6BEDF">
              <w:rPr>
                <w:rFonts w:eastAsia="Times New Roman"/>
                <w:color w:val="000000" w:themeColor="text1"/>
              </w:rPr>
              <w:t>centimetre</w:t>
            </w:r>
            <w:proofErr w:type="gramEnd"/>
            <w:r w:rsidRPr="3EF6BEDF">
              <w:rPr>
                <w:rFonts w:eastAsia="Times New Roman"/>
                <w:color w:val="000000" w:themeColor="text1"/>
              </w:rPr>
              <w:t>. (10 mm = 1 cm).</w:t>
            </w:r>
          </w:p>
        </w:tc>
      </w:tr>
      <w:tr w:rsidR="008C703C" w:rsidRPr="00037FCA" w14:paraId="769B5F16" w14:textId="77777777" w:rsidTr="3EF6BE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26F5EBFC" w14:textId="77777777" w:rsidR="008C703C" w:rsidRPr="00037FCA" w:rsidRDefault="008C703C" w:rsidP="00557AB4">
            <w:pPr>
              <w:spacing w:after="300"/>
              <w:jc w:val="center"/>
              <w:rPr>
                <w:rFonts w:eastAsia="Times New Roman" w:cstheme="minorHAnsi"/>
                <w:color w:val="000000"/>
              </w:rPr>
            </w:pPr>
            <w:r w:rsidRPr="00037FCA">
              <w:rPr>
                <w:rFonts w:eastAsia="Times New Roman" w:cstheme="minorHAnsi"/>
                <w:b w:val="0"/>
                <w:bCs w:val="0"/>
                <w:color w:val="000000"/>
              </w:rPr>
              <w:t>Modal</w:t>
            </w:r>
          </w:p>
        </w:tc>
        <w:tc>
          <w:tcPr>
            <w:tcW w:w="7253" w:type="dxa"/>
            <w:vAlign w:val="center"/>
            <w:hideMark/>
          </w:tcPr>
          <w:p w14:paraId="436AE336" w14:textId="77777777" w:rsidR="008C703C" w:rsidRPr="00037FCA" w:rsidRDefault="008C703C" w:rsidP="00557AB4">
            <w:pPr>
              <w:spacing w:after="30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037FCA">
              <w:rPr>
                <w:rFonts w:eastAsia="Times New Roman" w:cstheme="minorHAnsi"/>
                <w:color w:val="000000"/>
              </w:rPr>
              <w:t>Another term for mode</w:t>
            </w:r>
          </w:p>
        </w:tc>
      </w:tr>
      <w:tr w:rsidR="008C703C" w:rsidRPr="00037FCA" w14:paraId="0900646A" w14:textId="77777777" w:rsidTr="3EF6BEDF">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419BD257" w14:textId="77777777" w:rsidR="008C703C" w:rsidRPr="00037FCA" w:rsidRDefault="008C703C" w:rsidP="00557AB4">
            <w:pPr>
              <w:spacing w:after="300"/>
              <w:jc w:val="center"/>
              <w:rPr>
                <w:rFonts w:eastAsia="Times New Roman" w:cstheme="minorHAnsi"/>
                <w:color w:val="000000"/>
              </w:rPr>
            </w:pPr>
            <w:r w:rsidRPr="00037FCA">
              <w:rPr>
                <w:rFonts w:eastAsia="Times New Roman" w:cstheme="minorHAnsi"/>
                <w:b w:val="0"/>
                <w:bCs w:val="0"/>
                <w:color w:val="000000"/>
              </w:rPr>
              <w:t>Mode</w:t>
            </w:r>
          </w:p>
        </w:tc>
        <w:tc>
          <w:tcPr>
            <w:tcW w:w="7253" w:type="dxa"/>
            <w:vAlign w:val="center"/>
            <w:hideMark/>
          </w:tcPr>
          <w:p w14:paraId="11E13D7B" w14:textId="608582A6" w:rsidR="008C703C" w:rsidRPr="00037FCA" w:rsidRDefault="4C4E835C" w:rsidP="3EF6BEDF">
            <w:pPr>
              <w:spacing w:after="300"/>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3EF6BEDF">
              <w:rPr>
                <w:rFonts w:eastAsia="Times New Roman"/>
                <w:color w:val="000000" w:themeColor="text1"/>
              </w:rPr>
              <w:t>The most common value in a list of numbers. If two values are tied then there is two modes. If more than two values are tied then there is no mode. A type of average.</w:t>
            </w:r>
          </w:p>
        </w:tc>
      </w:tr>
      <w:tr w:rsidR="008C703C" w:rsidRPr="00037FCA" w14:paraId="74274FE1" w14:textId="77777777" w:rsidTr="3EF6BE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6F18E9FB" w14:textId="77777777" w:rsidR="008C703C" w:rsidRPr="00037FCA" w:rsidRDefault="008C703C" w:rsidP="00557AB4">
            <w:pPr>
              <w:spacing w:after="300"/>
              <w:jc w:val="center"/>
              <w:rPr>
                <w:rFonts w:eastAsia="Times New Roman" w:cstheme="minorHAnsi"/>
                <w:color w:val="000000"/>
              </w:rPr>
            </w:pPr>
            <w:r w:rsidRPr="00037FCA">
              <w:rPr>
                <w:rFonts w:eastAsia="Times New Roman" w:cstheme="minorHAnsi"/>
                <w:b w:val="0"/>
                <w:bCs w:val="0"/>
                <w:color w:val="000000"/>
              </w:rPr>
              <w:t>Month</w:t>
            </w:r>
          </w:p>
        </w:tc>
        <w:tc>
          <w:tcPr>
            <w:tcW w:w="7253" w:type="dxa"/>
            <w:vAlign w:val="center"/>
            <w:hideMark/>
          </w:tcPr>
          <w:p w14:paraId="29D53A38" w14:textId="77777777" w:rsidR="008C703C" w:rsidRPr="00037FCA" w:rsidRDefault="008C703C" w:rsidP="00557AB4">
            <w:pPr>
              <w:spacing w:after="30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037FCA">
              <w:rPr>
                <w:rFonts w:eastAsia="Times New Roman" w:cstheme="minorHAnsi"/>
                <w:color w:val="000000"/>
              </w:rPr>
              <w:t>A time period of either 28, 29, 30 or 31 days. There are 12 months in a year.</w:t>
            </w:r>
          </w:p>
        </w:tc>
      </w:tr>
      <w:tr w:rsidR="008C703C" w:rsidRPr="00037FCA" w14:paraId="0F280374" w14:textId="77777777" w:rsidTr="3EF6BEDF">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23306D44" w14:textId="77777777" w:rsidR="008C703C" w:rsidRPr="00037FCA" w:rsidRDefault="008C703C" w:rsidP="00557AB4">
            <w:pPr>
              <w:spacing w:after="300"/>
              <w:jc w:val="center"/>
              <w:rPr>
                <w:rFonts w:eastAsia="Times New Roman" w:cstheme="minorHAnsi"/>
                <w:color w:val="000000"/>
              </w:rPr>
            </w:pPr>
            <w:r w:rsidRPr="00037FCA">
              <w:rPr>
                <w:rFonts w:eastAsia="Times New Roman" w:cstheme="minorHAnsi"/>
                <w:b w:val="0"/>
                <w:bCs w:val="0"/>
                <w:color w:val="000000"/>
              </w:rPr>
              <w:t>Multiple</w:t>
            </w:r>
          </w:p>
        </w:tc>
        <w:tc>
          <w:tcPr>
            <w:tcW w:w="7253" w:type="dxa"/>
            <w:vAlign w:val="center"/>
            <w:hideMark/>
          </w:tcPr>
          <w:p w14:paraId="13DC8D5E" w14:textId="77777777" w:rsidR="008C703C" w:rsidRPr="00037FCA" w:rsidRDefault="008C703C" w:rsidP="00557AB4">
            <w:pPr>
              <w:spacing w:after="30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037FCA">
              <w:rPr>
                <w:rFonts w:eastAsia="Times New Roman" w:cstheme="minorHAnsi"/>
                <w:color w:val="000000"/>
              </w:rPr>
              <w:t>A number which is part of another number's times table. E.g. 35 is a multiple of 5.</w:t>
            </w:r>
          </w:p>
        </w:tc>
      </w:tr>
      <w:tr w:rsidR="008C703C" w:rsidRPr="00037FCA" w14:paraId="1895494D" w14:textId="77777777" w:rsidTr="3EF6BE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gridSpan w:val="2"/>
            <w:vAlign w:val="center"/>
            <w:hideMark/>
          </w:tcPr>
          <w:p w14:paraId="0D192461" w14:textId="127870E0" w:rsidR="008C703C" w:rsidRPr="00037FCA" w:rsidRDefault="008C703C" w:rsidP="00557AB4">
            <w:pPr>
              <w:spacing w:after="300"/>
              <w:jc w:val="center"/>
              <w:rPr>
                <w:rFonts w:eastAsia="Times New Roman" w:cstheme="minorHAnsi"/>
                <w:b w:val="0"/>
                <w:bCs w:val="0"/>
                <w:color w:val="000022"/>
              </w:rPr>
            </w:pPr>
            <w:bookmarkStart w:id="12" w:name="N"/>
            <w:r w:rsidRPr="00037FCA">
              <w:rPr>
                <w:rFonts w:eastAsia="Times New Roman" w:cstheme="minorHAnsi"/>
                <w:b w:val="0"/>
                <w:bCs w:val="0"/>
                <w:color w:val="000000"/>
              </w:rPr>
              <w:t>N</w:t>
            </w:r>
            <w:bookmarkEnd w:id="12"/>
          </w:p>
        </w:tc>
      </w:tr>
      <w:tr w:rsidR="008C703C" w:rsidRPr="00037FCA" w14:paraId="4C78C31A" w14:textId="77777777" w:rsidTr="3EF6BEDF">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3229BAF5" w14:textId="77777777" w:rsidR="008C703C" w:rsidRPr="00037FCA" w:rsidRDefault="008C703C" w:rsidP="00557AB4">
            <w:pPr>
              <w:spacing w:after="300"/>
              <w:jc w:val="center"/>
              <w:rPr>
                <w:rFonts w:eastAsia="Times New Roman" w:cstheme="minorHAnsi"/>
                <w:color w:val="000000"/>
              </w:rPr>
            </w:pPr>
            <w:r w:rsidRPr="00037FCA">
              <w:rPr>
                <w:rFonts w:eastAsia="Times New Roman" w:cstheme="minorHAnsi"/>
                <w:b w:val="0"/>
                <w:bCs w:val="0"/>
                <w:color w:val="000000"/>
              </w:rPr>
              <w:t>Natural number</w:t>
            </w:r>
          </w:p>
        </w:tc>
        <w:tc>
          <w:tcPr>
            <w:tcW w:w="7253" w:type="dxa"/>
            <w:vAlign w:val="center"/>
            <w:hideMark/>
          </w:tcPr>
          <w:p w14:paraId="05F61463" w14:textId="77777777" w:rsidR="008C703C" w:rsidRPr="00037FCA" w:rsidRDefault="008C703C" w:rsidP="00557AB4">
            <w:pPr>
              <w:spacing w:after="30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037FCA">
              <w:rPr>
                <w:rFonts w:eastAsia="Times New Roman" w:cstheme="minorHAnsi"/>
                <w:color w:val="000000"/>
              </w:rPr>
              <w:t>A positive integer</w:t>
            </w:r>
          </w:p>
        </w:tc>
      </w:tr>
      <w:tr w:rsidR="008C703C" w:rsidRPr="00037FCA" w14:paraId="0E094AD4" w14:textId="77777777" w:rsidTr="3EF6BE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4FE18B92" w14:textId="77777777" w:rsidR="008C703C" w:rsidRPr="00037FCA" w:rsidRDefault="008C703C" w:rsidP="00557AB4">
            <w:pPr>
              <w:spacing w:after="300"/>
              <w:jc w:val="center"/>
              <w:rPr>
                <w:rFonts w:eastAsia="Times New Roman" w:cstheme="minorHAnsi"/>
                <w:color w:val="000000"/>
              </w:rPr>
            </w:pPr>
            <w:r w:rsidRPr="00037FCA">
              <w:rPr>
                <w:rFonts w:eastAsia="Times New Roman" w:cstheme="minorHAnsi"/>
                <w:b w:val="0"/>
                <w:bCs w:val="0"/>
                <w:color w:val="000000"/>
              </w:rPr>
              <w:t>Negative</w:t>
            </w:r>
          </w:p>
        </w:tc>
        <w:tc>
          <w:tcPr>
            <w:tcW w:w="7253" w:type="dxa"/>
            <w:vAlign w:val="center"/>
            <w:hideMark/>
          </w:tcPr>
          <w:p w14:paraId="1AB432B0" w14:textId="77777777" w:rsidR="008C703C" w:rsidRPr="00037FCA" w:rsidRDefault="008C703C" w:rsidP="00557AB4">
            <w:pPr>
              <w:spacing w:after="30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037FCA">
              <w:rPr>
                <w:rFonts w:eastAsia="Times New Roman" w:cstheme="minorHAnsi"/>
                <w:color w:val="000000"/>
              </w:rPr>
              <w:t>A value less than zero</w:t>
            </w:r>
          </w:p>
        </w:tc>
      </w:tr>
      <w:tr w:rsidR="008C703C" w:rsidRPr="00037FCA" w14:paraId="391052F7" w14:textId="77777777" w:rsidTr="3EF6BEDF">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15886609" w14:textId="77777777" w:rsidR="008C703C" w:rsidRPr="00037FCA" w:rsidRDefault="008C703C" w:rsidP="00557AB4">
            <w:pPr>
              <w:spacing w:after="300"/>
              <w:jc w:val="center"/>
              <w:rPr>
                <w:rFonts w:eastAsia="Times New Roman" w:cstheme="minorHAnsi"/>
                <w:color w:val="000000"/>
              </w:rPr>
            </w:pPr>
            <w:r w:rsidRPr="00037FCA">
              <w:rPr>
                <w:rFonts w:eastAsia="Times New Roman" w:cstheme="minorHAnsi"/>
                <w:b w:val="0"/>
                <w:bCs w:val="0"/>
                <w:color w:val="000000"/>
              </w:rPr>
              <w:t>Nonagon</w:t>
            </w:r>
          </w:p>
        </w:tc>
        <w:tc>
          <w:tcPr>
            <w:tcW w:w="7253" w:type="dxa"/>
            <w:vAlign w:val="center"/>
            <w:hideMark/>
          </w:tcPr>
          <w:p w14:paraId="2CBF1188" w14:textId="26E1B70D" w:rsidR="008C703C" w:rsidRPr="00037FCA" w:rsidRDefault="008C703C" w:rsidP="00557AB4">
            <w:pPr>
              <w:spacing w:after="30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037FCA">
              <w:rPr>
                <w:rFonts w:eastAsia="Times New Roman" w:cstheme="minorHAnsi"/>
                <w:color w:val="000000"/>
              </w:rPr>
              <w:t xml:space="preserve">A </w:t>
            </w:r>
            <w:r w:rsidR="00ED1E97" w:rsidRPr="00037FCA">
              <w:rPr>
                <w:rFonts w:eastAsia="Times New Roman" w:cstheme="minorHAnsi"/>
                <w:color w:val="000000"/>
              </w:rPr>
              <w:t>nine-sided</w:t>
            </w:r>
            <w:r w:rsidRPr="00037FCA">
              <w:rPr>
                <w:rFonts w:eastAsia="Times New Roman" w:cstheme="minorHAnsi"/>
                <w:color w:val="000000"/>
              </w:rPr>
              <w:t xml:space="preserve"> polygon.</w:t>
            </w:r>
          </w:p>
        </w:tc>
      </w:tr>
      <w:tr w:rsidR="008C703C" w:rsidRPr="00037FCA" w14:paraId="7C34833E" w14:textId="77777777" w:rsidTr="3EF6BE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424BAF4A" w14:textId="77777777" w:rsidR="008C703C" w:rsidRPr="00037FCA" w:rsidRDefault="008C703C" w:rsidP="00557AB4">
            <w:pPr>
              <w:spacing w:after="300"/>
              <w:jc w:val="center"/>
              <w:rPr>
                <w:rFonts w:eastAsia="Times New Roman" w:cstheme="minorHAnsi"/>
                <w:color w:val="000000"/>
              </w:rPr>
            </w:pPr>
            <w:r w:rsidRPr="00037FCA">
              <w:rPr>
                <w:rFonts w:eastAsia="Times New Roman" w:cstheme="minorHAnsi"/>
                <w:b w:val="0"/>
                <w:bCs w:val="0"/>
                <w:color w:val="000000"/>
              </w:rPr>
              <w:t>Numerator</w:t>
            </w:r>
          </w:p>
        </w:tc>
        <w:tc>
          <w:tcPr>
            <w:tcW w:w="7253" w:type="dxa"/>
            <w:vAlign w:val="center"/>
            <w:hideMark/>
          </w:tcPr>
          <w:p w14:paraId="6C907063" w14:textId="77777777" w:rsidR="008C703C" w:rsidRPr="00037FCA" w:rsidRDefault="008C703C" w:rsidP="00557AB4">
            <w:pPr>
              <w:spacing w:after="30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037FCA">
              <w:rPr>
                <w:rFonts w:eastAsia="Times New Roman" w:cstheme="minorHAnsi"/>
                <w:color w:val="000000"/>
              </w:rPr>
              <w:t>The top part of a fraction.</w:t>
            </w:r>
          </w:p>
        </w:tc>
      </w:tr>
      <w:tr w:rsidR="008C703C" w:rsidRPr="00037FCA" w14:paraId="467A81F9" w14:textId="77777777" w:rsidTr="3EF6BEDF">
        <w:tc>
          <w:tcPr>
            <w:cnfStyle w:val="001000000000" w:firstRow="0" w:lastRow="0" w:firstColumn="1" w:lastColumn="0" w:oddVBand="0" w:evenVBand="0" w:oddHBand="0" w:evenHBand="0" w:firstRowFirstColumn="0" w:firstRowLastColumn="0" w:lastRowFirstColumn="0" w:lastRowLastColumn="0"/>
            <w:tcW w:w="9072" w:type="dxa"/>
            <w:gridSpan w:val="2"/>
            <w:vAlign w:val="center"/>
            <w:hideMark/>
          </w:tcPr>
          <w:p w14:paraId="059BD657" w14:textId="514087C4" w:rsidR="008C703C" w:rsidRPr="00037FCA" w:rsidRDefault="008C703C" w:rsidP="00557AB4">
            <w:pPr>
              <w:spacing w:after="300"/>
              <w:jc w:val="center"/>
              <w:rPr>
                <w:rFonts w:eastAsia="Times New Roman" w:cstheme="minorHAnsi"/>
                <w:b w:val="0"/>
                <w:bCs w:val="0"/>
                <w:color w:val="000022"/>
              </w:rPr>
            </w:pPr>
            <w:bookmarkStart w:id="13" w:name="O"/>
            <w:r w:rsidRPr="00037FCA">
              <w:rPr>
                <w:rFonts w:eastAsia="Times New Roman" w:cstheme="minorHAnsi"/>
                <w:b w:val="0"/>
                <w:bCs w:val="0"/>
                <w:color w:val="000000"/>
              </w:rPr>
              <w:t>O</w:t>
            </w:r>
            <w:bookmarkEnd w:id="13"/>
          </w:p>
        </w:tc>
      </w:tr>
      <w:tr w:rsidR="008C703C" w:rsidRPr="00037FCA" w14:paraId="0475DDAB" w14:textId="77777777" w:rsidTr="3EF6BE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64D91A67" w14:textId="77777777" w:rsidR="008C703C" w:rsidRPr="00037FCA" w:rsidRDefault="008C703C" w:rsidP="00557AB4">
            <w:pPr>
              <w:spacing w:after="300"/>
              <w:jc w:val="center"/>
              <w:rPr>
                <w:rFonts w:eastAsia="Times New Roman" w:cstheme="minorHAnsi"/>
                <w:color w:val="000000"/>
              </w:rPr>
            </w:pPr>
            <w:r w:rsidRPr="00037FCA">
              <w:rPr>
                <w:rFonts w:eastAsia="Times New Roman" w:cstheme="minorHAnsi"/>
                <w:b w:val="0"/>
                <w:bCs w:val="0"/>
                <w:color w:val="000000"/>
              </w:rPr>
              <w:t>Obtuse angle</w:t>
            </w:r>
          </w:p>
        </w:tc>
        <w:tc>
          <w:tcPr>
            <w:tcW w:w="7253" w:type="dxa"/>
            <w:vAlign w:val="center"/>
            <w:hideMark/>
          </w:tcPr>
          <w:p w14:paraId="77D6BF4D" w14:textId="2BBD9C12" w:rsidR="008C703C" w:rsidRPr="00037FCA" w:rsidRDefault="008C703C" w:rsidP="00557AB4">
            <w:pPr>
              <w:spacing w:after="30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037FCA">
              <w:rPr>
                <w:rFonts w:eastAsia="Times New Roman" w:cstheme="minorHAnsi"/>
                <w:color w:val="000000"/>
              </w:rPr>
              <w:t>An angle between 90°and 180°.</w:t>
            </w:r>
          </w:p>
        </w:tc>
      </w:tr>
      <w:tr w:rsidR="008C703C" w:rsidRPr="00037FCA" w14:paraId="7B282B81" w14:textId="77777777" w:rsidTr="3EF6BEDF">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38C5A3CA" w14:textId="77777777" w:rsidR="008C703C" w:rsidRPr="00037FCA" w:rsidRDefault="008C703C" w:rsidP="00557AB4">
            <w:pPr>
              <w:spacing w:after="300"/>
              <w:jc w:val="center"/>
              <w:rPr>
                <w:rFonts w:eastAsia="Times New Roman" w:cstheme="minorHAnsi"/>
                <w:color w:val="000000"/>
              </w:rPr>
            </w:pPr>
            <w:r w:rsidRPr="00037FCA">
              <w:rPr>
                <w:rFonts w:eastAsia="Times New Roman" w:cstheme="minorHAnsi"/>
                <w:b w:val="0"/>
                <w:bCs w:val="0"/>
                <w:color w:val="000000"/>
              </w:rPr>
              <w:t>Octagon</w:t>
            </w:r>
          </w:p>
        </w:tc>
        <w:tc>
          <w:tcPr>
            <w:tcW w:w="7253" w:type="dxa"/>
            <w:vAlign w:val="center"/>
            <w:hideMark/>
          </w:tcPr>
          <w:p w14:paraId="11295ED7" w14:textId="12421284" w:rsidR="008C703C" w:rsidRPr="00037FCA" w:rsidRDefault="4C4E835C" w:rsidP="3EF6BEDF">
            <w:pPr>
              <w:spacing w:after="300"/>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3EF6BEDF">
              <w:rPr>
                <w:rFonts w:eastAsia="Times New Roman"/>
                <w:color w:val="000000" w:themeColor="text1"/>
              </w:rPr>
              <w:t>An eight-sided polygon.</w:t>
            </w:r>
          </w:p>
        </w:tc>
      </w:tr>
      <w:tr w:rsidR="008C703C" w:rsidRPr="00037FCA" w14:paraId="7AA561AA" w14:textId="77777777" w:rsidTr="3EF6BE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4F19E60E" w14:textId="77777777" w:rsidR="008C703C" w:rsidRPr="00037FCA" w:rsidRDefault="008C703C" w:rsidP="00557AB4">
            <w:pPr>
              <w:spacing w:after="300"/>
              <w:jc w:val="center"/>
              <w:rPr>
                <w:rFonts w:eastAsia="Times New Roman" w:cstheme="minorHAnsi"/>
                <w:color w:val="000000"/>
              </w:rPr>
            </w:pPr>
            <w:r w:rsidRPr="00037FCA">
              <w:rPr>
                <w:rFonts w:eastAsia="Times New Roman" w:cstheme="minorHAnsi"/>
                <w:b w:val="0"/>
                <w:bCs w:val="0"/>
                <w:color w:val="000000"/>
              </w:rPr>
              <w:lastRenderedPageBreak/>
              <w:t>Odd number</w:t>
            </w:r>
          </w:p>
        </w:tc>
        <w:tc>
          <w:tcPr>
            <w:tcW w:w="7253" w:type="dxa"/>
            <w:vAlign w:val="center"/>
            <w:hideMark/>
          </w:tcPr>
          <w:p w14:paraId="2F9B7A08" w14:textId="77777777" w:rsidR="008C703C" w:rsidRPr="00037FCA" w:rsidRDefault="008C703C" w:rsidP="00557AB4">
            <w:pPr>
              <w:spacing w:after="30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037FCA">
              <w:rPr>
                <w:rFonts w:eastAsia="Times New Roman" w:cstheme="minorHAnsi"/>
                <w:color w:val="000000"/>
              </w:rPr>
              <w:t>A number that is not a multiple of 2. Odd numbers always end in 1, 3, 5, 7 or 9.</w:t>
            </w:r>
          </w:p>
        </w:tc>
      </w:tr>
      <w:tr w:rsidR="008C703C" w:rsidRPr="00037FCA" w14:paraId="797D651B" w14:textId="77777777" w:rsidTr="3EF6BEDF">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35A0B204" w14:textId="77777777" w:rsidR="008C703C" w:rsidRPr="00037FCA" w:rsidRDefault="008C703C" w:rsidP="00557AB4">
            <w:pPr>
              <w:spacing w:after="300"/>
              <w:jc w:val="center"/>
              <w:rPr>
                <w:rFonts w:eastAsia="Times New Roman" w:cstheme="minorHAnsi"/>
                <w:color w:val="000000"/>
              </w:rPr>
            </w:pPr>
            <w:r w:rsidRPr="00037FCA">
              <w:rPr>
                <w:rFonts w:eastAsia="Times New Roman" w:cstheme="minorHAnsi"/>
                <w:b w:val="0"/>
                <w:bCs w:val="0"/>
                <w:color w:val="000000"/>
              </w:rPr>
              <w:t>Operation</w:t>
            </w:r>
          </w:p>
        </w:tc>
        <w:tc>
          <w:tcPr>
            <w:tcW w:w="7253" w:type="dxa"/>
            <w:vAlign w:val="center"/>
            <w:hideMark/>
          </w:tcPr>
          <w:p w14:paraId="70DA15A6" w14:textId="77777777" w:rsidR="008C703C" w:rsidRPr="00037FCA" w:rsidRDefault="008C703C" w:rsidP="00557AB4">
            <w:pPr>
              <w:spacing w:after="30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037FCA">
              <w:rPr>
                <w:rFonts w:eastAsia="Times New Roman" w:cstheme="minorHAnsi"/>
                <w:color w:val="000000"/>
              </w:rPr>
              <w:t>An action which when applied to one or more values gives an output value. The four most common operations are addition. subtraction, multiplication and division.</w:t>
            </w:r>
          </w:p>
        </w:tc>
      </w:tr>
      <w:tr w:rsidR="008C703C" w:rsidRPr="00037FCA" w14:paraId="49BB7175" w14:textId="77777777" w:rsidTr="3EF6BE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gridSpan w:val="2"/>
            <w:vAlign w:val="center"/>
            <w:hideMark/>
          </w:tcPr>
          <w:p w14:paraId="5A9CBAE9" w14:textId="56FBBEE0" w:rsidR="008C703C" w:rsidRPr="00037FCA" w:rsidRDefault="008C703C" w:rsidP="00557AB4">
            <w:pPr>
              <w:spacing w:after="300"/>
              <w:jc w:val="center"/>
              <w:rPr>
                <w:rFonts w:eastAsia="Times New Roman" w:cstheme="minorHAnsi"/>
                <w:b w:val="0"/>
                <w:bCs w:val="0"/>
                <w:color w:val="000022"/>
              </w:rPr>
            </w:pPr>
            <w:bookmarkStart w:id="14" w:name="P"/>
            <w:r w:rsidRPr="00037FCA">
              <w:rPr>
                <w:rFonts w:eastAsia="Times New Roman" w:cstheme="minorHAnsi"/>
                <w:b w:val="0"/>
                <w:bCs w:val="0"/>
                <w:color w:val="000000"/>
              </w:rPr>
              <w:t>P</w:t>
            </w:r>
            <w:bookmarkEnd w:id="14"/>
          </w:p>
        </w:tc>
      </w:tr>
      <w:tr w:rsidR="008C703C" w:rsidRPr="00037FCA" w14:paraId="5DEB9504" w14:textId="77777777" w:rsidTr="3EF6BEDF">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36FC762A" w14:textId="77777777" w:rsidR="008C703C" w:rsidRPr="00037FCA" w:rsidRDefault="008C703C" w:rsidP="00557AB4">
            <w:pPr>
              <w:spacing w:after="300"/>
              <w:jc w:val="center"/>
              <w:rPr>
                <w:rFonts w:eastAsia="Times New Roman" w:cstheme="minorHAnsi"/>
                <w:color w:val="000000"/>
              </w:rPr>
            </w:pPr>
            <w:r w:rsidRPr="00037FCA">
              <w:rPr>
                <w:rFonts w:eastAsia="Times New Roman" w:cstheme="minorHAnsi"/>
                <w:b w:val="0"/>
                <w:bCs w:val="0"/>
                <w:color w:val="000000"/>
              </w:rPr>
              <w:t>Parallel</w:t>
            </w:r>
          </w:p>
        </w:tc>
        <w:tc>
          <w:tcPr>
            <w:tcW w:w="7253" w:type="dxa"/>
            <w:vAlign w:val="center"/>
            <w:hideMark/>
          </w:tcPr>
          <w:p w14:paraId="0E4DE8E0" w14:textId="77777777" w:rsidR="008C703C" w:rsidRPr="00037FCA" w:rsidRDefault="008C703C" w:rsidP="00557AB4">
            <w:pPr>
              <w:spacing w:after="30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037FCA">
              <w:rPr>
                <w:rFonts w:eastAsia="Times New Roman" w:cstheme="minorHAnsi"/>
                <w:color w:val="000000"/>
              </w:rPr>
              <w:t>Two or more lines which are always the same distance apart.</w:t>
            </w:r>
          </w:p>
        </w:tc>
      </w:tr>
      <w:tr w:rsidR="008C703C" w:rsidRPr="00037FCA" w14:paraId="68FD71F5" w14:textId="77777777" w:rsidTr="3EF6BE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31C0AAC6" w14:textId="77777777" w:rsidR="008C703C" w:rsidRPr="00037FCA" w:rsidRDefault="008C703C" w:rsidP="00557AB4">
            <w:pPr>
              <w:spacing w:after="300"/>
              <w:jc w:val="center"/>
              <w:rPr>
                <w:rFonts w:eastAsia="Times New Roman" w:cstheme="minorHAnsi"/>
                <w:color w:val="000000"/>
              </w:rPr>
            </w:pPr>
            <w:r w:rsidRPr="00037FCA">
              <w:rPr>
                <w:rFonts w:eastAsia="Times New Roman" w:cstheme="minorHAnsi"/>
                <w:b w:val="0"/>
                <w:bCs w:val="0"/>
                <w:color w:val="000000"/>
              </w:rPr>
              <w:t>Parallelogram</w:t>
            </w:r>
          </w:p>
        </w:tc>
        <w:tc>
          <w:tcPr>
            <w:tcW w:w="7253" w:type="dxa"/>
            <w:vAlign w:val="center"/>
            <w:hideMark/>
          </w:tcPr>
          <w:p w14:paraId="47642C1F" w14:textId="77777777" w:rsidR="008C703C" w:rsidRPr="00037FCA" w:rsidRDefault="008C703C" w:rsidP="00557AB4">
            <w:pPr>
              <w:spacing w:after="30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037FCA">
              <w:rPr>
                <w:rFonts w:eastAsia="Times New Roman" w:cstheme="minorHAnsi"/>
                <w:color w:val="000000"/>
              </w:rPr>
              <w:t>A quadrilateral with two pairs of parallel sides.</w:t>
            </w:r>
          </w:p>
        </w:tc>
      </w:tr>
      <w:tr w:rsidR="008C703C" w:rsidRPr="00037FCA" w14:paraId="075CBA60" w14:textId="77777777" w:rsidTr="3EF6BEDF">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5E09B5E5" w14:textId="77777777" w:rsidR="008C703C" w:rsidRPr="00037FCA" w:rsidRDefault="008C703C" w:rsidP="00557AB4">
            <w:pPr>
              <w:spacing w:after="300"/>
              <w:jc w:val="center"/>
              <w:rPr>
                <w:rFonts w:eastAsia="Times New Roman" w:cstheme="minorHAnsi"/>
                <w:color w:val="000000"/>
              </w:rPr>
            </w:pPr>
            <w:r w:rsidRPr="00037FCA">
              <w:rPr>
                <w:rFonts w:eastAsia="Times New Roman" w:cstheme="minorHAnsi"/>
                <w:b w:val="0"/>
                <w:bCs w:val="0"/>
                <w:color w:val="000000"/>
              </w:rPr>
              <w:t>Pentagon</w:t>
            </w:r>
          </w:p>
        </w:tc>
        <w:tc>
          <w:tcPr>
            <w:tcW w:w="7253" w:type="dxa"/>
            <w:vAlign w:val="center"/>
            <w:hideMark/>
          </w:tcPr>
          <w:p w14:paraId="3593EFA1" w14:textId="4C9D00D6" w:rsidR="008C703C" w:rsidRPr="00037FCA" w:rsidRDefault="4C4E835C" w:rsidP="3EF6BEDF">
            <w:pPr>
              <w:spacing w:after="300"/>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3EF6BEDF">
              <w:rPr>
                <w:rFonts w:eastAsia="Times New Roman"/>
                <w:color w:val="000000" w:themeColor="text1"/>
              </w:rPr>
              <w:t>A five-sided polygon.</w:t>
            </w:r>
          </w:p>
        </w:tc>
      </w:tr>
      <w:tr w:rsidR="008C703C" w:rsidRPr="00037FCA" w14:paraId="65379AF0" w14:textId="77777777" w:rsidTr="3EF6BE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0B66A1E9" w14:textId="77777777" w:rsidR="008C703C" w:rsidRPr="00037FCA" w:rsidRDefault="008C703C" w:rsidP="00557AB4">
            <w:pPr>
              <w:spacing w:after="300"/>
              <w:jc w:val="center"/>
              <w:rPr>
                <w:rFonts w:eastAsia="Times New Roman" w:cstheme="minorHAnsi"/>
                <w:color w:val="000000"/>
              </w:rPr>
            </w:pPr>
            <w:r w:rsidRPr="00037FCA">
              <w:rPr>
                <w:rFonts w:eastAsia="Times New Roman" w:cstheme="minorHAnsi"/>
                <w:b w:val="0"/>
                <w:bCs w:val="0"/>
                <w:color w:val="000000"/>
              </w:rPr>
              <w:t>Perimeter</w:t>
            </w:r>
          </w:p>
        </w:tc>
        <w:tc>
          <w:tcPr>
            <w:tcW w:w="7253" w:type="dxa"/>
            <w:vAlign w:val="center"/>
            <w:hideMark/>
          </w:tcPr>
          <w:p w14:paraId="7B5E217C" w14:textId="77777777" w:rsidR="008C703C" w:rsidRPr="00037FCA" w:rsidRDefault="008C703C" w:rsidP="00557AB4">
            <w:pPr>
              <w:spacing w:after="30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037FCA">
              <w:rPr>
                <w:rFonts w:eastAsia="Times New Roman" w:cstheme="minorHAnsi"/>
                <w:color w:val="000000"/>
              </w:rPr>
              <w:t>The distance around a shape.</w:t>
            </w:r>
          </w:p>
        </w:tc>
      </w:tr>
      <w:tr w:rsidR="008C703C" w:rsidRPr="00037FCA" w14:paraId="321FD843" w14:textId="77777777" w:rsidTr="3EF6BEDF">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213FE3FF" w14:textId="77777777" w:rsidR="008C703C" w:rsidRPr="00037FCA" w:rsidRDefault="008C703C" w:rsidP="00557AB4">
            <w:pPr>
              <w:spacing w:after="300"/>
              <w:jc w:val="center"/>
              <w:rPr>
                <w:rFonts w:eastAsia="Times New Roman" w:cstheme="minorHAnsi"/>
                <w:color w:val="000000"/>
              </w:rPr>
            </w:pPr>
            <w:r w:rsidRPr="00037FCA">
              <w:rPr>
                <w:rFonts w:eastAsia="Times New Roman" w:cstheme="minorHAnsi"/>
                <w:b w:val="0"/>
                <w:bCs w:val="0"/>
                <w:color w:val="000000"/>
              </w:rPr>
              <w:t>Perpendicular</w:t>
            </w:r>
          </w:p>
        </w:tc>
        <w:tc>
          <w:tcPr>
            <w:tcW w:w="7253" w:type="dxa"/>
            <w:vAlign w:val="center"/>
            <w:hideMark/>
          </w:tcPr>
          <w:p w14:paraId="2B1A7C50" w14:textId="77777777" w:rsidR="008C703C" w:rsidRPr="00037FCA" w:rsidRDefault="008C703C" w:rsidP="00557AB4">
            <w:pPr>
              <w:spacing w:after="30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037FCA">
              <w:rPr>
                <w:rFonts w:eastAsia="Times New Roman" w:cstheme="minorHAnsi"/>
                <w:color w:val="000000"/>
              </w:rPr>
              <w:t>Two or more lines which meet at right angles.</w:t>
            </w:r>
          </w:p>
        </w:tc>
      </w:tr>
      <w:tr w:rsidR="008C703C" w:rsidRPr="00037FCA" w14:paraId="3E21A552" w14:textId="77777777" w:rsidTr="3EF6BE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0AB85BF5" w14:textId="77777777" w:rsidR="008C703C" w:rsidRPr="00037FCA" w:rsidRDefault="008C703C" w:rsidP="00557AB4">
            <w:pPr>
              <w:spacing w:after="300"/>
              <w:jc w:val="center"/>
              <w:rPr>
                <w:rFonts w:eastAsia="Times New Roman" w:cstheme="minorHAnsi"/>
                <w:color w:val="000000"/>
              </w:rPr>
            </w:pPr>
            <w:r w:rsidRPr="00037FCA">
              <w:rPr>
                <w:rFonts w:eastAsia="Times New Roman" w:cstheme="minorHAnsi"/>
                <w:b w:val="0"/>
                <w:bCs w:val="0"/>
                <w:color w:val="000000"/>
              </w:rPr>
              <w:t>Pi (Π)</w:t>
            </w:r>
          </w:p>
        </w:tc>
        <w:tc>
          <w:tcPr>
            <w:tcW w:w="7253" w:type="dxa"/>
            <w:vAlign w:val="center"/>
            <w:hideMark/>
          </w:tcPr>
          <w:p w14:paraId="5DAC82C5" w14:textId="77777777" w:rsidR="008C703C" w:rsidRPr="00037FCA" w:rsidRDefault="008C703C" w:rsidP="00557AB4">
            <w:pPr>
              <w:spacing w:after="30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037FCA">
              <w:rPr>
                <w:rFonts w:eastAsia="Times New Roman" w:cstheme="minorHAnsi"/>
                <w:color w:val="000000"/>
              </w:rPr>
              <w:t>An irrational constant used when calculating the area and circumference of circles. It is approximately equal to 3.14.</w:t>
            </w:r>
          </w:p>
        </w:tc>
      </w:tr>
      <w:tr w:rsidR="008C703C" w:rsidRPr="00037FCA" w14:paraId="29CC4ADF" w14:textId="77777777" w:rsidTr="3EF6BEDF">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2BD007E4" w14:textId="77777777" w:rsidR="008C703C" w:rsidRPr="00037FCA" w:rsidRDefault="008C703C" w:rsidP="00557AB4">
            <w:pPr>
              <w:spacing w:after="300"/>
              <w:jc w:val="center"/>
              <w:rPr>
                <w:rFonts w:eastAsia="Times New Roman" w:cstheme="minorHAnsi"/>
                <w:color w:val="000000"/>
              </w:rPr>
            </w:pPr>
            <w:r w:rsidRPr="00037FCA">
              <w:rPr>
                <w:rFonts w:eastAsia="Times New Roman" w:cstheme="minorHAnsi"/>
                <w:b w:val="0"/>
                <w:bCs w:val="0"/>
                <w:color w:val="000000"/>
              </w:rPr>
              <w:t>Polygon</w:t>
            </w:r>
          </w:p>
        </w:tc>
        <w:tc>
          <w:tcPr>
            <w:tcW w:w="7253" w:type="dxa"/>
            <w:vAlign w:val="center"/>
            <w:hideMark/>
          </w:tcPr>
          <w:p w14:paraId="66CB8C25" w14:textId="77777777" w:rsidR="008C703C" w:rsidRPr="00037FCA" w:rsidRDefault="008C703C" w:rsidP="00557AB4">
            <w:pPr>
              <w:spacing w:after="30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037FCA">
              <w:rPr>
                <w:rFonts w:eastAsia="Times New Roman" w:cstheme="minorHAnsi"/>
                <w:color w:val="000000"/>
              </w:rPr>
              <w:t>A shape made from straight lines.</w:t>
            </w:r>
          </w:p>
        </w:tc>
      </w:tr>
      <w:tr w:rsidR="008C703C" w:rsidRPr="00037FCA" w14:paraId="0EAADBF7" w14:textId="77777777" w:rsidTr="3EF6BE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1D612847" w14:textId="77777777" w:rsidR="008C703C" w:rsidRPr="00037FCA" w:rsidRDefault="008C703C" w:rsidP="00557AB4">
            <w:pPr>
              <w:spacing w:after="300"/>
              <w:jc w:val="center"/>
              <w:rPr>
                <w:rFonts w:eastAsia="Times New Roman" w:cstheme="minorHAnsi"/>
                <w:color w:val="000000"/>
              </w:rPr>
            </w:pPr>
            <w:r w:rsidRPr="00037FCA">
              <w:rPr>
                <w:rFonts w:eastAsia="Times New Roman" w:cstheme="minorHAnsi"/>
                <w:b w:val="0"/>
                <w:bCs w:val="0"/>
                <w:color w:val="000000"/>
              </w:rPr>
              <w:t>Positive number</w:t>
            </w:r>
          </w:p>
        </w:tc>
        <w:tc>
          <w:tcPr>
            <w:tcW w:w="7253" w:type="dxa"/>
            <w:vAlign w:val="center"/>
            <w:hideMark/>
          </w:tcPr>
          <w:p w14:paraId="3352E869" w14:textId="77777777" w:rsidR="008C703C" w:rsidRPr="00037FCA" w:rsidRDefault="008C703C" w:rsidP="00557AB4">
            <w:pPr>
              <w:spacing w:after="30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037FCA">
              <w:rPr>
                <w:rFonts w:eastAsia="Times New Roman" w:cstheme="minorHAnsi"/>
                <w:color w:val="000000"/>
              </w:rPr>
              <w:t>A number greater than zero.</w:t>
            </w:r>
          </w:p>
        </w:tc>
      </w:tr>
      <w:tr w:rsidR="008C703C" w:rsidRPr="00037FCA" w14:paraId="0A97FC0D" w14:textId="77777777" w:rsidTr="3EF6BEDF">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4BC541B6" w14:textId="77777777" w:rsidR="008C703C" w:rsidRPr="00037FCA" w:rsidRDefault="008C703C" w:rsidP="00557AB4">
            <w:pPr>
              <w:spacing w:after="300"/>
              <w:jc w:val="center"/>
              <w:rPr>
                <w:rFonts w:eastAsia="Times New Roman" w:cstheme="minorHAnsi"/>
                <w:color w:val="000000"/>
              </w:rPr>
            </w:pPr>
            <w:r w:rsidRPr="00037FCA">
              <w:rPr>
                <w:rFonts w:eastAsia="Times New Roman" w:cstheme="minorHAnsi"/>
                <w:b w:val="0"/>
                <w:bCs w:val="0"/>
                <w:color w:val="000000"/>
              </w:rPr>
              <w:t>Prime</w:t>
            </w:r>
          </w:p>
        </w:tc>
        <w:tc>
          <w:tcPr>
            <w:tcW w:w="7253" w:type="dxa"/>
            <w:vAlign w:val="center"/>
            <w:hideMark/>
          </w:tcPr>
          <w:p w14:paraId="6976B8AF" w14:textId="77777777" w:rsidR="008C703C" w:rsidRPr="00037FCA" w:rsidRDefault="008C703C" w:rsidP="00557AB4">
            <w:pPr>
              <w:spacing w:after="30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037FCA">
              <w:rPr>
                <w:rFonts w:eastAsia="Times New Roman" w:cstheme="minorHAnsi"/>
                <w:color w:val="000000"/>
              </w:rPr>
              <w:t>A number which has exactly two factors. The number one and itself.</w:t>
            </w:r>
          </w:p>
        </w:tc>
      </w:tr>
      <w:tr w:rsidR="008C703C" w:rsidRPr="00037FCA" w14:paraId="179B31B0" w14:textId="77777777" w:rsidTr="3EF6BE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03AD3679" w14:textId="77777777" w:rsidR="008C703C" w:rsidRPr="00037FCA" w:rsidRDefault="008C703C" w:rsidP="00557AB4">
            <w:pPr>
              <w:spacing w:after="300"/>
              <w:jc w:val="center"/>
              <w:rPr>
                <w:rFonts w:eastAsia="Times New Roman" w:cstheme="minorHAnsi"/>
                <w:color w:val="000000"/>
              </w:rPr>
            </w:pPr>
            <w:r w:rsidRPr="00037FCA">
              <w:rPr>
                <w:rFonts w:eastAsia="Times New Roman" w:cstheme="minorHAnsi"/>
                <w:b w:val="0"/>
                <w:bCs w:val="0"/>
                <w:color w:val="000000"/>
              </w:rPr>
              <w:t>Prism</w:t>
            </w:r>
          </w:p>
        </w:tc>
        <w:tc>
          <w:tcPr>
            <w:tcW w:w="7253" w:type="dxa"/>
            <w:vAlign w:val="center"/>
            <w:hideMark/>
          </w:tcPr>
          <w:p w14:paraId="270F78D4" w14:textId="77777777" w:rsidR="008C703C" w:rsidRPr="00037FCA" w:rsidRDefault="008C703C" w:rsidP="00557AB4">
            <w:pPr>
              <w:spacing w:after="30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037FCA">
              <w:rPr>
                <w:rFonts w:eastAsia="Times New Roman" w:cstheme="minorHAnsi"/>
                <w:color w:val="000000"/>
              </w:rPr>
              <w:t>A 3D shape with the same cross section all along its length.</w:t>
            </w:r>
          </w:p>
        </w:tc>
      </w:tr>
      <w:tr w:rsidR="008C703C" w:rsidRPr="00037FCA" w14:paraId="25FFC7E3" w14:textId="77777777" w:rsidTr="3EF6BEDF">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37CDEA28" w14:textId="77777777" w:rsidR="008C703C" w:rsidRPr="00037FCA" w:rsidRDefault="008C703C" w:rsidP="00557AB4">
            <w:pPr>
              <w:spacing w:after="300"/>
              <w:jc w:val="center"/>
              <w:rPr>
                <w:rFonts w:eastAsia="Times New Roman" w:cstheme="minorHAnsi"/>
                <w:color w:val="000000"/>
              </w:rPr>
            </w:pPr>
            <w:r w:rsidRPr="00037FCA">
              <w:rPr>
                <w:rFonts w:eastAsia="Times New Roman" w:cstheme="minorHAnsi"/>
                <w:b w:val="0"/>
                <w:bCs w:val="0"/>
                <w:color w:val="000000"/>
              </w:rPr>
              <w:t>Probability</w:t>
            </w:r>
          </w:p>
        </w:tc>
        <w:tc>
          <w:tcPr>
            <w:tcW w:w="7253" w:type="dxa"/>
            <w:vAlign w:val="center"/>
            <w:hideMark/>
          </w:tcPr>
          <w:p w14:paraId="719CC35D" w14:textId="77777777" w:rsidR="008C703C" w:rsidRPr="00037FCA" w:rsidRDefault="008C703C" w:rsidP="00557AB4">
            <w:pPr>
              <w:spacing w:after="30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037FCA">
              <w:rPr>
                <w:rFonts w:eastAsia="Times New Roman" w:cstheme="minorHAnsi"/>
                <w:color w:val="000000"/>
              </w:rPr>
              <w:t>A measure of how likely an event is to occur.</w:t>
            </w:r>
          </w:p>
        </w:tc>
      </w:tr>
      <w:tr w:rsidR="008C703C" w:rsidRPr="00037FCA" w14:paraId="5C02F2DD" w14:textId="77777777" w:rsidTr="3EF6BE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60A4281A" w14:textId="77777777" w:rsidR="008C703C" w:rsidRPr="00037FCA" w:rsidRDefault="008C703C" w:rsidP="00557AB4">
            <w:pPr>
              <w:spacing w:after="300"/>
              <w:jc w:val="center"/>
              <w:rPr>
                <w:rFonts w:eastAsia="Times New Roman" w:cstheme="minorHAnsi"/>
                <w:color w:val="000000"/>
              </w:rPr>
            </w:pPr>
            <w:r w:rsidRPr="00037FCA">
              <w:rPr>
                <w:rFonts w:eastAsia="Times New Roman" w:cstheme="minorHAnsi"/>
                <w:b w:val="0"/>
                <w:bCs w:val="0"/>
                <w:color w:val="000000"/>
              </w:rPr>
              <w:t>Product</w:t>
            </w:r>
          </w:p>
        </w:tc>
        <w:tc>
          <w:tcPr>
            <w:tcW w:w="7253" w:type="dxa"/>
            <w:vAlign w:val="center"/>
            <w:hideMark/>
          </w:tcPr>
          <w:p w14:paraId="14A36914" w14:textId="77777777" w:rsidR="008C703C" w:rsidRPr="00037FCA" w:rsidRDefault="008C703C" w:rsidP="00557AB4">
            <w:pPr>
              <w:spacing w:after="30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037FCA">
              <w:rPr>
                <w:rFonts w:eastAsia="Times New Roman" w:cstheme="minorHAnsi"/>
                <w:color w:val="000000"/>
              </w:rPr>
              <w:t>The answer when two values are multiplied together.</w:t>
            </w:r>
          </w:p>
        </w:tc>
      </w:tr>
      <w:tr w:rsidR="008C703C" w:rsidRPr="00037FCA" w14:paraId="49AAF379" w14:textId="77777777" w:rsidTr="3EF6BEDF">
        <w:tc>
          <w:tcPr>
            <w:cnfStyle w:val="001000000000" w:firstRow="0" w:lastRow="0" w:firstColumn="1" w:lastColumn="0" w:oddVBand="0" w:evenVBand="0" w:oddHBand="0" w:evenHBand="0" w:firstRowFirstColumn="0" w:firstRowLastColumn="0" w:lastRowFirstColumn="0" w:lastRowLastColumn="0"/>
            <w:tcW w:w="9072" w:type="dxa"/>
            <w:gridSpan w:val="2"/>
            <w:vAlign w:val="center"/>
            <w:hideMark/>
          </w:tcPr>
          <w:p w14:paraId="782BF6E0" w14:textId="5E8EEDB6" w:rsidR="008C703C" w:rsidRPr="00037FCA" w:rsidRDefault="008C703C" w:rsidP="00557AB4">
            <w:pPr>
              <w:spacing w:after="300"/>
              <w:jc w:val="center"/>
              <w:rPr>
                <w:rFonts w:eastAsia="Times New Roman" w:cstheme="minorHAnsi"/>
                <w:b w:val="0"/>
                <w:bCs w:val="0"/>
                <w:color w:val="000022"/>
              </w:rPr>
            </w:pPr>
            <w:bookmarkStart w:id="15" w:name="Q"/>
            <w:r w:rsidRPr="00037FCA">
              <w:rPr>
                <w:rFonts w:eastAsia="Times New Roman" w:cstheme="minorHAnsi"/>
                <w:b w:val="0"/>
                <w:bCs w:val="0"/>
                <w:color w:val="000000"/>
              </w:rPr>
              <w:t>Q</w:t>
            </w:r>
            <w:bookmarkEnd w:id="15"/>
          </w:p>
        </w:tc>
      </w:tr>
      <w:tr w:rsidR="008C703C" w:rsidRPr="00037FCA" w14:paraId="52723DED" w14:textId="77777777" w:rsidTr="3EF6BE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3E4B4BCA" w14:textId="77777777" w:rsidR="008C703C" w:rsidRPr="00037FCA" w:rsidRDefault="008C703C" w:rsidP="00557AB4">
            <w:pPr>
              <w:spacing w:after="300"/>
              <w:jc w:val="center"/>
              <w:rPr>
                <w:rFonts w:eastAsia="Times New Roman" w:cstheme="minorHAnsi"/>
                <w:color w:val="000000"/>
              </w:rPr>
            </w:pPr>
            <w:r w:rsidRPr="00037FCA">
              <w:rPr>
                <w:rFonts w:eastAsia="Times New Roman" w:cstheme="minorHAnsi"/>
                <w:b w:val="0"/>
                <w:bCs w:val="0"/>
                <w:color w:val="000000"/>
              </w:rPr>
              <w:t>Quadratic equation</w:t>
            </w:r>
          </w:p>
        </w:tc>
        <w:tc>
          <w:tcPr>
            <w:tcW w:w="7253" w:type="dxa"/>
            <w:vAlign w:val="center"/>
            <w:hideMark/>
          </w:tcPr>
          <w:p w14:paraId="69A74E43" w14:textId="532EAEB7" w:rsidR="008C703C" w:rsidRPr="00037FCA" w:rsidRDefault="4C4E835C" w:rsidP="3EF6BEDF">
            <w:pPr>
              <w:spacing w:after="300"/>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3EF6BEDF">
              <w:rPr>
                <w:rFonts w:eastAsia="Times New Roman"/>
                <w:color w:val="000000" w:themeColor="text1"/>
              </w:rPr>
              <w:t>An equation where the highest power is two. For example, x² + 4x + 6 = 0 is a quadratic equation.</w:t>
            </w:r>
          </w:p>
        </w:tc>
      </w:tr>
      <w:tr w:rsidR="008C703C" w:rsidRPr="00037FCA" w14:paraId="70ADF8A2" w14:textId="77777777" w:rsidTr="3EF6BEDF">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03BE81EC" w14:textId="77777777" w:rsidR="008C703C" w:rsidRPr="00037FCA" w:rsidRDefault="008C703C" w:rsidP="00557AB4">
            <w:pPr>
              <w:spacing w:after="300"/>
              <w:jc w:val="center"/>
              <w:rPr>
                <w:rFonts w:eastAsia="Times New Roman" w:cstheme="minorHAnsi"/>
                <w:color w:val="000000"/>
              </w:rPr>
            </w:pPr>
            <w:r w:rsidRPr="00037FCA">
              <w:rPr>
                <w:rFonts w:eastAsia="Times New Roman" w:cstheme="minorHAnsi"/>
                <w:b w:val="0"/>
                <w:bCs w:val="0"/>
                <w:color w:val="000000"/>
              </w:rPr>
              <w:t>Quadrilateral</w:t>
            </w:r>
          </w:p>
        </w:tc>
        <w:tc>
          <w:tcPr>
            <w:tcW w:w="7253" w:type="dxa"/>
            <w:vAlign w:val="center"/>
            <w:hideMark/>
          </w:tcPr>
          <w:p w14:paraId="3E8ADF86" w14:textId="4021DEE2" w:rsidR="008C703C" w:rsidRPr="00037FCA" w:rsidRDefault="4C4E835C" w:rsidP="3EF6BEDF">
            <w:pPr>
              <w:spacing w:after="300"/>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3EF6BEDF">
              <w:rPr>
                <w:rFonts w:eastAsia="Times New Roman"/>
                <w:color w:val="000000" w:themeColor="text1"/>
              </w:rPr>
              <w:t>A four-sided polygon.</w:t>
            </w:r>
          </w:p>
        </w:tc>
      </w:tr>
      <w:tr w:rsidR="008C703C" w:rsidRPr="00037FCA" w14:paraId="7112AAFC" w14:textId="77777777" w:rsidTr="3EF6BE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gridSpan w:val="2"/>
            <w:vAlign w:val="center"/>
            <w:hideMark/>
          </w:tcPr>
          <w:p w14:paraId="5D2860B3" w14:textId="305A9575" w:rsidR="008C703C" w:rsidRPr="00037FCA" w:rsidRDefault="008C703C" w:rsidP="00557AB4">
            <w:pPr>
              <w:spacing w:after="300"/>
              <w:jc w:val="center"/>
              <w:rPr>
                <w:rFonts w:eastAsia="Times New Roman" w:cstheme="minorHAnsi"/>
                <w:b w:val="0"/>
                <w:bCs w:val="0"/>
                <w:color w:val="000022"/>
              </w:rPr>
            </w:pPr>
            <w:bookmarkStart w:id="16" w:name="R"/>
            <w:r w:rsidRPr="00037FCA">
              <w:rPr>
                <w:rFonts w:eastAsia="Times New Roman" w:cstheme="minorHAnsi"/>
                <w:b w:val="0"/>
                <w:bCs w:val="0"/>
                <w:color w:val="000000"/>
              </w:rPr>
              <w:t>R</w:t>
            </w:r>
            <w:bookmarkEnd w:id="16"/>
          </w:p>
        </w:tc>
      </w:tr>
      <w:tr w:rsidR="008C703C" w:rsidRPr="00037FCA" w14:paraId="3A675D86" w14:textId="77777777" w:rsidTr="3EF6BEDF">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74367E54" w14:textId="77777777" w:rsidR="008C703C" w:rsidRPr="00037FCA" w:rsidRDefault="008C703C" w:rsidP="00557AB4">
            <w:pPr>
              <w:spacing w:after="300"/>
              <w:jc w:val="center"/>
              <w:rPr>
                <w:rFonts w:eastAsia="Times New Roman" w:cstheme="minorHAnsi"/>
                <w:color w:val="000000"/>
              </w:rPr>
            </w:pPr>
            <w:r w:rsidRPr="00037FCA">
              <w:rPr>
                <w:rFonts w:eastAsia="Times New Roman" w:cstheme="minorHAnsi"/>
                <w:b w:val="0"/>
                <w:bCs w:val="0"/>
                <w:color w:val="000000"/>
              </w:rPr>
              <w:t>Radius</w:t>
            </w:r>
          </w:p>
        </w:tc>
        <w:tc>
          <w:tcPr>
            <w:tcW w:w="7253" w:type="dxa"/>
            <w:vAlign w:val="center"/>
            <w:hideMark/>
          </w:tcPr>
          <w:p w14:paraId="69995539" w14:textId="77777777" w:rsidR="008C703C" w:rsidRPr="00037FCA" w:rsidRDefault="008C703C" w:rsidP="00557AB4">
            <w:pPr>
              <w:spacing w:after="30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037FCA">
              <w:rPr>
                <w:rFonts w:eastAsia="Times New Roman" w:cstheme="minorHAnsi"/>
                <w:color w:val="000000"/>
              </w:rPr>
              <w:t>The distance from the centre of a circle to its circumference. The plural of radius is radii.</w:t>
            </w:r>
          </w:p>
        </w:tc>
      </w:tr>
      <w:tr w:rsidR="008C703C" w:rsidRPr="00037FCA" w14:paraId="2A4F3839" w14:textId="77777777" w:rsidTr="3EF6BE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2A7BB426" w14:textId="77777777" w:rsidR="008C703C" w:rsidRPr="00037FCA" w:rsidRDefault="008C703C" w:rsidP="00557AB4">
            <w:pPr>
              <w:spacing w:after="300"/>
              <w:jc w:val="center"/>
              <w:rPr>
                <w:rFonts w:eastAsia="Times New Roman" w:cstheme="minorHAnsi"/>
                <w:color w:val="000000"/>
              </w:rPr>
            </w:pPr>
            <w:r w:rsidRPr="00037FCA">
              <w:rPr>
                <w:rFonts w:eastAsia="Times New Roman" w:cstheme="minorHAnsi"/>
                <w:b w:val="0"/>
                <w:bCs w:val="0"/>
                <w:color w:val="000000"/>
              </w:rPr>
              <w:t>Random sampling</w:t>
            </w:r>
          </w:p>
        </w:tc>
        <w:tc>
          <w:tcPr>
            <w:tcW w:w="7253" w:type="dxa"/>
            <w:vAlign w:val="center"/>
            <w:hideMark/>
          </w:tcPr>
          <w:p w14:paraId="66BAE0CE" w14:textId="77777777" w:rsidR="008C703C" w:rsidRPr="00037FCA" w:rsidRDefault="008C703C" w:rsidP="00557AB4">
            <w:pPr>
              <w:spacing w:after="30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037FCA">
              <w:rPr>
                <w:rFonts w:eastAsia="Times New Roman" w:cstheme="minorHAnsi"/>
                <w:color w:val="000000"/>
              </w:rPr>
              <w:t>A method of choosing people at random for a survey.</w:t>
            </w:r>
          </w:p>
        </w:tc>
      </w:tr>
      <w:tr w:rsidR="008C703C" w:rsidRPr="00037FCA" w14:paraId="5416C458" w14:textId="77777777" w:rsidTr="3EF6BEDF">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3C2CA013" w14:textId="77777777" w:rsidR="008C703C" w:rsidRPr="00037FCA" w:rsidRDefault="008C703C" w:rsidP="00557AB4">
            <w:pPr>
              <w:spacing w:after="300"/>
              <w:jc w:val="center"/>
              <w:rPr>
                <w:rFonts w:eastAsia="Times New Roman" w:cstheme="minorHAnsi"/>
                <w:color w:val="000000"/>
              </w:rPr>
            </w:pPr>
            <w:r w:rsidRPr="00037FCA">
              <w:rPr>
                <w:rFonts w:eastAsia="Times New Roman" w:cstheme="minorHAnsi"/>
                <w:b w:val="0"/>
                <w:bCs w:val="0"/>
                <w:color w:val="000000"/>
              </w:rPr>
              <w:lastRenderedPageBreak/>
              <w:t>Range</w:t>
            </w:r>
          </w:p>
        </w:tc>
        <w:tc>
          <w:tcPr>
            <w:tcW w:w="7253" w:type="dxa"/>
            <w:vAlign w:val="center"/>
            <w:hideMark/>
          </w:tcPr>
          <w:p w14:paraId="1705C9AE" w14:textId="77777777" w:rsidR="008C703C" w:rsidRPr="00037FCA" w:rsidRDefault="008C703C" w:rsidP="00557AB4">
            <w:pPr>
              <w:spacing w:after="30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037FCA">
              <w:rPr>
                <w:rFonts w:eastAsia="Times New Roman" w:cstheme="minorHAnsi"/>
                <w:color w:val="000000"/>
              </w:rPr>
              <w:t>The largest number take away the smallest value in a set of data.</w:t>
            </w:r>
          </w:p>
        </w:tc>
      </w:tr>
      <w:tr w:rsidR="008C703C" w:rsidRPr="00037FCA" w14:paraId="289A022B" w14:textId="77777777" w:rsidTr="3EF6BE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08773D49" w14:textId="77777777" w:rsidR="008C703C" w:rsidRPr="00037FCA" w:rsidRDefault="008C703C" w:rsidP="00557AB4">
            <w:pPr>
              <w:spacing w:after="300"/>
              <w:jc w:val="center"/>
              <w:rPr>
                <w:rFonts w:eastAsia="Times New Roman" w:cstheme="minorHAnsi"/>
                <w:color w:val="000000"/>
              </w:rPr>
            </w:pPr>
            <w:r w:rsidRPr="00037FCA">
              <w:rPr>
                <w:rFonts w:eastAsia="Times New Roman" w:cstheme="minorHAnsi"/>
                <w:b w:val="0"/>
                <w:bCs w:val="0"/>
                <w:color w:val="000000"/>
              </w:rPr>
              <w:t>Rational</w:t>
            </w:r>
          </w:p>
        </w:tc>
        <w:tc>
          <w:tcPr>
            <w:tcW w:w="7253" w:type="dxa"/>
            <w:vAlign w:val="center"/>
            <w:hideMark/>
          </w:tcPr>
          <w:p w14:paraId="6176E0C6" w14:textId="77777777" w:rsidR="008C703C" w:rsidRPr="00037FCA" w:rsidRDefault="008C703C" w:rsidP="00557AB4">
            <w:pPr>
              <w:spacing w:after="30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037FCA">
              <w:rPr>
                <w:rFonts w:eastAsia="Times New Roman" w:cstheme="minorHAnsi"/>
                <w:color w:val="000000"/>
              </w:rPr>
              <w:t>A decimal number which ends or is recurring.</w:t>
            </w:r>
          </w:p>
        </w:tc>
      </w:tr>
      <w:tr w:rsidR="008C703C" w:rsidRPr="00037FCA" w14:paraId="5C0A5D4B" w14:textId="77777777" w:rsidTr="3EF6BEDF">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3751F739" w14:textId="77777777" w:rsidR="008C703C" w:rsidRPr="00037FCA" w:rsidRDefault="008C703C" w:rsidP="00557AB4">
            <w:pPr>
              <w:spacing w:after="300"/>
              <w:jc w:val="center"/>
              <w:rPr>
                <w:rFonts w:eastAsia="Times New Roman" w:cstheme="minorHAnsi"/>
                <w:color w:val="000000"/>
              </w:rPr>
            </w:pPr>
            <w:r w:rsidRPr="00037FCA">
              <w:rPr>
                <w:rFonts w:eastAsia="Times New Roman" w:cstheme="minorHAnsi"/>
                <w:b w:val="0"/>
                <w:bCs w:val="0"/>
                <w:color w:val="000000"/>
              </w:rPr>
              <w:t>Reciprocal</w:t>
            </w:r>
          </w:p>
        </w:tc>
        <w:tc>
          <w:tcPr>
            <w:tcW w:w="7253" w:type="dxa"/>
            <w:vAlign w:val="center"/>
            <w:hideMark/>
          </w:tcPr>
          <w:p w14:paraId="5E862A1C" w14:textId="77777777" w:rsidR="008C703C" w:rsidRPr="00037FCA" w:rsidRDefault="008C703C" w:rsidP="00557AB4">
            <w:pPr>
              <w:spacing w:after="30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037FCA">
              <w:rPr>
                <w:rFonts w:eastAsia="Times New Roman" w:cstheme="minorHAnsi"/>
                <w:color w:val="000000"/>
              </w:rPr>
              <w:t>The reciprocal of any number is 1 divided by the number. E.g. the reciprocal of 3 is 1/3., the reciprocal of 3/4 is 4/3.</w:t>
            </w:r>
          </w:p>
        </w:tc>
      </w:tr>
      <w:tr w:rsidR="008C703C" w:rsidRPr="00037FCA" w14:paraId="409C0306" w14:textId="77777777" w:rsidTr="3EF6BE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14AA0062" w14:textId="77777777" w:rsidR="008C703C" w:rsidRPr="00037FCA" w:rsidRDefault="008C703C" w:rsidP="00557AB4">
            <w:pPr>
              <w:spacing w:after="300"/>
              <w:jc w:val="center"/>
              <w:rPr>
                <w:rFonts w:eastAsia="Times New Roman" w:cstheme="minorHAnsi"/>
                <w:color w:val="000000"/>
              </w:rPr>
            </w:pPr>
            <w:r w:rsidRPr="00037FCA">
              <w:rPr>
                <w:rFonts w:eastAsia="Times New Roman" w:cstheme="minorHAnsi"/>
                <w:b w:val="0"/>
                <w:bCs w:val="0"/>
                <w:color w:val="000000"/>
              </w:rPr>
              <w:t>Recurring</w:t>
            </w:r>
          </w:p>
        </w:tc>
        <w:tc>
          <w:tcPr>
            <w:tcW w:w="7253" w:type="dxa"/>
            <w:vAlign w:val="center"/>
            <w:hideMark/>
          </w:tcPr>
          <w:p w14:paraId="58DD65EC" w14:textId="68B396E3" w:rsidR="008C703C" w:rsidRPr="00037FCA" w:rsidRDefault="4C4E835C" w:rsidP="3EF6BEDF">
            <w:pPr>
              <w:spacing w:after="300"/>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3EF6BEDF">
              <w:rPr>
                <w:rFonts w:eastAsia="Times New Roman"/>
                <w:color w:val="000000" w:themeColor="text1"/>
              </w:rPr>
              <w:t>A decimal which never ends but repeats all or parts of the sequence of numbers after the decimal point. E.g., 0.333333 or 0.141414.</w:t>
            </w:r>
          </w:p>
        </w:tc>
      </w:tr>
      <w:tr w:rsidR="008C703C" w:rsidRPr="00037FCA" w14:paraId="084F360D" w14:textId="77777777" w:rsidTr="3EF6BEDF">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3C2CD36C" w14:textId="77777777" w:rsidR="008C703C" w:rsidRPr="00037FCA" w:rsidRDefault="008C703C" w:rsidP="00557AB4">
            <w:pPr>
              <w:spacing w:after="300"/>
              <w:jc w:val="center"/>
              <w:rPr>
                <w:rFonts w:eastAsia="Times New Roman" w:cstheme="minorHAnsi"/>
                <w:color w:val="000000"/>
              </w:rPr>
            </w:pPr>
            <w:r w:rsidRPr="00037FCA">
              <w:rPr>
                <w:rFonts w:eastAsia="Times New Roman" w:cstheme="minorHAnsi"/>
                <w:b w:val="0"/>
                <w:bCs w:val="0"/>
                <w:color w:val="000000"/>
              </w:rPr>
              <w:t>Reflex angle</w:t>
            </w:r>
          </w:p>
        </w:tc>
        <w:tc>
          <w:tcPr>
            <w:tcW w:w="7253" w:type="dxa"/>
            <w:vAlign w:val="center"/>
            <w:hideMark/>
          </w:tcPr>
          <w:p w14:paraId="1EB7B2B3" w14:textId="77777777" w:rsidR="008C703C" w:rsidRPr="00037FCA" w:rsidRDefault="008C703C" w:rsidP="00557AB4">
            <w:pPr>
              <w:spacing w:after="30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037FCA">
              <w:rPr>
                <w:rFonts w:eastAsia="Times New Roman" w:cstheme="minorHAnsi"/>
                <w:color w:val="000000"/>
              </w:rPr>
              <w:t>An angle greater than 180°.</w:t>
            </w:r>
          </w:p>
        </w:tc>
      </w:tr>
      <w:tr w:rsidR="008C703C" w:rsidRPr="00037FCA" w14:paraId="58002520" w14:textId="77777777" w:rsidTr="3EF6BE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61D94CF7" w14:textId="77777777" w:rsidR="008C703C" w:rsidRPr="00037FCA" w:rsidRDefault="008C703C" w:rsidP="00557AB4">
            <w:pPr>
              <w:spacing w:after="300"/>
              <w:jc w:val="center"/>
              <w:rPr>
                <w:rFonts w:eastAsia="Times New Roman" w:cstheme="minorHAnsi"/>
                <w:color w:val="000000"/>
              </w:rPr>
            </w:pPr>
            <w:r w:rsidRPr="00037FCA">
              <w:rPr>
                <w:rFonts w:eastAsia="Times New Roman" w:cstheme="minorHAnsi"/>
                <w:b w:val="0"/>
                <w:bCs w:val="0"/>
                <w:color w:val="000000"/>
              </w:rPr>
              <w:t>Regular</w:t>
            </w:r>
          </w:p>
        </w:tc>
        <w:tc>
          <w:tcPr>
            <w:tcW w:w="7253" w:type="dxa"/>
            <w:vAlign w:val="center"/>
            <w:hideMark/>
          </w:tcPr>
          <w:p w14:paraId="686A7B11" w14:textId="77777777" w:rsidR="008C703C" w:rsidRPr="00037FCA" w:rsidRDefault="008C703C" w:rsidP="00557AB4">
            <w:pPr>
              <w:spacing w:after="30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037FCA">
              <w:rPr>
                <w:rFonts w:eastAsia="Times New Roman" w:cstheme="minorHAnsi"/>
                <w:color w:val="000000"/>
              </w:rPr>
              <w:t>A shape with all sides and angles the same size.</w:t>
            </w:r>
          </w:p>
        </w:tc>
      </w:tr>
      <w:tr w:rsidR="008C703C" w:rsidRPr="00037FCA" w14:paraId="65FC2045" w14:textId="77777777" w:rsidTr="3EF6BEDF">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189D1053" w14:textId="77777777" w:rsidR="008C703C" w:rsidRPr="00037FCA" w:rsidRDefault="008C703C" w:rsidP="00557AB4">
            <w:pPr>
              <w:spacing w:after="300"/>
              <w:jc w:val="center"/>
              <w:rPr>
                <w:rFonts w:eastAsia="Times New Roman" w:cstheme="minorHAnsi"/>
                <w:color w:val="000000"/>
              </w:rPr>
            </w:pPr>
            <w:r w:rsidRPr="00037FCA">
              <w:rPr>
                <w:rFonts w:eastAsia="Times New Roman" w:cstheme="minorHAnsi"/>
                <w:b w:val="0"/>
                <w:bCs w:val="0"/>
                <w:color w:val="000000"/>
              </w:rPr>
              <w:t>Remainder</w:t>
            </w:r>
          </w:p>
        </w:tc>
        <w:tc>
          <w:tcPr>
            <w:tcW w:w="7253" w:type="dxa"/>
            <w:vAlign w:val="center"/>
            <w:hideMark/>
          </w:tcPr>
          <w:p w14:paraId="5C87EF81" w14:textId="77777777" w:rsidR="008C703C" w:rsidRPr="00037FCA" w:rsidRDefault="008C703C" w:rsidP="00557AB4">
            <w:pPr>
              <w:spacing w:after="30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037FCA">
              <w:rPr>
                <w:rFonts w:eastAsia="Times New Roman" w:cstheme="minorHAnsi"/>
                <w:color w:val="000000"/>
              </w:rPr>
              <w:t>The amount left over when a number cannot be divided exactly. For example, 21 divided by 4 is 5 remainder 1.</w:t>
            </w:r>
          </w:p>
        </w:tc>
      </w:tr>
      <w:tr w:rsidR="008C703C" w:rsidRPr="00037FCA" w14:paraId="4E69B6D8" w14:textId="77777777" w:rsidTr="3EF6BE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146EF34D" w14:textId="77777777" w:rsidR="008C703C" w:rsidRPr="00037FCA" w:rsidRDefault="008C703C" w:rsidP="00557AB4">
            <w:pPr>
              <w:spacing w:after="300"/>
              <w:jc w:val="center"/>
              <w:rPr>
                <w:rFonts w:eastAsia="Times New Roman" w:cstheme="minorHAnsi"/>
                <w:color w:val="000000"/>
              </w:rPr>
            </w:pPr>
            <w:r w:rsidRPr="00037FCA">
              <w:rPr>
                <w:rFonts w:eastAsia="Times New Roman" w:cstheme="minorHAnsi"/>
                <w:b w:val="0"/>
                <w:bCs w:val="0"/>
                <w:color w:val="000000"/>
              </w:rPr>
              <w:t>Right angle</w:t>
            </w:r>
          </w:p>
        </w:tc>
        <w:tc>
          <w:tcPr>
            <w:tcW w:w="7253" w:type="dxa"/>
            <w:vAlign w:val="center"/>
            <w:hideMark/>
          </w:tcPr>
          <w:p w14:paraId="7F788A97" w14:textId="77777777" w:rsidR="008C703C" w:rsidRPr="00037FCA" w:rsidRDefault="008C703C" w:rsidP="00557AB4">
            <w:pPr>
              <w:spacing w:after="30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037FCA">
              <w:rPr>
                <w:rFonts w:eastAsia="Times New Roman" w:cstheme="minorHAnsi"/>
                <w:color w:val="000000"/>
              </w:rPr>
              <w:t>An angle of 90°.</w:t>
            </w:r>
          </w:p>
        </w:tc>
      </w:tr>
      <w:tr w:rsidR="008C703C" w:rsidRPr="00037FCA" w14:paraId="5E67B1D7" w14:textId="77777777" w:rsidTr="3EF6BEDF">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48985D33" w14:textId="77777777" w:rsidR="008C703C" w:rsidRPr="00037FCA" w:rsidRDefault="008C703C" w:rsidP="00557AB4">
            <w:pPr>
              <w:spacing w:after="300"/>
              <w:jc w:val="center"/>
              <w:rPr>
                <w:rFonts w:eastAsia="Times New Roman" w:cstheme="minorHAnsi"/>
                <w:color w:val="000000"/>
              </w:rPr>
            </w:pPr>
            <w:r w:rsidRPr="00037FCA">
              <w:rPr>
                <w:rFonts w:eastAsia="Times New Roman" w:cstheme="minorHAnsi"/>
                <w:b w:val="0"/>
                <w:bCs w:val="0"/>
                <w:color w:val="000000"/>
              </w:rPr>
              <w:t>Rotation</w:t>
            </w:r>
          </w:p>
        </w:tc>
        <w:tc>
          <w:tcPr>
            <w:tcW w:w="7253" w:type="dxa"/>
            <w:vAlign w:val="center"/>
            <w:hideMark/>
          </w:tcPr>
          <w:p w14:paraId="183C5A7A" w14:textId="77777777" w:rsidR="008C703C" w:rsidRPr="00037FCA" w:rsidRDefault="008C703C" w:rsidP="00557AB4">
            <w:pPr>
              <w:spacing w:after="30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037FCA">
              <w:rPr>
                <w:rFonts w:eastAsia="Times New Roman" w:cstheme="minorHAnsi"/>
                <w:color w:val="000000"/>
              </w:rPr>
              <w:t>To turn a shape using an angle, direction and centre of rotation.</w:t>
            </w:r>
          </w:p>
        </w:tc>
      </w:tr>
      <w:tr w:rsidR="008C703C" w:rsidRPr="00037FCA" w14:paraId="2F37EB89" w14:textId="77777777" w:rsidTr="3EF6BE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4B1E75CC" w14:textId="77777777" w:rsidR="008C703C" w:rsidRPr="00037FCA" w:rsidRDefault="008C703C" w:rsidP="00557AB4">
            <w:pPr>
              <w:spacing w:after="300"/>
              <w:jc w:val="center"/>
              <w:rPr>
                <w:rFonts w:eastAsia="Times New Roman" w:cstheme="minorHAnsi"/>
                <w:color w:val="000000"/>
              </w:rPr>
            </w:pPr>
            <w:r w:rsidRPr="00037FCA">
              <w:rPr>
                <w:rFonts w:eastAsia="Times New Roman" w:cstheme="minorHAnsi"/>
                <w:b w:val="0"/>
                <w:bCs w:val="0"/>
                <w:color w:val="000000"/>
              </w:rPr>
              <w:t>Round</w:t>
            </w:r>
          </w:p>
        </w:tc>
        <w:tc>
          <w:tcPr>
            <w:tcW w:w="7253" w:type="dxa"/>
            <w:vAlign w:val="center"/>
            <w:hideMark/>
          </w:tcPr>
          <w:p w14:paraId="6A99F424" w14:textId="7699C78B" w:rsidR="008C703C" w:rsidRPr="00037FCA" w:rsidRDefault="4C4E835C" w:rsidP="3EF6BEDF">
            <w:pPr>
              <w:spacing w:after="300"/>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3EF6BEDF">
              <w:rPr>
                <w:rFonts w:eastAsia="Times New Roman"/>
                <w:color w:val="000000" w:themeColor="text1"/>
              </w:rPr>
              <w:t>To reduce the number of significant figures or decimal places a number has. For example, £178 rounded to the nearest £10 is £180.</w:t>
            </w:r>
          </w:p>
        </w:tc>
      </w:tr>
      <w:tr w:rsidR="00F801F0" w:rsidRPr="00037FCA" w14:paraId="1933C7D1" w14:textId="77777777" w:rsidTr="3EF6BEDF">
        <w:tc>
          <w:tcPr>
            <w:cnfStyle w:val="001000000000" w:firstRow="0" w:lastRow="0" w:firstColumn="1" w:lastColumn="0" w:oddVBand="0" w:evenVBand="0" w:oddHBand="0" w:evenHBand="0" w:firstRowFirstColumn="0" w:firstRowLastColumn="0" w:lastRowFirstColumn="0" w:lastRowLastColumn="0"/>
            <w:tcW w:w="9072" w:type="dxa"/>
            <w:gridSpan w:val="2"/>
            <w:vAlign w:val="center"/>
            <w:hideMark/>
          </w:tcPr>
          <w:p w14:paraId="0F53B42C" w14:textId="76FA57BA" w:rsidR="00F801F0" w:rsidRPr="00037FCA" w:rsidRDefault="00F801F0" w:rsidP="00557AB4">
            <w:pPr>
              <w:spacing w:after="300"/>
              <w:jc w:val="center"/>
              <w:rPr>
                <w:rFonts w:eastAsia="Times New Roman" w:cstheme="minorHAnsi"/>
                <w:b w:val="0"/>
                <w:bCs w:val="0"/>
                <w:color w:val="000022"/>
              </w:rPr>
            </w:pPr>
            <w:bookmarkStart w:id="17" w:name="S"/>
            <w:r w:rsidRPr="00037FCA">
              <w:rPr>
                <w:rFonts w:eastAsia="Times New Roman" w:cstheme="minorHAnsi"/>
                <w:b w:val="0"/>
                <w:bCs w:val="0"/>
                <w:color w:val="000000"/>
              </w:rPr>
              <w:t>S</w:t>
            </w:r>
            <w:bookmarkEnd w:id="17"/>
          </w:p>
        </w:tc>
      </w:tr>
      <w:tr w:rsidR="00F801F0" w:rsidRPr="00037FCA" w14:paraId="0B67AAF5" w14:textId="77777777" w:rsidTr="3EF6BE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72854981" w14:textId="77777777" w:rsidR="00F801F0" w:rsidRPr="00037FCA" w:rsidRDefault="00F801F0" w:rsidP="00557AB4">
            <w:pPr>
              <w:spacing w:after="300"/>
              <w:jc w:val="center"/>
              <w:rPr>
                <w:rFonts w:eastAsia="Times New Roman" w:cstheme="minorHAnsi"/>
                <w:color w:val="000000"/>
              </w:rPr>
            </w:pPr>
            <w:r w:rsidRPr="00037FCA">
              <w:rPr>
                <w:rFonts w:eastAsia="Times New Roman" w:cstheme="minorHAnsi"/>
                <w:b w:val="0"/>
                <w:bCs w:val="0"/>
                <w:color w:val="000000"/>
              </w:rPr>
              <w:t>Scale factor</w:t>
            </w:r>
          </w:p>
        </w:tc>
        <w:tc>
          <w:tcPr>
            <w:tcW w:w="7253" w:type="dxa"/>
            <w:vAlign w:val="center"/>
            <w:hideMark/>
          </w:tcPr>
          <w:p w14:paraId="7E61DCFC" w14:textId="77777777" w:rsidR="00F801F0" w:rsidRPr="00037FCA" w:rsidRDefault="00F801F0" w:rsidP="00557AB4">
            <w:pPr>
              <w:spacing w:after="30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037FCA">
              <w:rPr>
                <w:rFonts w:eastAsia="Times New Roman" w:cstheme="minorHAnsi"/>
                <w:color w:val="000000"/>
              </w:rPr>
              <w:t>How many times larger or smaller an enlarged shape will be.</w:t>
            </w:r>
          </w:p>
        </w:tc>
      </w:tr>
      <w:tr w:rsidR="00F801F0" w:rsidRPr="00037FCA" w14:paraId="06F40744" w14:textId="77777777" w:rsidTr="3EF6BEDF">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231632C7" w14:textId="77777777" w:rsidR="00F801F0" w:rsidRPr="00037FCA" w:rsidRDefault="00F801F0" w:rsidP="00557AB4">
            <w:pPr>
              <w:spacing w:after="300"/>
              <w:jc w:val="center"/>
              <w:rPr>
                <w:rFonts w:eastAsia="Times New Roman" w:cstheme="minorHAnsi"/>
                <w:color w:val="000000"/>
              </w:rPr>
            </w:pPr>
            <w:r w:rsidRPr="00037FCA">
              <w:rPr>
                <w:rFonts w:eastAsia="Times New Roman" w:cstheme="minorHAnsi"/>
                <w:b w:val="0"/>
                <w:bCs w:val="0"/>
                <w:color w:val="000000"/>
              </w:rPr>
              <w:t>Segment</w:t>
            </w:r>
          </w:p>
        </w:tc>
        <w:tc>
          <w:tcPr>
            <w:tcW w:w="7253" w:type="dxa"/>
            <w:vAlign w:val="center"/>
            <w:hideMark/>
          </w:tcPr>
          <w:p w14:paraId="25A6B17E" w14:textId="77777777" w:rsidR="00F801F0" w:rsidRPr="00037FCA" w:rsidRDefault="00F801F0" w:rsidP="00557AB4">
            <w:pPr>
              <w:spacing w:after="30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037FCA">
              <w:rPr>
                <w:rFonts w:eastAsia="Times New Roman" w:cstheme="minorHAnsi"/>
                <w:color w:val="000000"/>
              </w:rPr>
              <w:t>An area of a circle enclosed by a chord.</w:t>
            </w:r>
          </w:p>
        </w:tc>
      </w:tr>
      <w:tr w:rsidR="00F801F0" w:rsidRPr="00037FCA" w14:paraId="59B56B04" w14:textId="77777777" w:rsidTr="3EF6BE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5AC78309" w14:textId="77777777" w:rsidR="00F801F0" w:rsidRPr="00037FCA" w:rsidRDefault="00F801F0" w:rsidP="00557AB4">
            <w:pPr>
              <w:spacing w:after="300"/>
              <w:jc w:val="center"/>
              <w:rPr>
                <w:rFonts w:eastAsia="Times New Roman" w:cstheme="minorHAnsi"/>
                <w:color w:val="000000"/>
              </w:rPr>
            </w:pPr>
            <w:r w:rsidRPr="00037FCA">
              <w:rPr>
                <w:rFonts w:eastAsia="Times New Roman" w:cstheme="minorHAnsi"/>
                <w:b w:val="0"/>
                <w:bCs w:val="0"/>
                <w:color w:val="000000"/>
              </w:rPr>
              <w:t>Sequence</w:t>
            </w:r>
          </w:p>
        </w:tc>
        <w:tc>
          <w:tcPr>
            <w:tcW w:w="7253" w:type="dxa"/>
            <w:vAlign w:val="center"/>
            <w:hideMark/>
          </w:tcPr>
          <w:p w14:paraId="32FAC71D" w14:textId="172CAF4A" w:rsidR="00F801F0" w:rsidRPr="00037FCA" w:rsidRDefault="05D422F0" w:rsidP="3EF6BEDF">
            <w:pPr>
              <w:spacing w:after="300"/>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3EF6BEDF">
              <w:rPr>
                <w:rFonts w:eastAsia="Times New Roman"/>
                <w:color w:val="000000" w:themeColor="text1"/>
              </w:rPr>
              <w:t>A list of numbers which follows a pattern. For example, 6, 11, 16, 21, ...</w:t>
            </w:r>
          </w:p>
        </w:tc>
      </w:tr>
      <w:tr w:rsidR="00F801F0" w:rsidRPr="00037FCA" w14:paraId="0EC2ECCD" w14:textId="77777777" w:rsidTr="3EF6BEDF">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1FD75D3C" w14:textId="77777777" w:rsidR="00F801F0" w:rsidRPr="00037FCA" w:rsidRDefault="00F801F0" w:rsidP="00557AB4">
            <w:pPr>
              <w:spacing w:after="300"/>
              <w:jc w:val="center"/>
              <w:rPr>
                <w:rFonts w:eastAsia="Times New Roman" w:cstheme="minorHAnsi"/>
                <w:color w:val="000000"/>
              </w:rPr>
            </w:pPr>
            <w:r w:rsidRPr="00037FCA">
              <w:rPr>
                <w:rFonts w:eastAsia="Times New Roman" w:cstheme="minorHAnsi"/>
                <w:b w:val="0"/>
                <w:bCs w:val="0"/>
                <w:color w:val="000000"/>
              </w:rPr>
              <w:t>Simplify</w:t>
            </w:r>
          </w:p>
        </w:tc>
        <w:tc>
          <w:tcPr>
            <w:tcW w:w="7253" w:type="dxa"/>
            <w:vAlign w:val="center"/>
            <w:hideMark/>
          </w:tcPr>
          <w:p w14:paraId="2420860A" w14:textId="0BC0FE82" w:rsidR="00F801F0" w:rsidRPr="00037FCA" w:rsidRDefault="05D422F0" w:rsidP="3EF6BEDF">
            <w:pPr>
              <w:spacing w:after="300"/>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3EF6BEDF">
              <w:rPr>
                <w:rFonts w:eastAsia="Times New Roman"/>
                <w:color w:val="000000" w:themeColor="text1"/>
              </w:rPr>
              <w:t>To write a sum, expression or ratio in its lowest terms. For example, 4:10:6 can be simplified to 2:5:3.</w:t>
            </w:r>
          </w:p>
        </w:tc>
      </w:tr>
      <w:tr w:rsidR="00F801F0" w:rsidRPr="00037FCA" w14:paraId="3C6E60C7" w14:textId="77777777" w:rsidTr="3EF6BE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67032CAB" w14:textId="77777777" w:rsidR="00F801F0" w:rsidRPr="00037FCA" w:rsidRDefault="00F801F0" w:rsidP="00557AB4">
            <w:pPr>
              <w:spacing w:after="300"/>
              <w:jc w:val="center"/>
              <w:rPr>
                <w:rFonts w:eastAsia="Times New Roman" w:cstheme="minorHAnsi"/>
                <w:color w:val="000000"/>
              </w:rPr>
            </w:pPr>
            <w:r w:rsidRPr="00037FCA">
              <w:rPr>
                <w:rFonts w:eastAsia="Times New Roman" w:cstheme="minorHAnsi"/>
                <w:b w:val="0"/>
                <w:bCs w:val="0"/>
                <w:color w:val="000000"/>
              </w:rPr>
              <w:t>Solid</w:t>
            </w:r>
          </w:p>
        </w:tc>
        <w:tc>
          <w:tcPr>
            <w:tcW w:w="7253" w:type="dxa"/>
            <w:vAlign w:val="center"/>
            <w:hideMark/>
          </w:tcPr>
          <w:p w14:paraId="7FD57ECC" w14:textId="77777777" w:rsidR="00F801F0" w:rsidRPr="00037FCA" w:rsidRDefault="05D422F0" w:rsidP="3EF6BEDF">
            <w:pPr>
              <w:spacing w:after="300"/>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3EF6BEDF">
              <w:rPr>
                <w:rFonts w:eastAsia="Times New Roman"/>
                <w:color w:val="000000" w:themeColor="text1"/>
              </w:rPr>
              <w:t xml:space="preserve">A 3D </w:t>
            </w:r>
            <w:proofErr w:type="gramStart"/>
            <w:r w:rsidRPr="3EF6BEDF">
              <w:rPr>
                <w:rFonts w:eastAsia="Times New Roman"/>
                <w:color w:val="000000" w:themeColor="text1"/>
              </w:rPr>
              <w:t>shape</w:t>
            </w:r>
            <w:proofErr w:type="gramEnd"/>
            <w:r w:rsidRPr="3EF6BEDF">
              <w:rPr>
                <w:rFonts w:eastAsia="Times New Roman"/>
                <w:color w:val="000000" w:themeColor="text1"/>
              </w:rPr>
              <w:t>.</w:t>
            </w:r>
          </w:p>
        </w:tc>
      </w:tr>
      <w:tr w:rsidR="00F801F0" w:rsidRPr="00037FCA" w14:paraId="37F2DC3A" w14:textId="77777777" w:rsidTr="3EF6BEDF">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7183981E" w14:textId="77777777" w:rsidR="00F801F0" w:rsidRPr="00037FCA" w:rsidRDefault="00F801F0" w:rsidP="00557AB4">
            <w:pPr>
              <w:spacing w:after="300"/>
              <w:jc w:val="center"/>
              <w:rPr>
                <w:rFonts w:eastAsia="Times New Roman" w:cstheme="minorHAnsi"/>
                <w:color w:val="000000"/>
              </w:rPr>
            </w:pPr>
            <w:r w:rsidRPr="00037FCA">
              <w:rPr>
                <w:rFonts w:eastAsia="Times New Roman" w:cstheme="minorHAnsi"/>
                <w:b w:val="0"/>
                <w:bCs w:val="0"/>
                <w:color w:val="000000"/>
              </w:rPr>
              <w:t>Solve</w:t>
            </w:r>
          </w:p>
        </w:tc>
        <w:tc>
          <w:tcPr>
            <w:tcW w:w="7253" w:type="dxa"/>
            <w:vAlign w:val="center"/>
            <w:hideMark/>
          </w:tcPr>
          <w:p w14:paraId="606FB154" w14:textId="77777777" w:rsidR="00F801F0" w:rsidRPr="00037FCA" w:rsidRDefault="00F801F0" w:rsidP="00557AB4">
            <w:pPr>
              <w:spacing w:after="30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037FCA">
              <w:rPr>
                <w:rFonts w:eastAsia="Times New Roman" w:cstheme="minorHAnsi"/>
                <w:color w:val="000000"/>
              </w:rPr>
              <w:t>To find the missing value in an equation.</w:t>
            </w:r>
          </w:p>
        </w:tc>
      </w:tr>
      <w:tr w:rsidR="00F801F0" w:rsidRPr="00037FCA" w14:paraId="36AC19FE" w14:textId="77777777" w:rsidTr="3EF6BE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7AF76872" w14:textId="77777777" w:rsidR="00F801F0" w:rsidRPr="00037FCA" w:rsidRDefault="00F801F0" w:rsidP="00557AB4">
            <w:pPr>
              <w:spacing w:after="300"/>
              <w:jc w:val="center"/>
              <w:rPr>
                <w:rFonts w:eastAsia="Times New Roman" w:cstheme="minorHAnsi"/>
                <w:color w:val="000000"/>
              </w:rPr>
            </w:pPr>
            <w:r w:rsidRPr="00037FCA">
              <w:rPr>
                <w:rFonts w:eastAsia="Times New Roman" w:cstheme="minorHAnsi"/>
                <w:b w:val="0"/>
                <w:bCs w:val="0"/>
                <w:color w:val="000000"/>
              </w:rPr>
              <w:t>Speed</w:t>
            </w:r>
          </w:p>
        </w:tc>
        <w:tc>
          <w:tcPr>
            <w:tcW w:w="7253" w:type="dxa"/>
            <w:vAlign w:val="center"/>
            <w:hideMark/>
          </w:tcPr>
          <w:p w14:paraId="006ED348" w14:textId="77777777" w:rsidR="00F801F0" w:rsidRPr="00037FCA" w:rsidRDefault="00F801F0" w:rsidP="00557AB4">
            <w:pPr>
              <w:spacing w:after="30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037FCA">
              <w:rPr>
                <w:rFonts w:eastAsia="Times New Roman" w:cstheme="minorHAnsi"/>
                <w:color w:val="000000"/>
              </w:rPr>
              <w:t>How fast an object is moving. Average speed = Total distance divided by time taken.</w:t>
            </w:r>
          </w:p>
        </w:tc>
      </w:tr>
      <w:tr w:rsidR="00F801F0" w:rsidRPr="00037FCA" w14:paraId="5B11D22F" w14:textId="77777777" w:rsidTr="3EF6BEDF">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036DFEE5" w14:textId="77777777" w:rsidR="00F801F0" w:rsidRPr="00037FCA" w:rsidRDefault="00F801F0" w:rsidP="00557AB4">
            <w:pPr>
              <w:spacing w:after="300"/>
              <w:jc w:val="center"/>
              <w:rPr>
                <w:rFonts w:eastAsia="Times New Roman" w:cstheme="minorHAnsi"/>
                <w:color w:val="000000"/>
              </w:rPr>
            </w:pPr>
            <w:r w:rsidRPr="00037FCA">
              <w:rPr>
                <w:rFonts w:eastAsia="Times New Roman" w:cstheme="minorHAnsi"/>
                <w:b w:val="0"/>
                <w:bCs w:val="0"/>
                <w:color w:val="000000"/>
              </w:rPr>
              <w:t>Square number</w:t>
            </w:r>
          </w:p>
        </w:tc>
        <w:tc>
          <w:tcPr>
            <w:tcW w:w="7253" w:type="dxa"/>
            <w:vAlign w:val="center"/>
            <w:hideMark/>
          </w:tcPr>
          <w:p w14:paraId="2DD8390F" w14:textId="77777777" w:rsidR="00F801F0" w:rsidRPr="00037FCA" w:rsidRDefault="00F801F0" w:rsidP="00557AB4">
            <w:pPr>
              <w:spacing w:after="30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037FCA">
              <w:rPr>
                <w:rFonts w:eastAsia="Times New Roman" w:cstheme="minorHAnsi"/>
                <w:color w:val="000000"/>
              </w:rPr>
              <w:t>The product when an integer is multiplied by itself. For example, 1, 4, 9, 16, 25, 36, 49, 64, 81, 100.</w:t>
            </w:r>
          </w:p>
        </w:tc>
      </w:tr>
      <w:tr w:rsidR="00F801F0" w:rsidRPr="00037FCA" w14:paraId="312E5D97" w14:textId="77777777" w:rsidTr="3EF6BE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55B937D4" w14:textId="77777777" w:rsidR="00F801F0" w:rsidRPr="00037FCA" w:rsidRDefault="00F801F0" w:rsidP="00557AB4">
            <w:pPr>
              <w:spacing w:after="300"/>
              <w:jc w:val="center"/>
              <w:rPr>
                <w:rFonts w:eastAsia="Times New Roman" w:cstheme="minorHAnsi"/>
                <w:color w:val="000000"/>
              </w:rPr>
            </w:pPr>
            <w:r w:rsidRPr="00037FCA">
              <w:rPr>
                <w:rFonts w:eastAsia="Times New Roman" w:cstheme="minorHAnsi"/>
                <w:b w:val="0"/>
                <w:bCs w:val="0"/>
                <w:color w:val="000000"/>
              </w:rPr>
              <w:t>Sum</w:t>
            </w:r>
          </w:p>
        </w:tc>
        <w:tc>
          <w:tcPr>
            <w:tcW w:w="7253" w:type="dxa"/>
            <w:vAlign w:val="center"/>
            <w:hideMark/>
          </w:tcPr>
          <w:p w14:paraId="3D9FA94A" w14:textId="77777777" w:rsidR="00F801F0" w:rsidRPr="00037FCA" w:rsidRDefault="00F801F0" w:rsidP="00557AB4">
            <w:pPr>
              <w:spacing w:after="30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037FCA">
              <w:rPr>
                <w:rFonts w:eastAsia="Times New Roman" w:cstheme="minorHAnsi"/>
                <w:color w:val="000000"/>
              </w:rPr>
              <w:t>The answer when two or more values are added together.</w:t>
            </w:r>
          </w:p>
        </w:tc>
      </w:tr>
      <w:tr w:rsidR="00F801F0" w:rsidRPr="00037FCA" w14:paraId="2CD55581" w14:textId="77777777" w:rsidTr="3EF6BEDF">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5AC93E4C" w14:textId="77777777" w:rsidR="00F801F0" w:rsidRPr="00037FCA" w:rsidRDefault="00F801F0" w:rsidP="00557AB4">
            <w:pPr>
              <w:spacing w:after="300"/>
              <w:jc w:val="center"/>
              <w:rPr>
                <w:rFonts w:eastAsia="Times New Roman" w:cstheme="minorHAnsi"/>
                <w:color w:val="000000"/>
              </w:rPr>
            </w:pPr>
            <w:r w:rsidRPr="00037FCA">
              <w:rPr>
                <w:rFonts w:eastAsia="Times New Roman" w:cstheme="minorHAnsi"/>
                <w:b w:val="0"/>
                <w:bCs w:val="0"/>
                <w:color w:val="000000"/>
              </w:rPr>
              <w:t>Surface area</w:t>
            </w:r>
          </w:p>
        </w:tc>
        <w:tc>
          <w:tcPr>
            <w:tcW w:w="7253" w:type="dxa"/>
            <w:vAlign w:val="center"/>
            <w:hideMark/>
          </w:tcPr>
          <w:p w14:paraId="7567DEA5" w14:textId="77777777" w:rsidR="00F801F0" w:rsidRPr="00037FCA" w:rsidRDefault="00F801F0" w:rsidP="00557AB4">
            <w:pPr>
              <w:spacing w:after="30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037FCA">
              <w:rPr>
                <w:rFonts w:eastAsia="Times New Roman" w:cstheme="minorHAnsi"/>
                <w:color w:val="000000"/>
              </w:rPr>
              <w:t>To total area of all sides on a 3D shape.</w:t>
            </w:r>
          </w:p>
        </w:tc>
      </w:tr>
      <w:tr w:rsidR="00F801F0" w:rsidRPr="00037FCA" w14:paraId="7DE5F16B" w14:textId="77777777" w:rsidTr="3EF6BE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0F3E0F8E" w14:textId="77777777" w:rsidR="00F801F0" w:rsidRPr="00037FCA" w:rsidRDefault="00F801F0" w:rsidP="00557AB4">
            <w:pPr>
              <w:spacing w:after="300"/>
              <w:jc w:val="center"/>
              <w:rPr>
                <w:rFonts w:eastAsia="Times New Roman" w:cstheme="minorHAnsi"/>
                <w:color w:val="000000"/>
              </w:rPr>
            </w:pPr>
            <w:r w:rsidRPr="00037FCA">
              <w:rPr>
                <w:rFonts w:eastAsia="Times New Roman" w:cstheme="minorHAnsi"/>
                <w:b w:val="0"/>
                <w:bCs w:val="0"/>
                <w:color w:val="000000"/>
              </w:rPr>
              <w:lastRenderedPageBreak/>
              <w:t>Symmetrical</w:t>
            </w:r>
          </w:p>
        </w:tc>
        <w:tc>
          <w:tcPr>
            <w:tcW w:w="7253" w:type="dxa"/>
            <w:vAlign w:val="center"/>
            <w:hideMark/>
          </w:tcPr>
          <w:p w14:paraId="5AE77E52" w14:textId="77777777" w:rsidR="00F801F0" w:rsidRPr="00037FCA" w:rsidRDefault="00F801F0" w:rsidP="00557AB4">
            <w:pPr>
              <w:spacing w:after="30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037FCA">
              <w:rPr>
                <w:rFonts w:eastAsia="Times New Roman" w:cstheme="minorHAnsi"/>
                <w:color w:val="000000"/>
              </w:rPr>
              <w:t>A shape which has at least one line of symmetry.</w:t>
            </w:r>
          </w:p>
        </w:tc>
      </w:tr>
      <w:tr w:rsidR="00F801F0" w:rsidRPr="00037FCA" w14:paraId="2D8EDE10" w14:textId="77777777" w:rsidTr="3EF6BEDF">
        <w:tc>
          <w:tcPr>
            <w:cnfStyle w:val="001000000000" w:firstRow="0" w:lastRow="0" w:firstColumn="1" w:lastColumn="0" w:oddVBand="0" w:evenVBand="0" w:oddHBand="0" w:evenHBand="0" w:firstRowFirstColumn="0" w:firstRowLastColumn="0" w:lastRowFirstColumn="0" w:lastRowLastColumn="0"/>
            <w:tcW w:w="9072" w:type="dxa"/>
            <w:gridSpan w:val="2"/>
            <w:vAlign w:val="center"/>
            <w:hideMark/>
          </w:tcPr>
          <w:p w14:paraId="796B89B5" w14:textId="5F868115" w:rsidR="00F801F0" w:rsidRPr="00037FCA" w:rsidRDefault="00F801F0" w:rsidP="00557AB4">
            <w:pPr>
              <w:spacing w:after="300"/>
              <w:jc w:val="center"/>
              <w:rPr>
                <w:rFonts w:eastAsia="Times New Roman" w:cstheme="minorHAnsi"/>
                <w:b w:val="0"/>
                <w:bCs w:val="0"/>
                <w:color w:val="000022"/>
              </w:rPr>
            </w:pPr>
            <w:bookmarkStart w:id="18" w:name="T"/>
            <w:r w:rsidRPr="00037FCA">
              <w:rPr>
                <w:rFonts w:eastAsia="Times New Roman" w:cstheme="minorHAnsi"/>
                <w:b w:val="0"/>
                <w:bCs w:val="0"/>
                <w:color w:val="000000"/>
              </w:rPr>
              <w:t>T</w:t>
            </w:r>
            <w:bookmarkEnd w:id="18"/>
          </w:p>
        </w:tc>
      </w:tr>
      <w:tr w:rsidR="00F801F0" w:rsidRPr="00037FCA" w14:paraId="4D9FB39F" w14:textId="77777777" w:rsidTr="3EF6BE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5CE9E8A6" w14:textId="77777777" w:rsidR="00F801F0" w:rsidRPr="00037FCA" w:rsidRDefault="00F801F0" w:rsidP="00557AB4">
            <w:pPr>
              <w:spacing w:after="300"/>
              <w:jc w:val="center"/>
              <w:rPr>
                <w:rFonts w:eastAsia="Times New Roman" w:cstheme="minorHAnsi"/>
                <w:color w:val="000000"/>
              </w:rPr>
            </w:pPr>
            <w:r w:rsidRPr="00037FCA">
              <w:rPr>
                <w:rFonts w:eastAsia="Times New Roman" w:cstheme="minorHAnsi"/>
                <w:b w:val="0"/>
                <w:bCs w:val="0"/>
                <w:color w:val="000000"/>
              </w:rPr>
              <w:t>Tally</w:t>
            </w:r>
          </w:p>
        </w:tc>
        <w:tc>
          <w:tcPr>
            <w:tcW w:w="7253" w:type="dxa"/>
            <w:vAlign w:val="center"/>
            <w:hideMark/>
          </w:tcPr>
          <w:p w14:paraId="148F042B" w14:textId="77777777" w:rsidR="00F801F0" w:rsidRPr="00037FCA" w:rsidRDefault="00F801F0" w:rsidP="00557AB4">
            <w:pPr>
              <w:spacing w:after="30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037FCA">
              <w:rPr>
                <w:rFonts w:eastAsia="Times New Roman" w:cstheme="minorHAnsi"/>
                <w:color w:val="000000"/>
              </w:rPr>
              <w:t>A system of counting where every group of four vertical lines is followed by a horizontal line to easily count in steps of five.</w:t>
            </w:r>
          </w:p>
        </w:tc>
      </w:tr>
      <w:tr w:rsidR="00F801F0" w:rsidRPr="00037FCA" w14:paraId="7508A8DE" w14:textId="77777777" w:rsidTr="3EF6BEDF">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02BAB7FA" w14:textId="77777777" w:rsidR="00F801F0" w:rsidRPr="00037FCA" w:rsidRDefault="00F801F0" w:rsidP="00557AB4">
            <w:pPr>
              <w:spacing w:after="300"/>
              <w:jc w:val="center"/>
              <w:rPr>
                <w:rFonts w:eastAsia="Times New Roman" w:cstheme="minorHAnsi"/>
                <w:color w:val="000000"/>
              </w:rPr>
            </w:pPr>
            <w:r w:rsidRPr="00037FCA">
              <w:rPr>
                <w:rFonts w:eastAsia="Times New Roman" w:cstheme="minorHAnsi"/>
                <w:b w:val="0"/>
                <w:bCs w:val="0"/>
                <w:color w:val="000000"/>
              </w:rPr>
              <w:t>Tangent</w:t>
            </w:r>
          </w:p>
        </w:tc>
        <w:tc>
          <w:tcPr>
            <w:tcW w:w="7253" w:type="dxa"/>
            <w:vAlign w:val="center"/>
            <w:hideMark/>
          </w:tcPr>
          <w:p w14:paraId="5030A3CC" w14:textId="77777777" w:rsidR="00F801F0" w:rsidRPr="00037FCA" w:rsidRDefault="00F801F0" w:rsidP="00557AB4">
            <w:pPr>
              <w:spacing w:after="30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037FCA">
              <w:rPr>
                <w:rFonts w:eastAsia="Times New Roman" w:cstheme="minorHAnsi"/>
                <w:color w:val="000000"/>
              </w:rPr>
              <w:t>A straight line that just touches a point on a curve. A tangent to a circle is perpendicular to the radius which meets the tangent.</w:t>
            </w:r>
          </w:p>
        </w:tc>
      </w:tr>
      <w:tr w:rsidR="00F801F0" w:rsidRPr="00037FCA" w14:paraId="4CA5EF9A" w14:textId="77777777" w:rsidTr="3EF6BE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53ECFECC" w14:textId="77777777" w:rsidR="00F801F0" w:rsidRPr="00037FCA" w:rsidRDefault="00F801F0" w:rsidP="00557AB4">
            <w:pPr>
              <w:spacing w:after="300"/>
              <w:jc w:val="center"/>
              <w:rPr>
                <w:rFonts w:eastAsia="Times New Roman" w:cstheme="minorHAnsi"/>
                <w:color w:val="000000"/>
              </w:rPr>
            </w:pPr>
            <w:r w:rsidRPr="00037FCA">
              <w:rPr>
                <w:rFonts w:eastAsia="Times New Roman" w:cstheme="minorHAnsi"/>
                <w:b w:val="0"/>
                <w:bCs w:val="0"/>
                <w:color w:val="000000"/>
              </w:rPr>
              <w:t>Term</w:t>
            </w:r>
          </w:p>
        </w:tc>
        <w:tc>
          <w:tcPr>
            <w:tcW w:w="7253" w:type="dxa"/>
            <w:vAlign w:val="center"/>
            <w:hideMark/>
          </w:tcPr>
          <w:p w14:paraId="45F7C0A2" w14:textId="77777777" w:rsidR="00F801F0" w:rsidRPr="00037FCA" w:rsidRDefault="00F801F0" w:rsidP="00557AB4">
            <w:pPr>
              <w:spacing w:after="30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037FCA">
              <w:rPr>
                <w:rFonts w:eastAsia="Times New Roman" w:cstheme="minorHAnsi"/>
                <w:color w:val="000000"/>
              </w:rPr>
              <w:t>A number, variable or combination of both which forms part of an expression.</w:t>
            </w:r>
          </w:p>
        </w:tc>
      </w:tr>
      <w:tr w:rsidR="00F801F0" w:rsidRPr="00037FCA" w14:paraId="7B2A3F68" w14:textId="77777777" w:rsidTr="3EF6BEDF">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14E5BE3D" w14:textId="77777777" w:rsidR="00F801F0" w:rsidRPr="00037FCA" w:rsidRDefault="00F801F0" w:rsidP="00557AB4">
            <w:pPr>
              <w:spacing w:after="300"/>
              <w:jc w:val="center"/>
              <w:rPr>
                <w:rFonts w:eastAsia="Times New Roman" w:cstheme="minorHAnsi"/>
                <w:color w:val="000000"/>
              </w:rPr>
            </w:pPr>
            <w:r w:rsidRPr="00037FCA">
              <w:rPr>
                <w:rFonts w:eastAsia="Times New Roman" w:cstheme="minorHAnsi"/>
                <w:b w:val="0"/>
                <w:bCs w:val="0"/>
                <w:color w:val="000000"/>
              </w:rPr>
              <w:t>Transformation</w:t>
            </w:r>
          </w:p>
        </w:tc>
        <w:tc>
          <w:tcPr>
            <w:tcW w:w="7253" w:type="dxa"/>
            <w:vAlign w:val="center"/>
            <w:hideMark/>
          </w:tcPr>
          <w:p w14:paraId="4CBFF517" w14:textId="77777777" w:rsidR="00F801F0" w:rsidRPr="00037FCA" w:rsidRDefault="00F801F0" w:rsidP="00557AB4">
            <w:pPr>
              <w:spacing w:after="30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037FCA">
              <w:rPr>
                <w:rFonts w:eastAsia="Times New Roman" w:cstheme="minorHAnsi"/>
                <w:color w:val="000000"/>
              </w:rPr>
              <w:t>The collective name for reflections, rotations, translations and enlargements.</w:t>
            </w:r>
          </w:p>
        </w:tc>
      </w:tr>
      <w:tr w:rsidR="00F801F0" w:rsidRPr="00037FCA" w14:paraId="63B1E802" w14:textId="77777777" w:rsidTr="3EF6BE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1ECF60A2" w14:textId="77777777" w:rsidR="00F801F0" w:rsidRPr="00037FCA" w:rsidRDefault="00F801F0" w:rsidP="00557AB4">
            <w:pPr>
              <w:spacing w:after="300"/>
              <w:jc w:val="center"/>
              <w:rPr>
                <w:rFonts w:eastAsia="Times New Roman" w:cstheme="minorHAnsi"/>
                <w:color w:val="000000"/>
              </w:rPr>
            </w:pPr>
            <w:r w:rsidRPr="00037FCA">
              <w:rPr>
                <w:rFonts w:eastAsia="Times New Roman" w:cstheme="minorHAnsi"/>
                <w:b w:val="0"/>
                <w:bCs w:val="0"/>
                <w:color w:val="000000"/>
              </w:rPr>
              <w:t>Translation</w:t>
            </w:r>
          </w:p>
        </w:tc>
        <w:tc>
          <w:tcPr>
            <w:tcW w:w="7253" w:type="dxa"/>
            <w:vAlign w:val="center"/>
            <w:hideMark/>
          </w:tcPr>
          <w:p w14:paraId="14BAF767" w14:textId="77777777" w:rsidR="00F801F0" w:rsidRPr="00037FCA" w:rsidRDefault="00F801F0" w:rsidP="00557AB4">
            <w:pPr>
              <w:spacing w:after="30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037FCA">
              <w:rPr>
                <w:rFonts w:eastAsia="Times New Roman" w:cstheme="minorHAnsi"/>
                <w:color w:val="000000"/>
              </w:rPr>
              <w:t>To move a shape from one position to another by sliding in the x-axis followed by the y-axis.</w:t>
            </w:r>
          </w:p>
        </w:tc>
      </w:tr>
      <w:tr w:rsidR="00F801F0" w:rsidRPr="00037FCA" w14:paraId="1AFEC473" w14:textId="77777777" w:rsidTr="3EF6BEDF">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3B1E7A68" w14:textId="77777777" w:rsidR="00F801F0" w:rsidRPr="00037FCA" w:rsidRDefault="00F801F0" w:rsidP="00557AB4">
            <w:pPr>
              <w:spacing w:after="300"/>
              <w:jc w:val="center"/>
              <w:rPr>
                <w:rFonts w:eastAsia="Times New Roman" w:cstheme="minorHAnsi"/>
                <w:color w:val="000000"/>
              </w:rPr>
            </w:pPr>
            <w:r w:rsidRPr="00037FCA">
              <w:rPr>
                <w:rFonts w:eastAsia="Times New Roman" w:cstheme="minorHAnsi"/>
                <w:b w:val="0"/>
                <w:bCs w:val="0"/>
                <w:color w:val="000000"/>
              </w:rPr>
              <w:t>Trapezium</w:t>
            </w:r>
          </w:p>
        </w:tc>
        <w:tc>
          <w:tcPr>
            <w:tcW w:w="7253" w:type="dxa"/>
            <w:vAlign w:val="center"/>
            <w:hideMark/>
          </w:tcPr>
          <w:p w14:paraId="1B4AADEB" w14:textId="77777777" w:rsidR="00F801F0" w:rsidRPr="00037FCA" w:rsidRDefault="00F801F0" w:rsidP="00557AB4">
            <w:pPr>
              <w:spacing w:after="30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037FCA">
              <w:rPr>
                <w:rFonts w:eastAsia="Times New Roman" w:cstheme="minorHAnsi"/>
                <w:color w:val="000000"/>
              </w:rPr>
              <w:t>A quadrilateral with one pair of parallel sides.</w:t>
            </w:r>
          </w:p>
        </w:tc>
      </w:tr>
      <w:tr w:rsidR="00F801F0" w:rsidRPr="00037FCA" w14:paraId="18661877" w14:textId="77777777" w:rsidTr="3EF6BE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3AC32C78" w14:textId="77777777" w:rsidR="00F801F0" w:rsidRPr="00037FCA" w:rsidRDefault="00F801F0" w:rsidP="00557AB4">
            <w:pPr>
              <w:spacing w:after="300"/>
              <w:jc w:val="center"/>
              <w:rPr>
                <w:rFonts w:eastAsia="Times New Roman" w:cstheme="minorHAnsi"/>
                <w:color w:val="000000"/>
              </w:rPr>
            </w:pPr>
            <w:r w:rsidRPr="00037FCA">
              <w:rPr>
                <w:rFonts w:eastAsia="Times New Roman" w:cstheme="minorHAnsi"/>
                <w:b w:val="0"/>
                <w:bCs w:val="0"/>
                <w:color w:val="000000"/>
              </w:rPr>
              <w:t>Tree diagram</w:t>
            </w:r>
          </w:p>
        </w:tc>
        <w:tc>
          <w:tcPr>
            <w:tcW w:w="7253" w:type="dxa"/>
            <w:vAlign w:val="center"/>
            <w:hideMark/>
          </w:tcPr>
          <w:p w14:paraId="6C8DD660" w14:textId="77777777" w:rsidR="00F801F0" w:rsidRPr="00037FCA" w:rsidRDefault="00F801F0" w:rsidP="00557AB4">
            <w:pPr>
              <w:spacing w:after="30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037FCA">
              <w:rPr>
                <w:rFonts w:eastAsia="Times New Roman" w:cstheme="minorHAnsi"/>
                <w:color w:val="000000"/>
              </w:rPr>
              <w:t>A method of solving probability questions by listing all the outcomes of an event. Probabilities are calculated by multiplying down the branches.</w:t>
            </w:r>
          </w:p>
        </w:tc>
      </w:tr>
      <w:tr w:rsidR="00F801F0" w:rsidRPr="00037FCA" w14:paraId="523779AC" w14:textId="77777777" w:rsidTr="3EF6BEDF">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1FC53CD0" w14:textId="77777777" w:rsidR="00F801F0" w:rsidRPr="00037FCA" w:rsidRDefault="00F801F0" w:rsidP="00557AB4">
            <w:pPr>
              <w:spacing w:after="300"/>
              <w:jc w:val="center"/>
              <w:rPr>
                <w:rFonts w:eastAsia="Times New Roman" w:cstheme="minorHAnsi"/>
                <w:color w:val="000000"/>
              </w:rPr>
            </w:pPr>
            <w:r w:rsidRPr="00037FCA">
              <w:rPr>
                <w:rFonts w:eastAsia="Times New Roman" w:cstheme="minorHAnsi"/>
                <w:b w:val="0"/>
                <w:bCs w:val="0"/>
                <w:color w:val="000000"/>
              </w:rPr>
              <w:t>Triangle</w:t>
            </w:r>
          </w:p>
        </w:tc>
        <w:tc>
          <w:tcPr>
            <w:tcW w:w="7253" w:type="dxa"/>
            <w:vAlign w:val="center"/>
            <w:hideMark/>
          </w:tcPr>
          <w:p w14:paraId="6CBAB826" w14:textId="4038E097" w:rsidR="00F801F0" w:rsidRPr="00037FCA" w:rsidRDefault="05D422F0" w:rsidP="3EF6BEDF">
            <w:pPr>
              <w:spacing w:after="300"/>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3EF6BEDF">
              <w:rPr>
                <w:rFonts w:eastAsia="Times New Roman"/>
                <w:color w:val="000000" w:themeColor="text1"/>
              </w:rPr>
              <w:t>A three-sided polygon.</w:t>
            </w:r>
          </w:p>
        </w:tc>
      </w:tr>
      <w:tr w:rsidR="00F801F0" w:rsidRPr="00037FCA" w14:paraId="4C049B54" w14:textId="77777777" w:rsidTr="3EF6BE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35439CAB" w14:textId="77777777" w:rsidR="00F801F0" w:rsidRPr="00037FCA" w:rsidRDefault="00F801F0" w:rsidP="00557AB4">
            <w:pPr>
              <w:spacing w:after="300"/>
              <w:jc w:val="center"/>
              <w:rPr>
                <w:rFonts w:eastAsia="Times New Roman" w:cstheme="minorHAnsi"/>
                <w:color w:val="000000"/>
              </w:rPr>
            </w:pPr>
            <w:r w:rsidRPr="00037FCA">
              <w:rPr>
                <w:rFonts w:eastAsia="Times New Roman" w:cstheme="minorHAnsi"/>
                <w:b w:val="0"/>
                <w:bCs w:val="0"/>
                <w:color w:val="000000"/>
              </w:rPr>
              <w:t>Triangular number</w:t>
            </w:r>
          </w:p>
        </w:tc>
        <w:tc>
          <w:tcPr>
            <w:tcW w:w="7253" w:type="dxa"/>
            <w:vAlign w:val="center"/>
            <w:hideMark/>
          </w:tcPr>
          <w:p w14:paraId="7DDE1626" w14:textId="77777777" w:rsidR="00F801F0" w:rsidRPr="00037FCA" w:rsidRDefault="00F801F0" w:rsidP="00557AB4">
            <w:pPr>
              <w:spacing w:after="30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037FCA">
              <w:rPr>
                <w:rFonts w:eastAsia="Times New Roman" w:cstheme="minorHAnsi"/>
                <w:color w:val="000000"/>
              </w:rPr>
              <w:t>A sequence of numbers generated by adding one more than was added to find the previous term. For example, 1, 3, 6, 10, 15, 21, ...</w:t>
            </w:r>
          </w:p>
        </w:tc>
      </w:tr>
      <w:tr w:rsidR="00F801F0" w:rsidRPr="00037FCA" w14:paraId="730AEE7D" w14:textId="77777777" w:rsidTr="3EF6BEDF">
        <w:tc>
          <w:tcPr>
            <w:cnfStyle w:val="001000000000" w:firstRow="0" w:lastRow="0" w:firstColumn="1" w:lastColumn="0" w:oddVBand="0" w:evenVBand="0" w:oddHBand="0" w:evenHBand="0" w:firstRowFirstColumn="0" w:firstRowLastColumn="0" w:lastRowFirstColumn="0" w:lastRowLastColumn="0"/>
            <w:tcW w:w="9072" w:type="dxa"/>
            <w:gridSpan w:val="2"/>
            <w:vAlign w:val="center"/>
            <w:hideMark/>
          </w:tcPr>
          <w:p w14:paraId="67C7B22A" w14:textId="215DF754" w:rsidR="00F801F0" w:rsidRPr="00037FCA" w:rsidRDefault="00F801F0" w:rsidP="00557AB4">
            <w:pPr>
              <w:spacing w:after="300"/>
              <w:jc w:val="center"/>
              <w:rPr>
                <w:rFonts w:eastAsia="Times New Roman" w:cstheme="minorHAnsi"/>
                <w:b w:val="0"/>
                <w:bCs w:val="0"/>
                <w:color w:val="000022"/>
              </w:rPr>
            </w:pPr>
            <w:bookmarkStart w:id="19" w:name="U"/>
            <w:r w:rsidRPr="00037FCA">
              <w:rPr>
                <w:rFonts w:eastAsia="Times New Roman" w:cstheme="minorHAnsi"/>
                <w:b w:val="0"/>
                <w:bCs w:val="0"/>
                <w:color w:val="000000"/>
              </w:rPr>
              <w:t>U</w:t>
            </w:r>
            <w:bookmarkEnd w:id="19"/>
          </w:p>
        </w:tc>
      </w:tr>
      <w:tr w:rsidR="00F801F0" w:rsidRPr="00037FCA" w14:paraId="4AB3F3EB" w14:textId="77777777" w:rsidTr="3EF6BE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056C2D92" w14:textId="77777777" w:rsidR="00F801F0" w:rsidRPr="00037FCA" w:rsidRDefault="00F801F0" w:rsidP="00557AB4">
            <w:pPr>
              <w:spacing w:after="300"/>
              <w:jc w:val="center"/>
              <w:rPr>
                <w:rFonts w:eastAsia="Times New Roman" w:cstheme="minorHAnsi"/>
                <w:color w:val="000000"/>
              </w:rPr>
            </w:pPr>
            <w:r w:rsidRPr="00037FCA">
              <w:rPr>
                <w:rFonts w:eastAsia="Times New Roman" w:cstheme="minorHAnsi"/>
                <w:b w:val="0"/>
                <w:bCs w:val="0"/>
                <w:color w:val="000000"/>
              </w:rPr>
              <w:t>Units</w:t>
            </w:r>
          </w:p>
        </w:tc>
        <w:tc>
          <w:tcPr>
            <w:tcW w:w="7253" w:type="dxa"/>
            <w:vAlign w:val="center"/>
            <w:hideMark/>
          </w:tcPr>
          <w:p w14:paraId="221CECC5" w14:textId="77777777" w:rsidR="00F801F0" w:rsidRPr="00037FCA" w:rsidRDefault="00F801F0" w:rsidP="00557AB4">
            <w:pPr>
              <w:spacing w:after="30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037FCA">
              <w:rPr>
                <w:rFonts w:eastAsia="Times New Roman" w:cstheme="minorHAnsi"/>
                <w:color w:val="000000"/>
              </w:rPr>
              <w:t>A quantity used to describe a measurement. Examples are kilograms, metres and centilitres.</w:t>
            </w:r>
          </w:p>
        </w:tc>
      </w:tr>
      <w:tr w:rsidR="00F801F0" w:rsidRPr="00037FCA" w14:paraId="2DB9E9ED" w14:textId="77777777" w:rsidTr="3EF6BEDF">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74A15A9B" w14:textId="77777777" w:rsidR="00F801F0" w:rsidRPr="00037FCA" w:rsidRDefault="00F801F0" w:rsidP="00557AB4">
            <w:pPr>
              <w:spacing w:after="300"/>
              <w:jc w:val="center"/>
              <w:rPr>
                <w:rFonts w:eastAsia="Times New Roman" w:cstheme="minorHAnsi"/>
                <w:color w:val="000000"/>
              </w:rPr>
            </w:pPr>
            <w:r w:rsidRPr="00037FCA">
              <w:rPr>
                <w:rFonts w:eastAsia="Times New Roman" w:cstheme="minorHAnsi"/>
                <w:b w:val="0"/>
                <w:bCs w:val="0"/>
                <w:color w:val="000000"/>
              </w:rPr>
              <w:t>Upper range</w:t>
            </w:r>
          </w:p>
        </w:tc>
        <w:tc>
          <w:tcPr>
            <w:tcW w:w="7253" w:type="dxa"/>
            <w:vAlign w:val="center"/>
            <w:hideMark/>
          </w:tcPr>
          <w:p w14:paraId="6D1DDD26" w14:textId="77777777" w:rsidR="00F801F0" w:rsidRPr="00037FCA" w:rsidRDefault="00F801F0" w:rsidP="00557AB4">
            <w:pPr>
              <w:spacing w:after="30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037FCA">
              <w:rPr>
                <w:rFonts w:eastAsia="Times New Roman" w:cstheme="minorHAnsi"/>
                <w:color w:val="000000"/>
              </w:rPr>
              <w:t>The largest value in a set of data.</w:t>
            </w:r>
          </w:p>
        </w:tc>
      </w:tr>
      <w:tr w:rsidR="00F801F0" w:rsidRPr="00037FCA" w14:paraId="24F5AC3F" w14:textId="77777777" w:rsidTr="3EF6BE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gridSpan w:val="2"/>
            <w:vAlign w:val="center"/>
            <w:hideMark/>
          </w:tcPr>
          <w:p w14:paraId="504FEAF5" w14:textId="398FE02D" w:rsidR="00F801F0" w:rsidRPr="00037FCA" w:rsidRDefault="00F801F0" w:rsidP="00557AB4">
            <w:pPr>
              <w:spacing w:after="300"/>
              <w:jc w:val="center"/>
              <w:rPr>
                <w:rFonts w:eastAsia="Times New Roman" w:cstheme="minorHAnsi"/>
                <w:b w:val="0"/>
                <w:bCs w:val="0"/>
                <w:color w:val="000022"/>
              </w:rPr>
            </w:pPr>
            <w:bookmarkStart w:id="20" w:name="V"/>
            <w:r w:rsidRPr="00037FCA">
              <w:rPr>
                <w:rFonts w:eastAsia="Times New Roman" w:cstheme="minorHAnsi"/>
                <w:b w:val="0"/>
                <w:bCs w:val="0"/>
                <w:color w:val="000000"/>
              </w:rPr>
              <w:t>V</w:t>
            </w:r>
            <w:bookmarkEnd w:id="20"/>
          </w:p>
        </w:tc>
      </w:tr>
      <w:tr w:rsidR="00F801F0" w:rsidRPr="00037FCA" w14:paraId="6FC80E8E" w14:textId="77777777" w:rsidTr="3EF6BEDF">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7FDDAE4C" w14:textId="77777777" w:rsidR="00F801F0" w:rsidRPr="00037FCA" w:rsidRDefault="00F801F0" w:rsidP="00557AB4">
            <w:pPr>
              <w:spacing w:after="300"/>
              <w:jc w:val="center"/>
              <w:rPr>
                <w:rFonts w:eastAsia="Times New Roman" w:cstheme="minorHAnsi"/>
                <w:color w:val="000000"/>
              </w:rPr>
            </w:pPr>
            <w:r w:rsidRPr="00037FCA">
              <w:rPr>
                <w:rFonts w:eastAsia="Times New Roman" w:cstheme="minorHAnsi"/>
                <w:b w:val="0"/>
                <w:bCs w:val="0"/>
                <w:color w:val="000000"/>
              </w:rPr>
              <w:t>Value</w:t>
            </w:r>
          </w:p>
        </w:tc>
        <w:tc>
          <w:tcPr>
            <w:tcW w:w="7253" w:type="dxa"/>
            <w:vAlign w:val="center"/>
            <w:hideMark/>
          </w:tcPr>
          <w:p w14:paraId="76748966" w14:textId="77777777" w:rsidR="00F801F0" w:rsidRPr="00037FCA" w:rsidRDefault="00F801F0" w:rsidP="00557AB4">
            <w:pPr>
              <w:spacing w:after="30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037FCA">
              <w:rPr>
                <w:rFonts w:eastAsia="Times New Roman" w:cstheme="minorHAnsi"/>
                <w:color w:val="000000"/>
              </w:rPr>
              <w:t>A numerical amount or quantity.</w:t>
            </w:r>
          </w:p>
        </w:tc>
      </w:tr>
      <w:tr w:rsidR="00F801F0" w:rsidRPr="00037FCA" w14:paraId="24199D77" w14:textId="77777777" w:rsidTr="3EF6BE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68E34B34" w14:textId="77777777" w:rsidR="00F801F0" w:rsidRPr="00037FCA" w:rsidRDefault="00F801F0" w:rsidP="00557AB4">
            <w:pPr>
              <w:spacing w:after="300"/>
              <w:jc w:val="center"/>
              <w:rPr>
                <w:rFonts w:eastAsia="Times New Roman" w:cstheme="minorHAnsi"/>
                <w:color w:val="000000"/>
              </w:rPr>
            </w:pPr>
            <w:r w:rsidRPr="00037FCA">
              <w:rPr>
                <w:rFonts w:eastAsia="Times New Roman" w:cstheme="minorHAnsi"/>
                <w:b w:val="0"/>
                <w:bCs w:val="0"/>
                <w:color w:val="000000"/>
              </w:rPr>
              <w:t>Variable</w:t>
            </w:r>
          </w:p>
        </w:tc>
        <w:tc>
          <w:tcPr>
            <w:tcW w:w="7253" w:type="dxa"/>
            <w:vAlign w:val="center"/>
            <w:hideMark/>
          </w:tcPr>
          <w:p w14:paraId="72C90033" w14:textId="77777777" w:rsidR="00F801F0" w:rsidRPr="00037FCA" w:rsidRDefault="00F801F0" w:rsidP="00557AB4">
            <w:pPr>
              <w:spacing w:after="30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037FCA">
              <w:rPr>
                <w:rFonts w:eastAsia="Times New Roman" w:cstheme="minorHAnsi"/>
                <w:color w:val="000000"/>
              </w:rPr>
              <w:t>A letter which we don't know the value of.</w:t>
            </w:r>
          </w:p>
        </w:tc>
      </w:tr>
      <w:tr w:rsidR="00F801F0" w:rsidRPr="00037FCA" w14:paraId="3A22FB5E" w14:textId="77777777" w:rsidTr="3EF6BEDF">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05BA984E" w14:textId="77777777" w:rsidR="00F801F0" w:rsidRPr="00037FCA" w:rsidRDefault="00F801F0" w:rsidP="00557AB4">
            <w:pPr>
              <w:spacing w:after="300"/>
              <w:jc w:val="center"/>
              <w:rPr>
                <w:rFonts w:eastAsia="Times New Roman" w:cstheme="minorHAnsi"/>
                <w:color w:val="000000"/>
              </w:rPr>
            </w:pPr>
            <w:r w:rsidRPr="00037FCA">
              <w:rPr>
                <w:rFonts w:eastAsia="Times New Roman" w:cstheme="minorHAnsi"/>
                <w:b w:val="0"/>
                <w:bCs w:val="0"/>
                <w:color w:val="000000"/>
              </w:rPr>
              <w:t>Volume</w:t>
            </w:r>
          </w:p>
        </w:tc>
        <w:tc>
          <w:tcPr>
            <w:tcW w:w="7253" w:type="dxa"/>
            <w:vAlign w:val="center"/>
            <w:hideMark/>
          </w:tcPr>
          <w:p w14:paraId="6271930B" w14:textId="77777777" w:rsidR="00F801F0" w:rsidRPr="00037FCA" w:rsidRDefault="00F801F0" w:rsidP="00557AB4">
            <w:pPr>
              <w:spacing w:after="30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037FCA">
              <w:rPr>
                <w:rFonts w:eastAsia="Times New Roman" w:cstheme="minorHAnsi"/>
                <w:color w:val="000000"/>
              </w:rPr>
              <w:t>The amount an object can hold. E.g. a bottle of cola has a volume of 2 litres.</w:t>
            </w:r>
          </w:p>
        </w:tc>
      </w:tr>
      <w:tr w:rsidR="00F801F0" w:rsidRPr="00037FCA" w14:paraId="2EAF1EF1" w14:textId="77777777" w:rsidTr="3EF6BEDF">
        <w:trPr>
          <w:cnfStyle w:val="000000100000" w:firstRow="0" w:lastRow="0" w:firstColumn="0" w:lastColumn="0" w:oddVBand="0" w:evenVBand="0" w:oddHBand="1" w:evenHBand="0"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9072" w:type="dxa"/>
            <w:gridSpan w:val="2"/>
            <w:vAlign w:val="center"/>
            <w:hideMark/>
          </w:tcPr>
          <w:p w14:paraId="6B120DFA" w14:textId="65598FA2" w:rsidR="00F801F0" w:rsidRPr="00037FCA" w:rsidRDefault="00F801F0" w:rsidP="00557AB4">
            <w:pPr>
              <w:spacing w:after="300"/>
              <w:ind w:right="-173"/>
              <w:jc w:val="center"/>
              <w:rPr>
                <w:rFonts w:eastAsia="Times New Roman" w:cstheme="minorHAnsi"/>
                <w:b w:val="0"/>
                <w:bCs w:val="0"/>
                <w:color w:val="000022"/>
              </w:rPr>
            </w:pPr>
            <w:bookmarkStart w:id="21" w:name="W"/>
            <w:r w:rsidRPr="00037FCA">
              <w:rPr>
                <w:rFonts w:eastAsia="Times New Roman" w:cstheme="minorHAnsi"/>
                <w:b w:val="0"/>
                <w:bCs w:val="0"/>
                <w:color w:val="000000"/>
              </w:rPr>
              <w:t>W</w:t>
            </w:r>
            <w:bookmarkEnd w:id="21"/>
          </w:p>
        </w:tc>
      </w:tr>
      <w:tr w:rsidR="00F801F0" w:rsidRPr="00037FCA" w14:paraId="785ED760" w14:textId="77777777" w:rsidTr="3EF6BEDF">
        <w:trPr>
          <w:trHeight w:val="588"/>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0F42C56B" w14:textId="77777777" w:rsidR="00F801F0" w:rsidRPr="00037FCA" w:rsidRDefault="00F801F0" w:rsidP="00557AB4">
            <w:pPr>
              <w:spacing w:after="300"/>
              <w:jc w:val="center"/>
              <w:rPr>
                <w:rFonts w:eastAsia="Times New Roman" w:cstheme="minorHAnsi"/>
                <w:color w:val="000000"/>
              </w:rPr>
            </w:pPr>
            <w:r w:rsidRPr="00037FCA">
              <w:rPr>
                <w:rFonts w:eastAsia="Times New Roman" w:cstheme="minorHAnsi"/>
                <w:b w:val="0"/>
                <w:bCs w:val="0"/>
                <w:color w:val="000000"/>
              </w:rPr>
              <w:t>Week</w:t>
            </w:r>
          </w:p>
        </w:tc>
        <w:tc>
          <w:tcPr>
            <w:tcW w:w="7253" w:type="dxa"/>
            <w:vAlign w:val="center"/>
            <w:hideMark/>
          </w:tcPr>
          <w:p w14:paraId="0F9C4063" w14:textId="77777777" w:rsidR="00F801F0" w:rsidRPr="00037FCA" w:rsidRDefault="00F801F0" w:rsidP="00557AB4">
            <w:pPr>
              <w:spacing w:after="30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037FCA">
              <w:rPr>
                <w:rFonts w:eastAsia="Times New Roman" w:cstheme="minorHAnsi"/>
                <w:color w:val="000000"/>
              </w:rPr>
              <w:t>A time period of 7 days.</w:t>
            </w:r>
          </w:p>
        </w:tc>
      </w:tr>
      <w:tr w:rsidR="00F801F0" w:rsidRPr="00037FCA" w14:paraId="76FCB885" w14:textId="77777777" w:rsidTr="3EF6BEDF">
        <w:trPr>
          <w:cnfStyle w:val="000000100000" w:firstRow="0" w:lastRow="0" w:firstColumn="0" w:lastColumn="0" w:oddVBand="0" w:evenVBand="0" w:oddHBand="1" w:evenHBand="0"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69796DAA" w14:textId="77777777" w:rsidR="00F801F0" w:rsidRPr="00037FCA" w:rsidRDefault="00F801F0" w:rsidP="00557AB4">
            <w:pPr>
              <w:spacing w:after="300"/>
              <w:jc w:val="center"/>
              <w:rPr>
                <w:rFonts w:eastAsia="Times New Roman" w:cstheme="minorHAnsi"/>
                <w:color w:val="000000"/>
              </w:rPr>
            </w:pPr>
            <w:r w:rsidRPr="00037FCA">
              <w:rPr>
                <w:rFonts w:eastAsia="Times New Roman" w:cstheme="minorHAnsi"/>
                <w:b w:val="0"/>
                <w:bCs w:val="0"/>
                <w:color w:val="000000"/>
              </w:rPr>
              <w:t>Wide</w:t>
            </w:r>
          </w:p>
        </w:tc>
        <w:tc>
          <w:tcPr>
            <w:tcW w:w="7253" w:type="dxa"/>
            <w:vAlign w:val="center"/>
            <w:hideMark/>
          </w:tcPr>
          <w:p w14:paraId="72711342" w14:textId="77777777" w:rsidR="00F801F0" w:rsidRPr="00037FCA" w:rsidRDefault="00F801F0" w:rsidP="00557AB4">
            <w:pPr>
              <w:spacing w:after="30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037FCA">
              <w:rPr>
                <w:rFonts w:eastAsia="Times New Roman" w:cstheme="minorHAnsi"/>
                <w:color w:val="000000"/>
              </w:rPr>
              <w:t>Used to describe the width of something</w:t>
            </w:r>
          </w:p>
        </w:tc>
      </w:tr>
      <w:tr w:rsidR="00F801F0" w:rsidRPr="00037FCA" w14:paraId="6E18D4A9" w14:textId="77777777" w:rsidTr="3EF6BEDF">
        <w:trPr>
          <w:trHeight w:val="588"/>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583FB5BC" w14:textId="77777777" w:rsidR="00F801F0" w:rsidRPr="00037FCA" w:rsidRDefault="00F801F0" w:rsidP="00557AB4">
            <w:pPr>
              <w:spacing w:after="300"/>
              <w:jc w:val="center"/>
              <w:rPr>
                <w:rFonts w:eastAsia="Times New Roman" w:cstheme="minorHAnsi"/>
                <w:color w:val="000000"/>
              </w:rPr>
            </w:pPr>
            <w:r w:rsidRPr="00037FCA">
              <w:rPr>
                <w:rFonts w:eastAsia="Times New Roman" w:cstheme="minorHAnsi"/>
                <w:b w:val="0"/>
                <w:bCs w:val="0"/>
                <w:color w:val="000000"/>
              </w:rPr>
              <w:lastRenderedPageBreak/>
              <w:t>Width</w:t>
            </w:r>
          </w:p>
        </w:tc>
        <w:tc>
          <w:tcPr>
            <w:tcW w:w="7253" w:type="dxa"/>
            <w:vAlign w:val="center"/>
            <w:hideMark/>
          </w:tcPr>
          <w:p w14:paraId="1F2BCB09" w14:textId="77777777" w:rsidR="00F801F0" w:rsidRPr="00037FCA" w:rsidRDefault="00F801F0" w:rsidP="00557AB4">
            <w:pPr>
              <w:spacing w:after="30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037FCA">
              <w:rPr>
                <w:rFonts w:eastAsia="Times New Roman" w:cstheme="minorHAnsi"/>
                <w:color w:val="000000"/>
              </w:rPr>
              <w:t>The distance from side to side. E.g. 'The swimming pool is 10 metres wide.'</w:t>
            </w:r>
          </w:p>
        </w:tc>
      </w:tr>
      <w:tr w:rsidR="00F801F0" w:rsidRPr="00037FCA" w14:paraId="16F4C1E8" w14:textId="77777777" w:rsidTr="3EF6BEDF">
        <w:trPr>
          <w:cnfStyle w:val="000000100000" w:firstRow="0" w:lastRow="0" w:firstColumn="0" w:lastColumn="0" w:oddVBand="0" w:evenVBand="0" w:oddHBand="1" w:evenHBand="0"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9072" w:type="dxa"/>
            <w:gridSpan w:val="2"/>
            <w:vAlign w:val="center"/>
            <w:hideMark/>
          </w:tcPr>
          <w:p w14:paraId="49A340AB" w14:textId="01D96958" w:rsidR="00F801F0" w:rsidRPr="00037FCA" w:rsidRDefault="00F801F0" w:rsidP="00557AB4">
            <w:pPr>
              <w:spacing w:after="300"/>
              <w:jc w:val="center"/>
              <w:rPr>
                <w:rFonts w:eastAsia="Times New Roman" w:cstheme="minorHAnsi"/>
                <w:b w:val="0"/>
                <w:bCs w:val="0"/>
                <w:color w:val="000022"/>
              </w:rPr>
            </w:pPr>
            <w:bookmarkStart w:id="22" w:name="X"/>
            <w:r w:rsidRPr="00037FCA">
              <w:rPr>
                <w:rFonts w:eastAsia="Times New Roman" w:cstheme="minorHAnsi"/>
                <w:b w:val="0"/>
                <w:bCs w:val="0"/>
                <w:color w:val="000000"/>
              </w:rPr>
              <w:t>X</w:t>
            </w:r>
            <w:bookmarkEnd w:id="22"/>
          </w:p>
        </w:tc>
      </w:tr>
      <w:tr w:rsidR="00F801F0" w:rsidRPr="00037FCA" w14:paraId="259842E6" w14:textId="77777777" w:rsidTr="3EF6BEDF">
        <w:trPr>
          <w:trHeight w:val="6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46BF9655" w14:textId="77777777" w:rsidR="00F801F0" w:rsidRPr="00037FCA" w:rsidRDefault="00F801F0" w:rsidP="00557AB4">
            <w:pPr>
              <w:spacing w:after="300"/>
              <w:jc w:val="center"/>
              <w:rPr>
                <w:rFonts w:eastAsia="Times New Roman" w:cstheme="minorHAnsi"/>
                <w:color w:val="000000"/>
              </w:rPr>
            </w:pPr>
            <w:r w:rsidRPr="00037FCA">
              <w:rPr>
                <w:rFonts w:eastAsia="Times New Roman" w:cstheme="minorHAnsi"/>
                <w:b w:val="0"/>
                <w:bCs w:val="0"/>
                <w:color w:val="000000"/>
              </w:rPr>
              <w:t>X-Axis</w:t>
            </w:r>
          </w:p>
        </w:tc>
        <w:tc>
          <w:tcPr>
            <w:tcW w:w="7253" w:type="dxa"/>
            <w:vAlign w:val="center"/>
            <w:hideMark/>
          </w:tcPr>
          <w:p w14:paraId="3EF7056F" w14:textId="77777777" w:rsidR="00F801F0" w:rsidRPr="00037FCA" w:rsidRDefault="00F801F0" w:rsidP="00557AB4">
            <w:pPr>
              <w:spacing w:after="30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037FCA">
              <w:rPr>
                <w:rFonts w:eastAsia="Times New Roman" w:cstheme="minorHAnsi"/>
                <w:color w:val="000000"/>
              </w:rPr>
              <w:t>The horizontal axis on a graph. The line going across the page.</w:t>
            </w:r>
          </w:p>
        </w:tc>
      </w:tr>
      <w:tr w:rsidR="00F801F0" w:rsidRPr="00037FCA" w14:paraId="2C0879D5" w14:textId="77777777" w:rsidTr="3EF6BEDF">
        <w:trPr>
          <w:cnfStyle w:val="000000100000" w:firstRow="0" w:lastRow="0" w:firstColumn="0" w:lastColumn="0" w:oddVBand="0" w:evenVBand="0" w:oddHBand="1" w:evenHBand="0"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9072" w:type="dxa"/>
            <w:gridSpan w:val="2"/>
            <w:vAlign w:val="center"/>
            <w:hideMark/>
          </w:tcPr>
          <w:p w14:paraId="5D4B47A5" w14:textId="47A70EDE" w:rsidR="00F801F0" w:rsidRPr="00037FCA" w:rsidRDefault="00F801F0" w:rsidP="00557AB4">
            <w:pPr>
              <w:spacing w:after="300"/>
              <w:jc w:val="center"/>
              <w:rPr>
                <w:rFonts w:eastAsia="Times New Roman" w:cstheme="minorHAnsi"/>
                <w:b w:val="0"/>
                <w:bCs w:val="0"/>
                <w:color w:val="000022"/>
              </w:rPr>
            </w:pPr>
            <w:bookmarkStart w:id="23" w:name="Y"/>
            <w:r w:rsidRPr="00037FCA">
              <w:rPr>
                <w:rFonts w:eastAsia="Times New Roman" w:cstheme="minorHAnsi"/>
                <w:b w:val="0"/>
                <w:bCs w:val="0"/>
                <w:color w:val="000000"/>
              </w:rPr>
              <w:t>Y</w:t>
            </w:r>
            <w:bookmarkEnd w:id="23"/>
          </w:p>
        </w:tc>
      </w:tr>
      <w:tr w:rsidR="00F801F0" w:rsidRPr="00037FCA" w14:paraId="61D86EB4" w14:textId="77777777" w:rsidTr="3EF6BEDF">
        <w:trPr>
          <w:trHeight w:val="588"/>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5C36A1A4" w14:textId="77777777" w:rsidR="00F801F0" w:rsidRPr="00037FCA" w:rsidRDefault="00F801F0" w:rsidP="00557AB4">
            <w:pPr>
              <w:spacing w:after="300"/>
              <w:jc w:val="center"/>
              <w:rPr>
                <w:rFonts w:eastAsia="Times New Roman" w:cstheme="minorHAnsi"/>
                <w:color w:val="000000"/>
              </w:rPr>
            </w:pPr>
            <w:r w:rsidRPr="00037FCA">
              <w:rPr>
                <w:rFonts w:eastAsia="Times New Roman" w:cstheme="minorHAnsi"/>
                <w:b w:val="0"/>
                <w:bCs w:val="0"/>
                <w:color w:val="000000"/>
              </w:rPr>
              <w:t>Y-Axis</w:t>
            </w:r>
          </w:p>
        </w:tc>
        <w:tc>
          <w:tcPr>
            <w:tcW w:w="7253" w:type="dxa"/>
            <w:vAlign w:val="center"/>
            <w:hideMark/>
          </w:tcPr>
          <w:p w14:paraId="36E3F26F" w14:textId="77777777" w:rsidR="00F801F0" w:rsidRPr="00037FCA" w:rsidRDefault="00F801F0" w:rsidP="00557AB4">
            <w:pPr>
              <w:spacing w:after="30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037FCA">
              <w:rPr>
                <w:rFonts w:eastAsia="Times New Roman" w:cstheme="minorHAnsi"/>
                <w:color w:val="000000"/>
              </w:rPr>
              <w:t>The vertical axis on a graph. The line going from top to bottom.</w:t>
            </w:r>
          </w:p>
        </w:tc>
      </w:tr>
      <w:tr w:rsidR="00F801F0" w:rsidRPr="00037FCA" w14:paraId="73D1C188" w14:textId="77777777" w:rsidTr="3EF6BEDF">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471BDC30" w14:textId="77777777" w:rsidR="00F801F0" w:rsidRPr="00037FCA" w:rsidRDefault="00F801F0" w:rsidP="00557AB4">
            <w:pPr>
              <w:spacing w:after="300"/>
              <w:jc w:val="center"/>
              <w:rPr>
                <w:rFonts w:eastAsia="Times New Roman" w:cstheme="minorHAnsi"/>
                <w:color w:val="000000"/>
              </w:rPr>
            </w:pPr>
            <w:r w:rsidRPr="00037FCA">
              <w:rPr>
                <w:rFonts w:eastAsia="Times New Roman" w:cstheme="minorHAnsi"/>
                <w:b w:val="0"/>
                <w:bCs w:val="0"/>
                <w:color w:val="000000"/>
              </w:rPr>
              <w:t>Y-Intercept</w:t>
            </w:r>
          </w:p>
        </w:tc>
        <w:tc>
          <w:tcPr>
            <w:tcW w:w="7253" w:type="dxa"/>
            <w:vAlign w:val="center"/>
            <w:hideMark/>
          </w:tcPr>
          <w:p w14:paraId="12DAED64" w14:textId="77777777" w:rsidR="00F801F0" w:rsidRPr="00037FCA" w:rsidRDefault="00F801F0" w:rsidP="00557AB4">
            <w:pPr>
              <w:spacing w:after="30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037FCA">
              <w:rPr>
                <w:rFonts w:eastAsia="Times New Roman" w:cstheme="minorHAnsi"/>
                <w:color w:val="000000"/>
              </w:rPr>
              <w:t>The value of the y-coordinate when a graph crosses the y-axis.</w:t>
            </w:r>
          </w:p>
        </w:tc>
      </w:tr>
      <w:tr w:rsidR="00F801F0" w:rsidRPr="00037FCA" w14:paraId="680993D3" w14:textId="77777777" w:rsidTr="3EF6BEDF">
        <w:trPr>
          <w:trHeight w:val="6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50FA850D" w14:textId="77777777" w:rsidR="00F801F0" w:rsidRPr="00037FCA" w:rsidRDefault="00F801F0" w:rsidP="00557AB4">
            <w:pPr>
              <w:spacing w:after="300"/>
              <w:jc w:val="center"/>
              <w:rPr>
                <w:rFonts w:eastAsia="Times New Roman" w:cstheme="minorHAnsi"/>
                <w:color w:val="000000"/>
              </w:rPr>
            </w:pPr>
            <w:r w:rsidRPr="00037FCA">
              <w:rPr>
                <w:rFonts w:eastAsia="Times New Roman" w:cstheme="minorHAnsi"/>
                <w:b w:val="0"/>
                <w:bCs w:val="0"/>
                <w:color w:val="000000"/>
              </w:rPr>
              <w:t>Year</w:t>
            </w:r>
          </w:p>
        </w:tc>
        <w:tc>
          <w:tcPr>
            <w:tcW w:w="7253" w:type="dxa"/>
            <w:vAlign w:val="center"/>
            <w:hideMark/>
          </w:tcPr>
          <w:p w14:paraId="35CF2D4C" w14:textId="77777777" w:rsidR="00F801F0" w:rsidRPr="00037FCA" w:rsidRDefault="00F801F0" w:rsidP="00557AB4">
            <w:pPr>
              <w:spacing w:after="30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037FCA">
              <w:rPr>
                <w:rFonts w:eastAsia="Times New Roman" w:cstheme="minorHAnsi"/>
                <w:color w:val="000000"/>
              </w:rPr>
              <w:t>A time period of 12 months or 365 days. (366 in a leap year.)</w:t>
            </w:r>
          </w:p>
        </w:tc>
      </w:tr>
      <w:tr w:rsidR="00F801F0" w:rsidRPr="00037FCA" w14:paraId="049B19FF" w14:textId="77777777" w:rsidTr="3EF6BEDF">
        <w:trPr>
          <w:cnfStyle w:val="000000100000" w:firstRow="0" w:lastRow="0" w:firstColumn="0" w:lastColumn="0" w:oddVBand="0" w:evenVBand="0" w:oddHBand="1" w:evenHBand="0"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9072" w:type="dxa"/>
            <w:gridSpan w:val="2"/>
            <w:vAlign w:val="center"/>
            <w:hideMark/>
          </w:tcPr>
          <w:p w14:paraId="5278EFFA" w14:textId="637847EB" w:rsidR="00F801F0" w:rsidRPr="00037FCA" w:rsidRDefault="00F801F0" w:rsidP="00557AB4">
            <w:pPr>
              <w:spacing w:after="300"/>
              <w:jc w:val="center"/>
              <w:rPr>
                <w:rFonts w:eastAsia="Times New Roman" w:cstheme="minorHAnsi"/>
                <w:b w:val="0"/>
                <w:bCs w:val="0"/>
                <w:color w:val="000022"/>
              </w:rPr>
            </w:pPr>
            <w:bookmarkStart w:id="24" w:name="Z"/>
            <w:r w:rsidRPr="00037FCA">
              <w:rPr>
                <w:rFonts w:eastAsia="Times New Roman" w:cstheme="minorHAnsi"/>
                <w:b w:val="0"/>
                <w:bCs w:val="0"/>
                <w:color w:val="000000"/>
              </w:rPr>
              <w:t>Z</w:t>
            </w:r>
            <w:bookmarkEnd w:id="24"/>
          </w:p>
        </w:tc>
      </w:tr>
      <w:tr w:rsidR="00F801F0" w:rsidRPr="00037FCA" w14:paraId="47E78BBE" w14:textId="77777777" w:rsidTr="3EF6BEDF">
        <w:trPr>
          <w:trHeight w:val="588"/>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4D410CC0" w14:textId="77777777" w:rsidR="00F801F0" w:rsidRPr="00037FCA" w:rsidRDefault="00F801F0" w:rsidP="00557AB4">
            <w:pPr>
              <w:spacing w:after="300"/>
              <w:jc w:val="center"/>
              <w:rPr>
                <w:rFonts w:eastAsia="Times New Roman" w:cstheme="minorHAnsi"/>
                <w:color w:val="000000"/>
              </w:rPr>
            </w:pPr>
            <w:r w:rsidRPr="00037FCA">
              <w:rPr>
                <w:rFonts w:eastAsia="Times New Roman" w:cstheme="minorHAnsi"/>
                <w:b w:val="0"/>
                <w:bCs w:val="0"/>
                <w:color w:val="000000"/>
              </w:rPr>
              <w:t>Z-Axis</w:t>
            </w:r>
          </w:p>
        </w:tc>
        <w:tc>
          <w:tcPr>
            <w:tcW w:w="7253" w:type="dxa"/>
            <w:vAlign w:val="center"/>
            <w:hideMark/>
          </w:tcPr>
          <w:p w14:paraId="5392F5AB" w14:textId="77777777" w:rsidR="00F801F0" w:rsidRPr="00037FCA" w:rsidRDefault="00F801F0" w:rsidP="00557AB4">
            <w:pPr>
              <w:spacing w:after="30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037FCA">
              <w:rPr>
                <w:rFonts w:eastAsia="Times New Roman" w:cstheme="minorHAnsi"/>
                <w:color w:val="000000"/>
              </w:rPr>
              <w:t>Represents the depth of an object when working with 3D coordinates.</w:t>
            </w:r>
          </w:p>
        </w:tc>
      </w:tr>
    </w:tbl>
    <w:p w14:paraId="18E8E413" w14:textId="77777777" w:rsidR="00F801F0" w:rsidRPr="00037FCA" w:rsidRDefault="00F801F0" w:rsidP="00C15CA2">
      <w:pPr>
        <w:rPr>
          <w:rFonts w:cstheme="minorHAnsi"/>
          <w:sz w:val="32"/>
          <w:szCs w:val="32"/>
        </w:rPr>
      </w:pPr>
    </w:p>
    <w:p w14:paraId="39825D88" w14:textId="77777777" w:rsidR="00777B25" w:rsidRPr="00037FCA" w:rsidRDefault="00777B25" w:rsidP="00C15CA2">
      <w:pPr>
        <w:rPr>
          <w:rFonts w:cstheme="minorHAnsi"/>
          <w:sz w:val="32"/>
          <w:szCs w:val="32"/>
        </w:rPr>
      </w:pPr>
    </w:p>
    <w:p w14:paraId="594AFFD3" w14:textId="77777777" w:rsidR="00777B25" w:rsidRPr="00037FCA" w:rsidRDefault="00777B25" w:rsidP="00C15CA2">
      <w:pPr>
        <w:rPr>
          <w:rFonts w:cstheme="minorHAnsi"/>
          <w:sz w:val="32"/>
          <w:szCs w:val="32"/>
        </w:rPr>
      </w:pPr>
    </w:p>
    <w:p w14:paraId="2D451E31" w14:textId="77777777" w:rsidR="00777B25" w:rsidRPr="00037FCA" w:rsidRDefault="00777B25" w:rsidP="00C15CA2">
      <w:pPr>
        <w:rPr>
          <w:rFonts w:cstheme="minorHAnsi"/>
          <w:sz w:val="32"/>
          <w:szCs w:val="32"/>
        </w:rPr>
      </w:pPr>
    </w:p>
    <w:p w14:paraId="4FA3FDCA" w14:textId="77777777" w:rsidR="00777B25" w:rsidRPr="00037FCA" w:rsidRDefault="00777B25" w:rsidP="00C15CA2">
      <w:pPr>
        <w:rPr>
          <w:rFonts w:cstheme="minorHAnsi"/>
          <w:sz w:val="32"/>
          <w:szCs w:val="32"/>
        </w:rPr>
      </w:pPr>
    </w:p>
    <w:p w14:paraId="614C0CDE" w14:textId="77777777" w:rsidR="0005644F" w:rsidRPr="00037FCA" w:rsidRDefault="0005644F" w:rsidP="00C15CA2">
      <w:pPr>
        <w:rPr>
          <w:rFonts w:cstheme="minorHAnsi"/>
          <w:sz w:val="48"/>
          <w:szCs w:val="48"/>
        </w:rPr>
      </w:pPr>
    </w:p>
    <w:p w14:paraId="154DFD8C" w14:textId="77777777" w:rsidR="009F5F64" w:rsidRDefault="009F5F64">
      <w:pPr>
        <w:rPr>
          <w:b/>
          <w:bCs/>
          <w:sz w:val="48"/>
          <w:szCs w:val="48"/>
        </w:rPr>
      </w:pPr>
      <w:r>
        <w:rPr>
          <w:b/>
          <w:bCs/>
          <w:sz w:val="48"/>
          <w:szCs w:val="48"/>
        </w:rPr>
        <w:br w:type="page"/>
      </w:r>
    </w:p>
    <w:p w14:paraId="586DB289" w14:textId="016831E0" w:rsidR="00565453" w:rsidRPr="009F5F64" w:rsidRDefault="00565453" w:rsidP="3EF6BEDF">
      <w:pPr>
        <w:rPr>
          <w:rFonts w:cstheme="minorHAnsi"/>
          <w:b/>
          <w:sz w:val="48"/>
          <w:szCs w:val="48"/>
        </w:rPr>
      </w:pPr>
      <w:r w:rsidRPr="009F5F64">
        <w:rPr>
          <w:sz w:val="56"/>
          <w:szCs w:val="56"/>
        </w:rPr>
        <w:lastRenderedPageBreak/>
        <w:t xml:space="preserve">9. </w:t>
      </w:r>
      <w:r w:rsidR="004015E4" w:rsidRPr="009F5F64">
        <w:rPr>
          <w:sz w:val="56"/>
          <w:szCs w:val="56"/>
        </w:rPr>
        <w:t>Useful Websites</w:t>
      </w:r>
    </w:p>
    <w:p w14:paraId="0367064B" w14:textId="77777777" w:rsidR="00565453" w:rsidRPr="00037FCA" w:rsidRDefault="00565453" w:rsidP="00565453">
      <w:pPr>
        <w:jc w:val="center"/>
        <w:rPr>
          <w:rFonts w:cstheme="minorHAnsi"/>
          <w:sz w:val="36"/>
        </w:rPr>
      </w:pPr>
    </w:p>
    <w:p w14:paraId="22691A87" w14:textId="7D8CB6DE" w:rsidR="00565453" w:rsidRPr="00037FCA" w:rsidRDefault="00565453" w:rsidP="3EF6BEDF">
      <w:pPr>
        <w:jc w:val="center"/>
        <w:rPr>
          <w:sz w:val="36"/>
          <w:szCs w:val="36"/>
        </w:rPr>
      </w:pPr>
      <w:r w:rsidRPr="3EF6BEDF">
        <w:rPr>
          <w:sz w:val="36"/>
          <w:szCs w:val="36"/>
        </w:rPr>
        <w:t>MathsGenie.co.uk (How to Videos)</w:t>
      </w:r>
    </w:p>
    <w:p w14:paraId="352B781F" w14:textId="4AAE07D2" w:rsidR="00565453" w:rsidRPr="00037FCA" w:rsidRDefault="00565453" w:rsidP="3EF6BEDF">
      <w:pPr>
        <w:jc w:val="center"/>
        <w:rPr>
          <w:sz w:val="36"/>
          <w:szCs w:val="36"/>
        </w:rPr>
      </w:pPr>
      <w:r w:rsidRPr="3EF6BEDF">
        <w:rPr>
          <w:sz w:val="36"/>
          <w:szCs w:val="36"/>
        </w:rPr>
        <w:t>CorbettMaths.com (How to Videos)</w:t>
      </w:r>
    </w:p>
    <w:p w14:paraId="74507A41" w14:textId="01DA7A37" w:rsidR="3EF6BEDF" w:rsidRDefault="3EF6BEDF" w:rsidP="3EF6BEDF">
      <w:pPr>
        <w:jc w:val="center"/>
        <w:rPr>
          <w:sz w:val="36"/>
          <w:szCs w:val="36"/>
        </w:rPr>
      </w:pPr>
      <w:r w:rsidRPr="3EF6BEDF">
        <w:rPr>
          <w:sz w:val="36"/>
          <w:szCs w:val="36"/>
        </w:rPr>
        <w:t>Youtube.com (How to Videos)</w:t>
      </w:r>
    </w:p>
    <w:p w14:paraId="5FAC1740" w14:textId="77777777" w:rsidR="00565453" w:rsidRPr="00037FCA" w:rsidRDefault="00565453" w:rsidP="00565453">
      <w:pPr>
        <w:jc w:val="center"/>
        <w:rPr>
          <w:rFonts w:cstheme="minorHAnsi"/>
          <w:sz w:val="36"/>
        </w:rPr>
      </w:pPr>
      <w:r w:rsidRPr="00037FCA">
        <w:rPr>
          <w:rFonts w:cstheme="minorHAnsi"/>
          <w:sz w:val="36"/>
        </w:rPr>
        <w:t>MathsMadeEasy.co.uk (Online Practice Papers)</w:t>
      </w:r>
    </w:p>
    <w:p w14:paraId="6804D1DB" w14:textId="65AA3C93" w:rsidR="00565453" w:rsidRDefault="00565453" w:rsidP="00565453">
      <w:pPr>
        <w:jc w:val="center"/>
        <w:rPr>
          <w:rFonts w:cstheme="minorHAnsi"/>
          <w:sz w:val="36"/>
        </w:rPr>
      </w:pPr>
      <w:r w:rsidRPr="00037FCA">
        <w:rPr>
          <w:rFonts w:cstheme="minorHAnsi"/>
          <w:sz w:val="36"/>
        </w:rPr>
        <w:t>OnMaths.com (Online Practice Papers)</w:t>
      </w:r>
    </w:p>
    <w:p w14:paraId="4EE2BD47" w14:textId="7CF14FAE" w:rsidR="00534A1F" w:rsidRDefault="00534A1F" w:rsidP="00565453">
      <w:pPr>
        <w:jc w:val="center"/>
        <w:rPr>
          <w:rFonts w:cstheme="minorHAnsi"/>
          <w:sz w:val="36"/>
        </w:rPr>
      </w:pPr>
      <w:r>
        <w:rPr>
          <w:rFonts w:cstheme="minorHAnsi"/>
          <w:sz w:val="36"/>
        </w:rPr>
        <w:t xml:space="preserve">MissBResources.com (Topic-based resources) </w:t>
      </w:r>
    </w:p>
    <w:p w14:paraId="22450ED0" w14:textId="5DC13A2F" w:rsidR="00534A1F" w:rsidRDefault="00534A1F" w:rsidP="00565453">
      <w:pPr>
        <w:jc w:val="center"/>
        <w:rPr>
          <w:rFonts w:cstheme="minorHAnsi"/>
          <w:sz w:val="36"/>
        </w:rPr>
      </w:pPr>
      <w:r>
        <w:rPr>
          <w:rFonts w:cstheme="minorHAnsi"/>
          <w:sz w:val="36"/>
        </w:rPr>
        <w:t xml:space="preserve">BBCBitesize.co.uk (Worked examples and interactive questions) </w:t>
      </w:r>
    </w:p>
    <w:p w14:paraId="1B364000" w14:textId="77777777" w:rsidR="00534A1F" w:rsidRPr="00037FCA" w:rsidRDefault="00534A1F" w:rsidP="00565453">
      <w:pPr>
        <w:jc w:val="center"/>
        <w:rPr>
          <w:rFonts w:cstheme="minorHAnsi"/>
          <w:sz w:val="36"/>
        </w:rPr>
      </w:pPr>
    </w:p>
    <w:p w14:paraId="1BF3B612" w14:textId="77777777" w:rsidR="00565453" w:rsidRPr="00037FCA" w:rsidRDefault="00565453" w:rsidP="00565453">
      <w:pPr>
        <w:jc w:val="center"/>
        <w:rPr>
          <w:rFonts w:cstheme="minorHAnsi"/>
          <w:sz w:val="28"/>
          <w:szCs w:val="56"/>
          <w:u w:val="single"/>
        </w:rPr>
      </w:pPr>
    </w:p>
    <w:p w14:paraId="6F9C9F83" w14:textId="77777777" w:rsidR="00565453" w:rsidRPr="00037FCA" w:rsidRDefault="00565453" w:rsidP="00607BB1">
      <w:pPr>
        <w:rPr>
          <w:rFonts w:cstheme="minorHAnsi"/>
          <w:sz w:val="32"/>
          <w:szCs w:val="32"/>
        </w:rPr>
      </w:pPr>
    </w:p>
    <w:p w14:paraId="66A04FA9" w14:textId="77777777" w:rsidR="00565453" w:rsidRPr="00037FCA" w:rsidRDefault="00565453" w:rsidP="00607BB1">
      <w:pPr>
        <w:rPr>
          <w:rFonts w:cstheme="minorHAnsi"/>
          <w:sz w:val="32"/>
          <w:szCs w:val="32"/>
        </w:rPr>
      </w:pPr>
    </w:p>
    <w:p w14:paraId="2F1CF5F7" w14:textId="77777777" w:rsidR="00565453" w:rsidRPr="00037FCA" w:rsidRDefault="00565453" w:rsidP="00607BB1">
      <w:pPr>
        <w:rPr>
          <w:rFonts w:cstheme="minorHAnsi"/>
          <w:sz w:val="32"/>
          <w:szCs w:val="32"/>
        </w:rPr>
      </w:pPr>
    </w:p>
    <w:p w14:paraId="0514C9F8" w14:textId="77777777" w:rsidR="00565453" w:rsidRPr="00037FCA" w:rsidRDefault="00565453" w:rsidP="00607BB1">
      <w:pPr>
        <w:rPr>
          <w:rFonts w:cstheme="minorHAnsi"/>
          <w:sz w:val="32"/>
          <w:szCs w:val="32"/>
        </w:rPr>
      </w:pPr>
    </w:p>
    <w:p w14:paraId="0994DC47" w14:textId="77777777" w:rsidR="00565453" w:rsidRPr="00037FCA" w:rsidRDefault="00565453" w:rsidP="00607BB1">
      <w:pPr>
        <w:rPr>
          <w:rFonts w:cstheme="minorHAnsi"/>
          <w:sz w:val="32"/>
          <w:szCs w:val="32"/>
        </w:rPr>
      </w:pPr>
    </w:p>
    <w:p w14:paraId="2ED35793" w14:textId="77777777" w:rsidR="00565453" w:rsidRPr="00037FCA" w:rsidRDefault="00565453" w:rsidP="00607BB1">
      <w:pPr>
        <w:rPr>
          <w:rFonts w:cstheme="minorHAnsi"/>
          <w:sz w:val="32"/>
          <w:szCs w:val="32"/>
        </w:rPr>
      </w:pPr>
    </w:p>
    <w:p w14:paraId="7CD37CB0" w14:textId="77777777" w:rsidR="00565453" w:rsidRPr="00037FCA" w:rsidRDefault="00565453" w:rsidP="00607BB1">
      <w:pPr>
        <w:rPr>
          <w:rFonts w:cstheme="minorHAnsi"/>
          <w:sz w:val="32"/>
          <w:szCs w:val="32"/>
        </w:rPr>
      </w:pPr>
    </w:p>
    <w:p w14:paraId="5863676B" w14:textId="77777777" w:rsidR="00565453" w:rsidRPr="00037FCA" w:rsidRDefault="00565453" w:rsidP="00607BB1">
      <w:pPr>
        <w:rPr>
          <w:rFonts w:cstheme="minorHAnsi"/>
          <w:sz w:val="32"/>
          <w:szCs w:val="32"/>
        </w:rPr>
      </w:pPr>
    </w:p>
    <w:p w14:paraId="78835AE5" w14:textId="77777777" w:rsidR="009A61CB" w:rsidRPr="00037FCA" w:rsidRDefault="009A61CB" w:rsidP="00607BB1">
      <w:pPr>
        <w:rPr>
          <w:rFonts w:cstheme="minorHAnsi"/>
          <w:b/>
          <w:sz w:val="32"/>
          <w:szCs w:val="32"/>
        </w:rPr>
      </w:pPr>
    </w:p>
    <w:p w14:paraId="3E7EBBAE" w14:textId="77777777" w:rsidR="00C97496" w:rsidRPr="009F5F64" w:rsidRDefault="00565453" w:rsidP="00607BB1">
      <w:pPr>
        <w:rPr>
          <w:rFonts w:cstheme="minorHAnsi"/>
          <w:b/>
          <w:sz w:val="48"/>
          <w:szCs w:val="32"/>
        </w:rPr>
      </w:pPr>
      <w:r w:rsidRPr="009F5F64">
        <w:rPr>
          <w:rFonts w:cstheme="minorHAnsi"/>
          <w:b/>
          <w:sz w:val="48"/>
          <w:szCs w:val="32"/>
        </w:rPr>
        <w:t>10</w:t>
      </w:r>
      <w:r w:rsidR="00607BB1" w:rsidRPr="009F5F64">
        <w:rPr>
          <w:rFonts w:cstheme="minorHAnsi"/>
          <w:b/>
          <w:sz w:val="48"/>
          <w:szCs w:val="32"/>
        </w:rPr>
        <w:t>. Evaluation</w:t>
      </w:r>
      <w:r w:rsidR="00C97496" w:rsidRPr="009F5F64">
        <w:rPr>
          <w:rFonts w:cstheme="minorHAnsi"/>
          <w:b/>
          <w:sz w:val="48"/>
          <w:szCs w:val="32"/>
        </w:rPr>
        <w:tab/>
      </w:r>
    </w:p>
    <w:tbl>
      <w:tblPr>
        <w:tblStyle w:val="TableGrid"/>
        <w:tblW w:w="9444" w:type="dxa"/>
        <w:tblInd w:w="-147" w:type="dxa"/>
        <w:tblLook w:val="04A0" w:firstRow="1" w:lastRow="0" w:firstColumn="1" w:lastColumn="0" w:noHBand="0" w:noVBand="1"/>
      </w:tblPr>
      <w:tblGrid>
        <w:gridCol w:w="328"/>
        <w:gridCol w:w="3005"/>
        <w:gridCol w:w="3722"/>
        <w:gridCol w:w="2389"/>
      </w:tblGrid>
      <w:tr w:rsidR="00607BB1" w:rsidRPr="00534A1F" w14:paraId="6E441F9D" w14:textId="77777777" w:rsidTr="00557EE2">
        <w:trPr>
          <w:trHeight w:val="519"/>
        </w:trPr>
        <w:tc>
          <w:tcPr>
            <w:tcW w:w="328" w:type="dxa"/>
          </w:tcPr>
          <w:p w14:paraId="1EF2D396" w14:textId="77777777" w:rsidR="00607BB1" w:rsidRPr="00534A1F" w:rsidRDefault="00607BB1" w:rsidP="3EF6BEDF">
            <w:pPr>
              <w:pStyle w:val="NormalWeb"/>
              <w:jc w:val="center"/>
              <w:rPr>
                <w:rFonts w:asciiTheme="minorHAnsi" w:eastAsiaTheme="minorEastAsia" w:hAnsiTheme="minorHAnsi" w:cstheme="minorHAnsi"/>
                <w:sz w:val="20"/>
                <w:szCs w:val="20"/>
              </w:rPr>
            </w:pPr>
          </w:p>
        </w:tc>
        <w:tc>
          <w:tcPr>
            <w:tcW w:w="3005" w:type="dxa"/>
          </w:tcPr>
          <w:p w14:paraId="64ABDF02" w14:textId="77777777" w:rsidR="00607BB1" w:rsidRPr="00534A1F" w:rsidRDefault="00607BB1" w:rsidP="3EF6BEDF">
            <w:pPr>
              <w:pStyle w:val="NormalWeb"/>
              <w:jc w:val="center"/>
              <w:rPr>
                <w:rFonts w:asciiTheme="minorHAnsi" w:eastAsiaTheme="minorEastAsia" w:hAnsiTheme="minorHAnsi" w:cstheme="minorHAnsi"/>
                <w:sz w:val="20"/>
                <w:szCs w:val="20"/>
              </w:rPr>
            </w:pPr>
            <w:r w:rsidRPr="00534A1F">
              <w:rPr>
                <w:rFonts w:asciiTheme="minorHAnsi" w:eastAsiaTheme="minorEastAsia" w:hAnsiTheme="minorHAnsi" w:cstheme="minorHAnsi"/>
                <w:sz w:val="20"/>
                <w:szCs w:val="20"/>
              </w:rPr>
              <w:t>ACTION</w:t>
            </w:r>
          </w:p>
        </w:tc>
        <w:tc>
          <w:tcPr>
            <w:tcW w:w="3722" w:type="dxa"/>
          </w:tcPr>
          <w:p w14:paraId="30972E70" w14:textId="77777777" w:rsidR="00607BB1" w:rsidRPr="00534A1F" w:rsidRDefault="00607BB1" w:rsidP="3EF6BEDF">
            <w:pPr>
              <w:pStyle w:val="NormalWeb"/>
              <w:jc w:val="center"/>
              <w:rPr>
                <w:rFonts w:asciiTheme="minorHAnsi" w:eastAsiaTheme="minorEastAsia" w:hAnsiTheme="minorHAnsi" w:cstheme="minorHAnsi"/>
                <w:sz w:val="20"/>
                <w:szCs w:val="20"/>
              </w:rPr>
            </w:pPr>
            <w:r w:rsidRPr="00534A1F">
              <w:rPr>
                <w:rFonts w:asciiTheme="minorHAnsi" w:eastAsiaTheme="minorEastAsia" w:hAnsiTheme="minorHAnsi" w:cstheme="minorHAnsi"/>
                <w:sz w:val="20"/>
                <w:szCs w:val="20"/>
              </w:rPr>
              <w:t>IMPACT</w:t>
            </w:r>
          </w:p>
        </w:tc>
        <w:tc>
          <w:tcPr>
            <w:tcW w:w="2389" w:type="dxa"/>
          </w:tcPr>
          <w:p w14:paraId="32DD48F1" w14:textId="77777777" w:rsidR="00607BB1" w:rsidRPr="00534A1F" w:rsidRDefault="00607BB1" w:rsidP="3EF6BEDF">
            <w:pPr>
              <w:pStyle w:val="NormalWeb"/>
              <w:jc w:val="center"/>
              <w:rPr>
                <w:rFonts w:asciiTheme="minorHAnsi" w:eastAsiaTheme="minorEastAsia" w:hAnsiTheme="minorHAnsi" w:cstheme="minorHAnsi"/>
                <w:sz w:val="20"/>
                <w:szCs w:val="20"/>
              </w:rPr>
            </w:pPr>
            <w:r w:rsidRPr="00534A1F">
              <w:rPr>
                <w:rFonts w:asciiTheme="minorHAnsi" w:eastAsiaTheme="minorEastAsia" w:hAnsiTheme="minorHAnsi" w:cstheme="minorHAnsi"/>
                <w:sz w:val="20"/>
                <w:szCs w:val="20"/>
              </w:rPr>
              <w:t>MEASURE</w:t>
            </w:r>
          </w:p>
        </w:tc>
      </w:tr>
      <w:tr w:rsidR="00607BB1" w:rsidRPr="00534A1F" w14:paraId="4ACBE649" w14:textId="77777777" w:rsidTr="00557EE2">
        <w:trPr>
          <w:trHeight w:val="504"/>
        </w:trPr>
        <w:tc>
          <w:tcPr>
            <w:tcW w:w="328" w:type="dxa"/>
          </w:tcPr>
          <w:p w14:paraId="467DB09D" w14:textId="77777777" w:rsidR="00607BB1" w:rsidRPr="00534A1F" w:rsidRDefault="00607BB1" w:rsidP="3EF6BEDF">
            <w:pPr>
              <w:pStyle w:val="NormalWeb"/>
              <w:jc w:val="center"/>
              <w:rPr>
                <w:rFonts w:asciiTheme="minorHAnsi" w:eastAsiaTheme="minorEastAsia" w:hAnsiTheme="minorHAnsi" w:cstheme="minorHAnsi"/>
                <w:sz w:val="20"/>
                <w:szCs w:val="20"/>
              </w:rPr>
            </w:pPr>
            <w:r w:rsidRPr="00534A1F">
              <w:rPr>
                <w:rFonts w:asciiTheme="minorHAnsi" w:eastAsiaTheme="minorEastAsia" w:hAnsiTheme="minorHAnsi" w:cstheme="minorHAnsi"/>
                <w:sz w:val="20"/>
                <w:szCs w:val="20"/>
              </w:rPr>
              <w:t>1</w:t>
            </w:r>
          </w:p>
        </w:tc>
        <w:tc>
          <w:tcPr>
            <w:tcW w:w="3005" w:type="dxa"/>
          </w:tcPr>
          <w:p w14:paraId="316F9CE0" w14:textId="504E09C5" w:rsidR="00607BB1" w:rsidRPr="00534A1F" w:rsidRDefault="00607BB1" w:rsidP="3EF6BEDF">
            <w:pPr>
              <w:pStyle w:val="NormalWeb"/>
              <w:rPr>
                <w:rFonts w:asciiTheme="minorHAnsi" w:eastAsiaTheme="minorEastAsia" w:hAnsiTheme="minorHAnsi" w:cstheme="minorHAnsi"/>
                <w:sz w:val="20"/>
                <w:szCs w:val="20"/>
              </w:rPr>
            </w:pPr>
            <w:r w:rsidRPr="00534A1F">
              <w:rPr>
                <w:rFonts w:asciiTheme="minorHAnsi" w:eastAsiaTheme="minorEastAsia" w:hAnsiTheme="minorHAnsi" w:cstheme="minorHAnsi"/>
                <w:sz w:val="20"/>
                <w:szCs w:val="20"/>
              </w:rPr>
              <w:t xml:space="preserve">All year groups </w:t>
            </w:r>
            <w:r w:rsidR="0DEB3C3C" w:rsidRPr="00534A1F">
              <w:rPr>
                <w:rFonts w:asciiTheme="minorHAnsi" w:eastAsiaTheme="minorEastAsia" w:hAnsiTheme="minorHAnsi" w:cstheme="minorHAnsi"/>
                <w:sz w:val="20"/>
                <w:szCs w:val="20"/>
              </w:rPr>
              <w:t xml:space="preserve">to take part in Numeracy </w:t>
            </w:r>
            <w:r w:rsidR="00534A1F">
              <w:rPr>
                <w:rFonts w:asciiTheme="minorHAnsi" w:eastAsiaTheme="minorEastAsia" w:hAnsiTheme="minorHAnsi" w:cstheme="minorHAnsi"/>
                <w:sz w:val="20"/>
                <w:szCs w:val="20"/>
              </w:rPr>
              <w:t>Registration</w:t>
            </w:r>
            <w:r w:rsidR="0DEB3C3C" w:rsidRPr="00534A1F">
              <w:rPr>
                <w:rFonts w:asciiTheme="minorHAnsi" w:eastAsiaTheme="minorEastAsia" w:hAnsiTheme="minorHAnsi" w:cstheme="minorHAnsi"/>
                <w:sz w:val="20"/>
                <w:szCs w:val="20"/>
              </w:rPr>
              <w:t xml:space="preserve"> Time activities</w:t>
            </w:r>
          </w:p>
          <w:p w14:paraId="5EED4423" w14:textId="4EFDFA1D" w:rsidR="00607BB1" w:rsidRPr="00534A1F" w:rsidRDefault="3EF6BEDF" w:rsidP="00534A1F">
            <w:pPr>
              <w:pStyle w:val="NormalWeb"/>
              <w:rPr>
                <w:rFonts w:asciiTheme="minorHAnsi" w:eastAsiaTheme="minorEastAsia" w:hAnsiTheme="minorHAnsi" w:cstheme="minorHAnsi"/>
                <w:sz w:val="20"/>
                <w:szCs w:val="20"/>
              </w:rPr>
            </w:pPr>
            <w:r w:rsidRPr="00534A1F">
              <w:rPr>
                <w:rFonts w:asciiTheme="minorHAnsi" w:eastAsiaTheme="minorEastAsia" w:hAnsiTheme="minorHAnsi" w:cstheme="minorHAnsi"/>
                <w:sz w:val="20"/>
                <w:szCs w:val="20"/>
              </w:rPr>
              <w:t xml:space="preserve">Tuesday – </w:t>
            </w:r>
            <w:r w:rsidR="00534A1F">
              <w:rPr>
                <w:rFonts w:asciiTheme="minorHAnsi" w:eastAsiaTheme="minorEastAsia" w:hAnsiTheme="minorHAnsi" w:cstheme="minorHAnsi"/>
                <w:sz w:val="20"/>
                <w:szCs w:val="20"/>
              </w:rPr>
              <w:t>Numeracy problems and mental maths</w:t>
            </w:r>
          </w:p>
        </w:tc>
        <w:tc>
          <w:tcPr>
            <w:tcW w:w="3722" w:type="dxa"/>
          </w:tcPr>
          <w:p w14:paraId="073005AD" w14:textId="0CB31213" w:rsidR="00607BB1" w:rsidRPr="00534A1F" w:rsidRDefault="00607BB1" w:rsidP="3EF6BEDF">
            <w:pPr>
              <w:pStyle w:val="NormalWeb"/>
              <w:rPr>
                <w:rFonts w:asciiTheme="minorHAnsi" w:eastAsiaTheme="minorEastAsia" w:hAnsiTheme="minorHAnsi" w:cstheme="minorHAnsi"/>
                <w:sz w:val="20"/>
                <w:szCs w:val="20"/>
              </w:rPr>
            </w:pPr>
            <w:r w:rsidRPr="00534A1F">
              <w:rPr>
                <w:rFonts w:asciiTheme="minorHAnsi" w:eastAsiaTheme="minorEastAsia" w:hAnsiTheme="minorHAnsi" w:cstheme="minorHAnsi"/>
                <w:sz w:val="20"/>
                <w:szCs w:val="20"/>
              </w:rPr>
              <w:t>Improved numeracy skills</w:t>
            </w:r>
          </w:p>
          <w:p w14:paraId="0D13BF40" w14:textId="3062372F" w:rsidR="00607BB1" w:rsidRPr="00534A1F" w:rsidRDefault="00607BB1" w:rsidP="3EF6BEDF">
            <w:pPr>
              <w:pStyle w:val="NormalWeb"/>
              <w:rPr>
                <w:rFonts w:asciiTheme="minorHAnsi" w:eastAsiaTheme="minorEastAsia" w:hAnsiTheme="minorHAnsi" w:cstheme="minorHAnsi"/>
                <w:sz w:val="20"/>
                <w:szCs w:val="20"/>
              </w:rPr>
            </w:pPr>
            <w:r w:rsidRPr="00534A1F">
              <w:rPr>
                <w:rFonts w:asciiTheme="minorHAnsi" w:eastAsiaTheme="minorEastAsia" w:hAnsiTheme="minorHAnsi" w:cstheme="minorHAnsi"/>
                <w:sz w:val="20"/>
                <w:szCs w:val="20"/>
              </w:rPr>
              <w:t>Improved logical thinking skills</w:t>
            </w:r>
          </w:p>
          <w:p w14:paraId="4F5BC908" w14:textId="16E2C6A1" w:rsidR="00607BB1" w:rsidRPr="00534A1F" w:rsidRDefault="00607BB1" w:rsidP="3EF6BEDF">
            <w:pPr>
              <w:pStyle w:val="NormalWeb"/>
              <w:rPr>
                <w:rFonts w:asciiTheme="minorHAnsi" w:eastAsiaTheme="minorEastAsia" w:hAnsiTheme="minorHAnsi" w:cstheme="minorHAnsi"/>
                <w:sz w:val="20"/>
                <w:szCs w:val="20"/>
              </w:rPr>
            </w:pPr>
            <w:r w:rsidRPr="00534A1F">
              <w:rPr>
                <w:rFonts w:asciiTheme="minorHAnsi" w:eastAsiaTheme="minorEastAsia" w:hAnsiTheme="minorHAnsi" w:cstheme="minorHAnsi"/>
                <w:sz w:val="20"/>
                <w:szCs w:val="20"/>
              </w:rPr>
              <w:t>Improved fluency with mathematical discussions for Students and Staff</w:t>
            </w:r>
          </w:p>
        </w:tc>
        <w:tc>
          <w:tcPr>
            <w:tcW w:w="2389" w:type="dxa"/>
          </w:tcPr>
          <w:p w14:paraId="0F3C1B57" w14:textId="77777777" w:rsidR="00607BB1" w:rsidRPr="00534A1F" w:rsidRDefault="00607BB1" w:rsidP="3EF6BEDF">
            <w:pPr>
              <w:pStyle w:val="NormalWeb"/>
              <w:rPr>
                <w:rFonts w:asciiTheme="minorHAnsi" w:eastAsiaTheme="minorEastAsia" w:hAnsiTheme="minorHAnsi" w:cstheme="minorHAnsi"/>
                <w:sz w:val="20"/>
                <w:szCs w:val="20"/>
              </w:rPr>
            </w:pPr>
            <w:r w:rsidRPr="00534A1F">
              <w:rPr>
                <w:rFonts w:asciiTheme="minorHAnsi" w:eastAsiaTheme="minorEastAsia" w:hAnsiTheme="minorHAnsi" w:cstheme="minorHAnsi"/>
                <w:sz w:val="20"/>
                <w:szCs w:val="20"/>
              </w:rPr>
              <w:t>Pupil voice</w:t>
            </w:r>
          </w:p>
          <w:p w14:paraId="0FF18D82" w14:textId="77777777" w:rsidR="00607BB1" w:rsidRPr="00534A1F" w:rsidRDefault="00607BB1" w:rsidP="3EF6BEDF">
            <w:pPr>
              <w:pStyle w:val="NormalWeb"/>
              <w:rPr>
                <w:rFonts w:asciiTheme="minorHAnsi" w:eastAsiaTheme="minorEastAsia" w:hAnsiTheme="minorHAnsi" w:cstheme="minorHAnsi"/>
                <w:sz w:val="20"/>
                <w:szCs w:val="20"/>
              </w:rPr>
            </w:pPr>
            <w:r w:rsidRPr="00534A1F">
              <w:rPr>
                <w:rFonts w:asciiTheme="minorHAnsi" w:eastAsiaTheme="minorEastAsia" w:hAnsiTheme="minorHAnsi" w:cstheme="minorHAnsi"/>
                <w:sz w:val="20"/>
                <w:szCs w:val="20"/>
              </w:rPr>
              <w:t>Staff Voice</w:t>
            </w:r>
          </w:p>
          <w:p w14:paraId="40CE70D8" w14:textId="27175D2C" w:rsidR="00607BB1" w:rsidRPr="00534A1F" w:rsidRDefault="00607BB1" w:rsidP="3EF6BEDF">
            <w:pPr>
              <w:pStyle w:val="NormalWeb"/>
              <w:rPr>
                <w:rFonts w:asciiTheme="minorHAnsi" w:eastAsiaTheme="minorEastAsia" w:hAnsiTheme="minorHAnsi" w:cstheme="minorHAnsi"/>
                <w:sz w:val="20"/>
                <w:szCs w:val="20"/>
              </w:rPr>
            </w:pPr>
          </w:p>
        </w:tc>
      </w:tr>
      <w:tr w:rsidR="00607BB1" w:rsidRPr="00534A1F" w14:paraId="46F54991" w14:textId="77777777" w:rsidTr="00557EE2">
        <w:trPr>
          <w:trHeight w:val="519"/>
        </w:trPr>
        <w:tc>
          <w:tcPr>
            <w:tcW w:w="328" w:type="dxa"/>
          </w:tcPr>
          <w:p w14:paraId="0B4E53DE" w14:textId="77777777" w:rsidR="00607BB1" w:rsidRPr="00534A1F" w:rsidRDefault="00607BB1" w:rsidP="3EF6BEDF">
            <w:pPr>
              <w:pStyle w:val="NormalWeb"/>
              <w:jc w:val="center"/>
              <w:rPr>
                <w:rFonts w:asciiTheme="minorHAnsi" w:eastAsiaTheme="minorEastAsia" w:hAnsiTheme="minorHAnsi" w:cstheme="minorHAnsi"/>
                <w:sz w:val="20"/>
                <w:szCs w:val="20"/>
              </w:rPr>
            </w:pPr>
            <w:r w:rsidRPr="00534A1F">
              <w:rPr>
                <w:rFonts w:asciiTheme="minorHAnsi" w:eastAsiaTheme="minorEastAsia" w:hAnsiTheme="minorHAnsi" w:cstheme="minorHAnsi"/>
                <w:sz w:val="20"/>
                <w:szCs w:val="20"/>
              </w:rPr>
              <w:t>2</w:t>
            </w:r>
          </w:p>
        </w:tc>
        <w:tc>
          <w:tcPr>
            <w:tcW w:w="3005" w:type="dxa"/>
          </w:tcPr>
          <w:p w14:paraId="56F41ADA" w14:textId="6B3C2AD7" w:rsidR="00607BB1" w:rsidRPr="00534A1F" w:rsidRDefault="3EF6BEDF" w:rsidP="3EF6BEDF">
            <w:pPr>
              <w:pStyle w:val="NormalWeb"/>
              <w:rPr>
                <w:rFonts w:asciiTheme="minorHAnsi" w:eastAsiaTheme="minorEastAsia" w:hAnsiTheme="minorHAnsi" w:cstheme="minorHAnsi"/>
                <w:sz w:val="20"/>
                <w:szCs w:val="20"/>
              </w:rPr>
            </w:pPr>
            <w:r w:rsidRPr="00534A1F">
              <w:rPr>
                <w:rFonts w:asciiTheme="minorHAnsi" w:eastAsiaTheme="minorEastAsia" w:hAnsiTheme="minorHAnsi" w:cstheme="minorHAnsi"/>
                <w:sz w:val="20"/>
                <w:szCs w:val="20"/>
              </w:rPr>
              <w:t xml:space="preserve">Staff to enter student </w:t>
            </w:r>
            <w:r w:rsidR="00534A1F">
              <w:rPr>
                <w:rFonts w:asciiTheme="minorHAnsi" w:eastAsiaTheme="minorEastAsia" w:hAnsiTheme="minorHAnsi" w:cstheme="minorHAnsi"/>
                <w:sz w:val="20"/>
                <w:szCs w:val="20"/>
              </w:rPr>
              <w:t xml:space="preserve">academic, attitude and presentation </w:t>
            </w:r>
            <w:r w:rsidRPr="00534A1F">
              <w:rPr>
                <w:rFonts w:asciiTheme="minorHAnsi" w:eastAsiaTheme="minorEastAsia" w:hAnsiTheme="minorHAnsi" w:cstheme="minorHAnsi"/>
                <w:sz w:val="20"/>
                <w:szCs w:val="20"/>
              </w:rPr>
              <w:t xml:space="preserve">data into </w:t>
            </w:r>
            <w:r w:rsidR="00534A1F">
              <w:rPr>
                <w:rFonts w:asciiTheme="minorHAnsi" w:eastAsiaTheme="minorEastAsia" w:hAnsiTheme="minorHAnsi" w:cstheme="minorHAnsi"/>
                <w:sz w:val="20"/>
                <w:szCs w:val="20"/>
              </w:rPr>
              <w:t>SIMs</w:t>
            </w:r>
            <w:r w:rsidRPr="00534A1F">
              <w:rPr>
                <w:rFonts w:asciiTheme="minorHAnsi" w:eastAsiaTheme="minorEastAsia" w:hAnsiTheme="minorHAnsi" w:cstheme="minorHAnsi"/>
                <w:sz w:val="20"/>
                <w:szCs w:val="20"/>
              </w:rPr>
              <w:t xml:space="preserve"> 4 times per year</w:t>
            </w:r>
          </w:p>
        </w:tc>
        <w:tc>
          <w:tcPr>
            <w:tcW w:w="3722" w:type="dxa"/>
          </w:tcPr>
          <w:p w14:paraId="6DB707AA" w14:textId="31E71B95" w:rsidR="00607BB1" w:rsidRPr="00534A1F" w:rsidRDefault="00607BB1" w:rsidP="3EF6BEDF">
            <w:pPr>
              <w:pStyle w:val="NormalWeb"/>
              <w:rPr>
                <w:rFonts w:asciiTheme="minorHAnsi" w:eastAsiaTheme="minorEastAsia" w:hAnsiTheme="minorHAnsi" w:cstheme="minorHAnsi"/>
                <w:sz w:val="20"/>
                <w:szCs w:val="20"/>
              </w:rPr>
            </w:pPr>
            <w:r w:rsidRPr="00534A1F">
              <w:rPr>
                <w:rFonts w:asciiTheme="minorHAnsi" w:eastAsiaTheme="minorEastAsia" w:hAnsiTheme="minorHAnsi" w:cstheme="minorHAnsi"/>
                <w:sz w:val="20"/>
                <w:szCs w:val="20"/>
              </w:rPr>
              <w:t>Progress data can be tracked</w:t>
            </w:r>
            <w:r w:rsidR="00534A1F">
              <w:rPr>
                <w:rFonts w:asciiTheme="minorHAnsi" w:eastAsiaTheme="minorEastAsia" w:hAnsiTheme="minorHAnsi" w:cstheme="minorHAnsi"/>
                <w:sz w:val="20"/>
                <w:szCs w:val="20"/>
              </w:rPr>
              <w:t xml:space="preserve"> and reviewed by all staff in the department</w:t>
            </w:r>
          </w:p>
          <w:p w14:paraId="3B6D6055" w14:textId="3FA859B3" w:rsidR="00607BB1" w:rsidRPr="00534A1F" w:rsidRDefault="00607BB1" w:rsidP="3EF6BEDF">
            <w:pPr>
              <w:pStyle w:val="NormalWeb"/>
              <w:rPr>
                <w:rFonts w:asciiTheme="minorHAnsi" w:eastAsiaTheme="minorEastAsia" w:hAnsiTheme="minorHAnsi" w:cstheme="minorHAnsi"/>
                <w:sz w:val="20"/>
                <w:szCs w:val="20"/>
              </w:rPr>
            </w:pPr>
            <w:r w:rsidRPr="00534A1F">
              <w:rPr>
                <w:rFonts w:asciiTheme="minorHAnsi" w:eastAsiaTheme="minorEastAsia" w:hAnsiTheme="minorHAnsi" w:cstheme="minorHAnsi"/>
                <w:sz w:val="20"/>
                <w:szCs w:val="20"/>
              </w:rPr>
              <w:t>Areas of weakness identified</w:t>
            </w:r>
          </w:p>
          <w:p w14:paraId="21AE093C" w14:textId="1D7E29B7" w:rsidR="00607BB1" w:rsidRPr="00534A1F" w:rsidRDefault="3EF6BEDF" w:rsidP="3EF6BEDF">
            <w:pPr>
              <w:pStyle w:val="NormalWeb"/>
              <w:rPr>
                <w:rFonts w:asciiTheme="minorHAnsi" w:eastAsiaTheme="minorEastAsia" w:hAnsiTheme="minorHAnsi" w:cstheme="minorHAnsi"/>
                <w:sz w:val="20"/>
                <w:szCs w:val="20"/>
              </w:rPr>
            </w:pPr>
            <w:r w:rsidRPr="00534A1F">
              <w:rPr>
                <w:rFonts w:asciiTheme="minorHAnsi" w:eastAsiaTheme="minorEastAsia" w:hAnsiTheme="minorHAnsi" w:cstheme="minorHAnsi"/>
                <w:sz w:val="20"/>
                <w:szCs w:val="20"/>
              </w:rPr>
              <w:t>Students identified in need of intervention</w:t>
            </w:r>
          </w:p>
        </w:tc>
        <w:tc>
          <w:tcPr>
            <w:tcW w:w="2389" w:type="dxa"/>
          </w:tcPr>
          <w:p w14:paraId="64E3A763" w14:textId="7BCEF203" w:rsidR="3EF6BEDF" w:rsidRPr="00534A1F" w:rsidRDefault="3EF6BEDF" w:rsidP="3EF6BEDF">
            <w:pPr>
              <w:pStyle w:val="NormalWeb"/>
              <w:rPr>
                <w:rFonts w:asciiTheme="minorHAnsi" w:hAnsiTheme="minorHAnsi" w:cstheme="minorHAnsi"/>
                <w:sz w:val="20"/>
                <w:szCs w:val="20"/>
              </w:rPr>
            </w:pPr>
            <w:r w:rsidRPr="00534A1F">
              <w:rPr>
                <w:rFonts w:asciiTheme="minorHAnsi" w:eastAsiaTheme="minorEastAsia" w:hAnsiTheme="minorHAnsi" w:cstheme="minorHAnsi"/>
                <w:sz w:val="20"/>
                <w:szCs w:val="20"/>
              </w:rPr>
              <w:t>Data Capture Outcomes</w:t>
            </w:r>
          </w:p>
          <w:p w14:paraId="5057A3CA" w14:textId="77777777" w:rsidR="00607BB1" w:rsidRPr="00534A1F" w:rsidRDefault="00607BB1" w:rsidP="3EF6BEDF">
            <w:pPr>
              <w:pStyle w:val="NormalWeb"/>
              <w:rPr>
                <w:rFonts w:asciiTheme="minorHAnsi" w:eastAsiaTheme="minorEastAsia" w:hAnsiTheme="minorHAnsi" w:cstheme="minorHAnsi"/>
                <w:sz w:val="20"/>
                <w:szCs w:val="20"/>
              </w:rPr>
            </w:pPr>
            <w:r w:rsidRPr="00534A1F">
              <w:rPr>
                <w:rFonts w:asciiTheme="minorHAnsi" w:eastAsiaTheme="minorEastAsia" w:hAnsiTheme="minorHAnsi" w:cstheme="minorHAnsi"/>
                <w:sz w:val="20"/>
                <w:szCs w:val="20"/>
              </w:rPr>
              <w:t>Intervention plan written</w:t>
            </w:r>
          </w:p>
          <w:p w14:paraId="4D335FF6" w14:textId="77777777" w:rsidR="00607BB1" w:rsidRPr="00534A1F" w:rsidRDefault="00607BB1" w:rsidP="3EF6BEDF">
            <w:pPr>
              <w:pStyle w:val="NormalWeb"/>
              <w:rPr>
                <w:rFonts w:asciiTheme="minorHAnsi" w:eastAsiaTheme="minorEastAsia" w:hAnsiTheme="minorHAnsi" w:cstheme="minorHAnsi"/>
                <w:sz w:val="20"/>
                <w:szCs w:val="20"/>
              </w:rPr>
            </w:pPr>
            <w:r w:rsidRPr="00534A1F">
              <w:rPr>
                <w:rFonts w:asciiTheme="minorHAnsi" w:eastAsiaTheme="minorEastAsia" w:hAnsiTheme="minorHAnsi" w:cstheme="minorHAnsi"/>
                <w:sz w:val="20"/>
                <w:szCs w:val="20"/>
              </w:rPr>
              <w:t>Staff Voice</w:t>
            </w:r>
          </w:p>
        </w:tc>
      </w:tr>
      <w:tr w:rsidR="00607BB1" w:rsidRPr="00534A1F" w14:paraId="1A74F604" w14:textId="77777777" w:rsidTr="00557EE2">
        <w:trPr>
          <w:trHeight w:val="519"/>
        </w:trPr>
        <w:tc>
          <w:tcPr>
            <w:tcW w:w="328" w:type="dxa"/>
          </w:tcPr>
          <w:p w14:paraId="4B141A6A" w14:textId="77777777" w:rsidR="00607BB1" w:rsidRPr="00534A1F" w:rsidRDefault="00607BB1" w:rsidP="3EF6BEDF">
            <w:pPr>
              <w:pStyle w:val="NormalWeb"/>
              <w:jc w:val="center"/>
              <w:rPr>
                <w:rFonts w:asciiTheme="minorHAnsi" w:eastAsiaTheme="minorEastAsia" w:hAnsiTheme="minorHAnsi" w:cstheme="minorHAnsi"/>
                <w:sz w:val="20"/>
                <w:szCs w:val="20"/>
              </w:rPr>
            </w:pPr>
            <w:r w:rsidRPr="00534A1F">
              <w:rPr>
                <w:rFonts w:asciiTheme="minorHAnsi" w:eastAsiaTheme="minorEastAsia" w:hAnsiTheme="minorHAnsi" w:cstheme="minorHAnsi"/>
                <w:sz w:val="20"/>
                <w:szCs w:val="20"/>
              </w:rPr>
              <w:t>3</w:t>
            </w:r>
          </w:p>
        </w:tc>
        <w:tc>
          <w:tcPr>
            <w:tcW w:w="3005" w:type="dxa"/>
          </w:tcPr>
          <w:p w14:paraId="6EC8C41E" w14:textId="5E7F42D8" w:rsidR="00607BB1" w:rsidRPr="00534A1F" w:rsidRDefault="00607BB1" w:rsidP="3EF6BEDF">
            <w:pPr>
              <w:pStyle w:val="NormalWeb"/>
              <w:rPr>
                <w:rFonts w:asciiTheme="minorHAnsi" w:eastAsiaTheme="minorEastAsia" w:hAnsiTheme="minorHAnsi" w:cstheme="minorHAnsi"/>
                <w:sz w:val="20"/>
                <w:szCs w:val="20"/>
              </w:rPr>
            </w:pPr>
            <w:r w:rsidRPr="00534A1F">
              <w:rPr>
                <w:rFonts w:asciiTheme="minorHAnsi" w:eastAsiaTheme="minorEastAsia" w:hAnsiTheme="minorHAnsi" w:cstheme="minorHAnsi"/>
                <w:sz w:val="20"/>
                <w:szCs w:val="20"/>
              </w:rPr>
              <w:t>SP to review student ability and arrange for appropriate intervention to take place</w:t>
            </w:r>
          </w:p>
          <w:p w14:paraId="5D462D12" w14:textId="6667F1BE" w:rsidR="00607BB1" w:rsidRPr="00534A1F" w:rsidRDefault="3EF6BEDF" w:rsidP="3EF6BEDF">
            <w:pPr>
              <w:pStyle w:val="NormalWeb"/>
              <w:rPr>
                <w:rFonts w:asciiTheme="minorHAnsi" w:hAnsiTheme="minorHAnsi" w:cstheme="minorHAnsi"/>
                <w:sz w:val="20"/>
                <w:szCs w:val="20"/>
              </w:rPr>
            </w:pPr>
            <w:r w:rsidRPr="00534A1F">
              <w:rPr>
                <w:rFonts w:asciiTheme="minorHAnsi" w:eastAsiaTheme="minorEastAsia" w:hAnsiTheme="minorHAnsi" w:cstheme="minorHAnsi"/>
                <w:sz w:val="20"/>
                <w:szCs w:val="20"/>
              </w:rPr>
              <w:t>(Work designed and provided by SP)</w:t>
            </w:r>
          </w:p>
        </w:tc>
        <w:tc>
          <w:tcPr>
            <w:tcW w:w="3722" w:type="dxa"/>
          </w:tcPr>
          <w:p w14:paraId="683C0033" w14:textId="377CDF05" w:rsidR="00607BB1" w:rsidRPr="00534A1F" w:rsidRDefault="00607BB1" w:rsidP="3EF6BEDF">
            <w:pPr>
              <w:pStyle w:val="NormalWeb"/>
              <w:rPr>
                <w:rFonts w:asciiTheme="minorHAnsi" w:eastAsiaTheme="minorEastAsia" w:hAnsiTheme="minorHAnsi" w:cstheme="minorHAnsi"/>
                <w:sz w:val="20"/>
                <w:szCs w:val="20"/>
              </w:rPr>
            </w:pPr>
            <w:r w:rsidRPr="00534A1F">
              <w:rPr>
                <w:rFonts w:asciiTheme="minorHAnsi" w:eastAsiaTheme="minorEastAsia" w:hAnsiTheme="minorHAnsi" w:cstheme="minorHAnsi"/>
                <w:sz w:val="20"/>
                <w:szCs w:val="20"/>
              </w:rPr>
              <w:t>Analysis of data to identify students with areas of weakness in Numeracy</w:t>
            </w:r>
          </w:p>
          <w:p w14:paraId="42CB1F72" w14:textId="4BD7D728" w:rsidR="00607BB1" w:rsidRPr="00534A1F" w:rsidRDefault="00607BB1" w:rsidP="3EF6BEDF">
            <w:pPr>
              <w:pStyle w:val="NormalWeb"/>
              <w:rPr>
                <w:rFonts w:asciiTheme="minorHAnsi" w:eastAsiaTheme="minorEastAsia" w:hAnsiTheme="minorHAnsi" w:cstheme="minorHAnsi"/>
                <w:sz w:val="20"/>
                <w:szCs w:val="20"/>
              </w:rPr>
            </w:pPr>
            <w:r w:rsidRPr="00534A1F">
              <w:rPr>
                <w:rFonts w:asciiTheme="minorHAnsi" w:eastAsiaTheme="minorEastAsia" w:hAnsiTheme="minorHAnsi" w:cstheme="minorHAnsi"/>
                <w:sz w:val="20"/>
                <w:szCs w:val="20"/>
              </w:rPr>
              <w:t>Intervention</w:t>
            </w:r>
          </w:p>
          <w:p w14:paraId="240B57E5" w14:textId="77777777" w:rsidR="00607BB1" w:rsidRPr="00534A1F" w:rsidRDefault="00607BB1" w:rsidP="3EF6BEDF">
            <w:pPr>
              <w:pStyle w:val="NormalWeb"/>
              <w:rPr>
                <w:rFonts w:asciiTheme="minorHAnsi" w:eastAsiaTheme="minorEastAsia" w:hAnsiTheme="minorHAnsi" w:cstheme="minorHAnsi"/>
                <w:sz w:val="20"/>
                <w:szCs w:val="20"/>
              </w:rPr>
            </w:pPr>
            <w:r w:rsidRPr="00534A1F">
              <w:rPr>
                <w:rFonts w:asciiTheme="minorHAnsi" w:eastAsiaTheme="minorEastAsia" w:hAnsiTheme="minorHAnsi" w:cstheme="minorHAnsi"/>
                <w:sz w:val="20"/>
                <w:szCs w:val="20"/>
              </w:rPr>
              <w:t>Intervention plans in place – improved outcomes for pupils</w:t>
            </w:r>
          </w:p>
        </w:tc>
        <w:tc>
          <w:tcPr>
            <w:tcW w:w="2389" w:type="dxa"/>
          </w:tcPr>
          <w:p w14:paraId="6237A715" w14:textId="77777777" w:rsidR="00607BB1" w:rsidRPr="00534A1F" w:rsidRDefault="00607BB1" w:rsidP="3EF6BEDF">
            <w:pPr>
              <w:pStyle w:val="NormalWeb"/>
              <w:rPr>
                <w:rFonts w:asciiTheme="minorHAnsi" w:eastAsiaTheme="minorEastAsia" w:hAnsiTheme="minorHAnsi" w:cstheme="minorHAnsi"/>
                <w:sz w:val="20"/>
                <w:szCs w:val="20"/>
              </w:rPr>
            </w:pPr>
            <w:r w:rsidRPr="00534A1F">
              <w:rPr>
                <w:rFonts w:asciiTheme="minorHAnsi" w:eastAsiaTheme="minorEastAsia" w:hAnsiTheme="minorHAnsi" w:cstheme="minorHAnsi"/>
                <w:sz w:val="20"/>
                <w:szCs w:val="20"/>
              </w:rPr>
              <w:t>Pupil Voice</w:t>
            </w:r>
          </w:p>
          <w:p w14:paraId="0C11C7FE" w14:textId="77777777" w:rsidR="00607BB1" w:rsidRPr="00534A1F" w:rsidRDefault="00607BB1" w:rsidP="3EF6BEDF">
            <w:pPr>
              <w:pStyle w:val="NormalWeb"/>
              <w:rPr>
                <w:rFonts w:asciiTheme="minorHAnsi" w:eastAsiaTheme="minorEastAsia" w:hAnsiTheme="minorHAnsi" w:cstheme="minorHAnsi"/>
                <w:sz w:val="20"/>
                <w:szCs w:val="20"/>
              </w:rPr>
            </w:pPr>
            <w:r w:rsidRPr="00534A1F">
              <w:rPr>
                <w:rFonts w:asciiTheme="minorHAnsi" w:eastAsiaTheme="minorEastAsia" w:hAnsiTheme="minorHAnsi" w:cstheme="minorHAnsi"/>
                <w:sz w:val="20"/>
                <w:szCs w:val="20"/>
              </w:rPr>
              <w:t>Staff Voice</w:t>
            </w:r>
          </w:p>
          <w:p w14:paraId="21321C50" w14:textId="37F02F6C" w:rsidR="00607BB1" w:rsidRPr="00534A1F" w:rsidRDefault="3EF6BEDF" w:rsidP="3EF6BEDF">
            <w:pPr>
              <w:pStyle w:val="NormalWeb"/>
              <w:rPr>
                <w:rFonts w:asciiTheme="minorHAnsi" w:hAnsiTheme="minorHAnsi" w:cstheme="minorHAnsi"/>
                <w:sz w:val="20"/>
                <w:szCs w:val="20"/>
              </w:rPr>
            </w:pPr>
            <w:r w:rsidRPr="00534A1F">
              <w:rPr>
                <w:rFonts w:asciiTheme="minorHAnsi" w:eastAsiaTheme="minorEastAsia" w:hAnsiTheme="minorHAnsi" w:cstheme="minorHAnsi"/>
                <w:sz w:val="20"/>
                <w:szCs w:val="20"/>
              </w:rPr>
              <w:t>Data Capture outcomes</w:t>
            </w:r>
          </w:p>
        </w:tc>
      </w:tr>
      <w:tr w:rsidR="00607BB1" w:rsidRPr="00534A1F" w14:paraId="377985B3" w14:textId="77777777" w:rsidTr="00557EE2">
        <w:trPr>
          <w:trHeight w:val="1436"/>
        </w:trPr>
        <w:tc>
          <w:tcPr>
            <w:tcW w:w="328" w:type="dxa"/>
          </w:tcPr>
          <w:p w14:paraId="140EBFD6" w14:textId="77777777" w:rsidR="00607BB1" w:rsidRPr="00534A1F" w:rsidRDefault="0DEB3C3C" w:rsidP="3EF6BEDF">
            <w:pPr>
              <w:pStyle w:val="NormalWeb"/>
              <w:jc w:val="center"/>
              <w:rPr>
                <w:rFonts w:asciiTheme="minorHAnsi" w:eastAsiaTheme="minorEastAsia" w:hAnsiTheme="minorHAnsi" w:cstheme="minorHAnsi"/>
                <w:sz w:val="20"/>
                <w:szCs w:val="20"/>
              </w:rPr>
            </w:pPr>
            <w:r w:rsidRPr="00534A1F">
              <w:rPr>
                <w:rFonts w:asciiTheme="minorHAnsi" w:eastAsiaTheme="minorEastAsia" w:hAnsiTheme="minorHAnsi" w:cstheme="minorHAnsi"/>
                <w:sz w:val="20"/>
                <w:szCs w:val="20"/>
              </w:rPr>
              <w:t>4</w:t>
            </w:r>
          </w:p>
        </w:tc>
        <w:tc>
          <w:tcPr>
            <w:tcW w:w="3005" w:type="dxa"/>
          </w:tcPr>
          <w:p w14:paraId="14E23A0E" w14:textId="7EBD3D18" w:rsidR="00607BB1" w:rsidRPr="00534A1F" w:rsidRDefault="00607BB1" w:rsidP="3EF6BEDF">
            <w:pPr>
              <w:pStyle w:val="NormalWeb"/>
              <w:rPr>
                <w:rFonts w:asciiTheme="minorHAnsi" w:eastAsiaTheme="minorEastAsia" w:hAnsiTheme="minorHAnsi" w:cstheme="minorHAnsi"/>
                <w:sz w:val="20"/>
                <w:szCs w:val="20"/>
              </w:rPr>
            </w:pPr>
            <w:r w:rsidRPr="00534A1F">
              <w:rPr>
                <w:rFonts w:asciiTheme="minorHAnsi" w:eastAsiaTheme="minorEastAsia" w:hAnsiTheme="minorHAnsi" w:cstheme="minorHAnsi"/>
                <w:sz w:val="20"/>
                <w:szCs w:val="20"/>
              </w:rPr>
              <w:t xml:space="preserve">Opportunities for Numeracy highlighted in Schemes of Work and cross-curricular links made. </w:t>
            </w:r>
          </w:p>
        </w:tc>
        <w:tc>
          <w:tcPr>
            <w:tcW w:w="3722" w:type="dxa"/>
          </w:tcPr>
          <w:p w14:paraId="45D9DF3C" w14:textId="5DAE62C5" w:rsidR="00607BB1" w:rsidRPr="00534A1F" w:rsidRDefault="00607BB1" w:rsidP="3EF6BEDF">
            <w:pPr>
              <w:pStyle w:val="NormalWeb"/>
              <w:rPr>
                <w:rFonts w:asciiTheme="minorHAnsi" w:eastAsiaTheme="minorEastAsia" w:hAnsiTheme="minorHAnsi" w:cstheme="minorHAnsi"/>
                <w:sz w:val="20"/>
                <w:szCs w:val="20"/>
              </w:rPr>
            </w:pPr>
            <w:r w:rsidRPr="00534A1F">
              <w:rPr>
                <w:rFonts w:asciiTheme="minorHAnsi" w:eastAsiaTheme="minorEastAsia" w:hAnsiTheme="minorHAnsi" w:cstheme="minorHAnsi"/>
                <w:sz w:val="20"/>
                <w:szCs w:val="20"/>
              </w:rPr>
              <w:t>Staff are able to plan appropriately for opportunities for numeracy within their day-to-day lessons</w:t>
            </w:r>
            <w:r w:rsidR="00534A1F">
              <w:rPr>
                <w:rFonts w:asciiTheme="minorHAnsi" w:eastAsiaTheme="minorEastAsia" w:hAnsiTheme="minorHAnsi" w:cstheme="minorHAnsi"/>
                <w:sz w:val="20"/>
                <w:szCs w:val="20"/>
              </w:rPr>
              <w:t xml:space="preserve"> and are aware support is available from the Maths Department.</w:t>
            </w:r>
          </w:p>
          <w:p w14:paraId="5255EAD2" w14:textId="77777777" w:rsidR="00607BB1" w:rsidRPr="00534A1F" w:rsidRDefault="00607BB1" w:rsidP="3EF6BEDF">
            <w:pPr>
              <w:pStyle w:val="NormalWeb"/>
              <w:rPr>
                <w:rFonts w:asciiTheme="minorHAnsi" w:eastAsiaTheme="minorEastAsia" w:hAnsiTheme="minorHAnsi" w:cstheme="minorHAnsi"/>
                <w:sz w:val="20"/>
                <w:szCs w:val="20"/>
              </w:rPr>
            </w:pPr>
            <w:r w:rsidRPr="00534A1F">
              <w:rPr>
                <w:rFonts w:asciiTheme="minorHAnsi" w:eastAsiaTheme="minorEastAsia" w:hAnsiTheme="minorHAnsi" w:cstheme="minorHAnsi"/>
                <w:sz w:val="20"/>
                <w:szCs w:val="20"/>
              </w:rPr>
              <w:t>Students use standard methods across school</w:t>
            </w:r>
          </w:p>
        </w:tc>
        <w:tc>
          <w:tcPr>
            <w:tcW w:w="2389" w:type="dxa"/>
          </w:tcPr>
          <w:p w14:paraId="451E54F4" w14:textId="617F5EE7" w:rsidR="00607BB1" w:rsidRPr="00534A1F" w:rsidRDefault="00607BB1" w:rsidP="3EF6BEDF">
            <w:pPr>
              <w:pStyle w:val="NormalWeb"/>
              <w:rPr>
                <w:rFonts w:asciiTheme="minorHAnsi" w:eastAsiaTheme="minorEastAsia" w:hAnsiTheme="minorHAnsi" w:cstheme="minorHAnsi"/>
                <w:sz w:val="20"/>
                <w:szCs w:val="20"/>
              </w:rPr>
            </w:pPr>
            <w:r w:rsidRPr="00534A1F">
              <w:rPr>
                <w:rFonts w:asciiTheme="minorHAnsi" w:eastAsiaTheme="minorEastAsia" w:hAnsiTheme="minorHAnsi" w:cstheme="minorHAnsi"/>
                <w:sz w:val="20"/>
                <w:szCs w:val="20"/>
              </w:rPr>
              <w:t xml:space="preserve">Schemes of </w:t>
            </w:r>
            <w:r w:rsidR="00534A1F">
              <w:rPr>
                <w:rFonts w:asciiTheme="minorHAnsi" w:eastAsiaTheme="minorEastAsia" w:hAnsiTheme="minorHAnsi" w:cstheme="minorHAnsi"/>
                <w:sz w:val="20"/>
                <w:szCs w:val="20"/>
              </w:rPr>
              <w:t>Work</w:t>
            </w:r>
          </w:p>
          <w:p w14:paraId="37ADE63D" w14:textId="77777777" w:rsidR="00607BB1" w:rsidRPr="00534A1F" w:rsidRDefault="00607BB1" w:rsidP="3EF6BEDF">
            <w:pPr>
              <w:pStyle w:val="NormalWeb"/>
              <w:rPr>
                <w:rFonts w:asciiTheme="minorHAnsi" w:eastAsiaTheme="minorEastAsia" w:hAnsiTheme="minorHAnsi" w:cstheme="minorHAnsi"/>
                <w:sz w:val="20"/>
                <w:szCs w:val="20"/>
              </w:rPr>
            </w:pPr>
            <w:r w:rsidRPr="00534A1F">
              <w:rPr>
                <w:rFonts w:asciiTheme="minorHAnsi" w:eastAsiaTheme="minorEastAsia" w:hAnsiTheme="minorHAnsi" w:cstheme="minorHAnsi"/>
                <w:sz w:val="20"/>
                <w:szCs w:val="20"/>
              </w:rPr>
              <w:t>Lesson Observation</w:t>
            </w:r>
          </w:p>
          <w:p w14:paraId="25668495" w14:textId="77777777" w:rsidR="00607BB1" w:rsidRPr="00534A1F" w:rsidRDefault="00607BB1" w:rsidP="3EF6BEDF">
            <w:pPr>
              <w:pStyle w:val="NormalWeb"/>
              <w:rPr>
                <w:rFonts w:asciiTheme="minorHAnsi" w:eastAsiaTheme="minorEastAsia" w:hAnsiTheme="minorHAnsi" w:cstheme="minorHAnsi"/>
                <w:sz w:val="20"/>
                <w:szCs w:val="20"/>
              </w:rPr>
            </w:pPr>
            <w:r w:rsidRPr="00534A1F">
              <w:rPr>
                <w:rFonts w:asciiTheme="minorHAnsi" w:eastAsiaTheme="minorEastAsia" w:hAnsiTheme="minorHAnsi" w:cstheme="minorHAnsi"/>
                <w:sz w:val="20"/>
                <w:szCs w:val="20"/>
              </w:rPr>
              <w:t>Pupil Voice</w:t>
            </w:r>
          </w:p>
          <w:p w14:paraId="68F91A79" w14:textId="77777777" w:rsidR="00607BB1" w:rsidRPr="00534A1F" w:rsidRDefault="00607BB1" w:rsidP="3EF6BEDF">
            <w:pPr>
              <w:pStyle w:val="NormalWeb"/>
              <w:rPr>
                <w:rFonts w:asciiTheme="minorHAnsi" w:eastAsiaTheme="minorEastAsia" w:hAnsiTheme="minorHAnsi" w:cstheme="minorHAnsi"/>
                <w:sz w:val="20"/>
                <w:szCs w:val="20"/>
              </w:rPr>
            </w:pPr>
            <w:r w:rsidRPr="00534A1F">
              <w:rPr>
                <w:rFonts w:asciiTheme="minorHAnsi" w:eastAsiaTheme="minorEastAsia" w:hAnsiTheme="minorHAnsi" w:cstheme="minorHAnsi"/>
                <w:sz w:val="20"/>
                <w:szCs w:val="20"/>
              </w:rPr>
              <w:t>Pupil workbooks</w:t>
            </w:r>
          </w:p>
        </w:tc>
      </w:tr>
      <w:tr w:rsidR="00607BB1" w:rsidRPr="00534A1F" w14:paraId="0853EBA3" w14:textId="77777777" w:rsidTr="00557EE2">
        <w:trPr>
          <w:trHeight w:val="504"/>
        </w:trPr>
        <w:tc>
          <w:tcPr>
            <w:tcW w:w="328" w:type="dxa"/>
          </w:tcPr>
          <w:p w14:paraId="4C0AF387" w14:textId="77777777" w:rsidR="00607BB1" w:rsidRPr="00534A1F" w:rsidRDefault="0DEB3C3C" w:rsidP="3EF6BEDF">
            <w:pPr>
              <w:pStyle w:val="NormalWeb"/>
              <w:jc w:val="center"/>
              <w:rPr>
                <w:rFonts w:asciiTheme="minorHAnsi" w:eastAsiaTheme="minorEastAsia" w:hAnsiTheme="minorHAnsi" w:cstheme="minorHAnsi"/>
                <w:sz w:val="20"/>
                <w:szCs w:val="20"/>
              </w:rPr>
            </w:pPr>
            <w:r w:rsidRPr="00534A1F">
              <w:rPr>
                <w:rFonts w:asciiTheme="minorHAnsi" w:eastAsiaTheme="minorEastAsia" w:hAnsiTheme="minorHAnsi" w:cstheme="minorHAnsi"/>
                <w:sz w:val="20"/>
                <w:szCs w:val="20"/>
              </w:rPr>
              <w:t>5</w:t>
            </w:r>
          </w:p>
        </w:tc>
        <w:tc>
          <w:tcPr>
            <w:tcW w:w="3005" w:type="dxa"/>
          </w:tcPr>
          <w:p w14:paraId="5B2D512A" w14:textId="77777777" w:rsidR="00607BB1" w:rsidRPr="00534A1F" w:rsidRDefault="00607BB1" w:rsidP="3EF6BEDF">
            <w:pPr>
              <w:pStyle w:val="NormalWeb"/>
              <w:rPr>
                <w:rFonts w:asciiTheme="minorHAnsi" w:eastAsiaTheme="minorEastAsia" w:hAnsiTheme="minorHAnsi" w:cstheme="minorHAnsi"/>
                <w:sz w:val="20"/>
                <w:szCs w:val="20"/>
              </w:rPr>
            </w:pPr>
            <w:r w:rsidRPr="00534A1F">
              <w:rPr>
                <w:rFonts w:asciiTheme="minorHAnsi" w:eastAsiaTheme="minorEastAsia" w:hAnsiTheme="minorHAnsi" w:cstheme="minorHAnsi"/>
                <w:sz w:val="20"/>
                <w:szCs w:val="20"/>
              </w:rPr>
              <w:t>Mathematical key words displayed and used in lessons where appropriate</w:t>
            </w:r>
          </w:p>
        </w:tc>
        <w:tc>
          <w:tcPr>
            <w:tcW w:w="3722" w:type="dxa"/>
          </w:tcPr>
          <w:p w14:paraId="748FB144" w14:textId="77777777" w:rsidR="00607BB1" w:rsidRPr="00534A1F" w:rsidRDefault="00607BB1" w:rsidP="3EF6BEDF">
            <w:pPr>
              <w:pStyle w:val="NormalWeb"/>
              <w:rPr>
                <w:rFonts w:asciiTheme="minorHAnsi" w:eastAsiaTheme="minorEastAsia" w:hAnsiTheme="minorHAnsi" w:cstheme="minorHAnsi"/>
                <w:sz w:val="20"/>
                <w:szCs w:val="20"/>
              </w:rPr>
            </w:pPr>
            <w:r w:rsidRPr="00534A1F">
              <w:rPr>
                <w:rFonts w:asciiTheme="minorHAnsi" w:eastAsiaTheme="minorEastAsia" w:hAnsiTheme="minorHAnsi" w:cstheme="minorHAnsi"/>
                <w:sz w:val="20"/>
                <w:szCs w:val="20"/>
              </w:rPr>
              <w:t>Students draw links between Maths and other subjects</w:t>
            </w:r>
          </w:p>
          <w:p w14:paraId="479064F4" w14:textId="77777777" w:rsidR="00607BB1" w:rsidRPr="00534A1F" w:rsidRDefault="00607BB1" w:rsidP="3EF6BEDF">
            <w:pPr>
              <w:pStyle w:val="NormalWeb"/>
              <w:rPr>
                <w:rFonts w:asciiTheme="minorHAnsi" w:eastAsiaTheme="minorEastAsia" w:hAnsiTheme="minorHAnsi" w:cstheme="minorHAnsi"/>
                <w:sz w:val="20"/>
                <w:szCs w:val="20"/>
              </w:rPr>
            </w:pPr>
            <w:r w:rsidRPr="00534A1F">
              <w:rPr>
                <w:rFonts w:asciiTheme="minorHAnsi" w:eastAsiaTheme="minorEastAsia" w:hAnsiTheme="minorHAnsi" w:cstheme="minorHAnsi"/>
                <w:sz w:val="20"/>
                <w:szCs w:val="20"/>
              </w:rPr>
              <w:t>Mathematical vocabulary improved</w:t>
            </w:r>
          </w:p>
        </w:tc>
        <w:tc>
          <w:tcPr>
            <w:tcW w:w="2389" w:type="dxa"/>
          </w:tcPr>
          <w:p w14:paraId="097DCA2C" w14:textId="77777777" w:rsidR="00607BB1" w:rsidRPr="00534A1F" w:rsidRDefault="00607BB1" w:rsidP="3EF6BEDF">
            <w:pPr>
              <w:pStyle w:val="NormalWeb"/>
              <w:rPr>
                <w:rFonts w:asciiTheme="minorHAnsi" w:eastAsiaTheme="minorEastAsia" w:hAnsiTheme="minorHAnsi" w:cstheme="minorHAnsi"/>
                <w:sz w:val="20"/>
                <w:szCs w:val="20"/>
              </w:rPr>
            </w:pPr>
            <w:r w:rsidRPr="00534A1F">
              <w:rPr>
                <w:rFonts w:asciiTheme="minorHAnsi" w:eastAsiaTheme="minorEastAsia" w:hAnsiTheme="minorHAnsi" w:cstheme="minorHAnsi"/>
                <w:sz w:val="20"/>
                <w:szCs w:val="20"/>
              </w:rPr>
              <w:t>Pupil Voice</w:t>
            </w:r>
          </w:p>
          <w:p w14:paraId="39C1B22E" w14:textId="77777777" w:rsidR="00607BB1" w:rsidRPr="00534A1F" w:rsidRDefault="00607BB1" w:rsidP="3EF6BEDF">
            <w:pPr>
              <w:pStyle w:val="NormalWeb"/>
              <w:rPr>
                <w:rFonts w:asciiTheme="minorHAnsi" w:eastAsiaTheme="minorEastAsia" w:hAnsiTheme="minorHAnsi" w:cstheme="minorHAnsi"/>
                <w:sz w:val="20"/>
                <w:szCs w:val="20"/>
              </w:rPr>
            </w:pPr>
            <w:r w:rsidRPr="00534A1F">
              <w:rPr>
                <w:rFonts w:asciiTheme="minorHAnsi" w:eastAsiaTheme="minorEastAsia" w:hAnsiTheme="minorHAnsi" w:cstheme="minorHAnsi"/>
                <w:sz w:val="20"/>
                <w:szCs w:val="20"/>
              </w:rPr>
              <w:t>Staff Voice</w:t>
            </w:r>
          </w:p>
          <w:p w14:paraId="56DD7164" w14:textId="77777777" w:rsidR="00607BB1" w:rsidRPr="00534A1F" w:rsidRDefault="00607BB1" w:rsidP="3EF6BEDF">
            <w:pPr>
              <w:pStyle w:val="NormalWeb"/>
              <w:rPr>
                <w:rFonts w:asciiTheme="minorHAnsi" w:eastAsiaTheme="minorEastAsia" w:hAnsiTheme="minorHAnsi" w:cstheme="minorHAnsi"/>
                <w:sz w:val="20"/>
                <w:szCs w:val="20"/>
              </w:rPr>
            </w:pPr>
            <w:r w:rsidRPr="00534A1F">
              <w:rPr>
                <w:rFonts w:asciiTheme="minorHAnsi" w:eastAsiaTheme="minorEastAsia" w:hAnsiTheme="minorHAnsi" w:cstheme="minorHAnsi"/>
                <w:sz w:val="20"/>
                <w:szCs w:val="20"/>
              </w:rPr>
              <w:t>Pupil workbooks</w:t>
            </w:r>
          </w:p>
        </w:tc>
      </w:tr>
      <w:tr w:rsidR="00607BB1" w:rsidRPr="00534A1F" w14:paraId="4216F8E6" w14:textId="77777777" w:rsidTr="00557EE2">
        <w:trPr>
          <w:trHeight w:val="504"/>
        </w:trPr>
        <w:tc>
          <w:tcPr>
            <w:tcW w:w="328" w:type="dxa"/>
          </w:tcPr>
          <w:p w14:paraId="16838BAF" w14:textId="77777777" w:rsidR="00607BB1" w:rsidRPr="00534A1F" w:rsidRDefault="0DEB3C3C" w:rsidP="3EF6BEDF">
            <w:pPr>
              <w:pStyle w:val="NormalWeb"/>
              <w:jc w:val="center"/>
              <w:rPr>
                <w:rFonts w:asciiTheme="minorHAnsi" w:eastAsiaTheme="minorEastAsia" w:hAnsiTheme="minorHAnsi" w:cstheme="minorHAnsi"/>
                <w:sz w:val="20"/>
                <w:szCs w:val="20"/>
              </w:rPr>
            </w:pPr>
            <w:r w:rsidRPr="00534A1F">
              <w:rPr>
                <w:rFonts w:asciiTheme="minorHAnsi" w:eastAsiaTheme="minorEastAsia" w:hAnsiTheme="minorHAnsi" w:cstheme="minorHAnsi"/>
                <w:sz w:val="20"/>
                <w:szCs w:val="20"/>
              </w:rPr>
              <w:t>6</w:t>
            </w:r>
          </w:p>
        </w:tc>
        <w:tc>
          <w:tcPr>
            <w:tcW w:w="3005" w:type="dxa"/>
          </w:tcPr>
          <w:p w14:paraId="4F926648" w14:textId="27283C8A" w:rsidR="00607BB1" w:rsidRPr="00534A1F" w:rsidRDefault="00607BB1" w:rsidP="3EF6BEDF">
            <w:pPr>
              <w:pStyle w:val="NormalWeb"/>
              <w:rPr>
                <w:rFonts w:asciiTheme="minorHAnsi" w:eastAsiaTheme="minorEastAsia" w:hAnsiTheme="minorHAnsi" w:cstheme="minorHAnsi"/>
                <w:sz w:val="20"/>
                <w:szCs w:val="20"/>
              </w:rPr>
            </w:pPr>
            <w:r w:rsidRPr="00534A1F">
              <w:rPr>
                <w:rFonts w:asciiTheme="minorHAnsi" w:eastAsiaTheme="minorEastAsia" w:hAnsiTheme="minorHAnsi" w:cstheme="minorHAnsi"/>
                <w:sz w:val="20"/>
                <w:szCs w:val="20"/>
              </w:rPr>
              <w:t>Marking focused on Mathematical Literacy where appropriate</w:t>
            </w:r>
          </w:p>
        </w:tc>
        <w:tc>
          <w:tcPr>
            <w:tcW w:w="3722" w:type="dxa"/>
          </w:tcPr>
          <w:p w14:paraId="5823B1E7" w14:textId="7A27B04B" w:rsidR="00607BB1" w:rsidRPr="00534A1F" w:rsidRDefault="00607BB1" w:rsidP="3EF6BEDF">
            <w:pPr>
              <w:pStyle w:val="NormalWeb"/>
              <w:rPr>
                <w:rFonts w:asciiTheme="minorHAnsi" w:eastAsiaTheme="minorEastAsia" w:hAnsiTheme="minorHAnsi" w:cstheme="minorHAnsi"/>
                <w:sz w:val="20"/>
                <w:szCs w:val="20"/>
              </w:rPr>
            </w:pPr>
            <w:r w:rsidRPr="00534A1F">
              <w:rPr>
                <w:rFonts w:asciiTheme="minorHAnsi" w:eastAsiaTheme="minorEastAsia" w:hAnsiTheme="minorHAnsi" w:cstheme="minorHAnsi"/>
                <w:sz w:val="20"/>
                <w:szCs w:val="20"/>
              </w:rPr>
              <w:t>All calculations / working is corrected and appropriately set out.</w:t>
            </w:r>
          </w:p>
          <w:p w14:paraId="3E6AAA5A" w14:textId="2091466E" w:rsidR="00607BB1" w:rsidRPr="00534A1F" w:rsidRDefault="3EF6BEDF" w:rsidP="3EF6BEDF">
            <w:pPr>
              <w:pStyle w:val="NormalWeb"/>
              <w:rPr>
                <w:rFonts w:asciiTheme="minorHAnsi" w:hAnsiTheme="minorHAnsi" w:cstheme="minorHAnsi"/>
                <w:sz w:val="20"/>
                <w:szCs w:val="20"/>
              </w:rPr>
            </w:pPr>
            <w:r w:rsidRPr="00534A1F">
              <w:rPr>
                <w:rFonts w:asciiTheme="minorHAnsi" w:eastAsiaTheme="minorEastAsia" w:hAnsiTheme="minorHAnsi" w:cstheme="minorHAnsi"/>
                <w:sz w:val="20"/>
                <w:szCs w:val="20"/>
              </w:rPr>
              <w:t>Corrections are completed by students</w:t>
            </w:r>
          </w:p>
        </w:tc>
        <w:tc>
          <w:tcPr>
            <w:tcW w:w="2389" w:type="dxa"/>
          </w:tcPr>
          <w:p w14:paraId="1D162281" w14:textId="77777777" w:rsidR="00607BB1" w:rsidRPr="00534A1F" w:rsidRDefault="00607BB1" w:rsidP="3EF6BEDF">
            <w:pPr>
              <w:pStyle w:val="NormalWeb"/>
              <w:rPr>
                <w:rFonts w:asciiTheme="minorHAnsi" w:eastAsiaTheme="minorEastAsia" w:hAnsiTheme="minorHAnsi" w:cstheme="minorHAnsi"/>
                <w:sz w:val="20"/>
                <w:szCs w:val="20"/>
              </w:rPr>
            </w:pPr>
            <w:r w:rsidRPr="00534A1F">
              <w:rPr>
                <w:rFonts w:asciiTheme="minorHAnsi" w:eastAsiaTheme="minorEastAsia" w:hAnsiTheme="minorHAnsi" w:cstheme="minorHAnsi"/>
                <w:sz w:val="20"/>
                <w:szCs w:val="20"/>
              </w:rPr>
              <w:t>Pupil Voice</w:t>
            </w:r>
          </w:p>
          <w:p w14:paraId="43276099" w14:textId="77777777" w:rsidR="00607BB1" w:rsidRDefault="00607BB1" w:rsidP="3EF6BEDF">
            <w:pPr>
              <w:pStyle w:val="NormalWeb"/>
              <w:rPr>
                <w:rFonts w:asciiTheme="minorHAnsi" w:eastAsiaTheme="minorEastAsia" w:hAnsiTheme="minorHAnsi" w:cstheme="minorHAnsi"/>
                <w:sz w:val="20"/>
                <w:szCs w:val="20"/>
              </w:rPr>
            </w:pPr>
            <w:r w:rsidRPr="00534A1F">
              <w:rPr>
                <w:rFonts w:asciiTheme="minorHAnsi" w:eastAsiaTheme="minorEastAsia" w:hAnsiTheme="minorHAnsi" w:cstheme="minorHAnsi"/>
                <w:sz w:val="20"/>
                <w:szCs w:val="20"/>
              </w:rPr>
              <w:t>Pupil Workbooks</w:t>
            </w:r>
          </w:p>
          <w:p w14:paraId="7536603D" w14:textId="63527620" w:rsidR="00534A1F" w:rsidRPr="00534A1F" w:rsidRDefault="00534A1F" w:rsidP="3EF6BEDF">
            <w:pPr>
              <w:pStyle w:val="NormalWeb"/>
              <w:rPr>
                <w:rFonts w:asciiTheme="minorHAnsi" w:eastAsiaTheme="minorEastAsia" w:hAnsiTheme="minorHAnsi" w:cstheme="minorHAnsi"/>
                <w:sz w:val="20"/>
                <w:szCs w:val="20"/>
              </w:rPr>
            </w:pPr>
            <w:r>
              <w:rPr>
                <w:rFonts w:asciiTheme="minorHAnsi" w:eastAsiaTheme="minorEastAsia" w:hAnsiTheme="minorHAnsi" w:cstheme="minorHAnsi"/>
                <w:sz w:val="20"/>
                <w:szCs w:val="20"/>
              </w:rPr>
              <w:t>Lesson Observations</w:t>
            </w:r>
            <w:bookmarkStart w:id="25" w:name="_GoBack"/>
            <w:bookmarkEnd w:id="25"/>
          </w:p>
        </w:tc>
      </w:tr>
      <w:tr w:rsidR="3EF6BEDF" w:rsidRPr="00534A1F" w14:paraId="35564C4E" w14:textId="77777777" w:rsidTr="00557EE2">
        <w:trPr>
          <w:trHeight w:val="504"/>
        </w:trPr>
        <w:tc>
          <w:tcPr>
            <w:tcW w:w="328" w:type="dxa"/>
          </w:tcPr>
          <w:p w14:paraId="7E51A75D" w14:textId="5FFC94A3" w:rsidR="3EF6BEDF" w:rsidRPr="00534A1F" w:rsidRDefault="3EF6BEDF" w:rsidP="3EF6BEDF">
            <w:pPr>
              <w:pStyle w:val="NormalWeb"/>
              <w:jc w:val="center"/>
              <w:rPr>
                <w:rFonts w:asciiTheme="minorHAnsi" w:eastAsiaTheme="minorEastAsia" w:hAnsiTheme="minorHAnsi" w:cstheme="minorHAnsi"/>
                <w:sz w:val="20"/>
                <w:szCs w:val="20"/>
              </w:rPr>
            </w:pPr>
            <w:r w:rsidRPr="00534A1F">
              <w:rPr>
                <w:rFonts w:asciiTheme="minorHAnsi" w:eastAsiaTheme="minorEastAsia" w:hAnsiTheme="minorHAnsi" w:cstheme="minorHAnsi"/>
                <w:sz w:val="20"/>
                <w:szCs w:val="20"/>
              </w:rPr>
              <w:t>7</w:t>
            </w:r>
          </w:p>
        </w:tc>
        <w:tc>
          <w:tcPr>
            <w:tcW w:w="3005" w:type="dxa"/>
          </w:tcPr>
          <w:p w14:paraId="02E861EC" w14:textId="0D462E71" w:rsidR="3EF6BEDF" w:rsidRPr="00534A1F" w:rsidRDefault="004317D4" w:rsidP="3EF6BEDF">
            <w:pPr>
              <w:pStyle w:val="NormalWeb"/>
              <w:rPr>
                <w:rFonts w:asciiTheme="minorHAnsi" w:eastAsiaTheme="minorEastAsia" w:hAnsiTheme="minorHAnsi" w:cstheme="minorHAnsi"/>
                <w:sz w:val="20"/>
                <w:szCs w:val="20"/>
              </w:rPr>
            </w:pPr>
            <w:r w:rsidRPr="00534A1F">
              <w:rPr>
                <w:rFonts w:asciiTheme="minorHAnsi" w:eastAsiaTheme="minorEastAsia" w:hAnsiTheme="minorHAnsi" w:cstheme="minorHAnsi"/>
                <w:sz w:val="20"/>
                <w:szCs w:val="20"/>
              </w:rPr>
              <w:t>Numeracy at OSS</w:t>
            </w:r>
            <w:r w:rsidR="3EF6BEDF" w:rsidRPr="00534A1F">
              <w:rPr>
                <w:rFonts w:asciiTheme="minorHAnsi" w:eastAsiaTheme="minorEastAsia" w:hAnsiTheme="minorHAnsi" w:cstheme="minorHAnsi"/>
                <w:sz w:val="20"/>
                <w:szCs w:val="20"/>
              </w:rPr>
              <w:t xml:space="preserve"> posters supplied to classroom to promote the use of Numeracy across the curriculum</w:t>
            </w:r>
          </w:p>
        </w:tc>
        <w:tc>
          <w:tcPr>
            <w:tcW w:w="3722" w:type="dxa"/>
          </w:tcPr>
          <w:p w14:paraId="5B31555D" w14:textId="6B5E964D" w:rsidR="3EF6BEDF" w:rsidRPr="00534A1F" w:rsidRDefault="3EF6BEDF" w:rsidP="3EF6BEDF">
            <w:pPr>
              <w:pStyle w:val="NormalWeb"/>
              <w:rPr>
                <w:rFonts w:asciiTheme="minorHAnsi" w:eastAsiaTheme="minorEastAsia" w:hAnsiTheme="minorHAnsi" w:cstheme="minorHAnsi"/>
                <w:sz w:val="20"/>
                <w:szCs w:val="20"/>
              </w:rPr>
            </w:pPr>
            <w:r w:rsidRPr="00534A1F">
              <w:rPr>
                <w:rFonts w:asciiTheme="minorHAnsi" w:eastAsiaTheme="minorEastAsia" w:hAnsiTheme="minorHAnsi" w:cstheme="minorHAnsi"/>
                <w:sz w:val="20"/>
                <w:szCs w:val="20"/>
              </w:rPr>
              <w:t>Further cross-curricular links made</w:t>
            </w:r>
          </w:p>
          <w:p w14:paraId="028BE683" w14:textId="00A408EF" w:rsidR="3EF6BEDF" w:rsidRPr="00534A1F" w:rsidRDefault="3EF6BEDF" w:rsidP="3EF6BEDF">
            <w:pPr>
              <w:pStyle w:val="NormalWeb"/>
              <w:rPr>
                <w:rFonts w:asciiTheme="minorHAnsi" w:hAnsiTheme="minorHAnsi" w:cstheme="minorHAnsi"/>
                <w:sz w:val="20"/>
                <w:szCs w:val="20"/>
              </w:rPr>
            </w:pPr>
            <w:r w:rsidRPr="00534A1F">
              <w:rPr>
                <w:rFonts w:asciiTheme="minorHAnsi" w:eastAsiaTheme="minorEastAsia" w:hAnsiTheme="minorHAnsi" w:cstheme="minorHAnsi"/>
                <w:sz w:val="20"/>
                <w:szCs w:val="20"/>
              </w:rPr>
              <w:t>More awareness of the use of Numeracy skills outside of the mathematics classroom</w:t>
            </w:r>
          </w:p>
        </w:tc>
        <w:tc>
          <w:tcPr>
            <w:tcW w:w="2389" w:type="dxa"/>
          </w:tcPr>
          <w:p w14:paraId="1C47B289" w14:textId="77777777" w:rsidR="00607BB1" w:rsidRPr="00534A1F" w:rsidRDefault="00607BB1" w:rsidP="3EF6BEDF">
            <w:pPr>
              <w:pStyle w:val="NormalWeb"/>
              <w:rPr>
                <w:rFonts w:asciiTheme="minorHAnsi" w:eastAsiaTheme="minorEastAsia" w:hAnsiTheme="minorHAnsi" w:cstheme="minorHAnsi"/>
                <w:sz w:val="20"/>
                <w:szCs w:val="20"/>
              </w:rPr>
            </w:pPr>
            <w:r w:rsidRPr="00534A1F">
              <w:rPr>
                <w:rFonts w:asciiTheme="minorHAnsi" w:eastAsiaTheme="minorEastAsia" w:hAnsiTheme="minorHAnsi" w:cstheme="minorHAnsi"/>
                <w:sz w:val="20"/>
                <w:szCs w:val="20"/>
              </w:rPr>
              <w:t>Pupil Voice</w:t>
            </w:r>
          </w:p>
          <w:p w14:paraId="343F650B" w14:textId="77777777" w:rsidR="00607BB1" w:rsidRPr="00534A1F" w:rsidRDefault="00607BB1" w:rsidP="3EF6BEDF">
            <w:pPr>
              <w:pStyle w:val="NormalWeb"/>
              <w:rPr>
                <w:rFonts w:asciiTheme="minorHAnsi" w:eastAsiaTheme="minorEastAsia" w:hAnsiTheme="minorHAnsi" w:cstheme="minorHAnsi"/>
                <w:sz w:val="20"/>
                <w:szCs w:val="20"/>
              </w:rPr>
            </w:pPr>
            <w:r w:rsidRPr="00534A1F">
              <w:rPr>
                <w:rFonts w:asciiTheme="minorHAnsi" w:eastAsiaTheme="minorEastAsia" w:hAnsiTheme="minorHAnsi" w:cstheme="minorHAnsi"/>
                <w:sz w:val="20"/>
                <w:szCs w:val="20"/>
              </w:rPr>
              <w:t>Staff Voice</w:t>
            </w:r>
          </w:p>
          <w:p w14:paraId="306F99F4" w14:textId="75253F88" w:rsidR="3EF6BEDF" w:rsidRPr="00534A1F" w:rsidRDefault="3EF6BEDF" w:rsidP="3EF6BEDF">
            <w:pPr>
              <w:pStyle w:val="NormalWeb"/>
              <w:rPr>
                <w:rFonts w:asciiTheme="minorHAnsi" w:eastAsiaTheme="minorEastAsia" w:hAnsiTheme="minorHAnsi" w:cstheme="minorHAnsi"/>
                <w:sz w:val="20"/>
                <w:szCs w:val="20"/>
              </w:rPr>
            </w:pPr>
            <w:r w:rsidRPr="00534A1F">
              <w:rPr>
                <w:rFonts w:asciiTheme="minorHAnsi" w:eastAsiaTheme="minorEastAsia" w:hAnsiTheme="minorHAnsi" w:cstheme="minorHAnsi"/>
                <w:sz w:val="20"/>
                <w:szCs w:val="20"/>
              </w:rPr>
              <w:t>Lesson Observations</w:t>
            </w:r>
          </w:p>
        </w:tc>
      </w:tr>
    </w:tbl>
    <w:p w14:paraId="6273195D" w14:textId="21257379" w:rsidR="00FE14BB" w:rsidRPr="00037FCA" w:rsidRDefault="00FE14BB" w:rsidP="00C97496">
      <w:pPr>
        <w:rPr>
          <w:rFonts w:cstheme="minorHAnsi"/>
          <w:sz w:val="32"/>
          <w:szCs w:val="32"/>
        </w:rPr>
      </w:pPr>
    </w:p>
    <w:sectPr w:rsidR="00FE14BB" w:rsidRPr="00037FCA" w:rsidSect="009F5F64">
      <w:headerReference w:type="default" r:id="rId11"/>
      <w:footerReference w:type="default" r:id="rId12"/>
      <w:pgSz w:w="11906" w:h="16838"/>
      <w:pgMar w:top="1440" w:right="1440" w:bottom="1440" w:left="1440" w:header="708" w:footer="708" w:gutter="0"/>
      <w:pgBorders w:offsetFrom="page">
        <w:top w:val="single" w:sz="24" w:space="24" w:color="0070C0"/>
        <w:left w:val="single" w:sz="24" w:space="24" w:color="0070C0"/>
        <w:bottom w:val="single" w:sz="24" w:space="24" w:color="0070C0"/>
        <w:right w:val="single" w:sz="24" w:space="24" w:color="0070C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27384" w14:textId="77777777" w:rsidR="001F2D6D" w:rsidRDefault="001F2D6D" w:rsidP="004F5D0C">
      <w:pPr>
        <w:spacing w:after="0" w:line="240" w:lineRule="auto"/>
      </w:pPr>
      <w:r>
        <w:separator/>
      </w:r>
    </w:p>
  </w:endnote>
  <w:endnote w:type="continuationSeparator" w:id="0">
    <w:p w14:paraId="7771946B" w14:textId="77777777" w:rsidR="001F2D6D" w:rsidRDefault="001F2D6D" w:rsidP="004F5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A25AE" w14:textId="77777777" w:rsidR="001F2D6D" w:rsidRDefault="001F2D6D">
    <w:pPr>
      <w:pStyle w:val="Footer"/>
    </w:pPr>
    <w:r w:rsidRPr="004F5D0C">
      <w:rPr>
        <w:noProof/>
      </w:rPr>
      <w:drawing>
        <wp:anchor distT="0" distB="0" distL="114300" distR="114300" simplePos="0" relativeHeight="251634688" behindDoc="1" locked="0" layoutInCell="1" allowOverlap="1" wp14:anchorId="5074D631" wp14:editId="2D49F496">
          <wp:simplePos x="0" y="0"/>
          <wp:positionH relativeFrom="column">
            <wp:posOffset>1790700</wp:posOffset>
          </wp:positionH>
          <wp:positionV relativeFrom="paragraph">
            <wp:posOffset>-280035</wp:posOffset>
          </wp:positionV>
          <wp:extent cx="2143125" cy="486410"/>
          <wp:effectExtent l="0" t="0" r="0" b="0"/>
          <wp:wrapTight wrapText="bothSides">
            <wp:wrapPolygon edited="0">
              <wp:start x="0" y="0"/>
              <wp:lineTo x="0" y="21149"/>
              <wp:lineTo x="21504" y="21149"/>
              <wp:lineTo x="21504" y="0"/>
              <wp:lineTo x="0" y="0"/>
            </wp:wrapPolygon>
          </wp:wrapTight>
          <wp:docPr id="3" name="Picture 1" descr="https://www.oswaldtwistle.org/images/logo/The_Oswaldwistle_School_-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swaldtwistle.org/images/logo/The_Oswaldwistle_School_-_Logo.jpg"/>
                  <pic:cNvPicPr>
                    <a:picLocks noChangeAspect="1" noChangeArrowheads="1"/>
                  </pic:cNvPicPr>
                </pic:nvPicPr>
                <pic:blipFill>
                  <a:blip r:embed="rId1"/>
                  <a:srcRect/>
                  <a:stretch>
                    <a:fillRect/>
                  </a:stretch>
                </pic:blipFill>
                <pic:spPr bwMode="auto">
                  <a:xfrm>
                    <a:off x="0" y="0"/>
                    <a:ext cx="2143125" cy="4864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C8EAB" w14:textId="77777777" w:rsidR="001F2D6D" w:rsidRDefault="001F2D6D" w:rsidP="004F5D0C">
      <w:pPr>
        <w:spacing w:after="0" w:line="240" w:lineRule="auto"/>
      </w:pPr>
      <w:r>
        <w:separator/>
      </w:r>
    </w:p>
  </w:footnote>
  <w:footnote w:type="continuationSeparator" w:id="0">
    <w:p w14:paraId="2C5CA59B" w14:textId="77777777" w:rsidR="001F2D6D" w:rsidRDefault="001F2D6D" w:rsidP="004F5D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6" w:name="_top" w:displacedByCustomXml="next"/>
  <w:bookmarkEnd w:id="26" w:displacedByCustomXml="next"/>
  <w:sdt>
    <w:sdtPr>
      <w:id w:val="105940219"/>
      <w:docPartObj>
        <w:docPartGallery w:val="Watermarks"/>
        <w:docPartUnique/>
      </w:docPartObj>
    </w:sdtPr>
    <w:sdtContent>
      <w:p w14:paraId="4F38881E" w14:textId="77777777" w:rsidR="001F2D6D" w:rsidRDefault="001F2D6D" w:rsidP="00A23F71">
        <w:pPr>
          <w:pStyle w:val="Header"/>
          <w:jc w:val="center"/>
        </w:pPr>
      </w:p>
    </w:sdtContent>
  </w:sdt>
</w:hdr>
</file>

<file path=word/intelligence.xml><?xml version="1.0" encoding="utf-8"?>
<int:Intelligence xmlns:int="http://schemas.microsoft.com/office/intelligence/2019/intelligence">
  <int:IntelligenceSettings/>
  <int:Manifest>
    <int:ParagraphRange paragraphId="2144698060" textId="2004318071" start="5" length="5" invalidationStart="5" invalidationLength="5" id="ZqvoqtTA"/>
    <int:ParagraphRange paragraphId="4105975" textId="2004318071" start="42" length="10" invalidationStart="42" invalidationLength="10" id="6TOXgUxr"/>
    <int:ParagraphRange paragraphId="2074740351" textId="222950369" start="71" length="4" invalidationStart="71" invalidationLength="4" id="UwKjVx9y"/>
  </int:Manifest>
  <int:Observations>
    <int:Content id="ZqvoqtTA">
      <int:Rejection type="LegacyProofing"/>
    </int:Content>
    <int:Content id="6TOXgUxr">
      <int:Rejection type="LegacyProofing"/>
    </int:Content>
    <int:Content id="UwKjVx9y">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8BE7"/>
      </v:shape>
    </w:pict>
  </w:numPicBullet>
  <w:abstractNum w:abstractNumId="0" w15:restartNumberingAfterBreak="0">
    <w:nsid w:val="05F369E7"/>
    <w:multiLevelType w:val="hybridMultilevel"/>
    <w:tmpl w:val="37B43CF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E35F1"/>
    <w:multiLevelType w:val="hybridMultilevel"/>
    <w:tmpl w:val="56542B7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097EA9"/>
    <w:multiLevelType w:val="hybridMultilevel"/>
    <w:tmpl w:val="FF249EB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166DED"/>
    <w:multiLevelType w:val="hybridMultilevel"/>
    <w:tmpl w:val="CBF072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8E2F0D"/>
    <w:multiLevelType w:val="hybridMultilevel"/>
    <w:tmpl w:val="7A12885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0D30BA"/>
    <w:multiLevelType w:val="hybridMultilevel"/>
    <w:tmpl w:val="28BAAEC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6C33B3"/>
    <w:multiLevelType w:val="hybridMultilevel"/>
    <w:tmpl w:val="0C5EBDD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BC553B"/>
    <w:multiLevelType w:val="hybridMultilevel"/>
    <w:tmpl w:val="0B54E5A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3"/>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D3D"/>
    <w:rsid w:val="00003441"/>
    <w:rsid w:val="00011420"/>
    <w:rsid w:val="00037FCA"/>
    <w:rsid w:val="000467E8"/>
    <w:rsid w:val="0005644F"/>
    <w:rsid w:val="000910E2"/>
    <w:rsid w:val="000A1101"/>
    <w:rsid w:val="0011334D"/>
    <w:rsid w:val="0011435E"/>
    <w:rsid w:val="001378A7"/>
    <w:rsid w:val="001629D9"/>
    <w:rsid w:val="001675C2"/>
    <w:rsid w:val="0019079D"/>
    <w:rsid w:val="001A7026"/>
    <w:rsid w:val="001E3419"/>
    <w:rsid w:val="001E5029"/>
    <w:rsid w:val="001F0AE2"/>
    <w:rsid w:val="001F2D6D"/>
    <w:rsid w:val="00203C0B"/>
    <w:rsid w:val="002402A2"/>
    <w:rsid w:val="00287BF3"/>
    <w:rsid w:val="00292CC9"/>
    <w:rsid w:val="00352F9C"/>
    <w:rsid w:val="0036638C"/>
    <w:rsid w:val="0037034C"/>
    <w:rsid w:val="003E5236"/>
    <w:rsid w:val="003F53B4"/>
    <w:rsid w:val="004015E4"/>
    <w:rsid w:val="00422C90"/>
    <w:rsid w:val="004317D4"/>
    <w:rsid w:val="0044247C"/>
    <w:rsid w:val="004A3C86"/>
    <w:rsid w:val="004F2D56"/>
    <w:rsid w:val="004F5D0C"/>
    <w:rsid w:val="005322ED"/>
    <w:rsid w:val="00534A1F"/>
    <w:rsid w:val="00557AB4"/>
    <w:rsid w:val="00557EE2"/>
    <w:rsid w:val="00565453"/>
    <w:rsid w:val="005D61D3"/>
    <w:rsid w:val="00602788"/>
    <w:rsid w:val="00607BB1"/>
    <w:rsid w:val="006B0C12"/>
    <w:rsid w:val="00705042"/>
    <w:rsid w:val="007238FC"/>
    <w:rsid w:val="0072644E"/>
    <w:rsid w:val="007307BF"/>
    <w:rsid w:val="00777B25"/>
    <w:rsid w:val="007873C3"/>
    <w:rsid w:val="007C05E9"/>
    <w:rsid w:val="007C6EB0"/>
    <w:rsid w:val="007E162B"/>
    <w:rsid w:val="007E164E"/>
    <w:rsid w:val="007E2A4C"/>
    <w:rsid w:val="00827D61"/>
    <w:rsid w:val="0083374F"/>
    <w:rsid w:val="00884545"/>
    <w:rsid w:val="008C703C"/>
    <w:rsid w:val="008E1C2F"/>
    <w:rsid w:val="009665C9"/>
    <w:rsid w:val="009A61CB"/>
    <w:rsid w:val="009D5640"/>
    <w:rsid w:val="009E3E90"/>
    <w:rsid w:val="009F5F64"/>
    <w:rsid w:val="00A23F71"/>
    <w:rsid w:val="00A33E5E"/>
    <w:rsid w:val="00A4311B"/>
    <w:rsid w:val="00A463F4"/>
    <w:rsid w:val="00A76286"/>
    <w:rsid w:val="00A94225"/>
    <w:rsid w:val="00AB65D1"/>
    <w:rsid w:val="00AF3525"/>
    <w:rsid w:val="00B249E4"/>
    <w:rsid w:val="00B25C6C"/>
    <w:rsid w:val="00B6757A"/>
    <w:rsid w:val="00C15CA2"/>
    <w:rsid w:val="00C6094B"/>
    <w:rsid w:val="00C66FEA"/>
    <w:rsid w:val="00C860F8"/>
    <w:rsid w:val="00C900B2"/>
    <w:rsid w:val="00C97496"/>
    <w:rsid w:val="00C977A3"/>
    <w:rsid w:val="00CA5087"/>
    <w:rsid w:val="00CB414D"/>
    <w:rsid w:val="00D70991"/>
    <w:rsid w:val="00D85D6A"/>
    <w:rsid w:val="00DF668E"/>
    <w:rsid w:val="00E06124"/>
    <w:rsid w:val="00E2076E"/>
    <w:rsid w:val="00E943FF"/>
    <w:rsid w:val="00ED1E97"/>
    <w:rsid w:val="00F20E1B"/>
    <w:rsid w:val="00F801F0"/>
    <w:rsid w:val="00F824A0"/>
    <w:rsid w:val="00FA3D90"/>
    <w:rsid w:val="00FA4D3D"/>
    <w:rsid w:val="00FB35E3"/>
    <w:rsid w:val="00FB7335"/>
    <w:rsid w:val="00FC666C"/>
    <w:rsid w:val="00FE14BB"/>
    <w:rsid w:val="00FE3FB3"/>
    <w:rsid w:val="02E65236"/>
    <w:rsid w:val="02EE3FBC"/>
    <w:rsid w:val="0487D97B"/>
    <w:rsid w:val="051EAC12"/>
    <w:rsid w:val="05D422F0"/>
    <w:rsid w:val="061DF2F8"/>
    <w:rsid w:val="08564CD4"/>
    <w:rsid w:val="0D29BDF7"/>
    <w:rsid w:val="0DEB3C3C"/>
    <w:rsid w:val="0F8EB1A9"/>
    <w:rsid w:val="112A820A"/>
    <w:rsid w:val="1387C4A4"/>
    <w:rsid w:val="1572E0F7"/>
    <w:rsid w:val="16D88DC3"/>
    <w:rsid w:val="1A0840FF"/>
    <w:rsid w:val="1D85E062"/>
    <w:rsid w:val="2158A9D9"/>
    <w:rsid w:val="23B710CB"/>
    <w:rsid w:val="23DBF989"/>
    <w:rsid w:val="23F521E6"/>
    <w:rsid w:val="2541A655"/>
    <w:rsid w:val="2970A077"/>
    <w:rsid w:val="2976575B"/>
    <w:rsid w:val="2E388DA7"/>
    <w:rsid w:val="307C6B76"/>
    <w:rsid w:val="30C820FB"/>
    <w:rsid w:val="31702E69"/>
    <w:rsid w:val="32183BD7"/>
    <w:rsid w:val="324AC8FF"/>
    <w:rsid w:val="326F754F"/>
    <w:rsid w:val="35A71611"/>
    <w:rsid w:val="3D8D7BA6"/>
    <w:rsid w:val="3EF6BEDF"/>
    <w:rsid w:val="40D88DE1"/>
    <w:rsid w:val="44F4F22C"/>
    <w:rsid w:val="48E39FC6"/>
    <w:rsid w:val="4A73EC34"/>
    <w:rsid w:val="4C45E02A"/>
    <w:rsid w:val="4C4E835C"/>
    <w:rsid w:val="504C5B21"/>
    <w:rsid w:val="51DA8718"/>
    <w:rsid w:val="542C0951"/>
    <w:rsid w:val="57FA7CAA"/>
    <w:rsid w:val="58EE3F9D"/>
    <w:rsid w:val="5B1D23EF"/>
    <w:rsid w:val="5B702E87"/>
    <w:rsid w:val="5D39894A"/>
    <w:rsid w:val="5EA7CF49"/>
    <w:rsid w:val="5F4458C4"/>
    <w:rsid w:val="612F7517"/>
    <w:rsid w:val="65B39A48"/>
    <w:rsid w:val="65BB87CE"/>
    <w:rsid w:val="68F32890"/>
    <w:rsid w:val="6B484136"/>
    <w:rsid w:val="78539A82"/>
    <w:rsid w:val="7B77C9CB"/>
    <w:rsid w:val="7FA32D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1156C"/>
  <w15:docId w15:val="{944FBC85-1E62-47CA-AA97-7C7694D99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D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D3D"/>
    <w:rPr>
      <w:rFonts w:ascii="Tahoma" w:hAnsi="Tahoma" w:cs="Tahoma"/>
      <w:sz w:val="16"/>
      <w:szCs w:val="16"/>
    </w:rPr>
  </w:style>
  <w:style w:type="paragraph" w:styleId="NormalWeb">
    <w:name w:val="Normal (Web)"/>
    <w:basedOn w:val="Normal"/>
    <w:uiPriority w:val="99"/>
    <w:unhideWhenUsed/>
    <w:rsid w:val="0036638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1334D"/>
    <w:rPr>
      <w:color w:val="0000FF" w:themeColor="hyperlink"/>
      <w:u w:val="single"/>
    </w:rPr>
  </w:style>
  <w:style w:type="paragraph" w:styleId="Header">
    <w:name w:val="header"/>
    <w:basedOn w:val="Normal"/>
    <w:link w:val="HeaderChar"/>
    <w:uiPriority w:val="99"/>
    <w:unhideWhenUsed/>
    <w:rsid w:val="004F5D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5D0C"/>
  </w:style>
  <w:style w:type="paragraph" w:styleId="Footer">
    <w:name w:val="footer"/>
    <w:basedOn w:val="Normal"/>
    <w:link w:val="FooterChar"/>
    <w:uiPriority w:val="99"/>
    <w:unhideWhenUsed/>
    <w:rsid w:val="004F5D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5D0C"/>
  </w:style>
  <w:style w:type="paragraph" w:styleId="ListParagraph">
    <w:name w:val="List Paragraph"/>
    <w:basedOn w:val="Normal"/>
    <w:uiPriority w:val="34"/>
    <w:qFormat/>
    <w:rsid w:val="004F2D56"/>
    <w:pPr>
      <w:ind w:left="720"/>
      <w:contextualSpacing/>
    </w:pPr>
  </w:style>
  <w:style w:type="table" w:styleId="TableGrid">
    <w:name w:val="Table Grid"/>
    <w:basedOn w:val="TableNormal"/>
    <w:uiPriority w:val="39"/>
    <w:rsid w:val="007C6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5087"/>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table" w:styleId="GridTable2-Accent5">
    <w:name w:val="Grid Table 2 Accent 5"/>
    <w:basedOn w:val="TableNormal"/>
    <w:uiPriority w:val="47"/>
    <w:rsid w:val="00ED1E97"/>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93">
      <w:bodyDiv w:val="1"/>
      <w:marLeft w:val="0"/>
      <w:marRight w:val="0"/>
      <w:marTop w:val="0"/>
      <w:marBottom w:val="0"/>
      <w:divBdr>
        <w:top w:val="none" w:sz="0" w:space="0" w:color="auto"/>
        <w:left w:val="none" w:sz="0" w:space="0" w:color="auto"/>
        <w:bottom w:val="none" w:sz="0" w:space="0" w:color="auto"/>
        <w:right w:val="none" w:sz="0" w:space="0" w:color="auto"/>
      </w:divBdr>
    </w:div>
    <w:div w:id="148027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47e72bdeaf03405f"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2.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DE549DA246A4EB13BFE0D0CDDC9FE" ma:contentTypeVersion="10" ma:contentTypeDescription="Create a new document." ma:contentTypeScope="" ma:versionID="47746d07e86d6d98f84cc904d2dada3c">
  <xsd:schema xmlns:xsd="http://www.w3.org/2001/XMLSchema" xmlns:xs="http://www.w3.org/2001/XMLSchema" xmlns:p="http://schemas.microsoft.com/office/2006/metadata/properties" xmlns:ns2="c7c3d7f2-5f83-4bb1-b079-78806ac922d3" xmlns:ns3="ab2214e0-5988-46bc-894f-9bb738c7bff4" targetNamespace="http://schemas.microsoft.com/office/2006/metadata/properties" ma:root="true" ma:fieldsID="004c94d74dbdb1589d7d6f537f14c471" ns2:_="" ns3:_="">
    <xsd:import namespace="c7c3d7f2-5f83-4bb1-b079-78806ac922d3"/>
    <xsd:import namespace="ab2214e0-5988-46bc-894f-9bb738c7bff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c3d7f2-5f83-4bb1-b079-78806ac922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2214e0-5988-46bc-894f-9bb738c7bff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b2214e0-5988-46bc-894f-9bb738c7bff4">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FC5641-54EE-47BE-A590-10288E377E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c3d7f2-5f83-4bb1-b079-78806ac922d3"/>
    <ds:schemaRef ds:uri="ab2214e0-5988-46bc-894f-9bb738c7bf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EBE940-97F1-4632-990A-98B9A18F7DD6}">
  <ds:schemaRefs>
    <ds:schemaRef ds:uri="http://schemas.microsoft.com/office/infopath/2007/PartnerControls"/>
    <ds:schemaRef ds:uri="http://purl.org/dc/elements/1.1/"/>
    <ds:schemaRef ds:uri="http://schemas.microsoft.com/office/2006/metadata/properties"/>
    <ds:schemaRef ds:uri="ab2214e0-5988-46bc-894f-9bb738c7bff4"/>
    <ds:schemaRef ds:uri="http://purl.org/dc/terms/"/>
    <ds:schemaRef ds:uri="c7c3d7f2-5f83-4bb1-b079-78806ac922d3"/>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782AC12-A659-44C8-A75B-584CA73333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21</Pages>
  <Words>3571</Words>
  <Characters>20361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Sinead Parr</cp:lastModifiedBy>
  <cp:revision>4</cp:revision>
  <dcterms:created xsi:type="dcterms:W3CDTF">2023-04-26T10:21:00Z</dcterms:created>
  <dcterms:modified xsi:type="dcterms:W3CDTF">2023-04-26T10:39:00Z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0x01010063ADE549DA246A4EB13BFE0D0CDDC9FE</vt:lpwstr>
  </property>
  <property fmtid="{D5CDD505-2E9C-101B-9397-08002B2CF9AE}" pid="3" name="Order">
    <vt:r8>935900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