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72"/>
        <w:tblW w:w="156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85"/>
        <w:gridCol w:w="3235"/>
        <w:gridCol w:w="2977"/>
        <w:gridCol w:w="2961"/>
      </w:tblGrid>
      <w:tr w:rsidR="00433186" w:rsidRPr="006C7403" w14:paraId="32FB9B67" w14:textId="77777777" w:rsidTr="00CA4BC8">
        <w:trPr>
          <w:trHeight w:val="202"/>
        </w:trPr>
        <w:tc>
          <w:tcPr>
            <w:tcW w:w="3238" w:type="dxa"/>
          </w:tcPr>
          <w:p w14:paraId="0391E07E" w14:textId="0743BDB3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Monday</w:t>
            </w:r>
            <w:r w:rsidR="00311701">
              <w:rPr>
                <w:b/>
                <w:bCs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3285" w:type="dxa"/>
          </w:tcPr>
          <w:p w14:paraId="33E4F491" w14:textId="07F2AADF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Tuesday</w:t>
            </w:r>
          </w:p>
        </w:tc>
        <w:tc>
          <w:tcPr>
            <w:tcW w:w="3235" w:type="dxa"/>
          </w:tcPr>
          <w:p w14:paraId="71873AFC" w14:textId="1C6AAD1F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Wednesday</w:t>
            </w:r>
          </w:p>
        </w:tc>
        <w:tc>
          <w:tcPr>
            <w:tcW w:w="2977" w:type="dxa"/>
          </w:tcPr>
          <w:p w14:paraId="6BEECD5B" w14:textId="78213C14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Thursday</w:t>
            </w:r>
          </w:p>
        </w:tc>
        <w:tc>
          <w:tcPr>
            <w:tcW w:w="2961" w:type="dxa"/>
          </w:tcPr>
          <w:p w14:paraId="434906FB" w14:textId="282AD202" w:rsidR="00433186" w:rsidRPr="0015346E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5346E">
              <w:rPr>
                <w:b/>
                <w:bCs/>
                <w:color w:val="FF0000"/>
                <w:sz w:val="48"/>
                <w:szCs w:val="48"/>
              </w:rPr>
              <w:t>Friday</w:t>
            </w:r>
          </w:p>
        </w:tc>
      </w:tr>
      <w:tr w:rsidR="009E5AEC" w:rsidRPr="006C7403" w14:paraId="34FE0584" w14:textId="77777777" w:rsidTr="00D3170F">
        <w:trPr>
          <w:trHeight w:val="458"/>
        </w:trPr>
        <w:tc>
          <w:tcPr>
            <w:tcW w:w="15696" w:type="dxa"/>
            <w:gridSpan w:val="5"/>
            <w:shd w:val="clear" w:color="auto" w:fill="0070C0"/>
          </w:tcPr>
          <w:p w14:paraId="590F24A7" w14:textId="47412368" w:rsidR="009E5AEC" w:rsidRPr="0015346E" w:rsidRDefault="009E5AEC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t>MATHS</w:t>
            </w:r>
          </w:p>
        </w:tc>
      </w:tr>
      <w:tr w:rsidR="009E5AEC" w:rsidRPr="006C7403" w14:paraId="71490AB8" w14:textId="77777777" w:rsidTr="00CA4BC8">
        <w:trPr>
          <w:trHeight w:val="533"/>
        </w:trPr>
        <w:tc>
          <w:tcPr>
            <w:tcW w:w="3238" w:type="dxa"/>
          </w:tcPr>
          <w:p w14:paraId="32A03072" w14:textId="77777777" w:rsid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MORNING MATHS-Fluent in 5</w:t>
            </w:r>
          </w:p>
          <w:p w14:paraId="526FE735" w14:textId="466C8D0C" w:rsidR="009E5AEC" w:rsidRP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1)</w:t>
            </w:r>
          </w:p>
        </w:tc>
        <w:tc>
          <w:tcPr>
            <w:tcW w:w="3285" w:type="dxa"/>
          </w:tcPr>
          <w:p w14:paraId="7B50605C" w14:textId="77777777" w:rsid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</w:p>
          <w:p w14:paraId="2A05C501" w14:textId="2C0FF845" w:rsidR="009E5AEC" w:rsidRPr="003B6332" w:rsidRDefault="009E5AEC" w:rsidP="003B6332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>(Day 2)</w:t>
            </w:r>
          </w:p>
        </w:tc>
        <w:tc>
          <w:tcPr>
            <w:tcW w:w="3235" w:type="dxa"/>
          </w:tcPr>
          <w:p w14:paraId="112B6183" w14:textId="77777777" w:rsidR="003B6332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</w:p>
          <w:p w14:paraId="3A638EA8" w14:textId="64CFC0FC" w:rsidR="009E5AEC" w:rsidRPr="007D568B" w:rsidRDefault="009E5AE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(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Day 3)</w:t>
            </w:r>
          </w:p>
        </w:tc>
        <w:tc>
          <w:tcPr>
            <w:tcW w:w="2977" w:type="dxa"/>
          </w:tcPr>
          <w:p w14:paraId="18648DF6" w14:textId="5DE20702" w:rsidR="009E5AEC" w:rsidRPr="006C7403" w:rsidRDefault="009E5AE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4)</w:t>
            </w:r>
          </w:p>
        </w:tc>
        <w:tc>
          <w:tcPr>
            <w:tcW w:w="2961" w:type="dxa"/>
          </w:tcPr>
          <w:p w14:paraId="64A6E26B" w14:textId="6F8BB181" w:rsidR="009E5AEC" w:rsidRPr="003B6332" w:rsidRDefault="009E5AEC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MORNING MATHS- Fluent in 5 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(Day 5)</w:t>
            </w:r>
          </w:p>
        </w:tc>
      </w:tr>
      <w:tr w:rsidR="00433186" w:rsidRPr="006C7403" w14:paraId="0B68E136" w14:textId="77777777" w:rsidTr="00CA4BC8">
        <w:trPr>
          <w:trHeight w:val="1807"/>
        </w:trPr>
        <w:tc>
          <w:tcPr>
            <w:tcW w:w="3238" w:type="dxa"/>
          </w:tcPr>
          <w:p w14:paraId="6EFDC91B" w14:textId="77777777" w:rsidR="00EC541E" w:rsidRDefault="0043318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1</w:t>
            </w: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  </w:t>
            </w:r>
          </w:p>
          <w:p w14:paraId="3C714FBF" w14:textId="5B449F9C" w:rsidR="00433186" w:rsidRPr="006C7403" w:rsidRDefault="00785522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(</w:t>
            </w:r>
            <w:r w:rsidR="00383E6E">
              <w:rPr>
                <w:color w:val="171717" w:themeColor="background2" w:themeShade="1A"/>
                <w:sz w:val="20"/>
                <w:szCs w:val="20"/>
              </w:rPr>
              <w:t>Find a rule-one step)</w:t>
            </w:r>
          </w:p>
          <w:p w14:paraId="3DE7EC10" w14:textId="4ED01C9E" w:rsidR="00433186" w:rsidRPr="006C7403" w:rsidRDefault="00433186" w:rsidP="00237432">
            <w:pPr>
              <w:rPr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Video link: </w:t>
            </w:r>
            <w:r w:rsidRPr="006C7403">
              <w:rPr>
                <w:sz w:val="20"/>
                <w:szCs w:val="20"/>
              </w:rPr>
              <w:t xml:space="preserve"> </w:t>
            </w:r>
            <w:r w:rsidR="006836A6" w:rsidRPr="006C7403">
              <w:rPr>
                <w:sz w:val="20"/>
                <w:szCs w:val="20"/>
              </w:rPr>
              <w:t xml:space="preserve"> </w:t>
            </w:r>
          </w:p>
          <w:p w14:paraId="5A5C0A35" w14:textId="1090B71D" w:rsidR="002C0D00" w:rsidRDefault="00AD4DCD" w:rsidP="00237432">
            <w:pPr>
              <w:rPr>
                <w:sz w:val="20"/>
                <w:szCs w:val="20"/>
              </w:rPr>
            </w:pPr>
            <w:hyperlink r:id="rId8" w:history="1">
              <w:r w:rsidR="00A1569B" w:rsidRPr="00A1569B">
                <w:rPr>
                  <w:rStyle w:val="Hyperlink"/>
                  <w:sz w:val="20"/>
                  <w:szCs w:val="20"/>
                </w:rPr>
                <w:t>https://vimeo.com/499979721</w:t>
              </w:r>
            </w:hyperlink>
          </w:p>
          <w:p w14:paraId="6BA7B2A8" w14:textId="77777777" w:rsidR="006A44A2" w:rsidRPr="006C7403" w:rsidRDefault="006A44A2" w:rsidP="00237432">
            <w:pPr>
              <w:rPr>
                <w:sz w:val="20"/>
                <w:szCs w:val="20"/>
              </w:rPr>
            </w:pPr>
          </w:p>
          <w:p w14:paraId="1008060F" w14:textId="5D431A66" w:rsidR="002C0D00" w:rsidRPr="006C7403" w:rsidRDefault="00AD4DCD" w:rsidP="00237432">
            <w:pPr>
              <w:rPr>
                <w:sz w:val="20"/>
                <w:szCs w:val="20"/>
              </w:rPr>
            </w:pPr>
            <w:hyperlink r:id="rId9" w:history="1">
              <w:r w:rsidR="00697B52" w:rsidRPr="00383E6E">
                <w:rPr>
                  <w:rStyle w:val="Hyperlink"/>
                  <w:sz w:val="20"/>
                  <w:szCs w:val="20"/>
                </w:rPr>
                <w:t>Lesson 1 Worksheet</w:t>
              </w:r>
            </w:hyperlink>
          </w:p>
          <w:p w14:paraId="445D1805" w14:textId="5C629512" w:rsidR="002C0D00" w:rsidRPr="006C7403" w:rsidRDefault="00AD4DCD" w:rsidP="00237432">
            <w:pPr>
              <w:rPr>
                <w:sz w:val="20"/>
                <w:szCs w:val="20"/>
              </w:rPr>
            </w:pPr>
            <w:hyperlink r:id="rId10" w:history="1">
              <w:r w:rsidR="007C686C" w:rsidRPr="00A1569B">
                <w:rPr>
                  <w:rStyle w:val="Hyperlink"/>
                  <w:sz w:val="20"/>
                  <w:szCs w:val="20"/>
                </w:rPr>
                <w:t>Lesson 1 Answers</w:t>
              </w:r>
            </w:hyperlink>
          </w:p>
        </w:tc>
        <w:tc>
          <w:tcPr>
            <w:tcW w:w="3285" w:type="dxa"/>
          </w:tcPr>
          <w:p w14:paraId="7C8DEF8F" w14:textId="1541244E" w:rsidR="006836A6" w:rsidRPr="006C7403" w:rsidRDefault="00433186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White Rose Maths lesson 2</w:t>
            </w:r>
          </w:p>
          <w:p w14:paraId="15A4D171" w14:textId="145799CD" w:rsidR="00656004" w:rsidRPr="006C7403" w:rsidRDefault="004971AF" w:rsidP="009E5AEC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>(</w:t>
            </w:r>
            <w:r w:rsidR="00A1569B">
              <w:rPr>
                <w:color w:val="171717" w:themeColor="background2" w:themeShade="1A"/>
                <w:sz w:val="20"/>
                <w:szCs w:val="20"/>
              </w:rPr>
              <w:t>Find a rule-two ste</w:t>
            </w:r>
            <w:r w:rsidR="000020A8">
              <w:rPr>
                <w:color w:val="171717" w:themeColor="background2" w:themeShade="1A"/>
                <w:sz w:val="20"/>
                <w:szCs w:val="20"/>
              </w:rPr>
              <w:t>p</w:t>
            </w:r>
            <w:r w:rsidR="00A1569B">
              <w:rPr>
                <w:color w:val="171717" w:themeColor="background2" w:themeShade="1A"/>
                <w:sz w:val="20"/>
                <w:szCs w:val="20"/>
              </w:rPr>
              <w:t>)</w:t>
            </w:r>
          </w:p>
          <w:p w14:paraId="69D7A297" w14:textId="7FB401EB" w:rsidR="00143A77" w:rsidRDefault="00433186" w:rsidP="00C6124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</w:t>
            </w:r>
            <w:r w:rsidR="00143A77"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:</w:t>
            </w:r>
          </w:p>
          <w:p w14:paraId="37BA9A45" w14:textId="566082DD" w:rsidR="000020A8" w:rsidRPr="000020A8" w:rsidRDefault="00AD4DCD" w:rsidP="00C6124C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1" w:history="1">
              <w:r w:rsidR="000020A8" w:rsidRPr="000020A8">
                <w:rPr>
                  <w:rStyle w:val="Hyperlink"/>
                  <w:sz w:val="20"/>
                  <w:szCs w:val="20"/>
                </w:rPr>
                <w:t>https://vimeo.com/499980302</w:t>
              </w:r>
            </w:hyperlink>
          </w:p>
          <w:p w14:paraId="3E147AC0" w14:textId="32B5DF9B" w:rsidR="0052264D" w:rsidRDefault="0052264D" w:rsidP="00B3701E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06501E92" w14:textId="5BCD0764" w:rsidR="0052264D" w:rsidRPr="006C7403" w:rsidRDefault="00AD4DCD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2" w:history="1">
              <w:r w:rsidR="0052264D" w:rsidRPr="00A623DC">
                <w:rPr>
                  <w:rStyle w:val="Hyperlink"/>
                  <w:sz w:val="20"/>
                  <w:szCs w:val="20"/>
                </w:rPr>
                <w:t>Lesson 2 Worksheet</w:t>
              </w:r>
            </w:hyperlink>
          </w:p>
          <w:p w14:paraId="79859136" w14:textId="7DFD9034" w:rsidR="002C0D00" w:rsidRPr="006C7403" w:rsidRDefault="00AD4DCD" w:rsidP="00B3701E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3" w:history="1">
              <w:r w:rsidR="00BA6254" w:rsidRPr="000020A8">
                <w:rPr>
                  <w:rStyle w:val="Hyperlink"/>
                  <w:sz w:val="20"/>
                  <w:szCs w:val="20"/>
                </w:rPr>
                <w:t>Lesson 2 Answers</w:t>
              </w:r>
            </w:hyperlink>
          </w:p>
        </w:tc>
        <w:tc>
          <w:tcPr>
            <w:tcW w:w="3235" w:type="dxa"/>
          </w:tcPr>
          <w:p w14:paraId="5D8272A4" w14:textId="383763DE" w:rsidR="00433186" w:rsidRPr="006C7403" w:rsidRDefault="00433186" w:rsidP="009E5AEC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White Rose Maths Lesson 3</w:t>
            </w: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 xml:space="preserve"> </w:t>
            </w:r>
          </w:p>
          <w:p w14:paraId="77CC10B7" w14:textId="453F1668" w:rsidR="00393FBC" w:rsidRPr="006C7403" w:rsidRDefault="00393FBC" w:rsidP="00A372C6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Cs/>
                <w:color w:val="171717" w:themeColor="background2" w:themeShade="1A"/>
                <w:sz w:val="20"/>
                <w:szCs w:val="20"/>
              </w:rPr>
              <w:t>(</w:t>
            </w:r>
            <w:proofErr w:type="gramStart"/>
            <w:r w:rsidR="00932522">
              <w:rPr>
                <w:bCs/>
                <w:color w:val="171717" w:themeColor="background2" w:themeShade="1A"/>
                <w:sz w:val="20"/>
                <w:szCs w:val="20"/>
              </w:rPr>
              <w:t>forming</w:t>
            </w:r>
            <w:proofErr w:type="gramEnd"/>
            <w:r w:rsidR="00932522">
              <w:rPr>
                <w:bCs/>
                <w:color w:val="171717" w:themeColor="background2" w:themeShade="1A"/>
                <w:sz w:val="20"/>
                <w:szCs w:val="20"/>
              </w:rPr>
              <w:t xml:space="preserve"> expressions</w:t>
            </w:r>
            <w:r w:rsidR="00D654A6">
              <w:rPr>
                <w:bCs/>
                <w:color w:val="171717" w:themeColor="background2" w:themeShade="1A"/>
                <w:sz w:val="20"/>
                <w:szCs w:val="20"/>
              </w:rPr>
              <w:t>)</w:t>
            </w:r>
          </w:p>
          <w:p w14:paraId="00A47667" w14:textId="050B470A" w:rsidR="001F1861" w:rsidRDefault="00433186" w:rsidP="00A372C6">
            <w:pPr>
              <w:rPr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</w:rPr>
              <w:t>Video Link</w:t>
            </w:r>
            <w:r w:rsidR="00A372C6" w:rsidRPr="006C7403">
              <w:rPr>
                <w:sz w:val="20"/>
                <w:szCs w:val="20"/>
              </w:rPr>
              <w:t>:</w:t>
            </w:r>
          </w:p>
          <w:p w14:paraId="4E9346CB" w14:textId="01EB1F4E" w:rsidR="00BA6254" w:rsidRDefault="00AD4DCD" w:rsidP="00A372C6">
            <w:pPr>
              <w:rPr>
                <w:sz w:val="20"/>
                <w:szCs w:val="20"/>
              </w:rPr>
            </w:pPr>
            <w:hyperlink r:id="rId14" w:history="1">
              <w:r w:rsidR="00651D08" w:rsidRPr="00651D08">
                <w:rPr>
                  <w:rStyle w:val="Hyperlink"/>
                  <w:sz w:val="20"/>
                  <w:szCs w:val="20"/>
                </w:rPr>
                <w:t>https://vimeo.com/499980673</w:t>
              </w:r>
            </w:hyperlink>
            <w:r w:rsidR="00D654A6">
              <w:rPr>
                <w:sz w:val="20"/>
                <w:szCs w:val="20"/>
              </w:rPr>
              <w:t xml:space="preserve"> </w:t>
            </w:r>
          </w:p>
          <w:p w14:paraId="27F5E2C2" w14:textId="77777777" w:rsidR="00D654A6" w:rsidRPr="006C7403" w:rsidRDefault="00D654A6" w:rsidP="00A372C6">
            <w:pPr>
              <w:rPr>
                <w:sz w:val="20"/>
                <w:szCs w:val="20"/>
              </w:rPr>
            </w:pPr>
          </w:p>
          <w:p w14:paraId="1EAC5B30" w14:textId="24BC0BD6" w:rsidR="004232AC" w:rsidRPr="004232AC" w:rsidRDefault="00AD4DCD" w:rsidP="00A372C6">
            <w:pPr>
              <w:rPr>
                <w:sz w:val="20"/>
                <w:szCs w:val="20"/>
              </w:rPr>
            </w:pPr>
            <w:hyperlink r:id="rId15" w:history="1">
              <w:r w:rsidR="004232AC" w:rsidRPr="00932522">
                <w:rPr>
                  <w:rStyle w:val="Hyperlink"/>
                  <w:sz w:val="20"/>
                  <w:szCs w:val="20"/>
                </w:rPr>
                <w:t>Lesson 3 Worksheet</w:t>
              </w:r>
            </w:hyperlink>
          </w:p>
          <w:p w14:paraId="1420B9CF" w14:textId="3E69E79B" w:rsidR="00433186" w:rsidRPr="006C7403" w:rsidRDefault="00AD4DCD" w:rsidP="00A372C6">
            <w:pPr>
              <w:rPr>
                <w:color w:val="171717" w:themeColor="background2" w:themeShade="1A"/>
                <w:sz w:val="20"/>
                <w:szCs w:val="20"/>
              </w:rPr>
            </w:pPr>
            <w:hyperlink r:id="rId16" w:history="1">
              <w:r w:rsidR="00BA6254" w:rsidRPr="00D654A6">
                <w:rPr>
                  <w:rStyle w:val="Hyperlink"/>
                  <w:sz w:val="20"/>
                  <w:szCs w:val="20"/>
                </w:rPr>
                <w:t>Lesson 3 Answers</w:t>
              </w:r>
            </w:hyperlink>
          </w:p>
        </w:tc>
        <w:tc>
          <w:tcPr>
            <w:tcW w:w="2977" w:type="dxa"/>
          </w:tcPr>
          <w:p w14:paraId="70B42A56" w14:textId="69C8FA17" w:rsidR="00174B7B" w:rsidRPr="006C7403" w:rsidRDefault="00433186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White Rose Maths Lesson 4</w:t>
            </w:r>
            <w:r w:rsidR="00174B7B"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 xml:space="preserve"> </w:t>
            </w:r>
          </w:p>
          <w:p w14:paraId="5E2F2BAE" w14:textId="103C817A" w:rsidR="00656004" w:rsidRPr="006C7403" w:rsidRDefault="00656004" w:rsidP="009E5AEC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Cs/>
                <w:color w:val="171717" w:themeColor="background2" w:themeShade="1A"/>
                <w:sz w:val="20"/>
                <w:szCs w:val="20"/>
              </w:rPr>
              <w:t>(</w:t>
            </w:r>
            <w:r w:rsidR="004C64AE">
              <w:rPr>
                <w:bCs/>
                <w:color w:val="171717" w:themeColor="background2" w:themeShade="1A"/>
                <w:sz w:val="20"/>
                <w:szCs w:val="20"/>
              </w:rPr>
              <w:t>Substitution</w:t>
            </w:r>
            <w:r w:rsidR="00BD17C8">
              <w:rPr>
                <w:bCs/>
                <w:color w:val="171717" w:themeColor="background2" w:themeShade="1A"/>
                <w:sz w:val="20"/>
                <w:szCs w:val="20"/>
              </w:rPr>
              <w:t>)</w:t>
            </w:r>
          </w:p>
          <w:p w14:paraId="30E5B936" w14:textId="2A03A0EA" w:rsidR="006836A6" w:rsidRPr="006C7403" w:rsidRDefault="006836A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Video link:</w:t>
            </w:r>
          </w:p>
          <w:p w14:paraId="660B9ED3" w14:textId="09DF1295" w:rsidR="001627A9" w:rsidRDefault="00AD4DCD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7" w:history="1">
              <w:r w:rsidR="00BD7DD3" w:rsidRPr="00BD7DD3">
                <w:rPr>
                  <w:rStyle w:val="Hyperlink"/>
                  <w:bCs/>
                  <w:sz w:val="20"/>
                  <w:szCs w:val="20"/>
                </w:rPr>
                <w:t>https://vimeo.com/500489180</w:t>
              </w:r>
            </w:hyperlink>
          </w:p>
          <w:p w14:paraId="121B4E3A" w14:textId="77777777" w:rsidR="009858BB" w:rsidRDefault="009858BB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</w:p>
          <w:p w14:paraId="2B773B71" w14:textId="60BBB09F" w:rsidR="001627A9" w:rsidRPr="006C7403" w:rsidRDefault="00AD4DCD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8" w:history="1">
              <w:r w:rsidR="001627A9" w:rsidRPr="004C64AE">
                <w:rPr>
                  <w:rStyle w:val="Hyperlink"/>
                  <w:bCs/>
                  <w:sz w:val="20"/>
                  <w:szCs w:val="20"/>
                </w:rPr>
                <w:t>Lesson 4 Worksheet</w:t>
              </w:r>
            </w:hyperlink>
          </w:p>
          <w:p w14:paraId="36F30F5D" w14:textId="5B3A1240" w:rsidR="00BA6254" w:rsidRPr="006C7403" w:rsidRDefault="00AD4DCD" w:rsidP="007C4D50">
            <w:pPr>
              <w:rPr>
                <w:bCs/>
                <w:color w:val="171717" w:themeColor="background2" w:themeShade="1A"/>
                <w:sz w:val="20"/>
                <w:szCs w:val="20"/>
              </w:rPr>
            </w:pPr>
            <w:hyperlink r:id="rId19" w:history="1">
              <w:r w:rsidR="008D5C29" w:rsidRPr="00BD7DD3">
                <w:rPr>
                  <w:rStyle w:val="Hyperlink"/>
                  <w:sz w:val="20"/>
                  <w:szCs w:val="20"/>
                </w:rPr>
                <w:t xml:space="preserve">Lesson 4 </w:t>
              </w:r>
              <w:r w:rsidR="00912500" w:rsidRPr="00BD7DD3">
                <w:rPr>
                  <w:rStyle w:val="Hyperlink"/>
                  <w:sz w:val="20"/>
                  <w:szCs w:val="20"/>
                </w:rPr>
                <w:t>A</w:t>
              </w:r>
              <w:r w:rsidR="008D5C29" w:rsidRPr="00BD7DD3">
                <w:rPr>
                  <w:rStyle w:val="Hyperlink"/>
                  <w:sz w:val="20"/>
                  <w:szCs w:val="20"/>
                </w:rPr>
                <w:t>nswers</w:t>
              </w:r>
            </w:hyperlink>
          </w:p>
        </w:tc>
        <w:tc>
          <w:tcPr>
            <w:tcW w:w="2961" w:type="dxa"/>
          </w:tcPr>
          <w:p w14:paraId="26B17733" w14:textId="696F7AFA" w:rsidR="00FB59ED" w:rsidRPr="006C7403" w:rsidRDefault="00FB59ED" w:rsidP="009E5AEC">
            <w:pPr>
              <w:rPr>
                <w:b/>
                <w:bCs/>
                <w:sz w:val="20"/>
                <w:szCs w:val="20"/>
              </w:rPr>
            </w:pPr>
            <w:r w:rsidRPr="006C7403">
              <w:rPr>
                <w:b/>
                <w:bCs/>
                <w:sz w:val="20"/>
                <w:szCs w:val="20"/>
                <w:u w:val="single"/>
              </w:rPr>
              <w:t>IXL</w:t>
            </w:r>
          </w:p>
          <w:p w14:paraId="3145B076" w14:textId="652542CD" w:rsidR="00D606EF" w:rsidRDefault="00D606EF" w:rsidP="003B6332">
            <w:pPr>
              <w:rPr>
                <w:sz w:val="20"/>
                <w:szCs w:val="20"/>
              </w:rPr>
            </w:pPr>
            <w:r w:rsidRPr="003B6332">
              <w:rPr>
                <w:b/>
                <w:bCs/>
                <w:sz w:val="20"/>
                <w:szCs w:val="20"/>
              </w:rPr>
              <w:t>D.4</w:t>
            </w:r>
            <w:r w:rsidRPr="003B6332">
              <w:rPr>
                <w:sz w:val="20"/>
                <w:szCs w:val="20"/>
              </w:rPr>
              <w:t xml:space="preserve"> Divide by one-digit numbers: word problems</w:t>
            </w:r>
          </w:p>
          <w:p w14:paraId="6180AF14" w14:textId="77777777" w:rsidR="003B6332" w:rsidRPr="003B6332" w:rsidRDefault="003B6332" w:rsidP="003B6332">
            <w:pPr>
              <w:rPr>
                <w:sz w:val="20"/>
                <w:szCs w:val="20"/>
              </w:rPr>
            </w:pPr>
          </w:p>
          <w:p w14:paraId="1B1857A2" w14:textId="07350A09" w:rsidR="00D828FE" w:rsidRDefault="00D828FE" w:rsidP="003B6332">
            <w:pPr>
              <w:rPr>
                <w:sz w:val="20"/>
                <w:szCs w:val="20"/>
              </w:rPr>
            </w:pPr>
            <w:r w:rsidRPr="003B6332">
              <w:rPr>
                <w:b/>
                <w:bCs/>
                <w:sz w:val="20"/>
                <w:szCs w:val="20"/>
              </w:rPr>
              <w:t>D.5</w:t>
            </w:r>
            <w:r w:rsidRPr="003B6332">
              <w:rPr>
                <w:sz w:val="20"/>
                <w:szCs w:val="20"/>
              </w:rPr>
              <w:t xml:space="preserve"> Divide by one-digit numbers: interpret </w:t>
            </w:r>
            <w:proofErr w:type="gramStart"/>
            <w:r w:rsidRPr="003B6332">
              <w:rPr>
                <w:sz w:val="20"/>
                <w:szCs w:val="20"/>
              </w:rPr>
              <w:t>remainders</w:t>
            </w:r>
            <w:proofErr w:type="gramEnd"/>
          </w:p>
          <w:p w14:paraId="18CE9D11" w14:textId="77777777" w:rsidR="003B6332" w:rsidRPr="003B6332" w:rsidRDefault="003B6332" w:rsidP="003B6332">
            <w:pPr>
              <w:rPr>
                <w:sz w:val="20"/>
                <w:szCs w:val="20"/>
              </w:rPr>
            </w:pPr>
          </w:p>
          <w:p w14:paraId="77E9FF4D" w14:textId="362786AE" w:rsidR="00FB59ED" w:rsidRPr="00D828FE" w:rsidRDefault="00D828FE" w:rsidP="00D828F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Please spend a minimum of 15 minutes per unit)</w:t>
            </w:r>
          </w:p>
        </w:tc>
      </w:tr>
      <w:tr w:rsidR="009E5AEC" w:rsidRPr="006C7403" w14:paraId="2806AA17" w14:textId="77777777" w:rsidTr="00CA4BC8">
        <w:trPr>
          <w:trHeight w:val="369"/>
        </w:trPr>
        <w:tc>
          <w:tcPr>
            <w:tcW w:w="3238" w:type="dxa"/>
          </w:tcPr>
          <w:p w14:paraId="71D6A1E1" w14:textId="5AE7D057" w:rsidR="009E5AEC" w:rsidRPr="006C7403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285" w:type="dxa"/>
          </w:tcPr>
          <w:p w14:paraId="784A8FF4" w14:textId="77777777" w:rsidR="0015346E" w:rsidRDefault="0015346E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520D3397" w14:textId="22858BA2" w:rsidR="009E5AEC" w:rsidRPr="006C7403" w:rsidRDefault="008F6E5D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</w:tc>
        <w:tc>
          <w:tcPr>
            <w:tcW w:w="3235" w:type="dxa"/>
          </w:tcPr>
          <w:p w14:paraId="2F93B10B" w14:textId="77777777" w:rsidR="009E5AEC" w:rsidRDefault="009E5AEC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  <w:p w14:paraId="080DF504" w14:textId="77777777" w:rsidR="00B4353E" w:rsidRDefault="00B4353E" w:rsidP="00B4353E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TT Rockstars</w:t>
            </w:r>
            <w:r w:rsidRPr="006C7403">
              <w:rPr>
                <w:color w:val="171717" w:themeColor="background2" w:themeShade="1A"/>
                <w:sz w:val="20"/>
                <w:szCs w:val="20"/>
              </w:rPr>
              <w:t>-20 mins</w:t>
            </w:r>
          </w:p>
          <w:p w14:paraId="5F8115A0" w14:textId="160742A0" w:rsidR="00B4353E" w:rsidRPr="006C7403" w:rsidRDefault="00B4353E" w:rsidP="009E5AEC">
            <w:pPr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</w:tcPr>
          <w:p w14:paraId="762778EF" w14:textId="53BB3604" w:rsidR="00B4353E" w:rsidRPr="00B4353E" w:rsidRDefault="00B4353E" w:rsidP="00B4353E">
            <w:pPr>
              <w:rPr>
                <w:b/>
                <w:color w:val="171717" w:themeColor="background2" w:themeShade="1A"/>
                <w:sz w:val="20"/>
                <w:szCs w:val="20"/>
              </w:rPr>
            </w:pPr>
            <w:r>
              <w:rPr>
                <w:b/>
                <w:color w:val="171717" w:themeColor="background2" w:themeShade="1A"/>
                <w:sz w:val="20"/>
                <w:szCs w:val="20"/>
              </w:rPr>
              <w:t xml:space="preserve">Times Table Test-see if someone at home can give you 30 random </w:t>
            </w:r>
            <w:proofErr w:type="gramStart"/>
            <w:r>
              <w:rPr>
                <w:b/>
                <w:color w:val="171717" w:themeColor="background2" w:themeShade="1A"/>
                <w:sz w:val="20"/>
                <w:szCs w:val="20"/>
              </w:rPr>
              <w:t>time table</w:t>
            </w:r>
            <w:proofErr w:type="gramEnd"/>
            <w:r>
              <w:rPr>
                <w:b/>
                <w:color w:val="171717" w:themeColor="background2" w:themeShade="1A"/>
                <w:sz w:val="20"/>
                <w:szCs w:val="20"/>
              </w:rPr>
              <w:t>/divi</w:t>
            </w:r>
            <w:r w:rsidR="00E15E14">
              <w:rPr>
                <w:b/>
                <w:color w:val="171717" w:themeColor="background2" w:themeShade="1A"/>
                <w:sz w:val="20"/>
                <w:szCs w:val="20"/>
              </w:rPr>
              <w:t>sion questions, up to 12x12.</w:t>
            </w:r>
          </w:p>
        </w:tc>
        <w:tc>
          <w:tcPr>
            <w:tcW w:w="2961" w:type="dxa"/>
          </w:tcPr>
          <w:p w14:paraId="6357528C" w14:textId="0064BA4D" w:rsidR="009E5AEC" w:rsidRPr="006C7403" w:rsidRDefault="009E5AEC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</w:tr>
      <w:tr w:rsidR="009E5AEC" w:rsidRPr="006C7403" w14:paraId="31283068" w14:textId="77777777" w:rsidTr="00D3170F">
        <w:trPr>
          <w:trHeight w:val="584"/>
        </w:trPr>
        <w:tc>
          <w:tcPr>
            <w:tcW w:w="15696" w:type="dxa"/>
            <w:gridSpan w:val="5"/>
            <w:shd w:val="clear" w:color="auto" w:fill="FFFF00"/>
          </w:tcPr>
          <w:p w14:paraId="6858C91C" w14:textId="45CCC02C" w:rsidR="009E5AEC" w:rsidRPr="0015346E" w:rsidRDefault="009E5AEC" w:rsidP="009E5AEC">
            <w:pPr>
              <w:pStyle w:val="ListParagraph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t>ENGLISH</w:t>
            </w:r>
          </w:p>
        </w:tc>
      </w:tr>
      <w:tr w:rsidR="000D7DD6" w:rsidRPr="006C7403" w14:paraId="3FA45F15" w14:textId="77777777" w:rsidTr="00CA4BC8">
        <w:trPr>
          <w:trHeight w:val="2373"/>
        </w:trPr>
        <w:tc>
          <w:tcPr>
            <w:tcW w:w="3238" w:type="dxa"/>
          </w:tcPr>
          <w:p w14:paraId="24428A7F" w14:textId="74BB7BAC" w:rsidR="0025041D" w:rsidRDefault="00EA659F" w:rsidP="00EF5A37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</w:t>
            </w:r>
            <w:r w:rsidR="00EA29BE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-Reading Unit</w:t>
            </w:r>
            <w:r w:rsidR="0082133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 Lesson 1</w:t>
            </w:r>
            <w:r w:rsidR="0079314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365B93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(</w:t>
            </w:r>
            <w:r w:rsidR="00365B93"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The Giant’s Necklace)</w:t>
            </w:r>
          </w:p>
          <w:p w14:paraId="2726FC5E" w14:textId="0887E607" w:rsidR="00365B93" w:rsidRDefault="00365B93" w:rsidP="00EF5A37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6090598E" w14:textId="131CFD28" w:rsidR="00C14635" w:rsidRDefault="00C14635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L.O-to engage wit</w:t>
            </w:r>
            <w:r w:rsidR="0082133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h a </w:t>
            </w:r>
            <w:proofErr w:type="gramStart"/>
            <w:r w:rsidR="0082133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text</w:t>
            </w:r>
            <w:proofErr w:type="gramEnd"/>
          </w:p>
          <w:p w14:paraId="5A28A379" w14:textId="64143EC8" w:rsidR="005865FC" w:rsidRDefault="005865FC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77B97916" w14:textId="77777777" w:rsidR="005865FC" w:rsidRPr="00C14635" w:rsidRDefault="005865FC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66D2FE61" w14:textId="77777777" w:rsidR="00365B93" w:rsidRDefault="00AD4DCD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20" w:history="1">
              <w:r w:rsidR="00C14635" w:rsidRPr="005865F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https://classroom.thenational.academy/lessons/to-engage-with-the-text-cmwkjr</w:t>
              </w:r>
            </w:hyperlink>
          </w:p>
          <w:p w14:paraId="5C456C7C" w14:textId="77777777" w:rsidR="00015F18" w:rsidRDefault="00015F18" w:rsidP="00EF5A37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5F320D67" w14:textId="59723C17" w:rsidR="00015F18" w:rsidRPr="00015F18" w:rsidRDefault="00015F18" w:rsidP="00EF5A37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3285" w:type="dxa"/>
          </w:tcPr>
          <w:p w14:paraId="0B1358E1" w14:textId="26CE7392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2 (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The Giant’s Necklace)</w:t>
            </w:r>
          </w:p>
          <w:p w14:paraId="00456F82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02D37172" w14:textId="52DB344C" w:rsidR="0082133A" w:rsidRDefault="0082133A" w:rsidP="0082133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L.O-to </w:t>
            </w:r>
            <w:r w:rsidR="00882AB1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read a text and make inferences (part 1)</w:t>
            </w:r>
          </w:p>
          <w:p w14:paraId="3E722053" w14:textId="3B4EEC64" w:rsidR="00882AB1" w:rsidRDefault="00882AB1" w:rsidP="0082133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5DCF82CE" w14:textId="40D078E7" w:rsidR="00882AB1" w:rsidRPr="00C14635" w:rsidRDefault="00AD4DCD" w:rsidP="0082133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21" w:history="1">
              <w:r w:rsidR="00882AB1" w:rsidRPr="00882AB1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https://classroom.thenational.academy/lessons/to-read-a-text-and-make-inferences-part-1-6mr3gr</w:t>
              </w:r>
            </w:hyperlink>
          </w:p>
          <w:p w14:paraId="3F5083F4" w14:textId="77777777" w:rsidR="00A97DBA" w:rsidRDefault="00A97DBA" w:rsidP="0082133A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1E38FF1D" w14:textId="3922C483" w:rsidR="00015F18" w:rsidRPr="006C7403" w:rsidRDefault="00015F18" w:rsidP="0082133A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3235" w:type="dxa"/>
          </w:tcPr>
          <w:p w14:paraId="49927C36" w14:textId="5623D039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3 (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The Giant’s Necklace)</w:t>
            </w:r>
          </w:p>
          <w:p w14:paraId="13B404A7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7C2336C2" w14:textId="23ACBDA0" w:rsidR="00882AB1" w:rsidRPr="006C7403" w:rsidRDefault="0082133A" w:rsidP="00882AB1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</w:t>
            </w:r>
            <w:r w:rsidR="00882AB1" w:rsidRPr="006C7403">
              <w:rPr>
                <w:color w:val="171717" w:themeColor="background2" w:themeShade="1A"/>
                <w:sz w:val="20"/>
                <w:szCs w:val="20"/>
              </w:rPr>
              <w:t xml:space="preserve"> </w:t>
            </w:r>
            <w:r w:rsidR="00882AB1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to read a text and make inferences (part 2)</w:t>
            </w:r>
          </w:p>
          <w:p w14:paraId="3473E401" w14:textId="77777777" w:rsidR="0050655B" w:rsidRDefault="0050655B" w:rsidP="0082133A">
            <w:pPr>
              <w:rPr>
                <w:color w:val="171717" w:themeColor="background2" w:themeShade="1A"/>
                <w:sz w:val="20"/>
                <w:szCs w:val="20"/>
              </w:rPr>
            </w:pPr>
          </w:p>
          <w:p w14:paraId="04EB67C9" w14:textId="77777777" w:rsidR="005865FC" w:rsidRDefault="00AD4DCD" w:rsidP="0082133A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22" w:history="1">
              <w:r w:rsidR="005865FC" w:rsidRPr="005865FC">
                <w:rPr>
                  <w:rStyle w:val="Hyperlink"/>
                  <w:b/>
                  <w:bCs/>
                  <w:sz w:val="20"/>
                  <w:szCs w:val="20"/>
                </w:rPr>
                <w:t>https://classroom.thenational.academy/lessons/to-read-a-text-and-make-inferences-part-2-c8rp4e</w:t>
              </w:r>
            </w:hyperlink>
          </w:p>
          <w:p w14:paraId="5603BF72" w14:textId="77777777" w:rsidR="00015F18" w:rsidRDefault="00015F18" w:rsidP="0082133A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0B9FB515" w14:textId="68D459BE" w:rsidR="00015F18" w:rsidRPr="005865FC" w:rsidRDefault="00015F18" w:rsidP="0082133A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2977" w:type="dxa"/>
          </w:tcPr>
          <w:p w14:paraId="7DABA9DA" w14:textId="053AFCF6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4 (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The Giant’s Necklace)</w:t>
            </w:r>
          </w:p>
          <w:p w14:paraId="3D9FFF3D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3E0FA87E" w14:textId="483C8835" w:rsidR="005865FC" w:rsidRDefault="0082133A" w:rsidP="005865F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</w:t>
            </w:r>
            <w:r w:rsidR="006E79BA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T</w:t>
            </w:r>
            <w:r w:rsidR="006E79BA">
              <w:rPr>
                <w:b/>
                <w:bCs/>
                <w:color w:val="171717" w:themeColor="background2" w:themeShade="1A"/>
                <w:sz w:val="20"/>
                <w:szCs w:val="20"/>
              </w:rPr>
              <w:t xml:space="preserve">o analyse a </w:t>
            </w:r>
            <w:proofErr w:type="gramStart"/>
            <w:r w:rsidR="006E79BA">
              <w:rPr>
                <w:b/>
                <w:bCs/>
                <w:color w:val="171717" w:themeColor="background2" w:themeShade="1A"/>
                <w:sz w:val="20"/>
                <w:szCs w:val="20"/>
              </w:rPr>
              <w:t>setting</w:t>
            </w:r>
            <w:proofErr w:type="gramEnd"/>
          </w:p>
          <w:p w14:paraId="554229A7" w14:textId="6644C1AF" w:rsidR="006E79BA" w:rsidRDefault="006E79BA" w:rsidP="005865F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76C7447E" w14:textId="3583CC5A" w:rsidR="006E79BA" w:rsidRDefault="00AD4DCD" w:rsidP="005865F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hyperlink r:id="rId23" w:history="1">
              <w:r w:rsidR="006E79BA" w:rsidRPr="006E79BA">
                <w:rPr>
                  <w:rStyle w:val="Hyperlink"/>
                  <w:b/>
                  <w:bCs/>
                  <w:sz w:val="20"/>
                  <w:szCs w:val="20"/>
                </w:rPr>
                <w:t>https://classroom.thenational.academy/lessons/to-analyse-a-setting-6rtp2e</w:t>
              </w:r>
            </w:hyperlink>
          </w:p>
          <w:p w14:paraId="3A37BDAA" w14:textId="77777777" w:rsidR="00015F18" w:rsidRPr="006E79BA" w:rsidRDefault="00015F18" w:rsidP="005865F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  <w:p w14:paraId="08F2AD4A" w14:textId="1DF0C839" w:rsidR="000D7DD6" w:rsidRPr="006C7403" w:rsidRDefault="00015F18" w:rsidP="0082133A">
            <w:pPr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  <w:tc>
          <w:tcPr>
            <w:tcW w:w="2961" w:type="dxa"/>
          </w:tcPr>
          <w:p w14:paraId="0EB68022" w14:textId="6F8148BC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National Oak Academy-Reading Unit Lesson 5(</w:t>
            </w:r>
            <w: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The Giant’s Necklace)</w:t>
            </w:r>
          </w:p>
          <w:p w14:paraId="0A5E6335" w14:textId="77777777" w:rsidR="0082133A" w:rsidRDefault="0082133A" w:rsidP="0082133A">
            <w:pPr>
              <w:rPr>
                <w:rFonts w:cstheme="minorHAnsi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</w:pPr>
          </w:p>
          <w:p w14:paraId="5AA6F298" w14:textId="77777777" w:rsidR="00CA4BC8" w:rsidRDefault="0082133A" w:rsidP="006E79BA">
            <w:pP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L.O-</w:t>
            </w:r>
            <w:r w:rsidR="00CA4BC8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To read, comprehend and respond to a </w:t>
            </w:r>
            <w:proofErr w:type="gramStart"/>
            <w:r w:rsidR="00CA4BC8">
              <w:rPr>
                <w:rFonts w:cstheme="minorHAnsi"/>
                <w:b/>
                <w:bCs/>
                <w:color w:val="171717" w:themeColor="background2" w:themeShade="1A"/>
                <w:sz w:val="20"/>
                <w:szCs w:val="20"/>
              </w:rPr>
              <w:t>climax</w:t>
            </w:r>
            <w:proofErr w:type="gramEnd"/>
          </w:p>
          <w:p w14:paraId="6210AD56" w14:textId="3B97C85F" w:rsidR="006E79BA" w:rsidRDefault="00AD4DCD" w:rsidP="006E79BA">
            <w:pPr>
              <w:rPr>
                <w:b/>
                <w:bCs/>
                <w:sz w:val="20"/>
                <w:szCs w:val="20"/>
              </w:rPr>
            </w:pPr>
            <w:hyperlink r:id="rId24" w:history="1">
              <w:r w:rsidR="00CA4BC8" w:rsidRPr="00CA4BC8">
                <w:rPr>
                  <w:rStyle w:val="Hyperlink"/>
                  <w:b/>
                  <w:bCs/>
                  <w:sz w:val="20"/>
                  <w:szCs w:val="20"/>
                </w:rPr>
                <w:t>https://classroom.thenational.academy/lessons/to-read-comprehend-and-respond-to-a-climax-6gr68c</w:t>
              </w:r>
            </w:hyperlink>
            <w:r w:rsidR="006E79BA" w:rsidRPr="003B633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EEAE5F" w14:textId="12A582DF" w:rsidR="000B4D96" w:rsidRPr="003B6332" w:rsidRDefault="00015F18" w:rsidP="0082133A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You will need a pen and paper</w:t>
            </w:r>
          </w:p>
        </w:tc>
      </w:tr>
      <w:tr w:rsidR="00433186" w:rsidRPr="006C7403" w14:paraId="0DD0F0EE" w14:textId="77777777" w:rsidTr="00CA4BC8">
        <w:trPr>
          <w:trHeight w:val="811"/>
        </w:trPr>
        <w:tc>
          <w:tcPr>
            <w:tcW w:w="3238" w:type="dxa"/>
          </w:tcPr>
          <w:p w14:paraId="191360F0" w14:textId="4C49D794" w:rsidR="009E5AEC" w:rsidRPr="006C7403" w:rsidRDefault="00433186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  <w:p w14:paraId="2D4E6FBA" w14:textId="1F6148BC" w:rsidR="009E5AEC" w:rsidRPr="006C7403" w:rsidRDefault="009E5AEC" w:rsidP="00EF5A37">
            <w:pPr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14:paraId="0FF218DA" w14:textId="58A6F80E" w:rsidR="00433186" w:rsidRPr="006C7403" w:rsidRDefault="005F4982" w:rsidP="0013367D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Spelling practice</w:t>
            </w:r>
          </w:p>
        </w:tc>
        <w:tc>
          <w:tcPr>
            <w:tcW w:w="3235" w:type="dxa"/>
          </w:tcPr>
          <w:p w14:paraId="78535DEE" w14:textId="5E9AB716" w:rsidR="00433186" w:rsidRPr="006C7403" w:rsidRDefault="00354999" w:rsidP="0034516E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Spelling practice</w:t>
            </w:r>
          </w:p>
        </w:tc>
        <w:tc>
          <w:tcPr>
            <w:tcW w:w="2977" w:type="dxa"/>
          </w:tcPr>
          <w:p w14:paraId="5FBE9204" w14:textId="7EB3EC9A" w:rsidR="009E5AEC" w:rsidRPr="006C7403" w:rsidRDefault="00354999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Bedrock Lesson</w:t>
            </w:r>
          </w:p>
        </w:tc>
        <w:tc>
          <w:tcPr>
            <w:tcW w:w="2961" w:type="dxa"/>
          </w:tcPr>
          <w:p w14:paraId="2CF4926C" w14:textId="14AD7AF2" w:rsidR="002638F5" w:rsidRPr="007D568B" w:rsidRDefault="0034516E" w:rsidP="00D702CA">
            <w:pPr>
              <w:shd w:val="clear" w:color="auto" w:fill="FFFFFF"/>
              <w:spacing w:after="120"/>
              <w:rPr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7D568B">
              <w:rPr>
                <w:b/>
                <w:bCs/>
                <w:color w:val="171717" w:themeColor="background2" w:themeShade="1A"/>
                <w:sz w:val="18"/>
                <w:szCs w:val="18"/>
              </w:rPr>
              <w:t xml:space="preserve">Spelling </w:t>
            </w:r>
            <w:r w:rsidR="00FD21DF" w:rsidRPr="007D568B">
              <w:rPr>
                <w:b/>
                <w:bCs/>
                <w:color w:val="171717" w:themeColor="background2" w:themeShade="1A"/>
                <w:sz w:val="18"/>
                <w:szCs w:val="18"/>
              </w:rPr>
              <w:t>test-ask someone at home to test you on 20 random spellings from the spelling sheet.</w:t>
            </w:r>
          </w:p>
        </w:tc>
      </w:tr>
      <w:tr w:rsidR="00EF5A37" w:rsidRPr="006C7403" w14:paraId="0C613C22" w14:textId="77777777" w:rsidTr="00CA4BC8">
        <w:trPr>
          <w:trHeight w:val="19"/>
        </w:trPr>
        <w:tc>
          <w:tcPr>
            <w:tcW w:w="3238" w:type="dxa"/>
          </w:tcPr>
          <w:p w14:paraId="6B2395F3" w14:textId="6B82FC70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85" w:type="dxa"/>
          </w:tcPr>
          <w:p w14:paraId="4F3C8795" w14:textId="181E48CE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3235" w:type="dxa"/>
          </w:tcPr>
          <w:p w14:paraId="602A4627" w14:textId="5CDBC1F5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2977" w:type="dxa"/>
          </w:tcPr>
          <w:p w14:paraId="50D23D01" w14:textId="75ACAA8B" w:rsidR="00EF5A37" w:rsidRPr="006C7403" w:rsidRDefault="00EF5A37" w:rsidP="009E5AEC">
            <w:pPr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</w:tc>
        <w:tc>
          <w:tcPr>
            <w:tcW w:w="2961" w:type="dxa"/>
          </w:tcPr>
          <w:p w14:paraId="7AAC3EE1" w14:textId="77777777" w:rsidR="0034516E" w:rsidRPr="006C7403" w:rsidRDefault="00EF5A37" w:rsidP="00D702CA">
            <w:pPr>
              <w:shd w:val="clear" w:color="auto" w:fill="FFFFFF"/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</w:rPr>
              <w:t>Daily reading-20 mins</w:t>
            </w:r>
          </w:p>
          <w:p w14:paraId="2C7B2C5A" w14:textId="27A832A9" w:rsidR="00083595" w:rsidRPr="006C7403" w:rsidRDefault="00083595" w:rsidP="00D702CA">
            <w:pPr>
              <w:shd w:val="clear" w:color="auto" w:fill="FFFFFF"/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</w:p>
        </w:tc>
      </w:tr>
      <w:tr w:rsidR="009E5AEC" w:rsidRPr="006C7403" w14:paraId="7ADD4BA5" w14:textId="77777777" w:rsidTr="00D3170F">
        <w:trPr>
          <w:trHeight w:val="664"/>
        </w:trPr>
        <w:tc>
          <w:tcPr>
            <w:tcW w:w="15696" w:type="dxa"/>
            <w:gridSpan w:val="5"/>
            <w:shd w:val="clear" w:color="auto" w:fill="7030A0"/>
          </w:tcPr>
          <w:p w14:paraId="72CB432F" w14:textId="7EEE9EE3" w:rsidR="009E5AEC" w:rsidRPr="0015346E" w:rsidRDefault="009E5AEC" w:rsidP="009E5AEC">
            <w:pPr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</w:rPr>
            </w:pPr>
            <w:r w:rsidRPr="0015346E">
              <w:rPr>
                <w:b/>
                <w:bCs/>
                <w:color w:val="171717" w:themeColor="background2" w:themeShade="1A"/>
                <w:sz w:val="48"/>
                <w:szCs w:val="48"/>
              </w:rPr>
              <w:lastRenderedPageBreak/>
              <w:t>FOUNDATION SUBJECTS</w:t>
            </w:r>
          </w:p>
        </w:tc>
      </w:tr>
      <w:tr w:rsidR="00CE19F2" w:rsidRPr="006C7403" w14:paraId="42564D22" w14:textId="77777777" w:rsidTr="00CA4BC8">
        <w:trPr>
          <w:trHeight w:val="525"/>
        </w:trPr>
        <w:tc>
          <w:tcPr>
            <w:tcW w:w="3238" w:type="dxa"/>
          </w:tcPr>
          <w:p w14:paraId="59689A32" w14:textId="1AAF4A91" w:rsidR="00CE19F2" w:rsidRPr="0015346E" w:rsidRDefault="00CE19F2" w:rsidP="00CE19F2">
            <w:pPr>
              <w:jc w:val="center"/>
              <w:rPr>
                <w:b/>
                <w:color w:val="171717" w:themeColor="background2" w:themeShade="1A"/>
                <w:sz w:val="40"/>
                <w:szCs w:val="40"/>
                <w:u w:val="single"/>
              </w:rPr>
            </w:pPr>
            <w:r w:rsidRPr="0015346E">
              <w:rPr>
                <w:b/>
                <w:bCs/>
                <w:color w:val="FF0000"/>
                <w:sz w:val="40"/>
                <w:szCs w:val="40"/>
              </w:rPr>
              <w:t>Monday</w:t>
            </w:r>
          </w:p>
        </w:tc>
        <w:tc>
          <w:tcPr>
            <w:tcW w:w="3285" w:type="dxa"/>
          </w:tcPr>
          <w:p w14:paraId="1CF04882" w14:textId="51CC55B2" w:rsidR="00CE19F2" w:rsidRPr="0015346E" w:rsidRDefault="00CE19F2" w:rsidP="00CE19F2">
            <w:pPr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:u w:val="single"/>
              </w:rPr>
            </w:pPr>
            <w:r w:rsidRPr="0015346E">
              <w:rPr>
                <w:b/>
                <w:bCs/>
                <w:color w:val="FF0000"/>
                <w:sz w:val="40"/>
                <w:szCs w:val="40"/>
              </w:rPr>
              <w:t>Tuesday</w:t>
            </w:r>
          </w:p>
        </w:tc>
        <w:tc>
          <w:tcPr>
            <w:tcW w:w="3235" w:type="dxa"/>
          </w:tcPr>
          <w:p w14:paraId="491A5C9F" w14:textId="27007046" w:rsidR="00CE19F2" w:rsidRPr="0015346E" w:rsidRDefault="00CE19F2" w:rsidP="00CE19F2">
            <w:pPr>
              <w:jc w:val="center"/>
              <w:rPr>
                <w:b/>
                <w:bCs/>
                <w:color w:val="171717" w:themeColor="background2" w:themeShade="1A"/>
                <w:sz w:val="40"/>
                <w:szCs w:val="40"/>
                <w:u w:val="single"/>
              </w:rPr>
            </w:pPr>
            <w:r w:rsidRPr="0015346E">
              <w:rPr>
                <w:b/>
                <w:bCs/>
                <w:color w:val="FF0000"/>
                <w:sz w:val="40"/>
                <w:szCs w:val="40"/>
              </w:rPr>
              <w:t>Wednesday</w:t>
            </w:r>
          </w:p>
        </w:tc>
        <w:tc>
          <w:tcPr>
            <w:tcW w:w="2977" w:type="dxa"/>
          </w:tcPr>
          <w:p w14:paraId="13601ED9" w14:textId="56DFE267" w:rsidR="00CE19F2" w:rsidRPr="0015346E" w:rsidRDefault="00CE19F2" w:rsidP="00CE19F2">
            <w:pPr>
              <w:jc w:val="center"/>
              <w:rPr>
                <w:bCs/>
                <w:color w:val="171717" w:themeColor="background2" w:themeShade="1A"/>
                <w:sz w:val="40"/>
                <w:szCs w:val="40"/>
              </w:rPr>
            </w:pPr>
            <w:r w:rsidRPr="0015346E">
              <w:rPr>
                <w:b/>
                <w:bCs/>
                <w:color w:val="FF0000"/>
                <w:sz w:val="40"/>
                <w:szCs w:val="40"/>
              </w:rPr>
              <w:t>Thursday</w:t>
            </w:r>
          </w:p>
        </w:tc>
        <w:tc>
          <w:tcPr>
            <w:tcW w:w="2961" w:type="dxa"/>
          </w:tcPr>
          <w:p w14:paraId="698C3190" w14:textId="65FD735D" w:rsidR="00CE19F2" w:rsidRPr="0015346E" w:rsidRDefault="00CE19F2" w:rsidP="00CE19F2">
            <w:pPr>
              <w:jc w:val="center"/>
              <w:rPr>
                <w:b/>
                <w:color w:val="171717" w:themeColor="background2" w:themeShade="1A"/>
                <w:sz w:val="40"/>
                <w:szCs w:val="40"/>
                <w:u w:val="single"/>
              </w:rPr>
            </w:pPr>
            <w:r w:rsidRPr="0015346E">
              <w:rPr>
                <w:b/>
                <w:bCs/>
                <w:color w:val="FF0000"/>
                <w:sz w:val="40"/>
                <w:szCs w:val="40"/>
              </w:rPr>
              <w:t>Friday</w:t>
            </w:r>
          </w:p>
        </w:tc>
      </w:tr>
      <w:tr w:rsidR="005B3383" w:rsidRPr="006C7403" w14:paraId="77EFDB73" w14:textId="77777777" w:rsidTr="00161373">
        <w:trPr>
          <w:trHeight w:val="1397"/>
        </w:trPr>
        <w:tc>
          <w:tcPr>
            <w:tcW w:w="15696" w:type="dxa"/>
            <w:gridSpan w:val="5"/>
          </w:tcPr>
          <w:p w14:paraId="2652E021" w14:textId="64FB55B3" w:rsidR="005B3383" w:rsidRPr="005B3383" w:rsidRDefault="005B3383" w:rsidP="002367D2">
            <w:pPr>
              <w:jc w:val="center"/>
              <w:rPr>
                <w:b/>
                <w:bCs/>
                <w:color w:val="171717" w:themeColor="background2" w:themeShade="1A"/>
                <w:sz w:val="36"/>
                <w:szCs w:val="36"/>
              </w:rPr>
            </w:pPr>
            <w:r>
              <w:rPr>
                <w:b/>
                <w:bCs/>
                <w:color w:val="171717" w:themeColor="background2" w:themeShade="1A"/>
                <w:sz w:val="36"/>
                <w:szCs w:val="36"/>
              </w:rPr>
              <w:t xml:space="preserve">Production Practice-continue to practice your lines, dance routines and </w:t>
            </w:r>
            <w:r w:rsidR="000012A7">
              <w:rPr>
                <w:b/>
                <w:bCs/>
                <w:color w:val="171717" w:themeColor="background2" w:themeShade="1A"/>
                <w:sz w:val="36"/>
                <w:szCs w:val="36"/>
              </w:rPr>
              <w:t>any songs you are part of. All song lyrics, song audios and presenter scripts can be found on the Homework Page</w:t>
            </w:r>
            <w:r w:rsidR="00311701">
              <w:rPr>
                <w:b/>
                <w:bCs/>
                <w:color w:val="171717" w:themeColor="background2" w:themeShade="1A"/>
                <w:sz w:val="36"/>
                <w:szCs w:val="36"/>
              </w:rPr>
              <w:t>. Even if we cannot film the production as planned, we will certainly still perform some songs on our last day!</w:t>
            </w:r>
          </w:p>
        </w:tc>
      </w:tr>
      <w:tr w:rsidR="002047B2" w:rsidRPr="006C7403" w14:paraId="7C29745B" w14:textId="77777777" w:rsidTr="00CA4BC8">
        <w:trPr>
          <w:trHeight w:val="1004"/>
        </w:trPr>
        <w:tc>
          <w:tcPr>
            <w:tcW w:w="3238" w:type="dxa"/>
          </w:tcPr>
          <w:p w14:paraId="0EB3DC3B" w14:textId="4B57A2FC" w:rsidR="005B3383" w:rsidRPr="006C7403" w:rsidRDefault="002047B2" w:rsidP="005B3383">
            <w:pPr>
              <w:jc w:val="center"/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PE-</w:t>
            </w:r>
            <w:r w:rsidR="005B338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 xml:space="preserve"> Fitness Challenge</w:t>
            </w:r>
          </w:p>
          <w:p w14:paraId="0EAFADEE" w14:textId="16C48C27" w:rsidR="002047B2" w:rsidRPr="0013419B" w:rsidRDefault="0013419B" w:rsidP="00036CBF">
            <w:pPr>
              <w:jc w:val="center"/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Attached to email</w:t>
            </w:r>
          </w:p>
        </w:tc>
        <w:tc>
          <w:tcPr>
            <w:tcW w:w="3285" w:type="dxa"/>
          </w:tcPr>
          <w:p w14:paraId="04B03F08" w14:textId="77777777" w:rsidR="002047B2" w:rsidRPr="006C7403" w:rsidRDefault="002047B2" w:rsidP="00442606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3235" w:type="dxa"/>
          </w:tcPr>
          <w:p w14:paraId="79163F91" w14:textId="77777777" w:rsidR="002047B2" w:rsidRDefault="002047B2" w:rsidP="005B3383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PE-</w:t>
            </w:r>
            <w:r w:rsidR="005B338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Fitness Challenge</w:t>
            </w:r>
          </w:p>
          <w:p w14:paraId="786ED8E4" w14:textId="65918A3F" w:rsidR="0013419B" w:rsidRPr="006C7403" w:rsidRDefault="0013419B" w:rsidP="005B3383">
            <w:pPr>
              <w:jc w:val="center"/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Attached to email</w:t>
            </w:r>
          </w:p>
        </w:tc>
        <w:tc>
          <w:tcPr>
            <w:tcW w:w="2977" w:type="dxa"/>
          </w:tcPr>
          <w:p w14:paraId="4F838B81" w14:textId="77777777" w:rsidR="002047B2" w:rsidRPr="006C7403" w:rsidRDefault="002047B2" w:rsidP="00753416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</w:p>
        </w:tc>
        <w:tc>
          <w:tcPr>
            <w:tcW w:w="2961" w:type="dxa"/>
          </w:tcPr>
          <w:p w14:paraId="6A8A200C" w14:textId="77777777" w:rsidR="002047B2" w:rsidRDefault="002047B2" w:rsidP="005B3383">
            <w:pPr>
              <w:jc w:val="center"/>
              <w:rPr>
                <w:b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PE-</w:t>
            </w:r>
            <w:r w:rsidR="005B3383">
              <w:rPr>
                <w:b/>
                <w:color w:val="171717" w:themeColor="background2" w:themeShade="1A"/>
                <w:sz w:val="20"/>
                <w:szCs w:val="20"/>
                <w:u w:val="single"/>
              </w:rPr>
              <w:t>Fitness Challenge</w:t>
            </w:r>
          </w:p>
          <w:p w14:paraId="048BA444" w14:textId="4FFC6DC3" w:rsidR="0013419B" w:rsidRPr="006C7403" w:rsidRDefault="0013419B" w:rsidP="005B3383">
            <w:pPr>
              <w:jc w:val="center"/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Attached to email</w:t>
            </w:r>
          </w:p>
        </w:tc>
      </w:tr>
      <w:tr w:rsidR="00546398" w:rsidRPr="006C7403" w14:paraId="1E774FFD" w14:textId="77777777" w:rsidTr="0015346E">
        <w:trPr>
          <w:trHeight w:val="2082"/>
        </w:trPr>
        <w:tc>
          <w:tcPr>
            <w:tcW w:w="15696" w:type="dxa"/>
            <w:gridSpan w:val="5"/>
          </w:tcPr>
          <w:p w14:paraId="51947EBA" w14:textId="6EE4B1D1" w:rsidR="00546398" w:rsidRPr="006C7403" w:rsidRDefault="00546398" w:rsidP="00546398">
            <w:pPr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</w:pPr>
            <w:r w:rsidRPr="006C7403">
              <w:rPr>
                <w:b/>
                <w:bCs/>
                <w:color w:val="171717" w:themeColor="background2" w:themeShade="1A"/>
                <w:sz w:val="20"/>
                <w:szCs w:val="20"/>
                <w:u w:val="single"/>
              </w:rPr>
              <w:t>Website links:</w:t>
            </w:r>
          </w:p>
          <w:p w14:paraId="6483128F" w14:textId="231057CD" w:rsidR="002047B2" w:rsidRPr="006C7403" w:rsidRDefault="002047B2" w:rsidP="00546398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 xml:space="preserve">IXL- </w:t>
            </w:r>
            <w:r w:rsidR="00237432" w:rsidRPr="006C7403">
              <w:rPr>
                <w:sz w:val="20"/>
                <w:szCs w:val="20"/>
              </w:rPr>
              <w:t xml:space="preserve"> </w:t>
            </w:r>
            <w:hyperlink r:id="rId25" w:history="1">
              <w:r w:rsidR="00237432" w:rsidRPr="006C7403">
                <w:rPr>
                  <w:rStyle w:val="Hyperlink"/>
                  <w:sz w:val="20"/>
                  <w:szCs w:val="20"/>
                </w:rPr>
                <w:t>https://uk.ixl.com/</w:t>
              </w:r>
            </w:hyperlink>
          </w:p>
          <w:p w14:paraId="27EB7ABA" w14:textId="77777777" w:rsidR="00546398" w:rsidRPr="006C7403" w:rsidRDefault="00546398" w:rsidP="00546398">
            <w:pPr>
              <w:rPr>
                <w:color w:val="171717" w:themeColor="background2" w:themeShade="1A"/>
                <w:sz w:val="20"/>
                <w:szCs w:val="20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 xml:space="preserve">Bedrock- </w:t>
            </w:r>
            <w:hyperlink r:id="rId26" w:history="1">
              <w:r w:rsidRPr="006C7403">
                <w:rPr>
                  <w:rStyle w:val="Hyperlink"/>
                  <w:sz w:val="20"/>
                  <w:szCs w:val="20"/>
                </w:rPr>
                <w:t>https://app.bedrocklearning.org/</w:t>
              </w:r>
            </w:hyperlink>
          </w:p>
          <w:p w14:paraId="639DBF44" w14:textId="699C1464" w:rsidR="00546398" w:rsidRPr="006C7403" w:rsidRDefault="00546398" w:rsidP="00546398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r w:rsidRPr="006C7403">
              <w:rPr>
                <w:color w:val="171717" w:themeColor="background2" w:themeShade="1A"/>
                <w:sz w:val="20"/>
                <w:szCs w:val="20"/>
              </w:rPr>
              <w:t xml:space="preserve">TT Rockstars- </w:t>
            </w:r>
            <w:hyperlink r:id="rId27" w:history="1">
              <w:r w:rsidRPr="006C7403">
                <w:rPr>
                  <w:rStyle w:val="Hyperlink"/>
                  <w:sz w:val="20"/>
                  <w:szCs w:val="20"/>
                </w:rPr>
                <w:t>https://ttrockstars.com/</w:t>
              </w:r>
            </w:hyperlink>
          </w:p>
          <w:p w14:paraId="0D3DFF49" w14:textId="03A59E2A" w:rsidR="0015346E" w:rsidRPr="0015346E" w:rsidRDefault="00546398" w:rsidP="0015346E">
            <w:pPr>
              <w:rPr>
                <w:sz w:val="20"/>
                <w:szCs w:val="20"/>
              </w:rPr>
            </w:pPr>
            <w:r w:rsidRPr="006C7403">
              <w:rPr>
                <w:sz w:val="20"/>
                <w:szCs w:val="20"/>
              </w:rPr>
              <w:t xml:space="preserve">Education City- </w:t>
            </w:r>
            <w:hyperlink r:id="rId28" w:history="1">
              <w:r w:rsidRPr="006C7403">
                <w:rPr>
                  <w:rStyle w:val="Hyperlink"/>
                  <w:sz w:val="20"/>
                  <w:szCs w:val="20"/>
                </w:rPr>
                <w:t>https://www.educationcity.com/</w:t>
              </w:r>
            </w:hyperlink>
          </w:p>
        </w:tc>
      </w:tr>
    </w:tbl>
    <w:p w14:paraId="624466CA" w14:textId="2CFF5E41" w:rsidR="00115966" w:rsidRPr="006C7403" w:rsidRDefault="00AD4DCD" w:rsidP="00543271">
      <w:pPr>
        <w:rPr>
          <w:sz w:val="20"/>
          <w:szCs w:val="20"/>
        </w:rPr>
      </w:pPr>
    </w:p>
    <w:sectPr w:rsidR="00115966" w:rsidRPr="006C7403" w:rsidSect="00F15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BC67" w14:textId="77777777" w:rsidR="00AD4DCD" w:rsidRDefault="00AD4DCD" w:rsidP="008F6E5D">
      <w:pPr>
        <w:spacing w:after="0" w:line="240" w:lineRule="auto"/>
      </w:pPr>
      <w:r>
        <w:separator/>
      </w:r>
    </w:p>
  </w:endnote>
  <w:endnote w:type="continuationSeparator" w:id="0">
    <w:p w14:paraId="682C5B4D" w14:textId="77777777" w:rsidR="00AD4DCD" w:rsidRDefault="00AD4DCD" w:rsidP="008F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E8EB" w14:textId="77777777" w:rsidR="00AD4DCD" w:rsidRDefault="00AD4DCD" w:rsidP="008F6E5D">
      <w:pPr>
        <w:spacing w:after="0" w:line="240" w:lineRule="auto"/>
      </w:pPr>
      <w:r>
        <w:separator/>
      </w:r>
    </w:p>
  </w:footnote>
  <w:footnote w:type="continuationSeparator" w:id="0">
    <w:p w14:paraId="507D1F4F" w14:textId="77777777" w:rsidR="00AD4DCD" w:rsidRDefault="00AD4DCD" w:rsidP="008F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49C"/>
    <w:multiLevelType w:val="hybridMultilevel"/>
    <w:tmpl w:val="A73A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6"/>
    <w:multiLevelType w:val="hybridMultilevel"/>
    <w:tmpl w:val="7FE26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40F8"/>
    <w:multiLevelType w:val="hybridMultilevel"/>
    <w:tmpl w:val="53E2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21C08"/>
    <w:multiLevelType w:val="hybridMultilevel"/>
    <w:tmpl w:val="F7CA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75114"/>
    <w:multiLevelType w:val="hybridMultilevel"/>
    <w:tmpl w:val="7226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3F2130"/>
    <w:multiLevelType w:val="hybridMultilevel"/>
    <w:tmpl w:val="66C63A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B5533AE"/>
    <w:multiLevelType w:val="hybridMultilevel"/>
    <w:tmpl w:val="8390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6036F"/>
    <w:multiLevelType w:val="hybridMultilevel"/>
    <w:tmpl w:val="B29A60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14EE9"/>
    <w:multiLevelType w:val="hybridMultilevel"/>
    <w:tmpl w:val="EC6E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3090D"/>
    <w:multiLevelType w:val="hybridMultilevel"/>
    <w:tmpl w:val="CDBC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705E0"/>
    <w:multiLevelType w:val="hybridMultilevel"/>
    <w:tmpl w:val="2068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F0"/>
    <w:rsid w:val="000012A7"/>
    <w:rsid w:val="000020A8"/>
    <w:rsid w:val="000033B0"/>
    <w:rsid w:val="00015F18"/>
    <w:rsid w:val="00023285"/>
    <w:rsid w:val="0003574D"/>
    <w:rsid w:val="00036A7C"/>
    <w:rsid w:val="00036CBF"/>
    <w:rsid w:val="00060285"/>
    <w:rsid w:val="000602EC"/>
    <w:rsid w:val="00083595"/>
    <w:rsid w:val="00094A6C"/>
    <w:rsid w:val="00096577"/>
    <w:rsid w:val="000A4BE9"/>
    <w:rsid w:val="000B1280"/>
    <w:rsid w:val="000B4D96"/>
    <w:rsid w:val="000B4EF9"/>
    <w:rsid w:val="000B5110"/>
    <w:rsid w:val="000C07FC"/>
    <w:rsid w:val="000C3174"/>
    <w:rsid w:val="000C5F54"/>
    <w:rsid w:val="000D16C7"/>
    <w:rsid w:val="000D2EBC"/>
    <w:rsid w:val="000D7DD6"/>
    <w:rsid w:val="000E3800"/>
    <w:rsid w:val="000F0033"/>
    <w:rsid w:val="000F185E"/>
    <w:rsid w:val="000F624A"/>
    <w:rsid w:val="00101DB1"/>
    <w:rsid w:val="00106A88"/>
    <w:rsid w:val="00107DB6"/>
    <w:rsid w:val="0011352C"/>
    <w:rsid w:val="0012178D"/>
    <w:rsid w:val="001246F8"/>
    <w:rsid w:val="00127A58"/>
    <w:rsid w:val="0013367D"/>
    <w:rsid w:val="0013419B"/>
    <w:rsid w:val="00136201"/>
    <w:rsid w:val="00143A77"/>
    <w:rsid w:val="00151C4E"/>
    <w:rsid w:val="0015346E"/>
    <w:rsid w:val="0016054A"/>
    <w:rsid w:val="00161805"/>
    <w:rsid w:val="001627A9"/>
    <w:rsid w:val="00166D1A"/>
    <w:rsid w:val="00170DC8"/>
    <w:rsid w:val="00174169"/>
    <w:rsid w:val="00174B7B"/>
    <w:rsid w:val="00174D1F"/>
    <w:rsid w:val="00187E35"/>
    <w:rsid w:val="001938D8"/>
    <w:rsid w:val="001A5DD4"/>
    <w:rsid w:val="001A60A4"/>
    <w:rsid w:val="001B061B"/>
    <w:rsid w:val="001B1B06"/>
    <w:rsid w:val="001B551C"/>
    <w:rsid w:val="001B59B1"/>
    <w:rsid w:val="001C3694"/>
    <w:rsid w:val="001D4406"/>
    <w:rsid w:val="001D7DFF"/>
    <w:rsid w:val="001E2DE2"/>
    <w:rsid w:val="001F1861"/>
    <w:rsid w:val="00202354"/>
    <w:rsid w:val="002047B2"/>
    <w:rsid w:val="002072AB"/>
    <w:rsid w:val="0022170D"/>
    <w:rsid w:val="00230D72"/>
    <w:rsid w:val="002367D2"/>
    <w:rsid w:val="00237432"/>
    <w:rsid w:val="002439E8"/>
    <w:rsid w:val="002440C3"/>
    <w:rsid w:val="00247316"/>
    <w:rsid w:val="0025041D"/>
    <w:rsid w:val="00253D13"/>
    <w:rsid w:val="00256CA3"/>
    <w:rsid w:val="00257031"/>
    <w:rsid w:val="002638F5"/>
    <w:rsid w:val="002649D3"/>
    <w:rsid w:val="00270E83"/>
    <w:rsid w:val="00280762"/>
    <w:rsid w:val="0028114A"/>
    <w:rsid w:val="00282231"/>
    <w:rsid w:val="002867D2"/>
    <w:rsid w:val="00291425"/>
    <w:rsid w:val="00296489"/>
    <w:rsid w:val="002A763A"/>
    <w:rsid w:val="002A79B8"/>
    <w:rsid w:val="002B5259"/>
    <w:rsid w:val="002C0D00"/>
    <w:rsid w:val="002D3671"/>
    <w:rsid w:val="002F3A55"/>
    <w:rsid w:val="002F5759"/>
    <w:rsid w:val="003007D1"/>
    <w:rsid w:val="003010E7"/>
    <w:rsid w:val="00305B78"/>
    <w:rsid w:val="00311701"/>
    <w:rsid w:val="00311F32"/>
    <w:rsid w:val="00312B9B"/>
    <w:rsid w:val="00315505"/>
    <w:rsid w:val="003206B5"/>
    <w:rsid w:val="0032094C"/>
    <w:rsid w:val="00322A78"/>
    <w:rsid w:val="00333C56"/>
    <w:rsid w:val="00335D48"/>
    <w:rsid w:val="00335FFD"/>
    <w:rsid w:val="003435D6"/>
    <w:rsid w:val="0034516E"/>
    <w:rsid w:val="00354999"/>
    <w:rsid w:val="00360531"/>
    <w:rsid w:val="003652F1"/>
    <w:rsid w:val="00365B93"/>
    <w:rsid w:val="0038134D"/>
    <w:rsid w:val="00383E6E"/>
    <w:rsid w:val="00393FBC"/>
    <w:rsid w:val="00395854"/>
    <w:rsid w:val="003A3E52"/>
    <w:rsid w:val="003B431B"/>
    <w:rsid w:val="003B6332"/>
    <w:rsid w:val="003C46D9"/>
    <w:rsid w:val="003C719C"/>
    <w:rsid w:val="003D13E4"/>
    <w:rsid w:val="003D2961"/>
    <w:rsid w:val="003E2166"/>
    <w:rsid w:val="003E6E51"/>
    <w:rsid w:val="003F5B17"/>
    <w:rsid w:val="00411D4B"/>
    <w:rsid w:val="004144CB"/>
    <w:rsid w:val="00417169"/>
    <w:rsid w:val="004232AC"/>
    <w:rsid w:val="00432FAE"/>
    <w:rsid w:val="00433186"/>
    <w:rsid w:val="004421EE"/>
    <w:rsid w:val="00442606"/>
    <w:rsid w:val="0044387B"/>
    <w:rsid w:val="0044700A"/>
    <w:rsid w:val="00465B66"/>
    <w:rsid w:val="0047013C"/>
    <w:rsid w:val="004703E2"/>
    <w:rsid w:val="00470BE0"/>
    <w:rsid w:val="0048157B"/>
    <w:rsid w:val="004826D6"/>
    <w:rsid w:val="00487A2E"/>
    <w:rsid w:val="00491ED1"/>
    <w:rsid w:val="004956DF"/>
    <w:rsid w:val="004971AF"/>
    <w:rsid w:val="004A37EE"/>
    <w:rsid w:val="004B5532"/>
    <w:rsid w:val="004C4694"/>
    <w:rsid w:val="004C64AE"/>
    <w:rsid w:val="004E024B"/>
    <w:rsid w:val="004E2539"/>
    <w:rsid w:val="004E2D71"/>
    <w:rsid w:val="004E6BB0"/>
    <w:rsid w:val="004E7EE9"/>
    <w:rsid w:val="004F4F2A"/>
    <w:rsid w:val="005032B2"/>
    <w:rsid w:val="0050403E"/>
    <w:rsid w:val="0050655B"/>
    <w:rsid w:val="0050783C"/>
    <w:rsid w:val="005101FF"/>
    <w:rsid w:val="00521905"/>
    <w:rsid w:val="00521AE2"/>
    <w:rsid w:val="00521C6E"/>
    <w:rsid w:val="0052264D"/>
    <w:rsid w:val="00527AF9"/>
    <w:rsid w:val="00530A79"/>
    <w:rsid w:val="00530AB9"/>
    <w:rsid w:val="005347C9"/>
    <w:rsid w:val="005356DA"/>
    <w:rsid w:val="00543271"/>
    <w:rsid w:val="00543763"/>
    <w:rsid w:val="00546398"/>
    <w:rsid w:val="00546D6E"/>
    <w:rsid w:val="00551097"/>
    <w:rsid w:val="00560418"/>
    <w:rsid w:val="00560B70"/>
    <w:rsid w:val="00574A60"/>
    <w:rsid w:val="00577B9E"/>
    <w:rsid w:val="005846E5"/>
    <w:rsid w:val="005865FC"/>
    <w:rsid w:val="00587643"/>
    <w:rsid w:val="005926C8"/>
    <w:rsid w:val="005A213C"/>
    <w:rsid w:val="005B2CA3"/>
    <w:rsid w:val="005B3383"/>
    <w:rsid w:val="005B40D0"/>
    <w:rsid w:val="005B4B9B"/>
    <w:rsid w:val="005B6E19"/>
    <w:rsid w:val="005B7070"/>
    <w:rsid w:val="005C5873"/>
    <w:rsid w:val="005D48F1"/>
    <w:rsid w:val="005E0119"/>
    <w:rsid w:val="005F4982"/>
    <w:rsid w:val="00602B8F"/>
    <w:rsid w:val="006117D8"/>
    <w:rsid w:val="006118E3"/>
    <w:rsid w:val="006163DB"/>
    <w:rsid w:val="006228FA"/>
    <w:rsid w:val="00630113"/>
    <w:rsid w:val="006477D8"/>
    <w:rsid w:val="00651D08"/>
    <w:rsid w:val="00652C68"/>
    <w:rsid w:val="00653E87"/>
    <w:rsid w:val="00655E3F"/>
    <w:rsid w:val="00656004"/>
    <w:rsid w:val="00680047"/>
    <w:rsid w:val="006836A6"/>
    <w:rsid w:val="0068464D"/>
    <w:rsid w:val="00690FD7"/>
    <w:rsid w:val="00697B52"/>
    <w:rsid w:val="006A44A2"/>
    <w:rsid w:val="006A5F64"/>
    <w:rsid w:val="006A6733"/>
    <w:rsid w:val="006B16E1"/>
    <w:rsid w:val="006B38C9"/>
    <w:rsid w:val="006C0645"/>
    <w:rsid w:val="006C18F2"/>
    <w:rsid w:val="006C7403"/>
    <w:rsid w:val="006D1762"/>
    <w:rsid w:val="006D7532"/>
    <w:rsid w:val="006E3F29"/>
    <w:rsid w:val="006E79BA"/>
    <w:rsid w:val="006F2377"/>
    <w:rsid w:val="006F3AB9"/>
    <w:rsid w:val="006F3D39"/>
    <w:rsid w:val="006F5C5C"/>
    <w:rsid w:val="006F7599"/>
    <w:rsid w:val="00706965"/>
    <w:rsid w:val="00707BC9"/>
    <w:rsid w:val="007137A1"/>
    <w:rsid w:val="00723931"/>
    <w:rsid w:val="00725A82"/>
    <w:rsid w:val="00737787"/>
    <w:rsid w:val="00753416"/>
    <w:rsid w:val="00756A94"/>
    <w:rsid w:val="0076032D"/>
    <w:rsid w:val="00775BCA"/>
    <w:rsid w:val="00775C1E"/>
    <w:rsid w:val="007821BA"/>
    <w:rsid w:val="00785522"/>
    <w:rsid w:val="007861FA"/>
    <w:rsid w:val="007875F7"/>
    <w:rsid w:val="007904A2"/>
    <w:rsid w:val="0079314A"/>
    <w:rsid w:val="007A00C5"/>
    <w:rsid w:val="007A4978"/>
    <w:rsid w:val="007B386E"/>
    <w:rsid w:val="007B7498"/>
    <w:rsid w:val="007C088A"/>
    <w:rsid w:val="007C40B8"/>
    <w:rsid w:val="007C437A"/>
    <w:rsid w:val="007C4767"/>
    <w:rsid w:val="007C4D50"/>
    <w:rsid w:val="007C686C"/>
    <w:rsid w:val="007D0A3C"/>
    <w:rsid w:val="007D0E54"/>
    <w:rsid w:val="007D1163"/>
    <w:rsid w:val="007D196B"/>
    <w:rsid w:val="007D568B"/>
    <w:rsid w:val="007D7E50"/>
    <w:rsid w:val="007E0AD3"/>
    <w:rsid w:val="007E2FE9"/>
    <w:rsid w:val="007E34CA"/>
    <w:rsid w:val="007F4D03"/>
    <w:rsid w:val="00805CAB"/>
    <w:rsid w:val="0082133A"/>
    <w:rsid w:val="00821D7F"/>
    <w:rsid w:val="00834492"/>
    <w:rsid w:val="00841E03"/>
    <w:rsid w:val="008443D9"/>
    <w:rsid w:val="00850C48"/>
    <w:rsid w:val="008546E9"/>
    <w:rsid w:val="0086146B"/>
    <w:rsid w:val="00873EFE"/>
    <w:rsid w:val="00882AB1"/>
    <w:rsid w:val="00883075"/>
    <w:rsid w:val="008A374C"/>
    <w:rsid w:val="008D1018"/>
    <w:rsid w:val="008D426A"/>
    <w:rsid w:val="008D5C29"/>
    <w:rsid w:val="008F0CB8"/>
    <w:rsid w:val="008F6E5D"/>
    <w:rsid w:val="00906FBF"/>
    <w:rsid w:val="0091220C"/>
    <w:rsid w:val="00912500"/>
    <w:rsid w:val="00912AC7"/>
    <w:rsid w:val="00915F51"/>
    <w:rsid w:val="0091706C"/>
    <w:rsid w:val="00921455"/>
    <w:rsid w:val="009267B3"/>
    <w:rsid w:val="00932522"/>
    <w:rsid w:val="009353AB"/>
    <w:rsid w:val="009377E6"/>
    <w:rsid w:val="00943259"/>
    <w:rsid w:val="009458EF"/>
    <w:rsid w:val="00952F40"/>
    <w:rsid w:val="00960D34"/>
    <w:rsid w:val="00960EA3"/>
    <w:rsid w:val="009622EB"/>
    <w:rsid w:val="00965265"/>
    <w:rsid w:val="00971D0F"/>
    <w:rsid w:val="00972731"/>
    <w:rsid w:val="00976FA7"/>
    <w:rsid w:val="00981FEA"/>
    <w:rsid w:val="00984E43"/>
    <w:rsid w:val="009858BB"/>
    <w:rsid w:val="00986082"/>
    <w:rsid w:val="00987EF9"/>
    <w:rsid w:val="009953DE"/>
    <w:rsid w:val="009A0427"/>
    <w:rsid w:val="009A4B82"/>
    <w:rsid w:val="009A60E2"/>
    <w:rsid w:val="009A6A85"/>
    <w:rsid w:val="009B0584"/>
    <w:rsid w:val="009B1D14"/>
    <w:rsid w:val="009B5C8C"/>
    <w:rsid w:val="009D2D15"/>
    <w:rsid w:val="009D5950"/>
    <w:rsid w:val="009E50B7"/>
    <w:rsid w:val="009E5AEC"/>
    <w:rsid w:val="009F1193"/>
    <w:rsid w:val="009F63D7"/>
    <w:rsid w:val="00A05DC1"/>
    <w:rsid w:val="00A06DA1"/>
    <w:rsid w:val="00A06F37"/>
    <w:rsid w:val="00A1569B"/>
    <w:rsid w:val="00A209B0"/>
    <w:rsid w:val="00A20C9C"/>
    <w:rsid w:val="00A26557"/>
    <w:rsid w:val="00A30500"/>
    <w:rsid w:val="00A372C6"/>
    <w:rsid w:val="00A40348"/>
    <w:rsid w:val="00A45DD0"/>
    <w:rsid w:val="00A466B5"/>
    <w:rsid w:val="00A623DC"/>
    <w:rsid w:val="00A672D8"/>
    <w:rsid w:val="00A76D24"/>
    <w:rsid w:val="00A76F14"/>
    <w:rsid w:val="00A92125"/>
    <w:rsid w:val="00A925D0"/>
    <w:rsid w:val="00A9340F"/>
    <w:rsid w:val="00A934FF"/>
    <w:rsid w:val="00A97DBA"/>
    <w:rsid w:val="00AB4F7D"/>
    <w:rsid w:val="00AC68ED"/>
    <w:rsid w:val="00AD2625"/>
    <w:rsid w:val="00AD4DCD"/>
    <w:rsid w:val="00AD7C6A"/>
    <w:rsid w:val="00AE2C7D"/>
    <w:rsid w:val="00AE4B34"/>
    <w:rsid w:val="00AE674C"/>
    <w:rsid w:val="00AF1361"/>
    <w:rsid w:val="00AF2C2B"/>
    <w:rsid w:val="00AF3D2A"/>
    <w:rsid w:val="00AF444C"/>
    <w:rsid w:val="00B02236"/>
    <w:rsid w:val="00B03C9F"/>
    <w:rsid w:val="00B06520"/>
    <w:rsid w:val="00B210BB"/>
    <w:rsid w:val="00B2797C"/>
    <w:rsid w:val="00B27AD2"/>
    <w:rsid w:val="00B27B13"/>
    <w:rsid w:val="00B3701E"/>
    <w:rsid w:val="00B40F2F"/>
    <w:rsid w:val="00B4353E"/>
    <w:rsid w:val="00B43A31"/>
    <w:rsid w:val="00B50591"/>
    <w:rsid w:val="00B54AC9"/>
    <w:rsid w:val="00B550FB"/>
    <w:rsid w:val="00B55D1F"/>
    <w:rsid w:val="00B7730A"/>
    <w:rsid w:val="00B80E2B"/>
    <w:rsid w:val="00B8229F"/>
    <w:rsid w:val="00B904BB"/>
    <w:rsid w:val="00B96DAE"/>
    <w:rsid w:val="00BA6254"/>
    <w:rsid w:val="00BA7E68"/>
    <w:rsid w:val="00BC6F43"/>
    <w:rsid w:val="00BC76BF"/>
    <w:rsid w:val="00BD17C8"/>
    <w:rsid w:val="00BD7BC9"/>
    <w:rsid w:val="00BD7DD3"/>
    <w:rsid w:val="00BE7A7A"/>
    <w:rsid w:val="00BF012E"/>
    <w:rsid w:val="00BF0334"/>
    <w:rsid w:val="00BF0447"/>
    <w:rsid w:val="00BF0C0F"/>
    <w:rsid w:val="00BF2848"/>
    <w:rsid w:val="00BF4973"/>
    <w:rsid w:val="00BF5312"/>
    <w:rsid w:val="00BF60C8"/>
    <w:rsid w:val="00C053A2"/>
    <w:rsid w:val="00C14635"/>
    <w:rsid w:val="00C22732"/>
    <w:rsid w:val="00C22ED7"/>
    <w:rsid w:val="00C23920"/>
    <w:rsid w:val="00C2776E"/>
    <w:rsid w:val="00C30B3D"/>
    <w:rsid w:val="00C43C2A"/>
    <w:rsid w:val="00C4780C"/>
    <w:rsid w:val="00C50CC0"/>
    <w:rsid w:val="00C6124C"/>
    <w:rsid w:val="00C6282B"/>
    <w:rsid w:val="00C65BCD"/>
    <w:rsid w:val="00C666CD"/>
    <w:rsid w:val="00C71707"/>
    <w:rsid w:val="00C844AF"/>
    <w:rsid w:val="00C84AA5"/>
    <w:rsid w:val="00C92012"/>
    <w:rsid w:val="00C92616"/>
    <w:rsid w:val="00C93CF8"/>
    <w:rsid w:val="00CA4BC8"/>
    <w:rsid w:val="00CB1D79"/>
    <w:rsid w:val="00CB3354"/>
    <w:rsid w:val="00CB35B8"/>
    <w:rsid w:val="00CB5112"/>
    <w:rsid w:val="00CC17B8"/>
    <w:rsid w:val="00CD366D"/>
    <w:rsid w:val="00CE19F2"/>
    <w:rsid w:val="00CE22EE"/>
    <w:rsid w:val="00CE4A8B"/>
    <w:rsid w:val="00CE5C9E"/>
    <w:rsid w:val="00CE6275"/>
    <w:rsid w:val="00CF0D38"/>
    <w:rsid w:val="00D02D5B"/>
    <w:rsid w:val="00D05388"/>
    <w:rsid w:val="00D05CD4"/>
    <w:rsid w:val="00D113F8"/>
    <w:rsid w:val="00D25B85"/>
    <w:rsid w:val="00D3170F"/>
    <w:rsid w:val="00D35DBE"/>
    <w:rsid w:val="00D43DDF"/>
    <w:rsid w:val="00D55CC7"/>
    <w:rsid w:val="00D606EF"/>
    <w:rsid w:val="00D617A9"/>
    <w:rsid w:val="00D62566"/>
    <w:rsid w:val="00D654A6"/>
    <w:rsid w:val="00D6745B"/>
    <w:rsid w:val="00D67471"/>
    <w:rsid w:val="00D702CA"/>
    <w:rsid w:val="00D70B00"/>
    <w:rsid w:val="00D719C3"/>
    <w:rsid w:val="00D71E19"/>
    <w:rsid w:val="00D725BC"/>
    <w:rsid w:val="00D828FE"/>
    <w:rsid w:val="00D87334"/>
    <w:rsid w:val="00D90F12"/>
    <w:rsid w:val="00D917F1"/>
    <w:rsid w:val="00D97ABB"/>
    <w:rsid w:val="00DA7E4F"/>
    <w:rsid w:val="00DB2EF9"/>
    <w:rsid w:val="00DC2E3B"/>
    <w:rsid w:val="00DC43A4"/>
    <w:rsid w:val="00DC6616"/>
    <w:rsid w:val="00DD01BF"/>
    <w:rsid w:val="00DD1ECC"/>
    <w:rsid w:val="00DD2578"/>
    <w:rsid w:val="00DD6087"/>
    <w:rsid w:val="00DF3EC4"/>
    <w:rsid w:val="00E027A9"/>
    <w:rsid w:val="00E04D1E"/>
    <w:rsid w:val="00E07F3D"/>
    <w:rsid w:val="00E15E14"/>
    <w:rsid w:val="00E34A69"/>
    <w:rsid w:val="00E35549"/>
    <w:rsid w:val="00E35834"/>
    <w:rsid w:val="00E364AF"/>
    <w:rsid w:val="00E364B0"/>
    <w:rsid w:val="00E365A0"/>
    <w:rsid w:val="00E4486F"/>
    <w:rsid w:val="00E77CB0"/>
    <w:rsid w:val="00E81073"/>
    <w:rsid w:val="00E81469"/>
    <w:rsid w:val="00E92346"/>
    <w:rsid w:val="00E934A6"/>
    <w:rsid w:val="00E972C4"/>
    <w:rsid w:val="00EA29BE"/>
    <w:rsid w:val="00EA42DC"/>
    <w:rsid w:val="00EA659F"/>
    <w:rsid w:val="00EB77FD"/>
    <w:rsid w:val="00EC38AE"/>
    <w:rsid w:val="00EC541E"/>
    <w:rsid w:val="00ED7D55"/>
    <w:rsid w:val="00EE17EA"/>
    <w:rsid w:val="00EE5BDA"/>
    <w:rsid w:val="00EF5A37"/>
    <w:rsid w:val="00F00E40"/>
    <w:rsid w:val="00F03277"/>
    <w:rsid w:val="00F05F21"/>
    <w:rsid w:val="00F0695A"/>
    <w:rsid w:val="00F150F0"/>
    <w:rsid w:val="00F212FF"/>
    <w:rsid w:val="00F271C4"/>
    <w:rsid w:val="00F3223E"/>
    <w:rsid w:val="00F359F8"/>
    <w:rsid w:val="00F37F2C"/>
    <w:rsid w:val="00F40E65"/>
    <w:rsid w:val="00F42352"/>
    <w:rsid w:val="00F43225"/>
    <w:rsid w:val="00F46D44"/>
    <w:rsid w:val="00F47556"/>
    <w:rsid w:val="00F51D74"/>
    <w:rsid w:val="00F561F1"/>
    <w:rsid w:val="00F562A0"/>
    <w:rsid w:val="00F6174D"/>
    <w:rsid w:val="00F62E70"/>
    <w:rsid w:val="00F63C7C"/>
    <w:rsid w:val="00F65615"/>
    <w:rsid w:val="00F659AF"/>
    <w:rsid w:val="00F715CF"/>
    <w:rsid w:val="00F71FB7"/>
    <w:rsid w:val="00F731C4"/>
    <w:rsid w:val="00F769CD"/>
    <w:rsid w:val="00F85207"/>
    <w:rsid w:val="00FA0050"/>
    <w:rsid w:val="00FA0CC7"/>
    <w:rsid w:val="00FA3515"/>
    <w:rsid w:val="00FB1235"/>
    <w:rsid w:val="00FB54DB"/>
    <w:rsid w:val="00FB59ED"/>
    <w:rsid w:val="00FC2644"/>
    <w:rsid w:val="00FD164A"/>
    <w:rsid w:val="00FD21DF"/>
    <w:rsid w:val="00FD2D19"/>
    <w:rsid w:val="00FD623E"/>
    <w:rsid w:val="00FE600B"/>
    <w:rsid w:val="00FE76A1"/>
    <w:rsid w:val="00FF2F10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4A89"/>
  <w15:docId w15:val="{C2EBFCF7-19BD-4EAF-9C2E-51130C76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CD"/>
  </w:style>
  <w:style w:type="paragraph" w:styleId="Heading1">
    <w:name w:val="heading 1"/>
    <w:basedOn w:val="Normal"/>
    <w:next w:val="Normal"/>
    <w:link w:val="Heading1Char"/>
    <w:uiPriority w:val="9"/>
    <w:qFormat/>
    <w:rsid w:val="00786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D13"/>
    <w:rPr>
      <w:color w:val="0563C1" w:themeColor="hyperlink"/>
      <w:u w:val="single"/>
    </w:rPr>
  </w:style>
  <w:style w:type="character" w:customStyle="1" w:styleId="skill-tree-skill-name">
    <w:name w:val="skill-tree-skill-name"/>
    <w:basedOn w:val="DefaultParagraphFont"/>
    <w:rsid w:val="00253D1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0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E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1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53416"/>
    <w:rPr>
      <w:b/>
      <w:bCs/>
    </w:rPr>
  </w:style>
  <w:style w:type="character" w:styleId="Emphasis">
    <w:name w:val="Emphasis"/>
    <w:basedOn w:val="DefaultParagraphFont"/>
    <w:uiPriority w:val="20"/>
    <w:qFormat/>
    <w:rsid w:val="0075341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5D"/>
  </w:style>
  <w:style w:type="paragraph" w:styleId="Footer">
    <w:name w:val="footer"/>
    <w:basedOn w:val="Normal"/>
    <w:link w:val="FooterChar"/>
    <w:uiPriority w:val="99"/>
    <w:unhideWhenUsed/>
    <w:rsid w:val="008F6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5D"/>
  </w:style>
  <w:style w:type="character" w:styleId="UnresolvedMention">
    <w:name w:val="Unresolved Mention"/>
    <w:basedOn w:val="DefaultParagraphFont"/>
    <w:uiPriority w:val="99"/>
    <w:semiHidden/>
    <w:unhideWhenUsed/>
    <w:rsid w:val="004E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99979721" TargetMode="External"/><Relationship Id="rId13" Type="http://schemas.openxmlformats.org/officeDocument/2006/relationships/hyperlink" Target="https://resources.whiterosemaths.com/wp-content/uploads/2019/12/Y6-Spring-Block-3-ANS2-Find-a-rule-two-step-2019.pdf" TargetMode="External"/><Relationship Id="rId18" Type="http://schemas.openxmlformats.org/officeDocument/2006/relationships/hyperlink" Target="https://resources.whiterosemaths.com/wp-content/uploads/2019/12/Y6-Spring-Block-3-WO4-Substitution-2019.pdf" TargetMode="External"/><Relationship Id="rId26" Type="http://schemas.openxmlformats.org/officeDocument/2006/relationships/hyperlink" Target="https://app.bedrocklearning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assroom.thenational.academy/lessons/to-read-a-text-and-make-inferences-part-1-6mr3g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ources.whiterosemaths.com/wp-content/uploads/2019/12/Y6-Spring-Block-3-WO2-Find-a-rule-two-step-2019.pdf" TargetMode="External"/><Relationship Id="rId17" Type="http://schemas.openxmlformats.org/officeDocument/2006/relationships/hyperlink" Target="https://vimeo.com/500489180" TargetMode="External"/><Relationship Id="rId25" Type="http://schemas.openxmlformats.org/officeDocument/2006/relationships/hyperlink" Target="https://uk.ix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whiterosemaths.com/wp-content/uploads/2019/12/Y6-Spring-Block-3-ANS3-Forming-expressions-2019.pdf" TargetMode="External"/><Relationship Id="rId20" Type="http://schemas.openxmlformats.org/officeDocument/2006/relationships/hyperlink" Target="https://classroom.thenational.academy/lessons/to-engage-with-the-text-cmwkj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499980302" TargetMode="External"/><Relationship Id="rId24" Type="http://schemas.openxmlformats.org/officeDocument/2006/relationships/hyperlink" Target="https://classroom.thenational.academy/lessons/to-read-comprehend-and-respond-to-a-climax-6gr68c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ources.whiterosemaths.com/wp-content/uploads/2019/12/Y6-Spring-Block-3-WO3-Forming-expressions-2019.pdf" TargetMode="External"/><Relationship Id="rId23" Type="http://schemas.openxmlformats.org/officeDocument/2006/relationships/hyperlink" Target="https://classroom.thenational.academy/lessons/to-analyse-a-setting-6rtp2e" TargetMode="External"/><Relationship Id="rId28" Type="http://schemas.openxmlformats.org/officeDocument/2006/relationships/hyperlink" Target="https://www.educationcity.com/" TargetMode="External"/><Relationship Id="rId10" Type="http://schemas.openxmlformats.org/officeDocument/2006/relationships/hyperlink" Target="https://resources.whiterosemaths.com/wp-content/uploads/2020/08/Y6-Spring-Block-3-ANS1-Find-a-rule-one-step-2019.pdf" TargetMode="External"/><Relationship Id="rId19" Type="http://schemas.openxmlformats.org/officeDocument/2006/relationships/hyperlink" Target="https://resources.whiterosemaths.com/wp-content/uploads/2019/12/Y6-Spring-Block-3-ANS4-Substitution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rces.whiterosemaths.com/wp-content/uploads/2019/12/Y6-Spring-Block-3-WO1-Find-a-rule-one-step-2019.pdf" TargetMode="External"/><Relationship Id="rId14" Type="http://schemas.openxmlformats.org/officeDocument/2006/relationships/hyperlink" Target="https://vimeo.com/499980673%20" TargetMode="External"/><Relationship Id="rId22" Type="http://schemas.openxmlformats.org/officeDocument/2006/relationships/hyperlink" Target="https://classroom.thenational.academy/lessons/to-read-a-text-and-make-inferences-part-2-c8rp4e" TargetMode="External"/><Relationship Id="rId27" Type="http://schemas.openxmlformats.org/officeDocument/2006/relationships/hyperlink" Target="https://ttrockstars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68B2-A809-44BC-8173-A8E49B31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Slater</dc:creator>
  <cp:lastModifiedBy>Catherine Slater</cp:lastModifiedBy>
  <cp:revision>2</cp:revision>
  <cp:lastPrinted>2021-02-03T15:48:00Z</cp:lastPrinted>
  <dcterms:created xsi:type="dcterms:W3CDTF">2021-06-30T19:58:00Z</dcterms:created>
  <dcterms:modified xsi:type="dcterms:W3CDTF">2021-06-30T19:58:00Z</dcterms:modified>
</cp:coreProperties>
</file>