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8C" w:rsidRPr="00467276" w:rsidRDefault="0008798C" w:rsidP="00864ABE">
      <w:pPr>
        <w:spacing w:after="120" w:line="240" w:lineRule="auto"/>
        <w:rPr>
          <w:rFonts w:ascii="Segoe UI" w:hAnsi="Segoe UI" w:cs="Segoe UI"/>
          <w:b/>
          <w:color w:val="A9479A"/>
          <w:sz w:val="28"/>
        </w:rPr>
      </w:pPr>
      <w:r w:rsidRPr="00467276">
        <w:rPr>
          <w:rFonts w:ascii="Segoe UI" w:hAnsi="Segoe UI" w:cs="Segoe UI"/>
          <w:b/>
          <w:color w:val="A9479A"/>
          <w:sz w:val="28"/>
        </w:rPr>
        <w:t xml:space="preserve">Key </w:t>
      </w:r>
      <w:r w:rsidR="005A7789" w:rsidRPr="00467276">
        <w:rPr>
          <w:rFonts w:ascii="Segoe UI" w:hAnsi="Segoe UI" w:cs="Segoe UI"/>
          <w:b/>
          <w:color w:val="A9479A"/>
          <w:sz w:val="28"/>
        </w:rPr>
        <w:t>Learning in Mathematics – Year 5</w:t>
      </w:r>
    </w:p>
    <w:tbl>
      <w:tblPr>
        <w:tblStyle w:val="TableGrid"/>
        <w:tblW w:w="4957" w:type="pct"/>
        <w:tblLook w:val="04A0" w:firstRow="1" w:lastRow="0" w:firstColumn="1" w:lastColumn="0" w:noHBand="0" w:noVBand="1"/>
      </w:tblPr>
      <w:tblGrid>
        <w:gridCol w:w="5215"/>
        <w:gridCol w:w="5147"/>
        <w:gridCol w:w="5197"/>
      </w:tblGrid>
      <w:tr w:rsidR="005B119B" w:rsidRPr="003E44F3" w:rsidTr="004A4637">
        <w:trPr>
          <w:trHeight w:hRule="exact" w:val="284"/>
        </w:trPr>
        <w:tc>
          <w:tcPr>
            <w:tcW w:w="1676" w:type="pct"/>
            <w:shd w:val="clear" w:color="auto" w:fill="A9479A"/>
          </w:tcPr>
          <w:p w:rsidR="00026D03" w:rsidRPr="00864ABE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number and place value</w:t>
            </w:r>
          </w:p>
        </w:tc>
        <w:tc>
          <w:tcPr>
            <w:tcW w:w="1654" w:type="pct"/>
            <w:shd w:val="clear" w:color="auto" w:fill="A9479A"/>
          </w:tcPr>
          <w:p w:rsidR="00026D03" w:rsidRPr="00864ABE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addition and subtraction</w:t>
            </w:r>
          </w:p>
        </w:tc>
        <w:tc>
          <w:tcPr>
            <w:tcW w:w="1670" w:type="pct"/>
            <w:shd w:val="clear" w:color="auto" w:fill="A9479A"/>
          </w:tcPr>
          <w:p w:rsidR="00026D03" w:rsidRPr="00864ABE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multiplication and division</w:t>
            </w:r>
          </w:p>
        </w:tc>
      </w:tr>
      <w:tr w:rsidR="00B4381E" w:rsidRPr="003E44F3" w:rsidTr="004A4637">
        <w:trPr>
          <w:trHeight w:val="4082"/>
        </w:trPr>
        <w:tc>
          <w:tcPr>
            <w:tcW w:w="1676" w:type="pct"/>
            <w:vMerge w:val="restart"/>
          </w:tcPr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Count forwards or backwards in steps of powers of 10 for any given number up to 1 000 000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Count forwards and backwards in decimal steps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Read, write, order and compare numbers to at least 1 000 000 and determine the value of each digit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Read, write, order and compare numbers with up to 3 decimal places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Identify the value of each digit to three decimal places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Identify represent and estimate numbers using the number line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Find 0.01, 0.1, 1, 10, 100, 100 and other powers of 10 more or less than a given number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Round any number up to 1 000 000 to the nearest 10, 100, 1000,</w:t>
            </w: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>10 000 and 100 000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Round decimals with two decimal places to the nearest whole number and to one decimal place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Multiply/divide whole numbers and decimals by 10, 100 and 1000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Interpret negative numbers in context, count </w:t>
            </w:r>
            <w:r w:rsid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on and back</w:t>
            </w: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with positive and negative whole numbers, including through zero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Describe and extend number sequences including those with multiplication/div</w:t>
            </w:r>
            <w:r w:rsidR="00683B80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ision steps and </w:t>
            </w: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where the step size is a decimal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 Roman numerals to 1000 (M); recognise years written as such</w:t>
            </w:r>
          </w:p>
          <w:p w:rsidR="00B4381E" w:rsidRPr="00E96CB4" w:rsidRDefault="00B4381E" w:rsidP="00467276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number and practical problems that involve all of the above</w:t>
            </w:r>
          </w:p>
        </w:tc>
        <w:tc>
          <w:tcPr>
            <w:tcW w:w="1654" w:type="pct"/>
          </w:tcPr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jotting, written method)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Select a mental strategy appropriate for the numbers involved in the calculation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Recall and use addition and subtraction facts for 1 and 10 (with decimal numbers to one decimal place)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Derive and use addition and subtraction facts for 1 (with decimal numbers to two decimal places)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Add and subtract numbers mentally with increasingly large numbers </w:t>
            </w: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and decimals to two decimal places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Add and subtract whole numbers with more than 4 digits </w:t>
            </w: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and decimals with two decimal places, </w:t>
            </w: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including using formal written methods (columnar addition and subtraction)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rounding to check answers to calculations and determine, in the context of a problem, levels of accuracy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addition and subtraction multi-step problems in contexts, deciding which operations and methods to use and why</w:t>
            </w:r>
          </w:p>
          <w:p w:rsidR="00B4381E" w:rsidRPr="00E96CB4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Solve addition and subtraction problems involving missing numbers</w:t>
            </w:r>
          </w:p>
        </w:tc>
        <w:tc>
          <w:tcPr>
            <w:tcW w:w="1670" w:type="pct"/>
            <w:vMerge w:val="restart"/>
          </w:tcPr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jotting, written method)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Identify multiples and factors, including finding all factor pairs of a number, and common factors of two numbers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Know and use the vocabulary of prime numbers, prime factors and composite (non-prime) numbers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Establish whether a number up to 100 is prime and recall prime numbers up to 19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R</w:t>
            </w:r>
            <w:r w:rsidR="00683B80">
              <w:rPr>
                <w:rFonts w:ascii="Segoe UI" w:hAnsi="Segoe UI" w:cs="Segoe UI"/>
                <w:sz w:val="16"/>
                <w:szCs w:val="16"/>
              </w:rPr>
              <w:t>ecognise and use square</w:t>
            </w:r>
            <w:r w:rsidRPr="005B119B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83B80" w:rsidRPr="005B119B">
              <w:rPr>
                <w:rFonts w:ascii="Segoe UI" w:hAnsi="Segoe UI" w:cs="Segoe UI"/>
                <w:sz w:val="16"/>
                <w:szCs w:val="16"/>
              </w:rPr>
              <w:t>(</w:t>
            </w:r>
            <w:r w:rsidR="00683B80" w:rsidRPr="005B119B">
              <w:rPr>
                <w:rFonts w:ascii="Segoe UI" w:hAnsi="Segoe UI" w:cs="Segoe UI"/>
                <w:sz w:val="16"/>
                <w:szCs w:val="16"/>
                <w:vertAlign w:val="superscript"/>
              </w:rPr>
              <w:t>2</w:t>
            </w:r>
            <w:r w:rsidR="00683B80" w:rsidRPr="005B119B">
              <w:rPr>
                <w:rFonts w:ascii="Segoe UI" w:hAnsi="Segoe UI" w:cs="Segoe UI"/>
                <w:sz w:val="16"/>
                <w:szCs w:val="16"/>
              </w:rPr>
              <w:t>)</w:t>
            </w:r>
            <w:r w:rsidR="00683B8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5B119B">
              <w:rPr>
                <w:rFonts w:ascii="Segoe UI" w:hAnsi="Segoe UI" w:cs="Segoe UI"/>
                <w:sz w:val="16"/>
                <w:szCs w:val="16"/>
              </w:rPr>
              <w:t>and cube</w:t>
            </w:r>
            <w:r w:rsidR="00683B8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83B80" w:rsidRPr="005B119B">
              <w:rPr>
                <w:rFonts w:ascii="Segoe UI" w:hAnsi="Segoe UI" w:cs="Segoe UI"/>
                <w:sz w:val="16"/>
                <w:szCs w:val="16"/>
              </w:rPr>
              <w:t>(</w:t>
            </w:r>
            <w:r w:rsidR="00683B80" w:rsidRPr="005B119B">
              <w:rPr>
                <w:rFonts w:ascii="Segoe UI" w:hAnsi="Segoe UI" w:cs="Segoe UI"/>
                <w:sz w:val="16"/>
                <w:szCs w:val="16"/>
                <w:vertAlign w:val="superscript"/>
              </w:rPr>
              <w:t>3</w:t>
            </w:r>
            <w:r w:rsidR="00683B80" w:rsidRPr="005B119B">
              <w:rPr>
                <w:rFonts w:ascii="Segoe UI" w:hAnsi="Segoe UI" w:cs="Segoe UI"/>
                <w:sz w:val="16"/>
                <w:szCs w:val="16"/>
              </w:rPr>
              <w:t>)</w:t>
            </w:r>
            <w:r w:rsidRPr="005B119B">
              <w:rPr>
                <w:rFonts w:ascii="Segoe UI" w:hAnsi="Segoe UI" w:cs="Segoe UI"/>
                <w:sz w:val="16"/>
                <w:szCs w:val="16"/>
              </w:rPr>
              <w:t xml:space="preserve"> numbers, and </w:t>
            </w:r>
            <w:r w:rsidR="00683B80">
              <w:rPr>
                <w:rFonts w:ascii="Segoe UI" w:hAnsi="Segoe UI" w:cs="Segoe UI"/>
                <w:sz w:val="16"/>
                <w:szCs w:val="16"/>
              </w:rPr>
              <w:t>notation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sz w:val="16"/>
                <w:szCs w:val="16"/>
              </w:rPr>
              <w:t>Use partitioning to double or halve any number, including decimals to two decimal places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Multiply and divide numbers mentally drawing upon known facts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Solve problems involving multiplication and division including using their knowledge of factors and multiples, squares and cubes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Multiply numbers up to 4 digits by a one- or two-digit number using a formal written method, including long multiplication for two-digit numbers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Divide numbers up to 4 digits by a one-digit number using the formal written method of short division and interpret remainders appropriately for the context</w:t>
            </w:r>
          </w:p>
          <w:p w:rsidR="00B4381E" w:rsidRPr="005B119B" w:rsidRDefault="004A4637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>Use estimation/</w:t>
            </w:r>
            <w:r w:rsidR="00B4381E" w:rsidRPr="005B119B">
              <w:rPr>
                <w:rFonts w:ascii="Segoe UI" w:hAnsi="Segoe UI" w:cs="Segoe UI"/>
                <w:i/>
                <w:sz w:val="16"/>
                <w:szCs w:val="16"/>
              </w:rPr>
              <w:t>inverse to ch</w:t>
            </w:r>
            <w:r>
              <w:rPr>
                <w:rFonts w:ascii="Segoe UI" w:hAnsi="Segoe UI" w:cs="Segoe UI"/>
                <w:i/>
                <w:sz w:val="16"/>
                <w:szCs w:val="16"/>
              </w:rPr>
              <w:t xml:space="preserve">eck answers to calculations; </w:t>
            </w:r>
            <w:r w:rsidR="00B4381E" w:rsidRPr="005B119B">
              <w:rPr>
                <w:rFonts w:ascii="Segoe UI" w:hAnsi="Segoe UI" w:cs="Segoe UI"/>
                <w:i/>
                <w:sz w:val="16"/>
                <w:szCs w:val="16"/>
              </w:rPr>
              <w:t>determine, in the context of a problem, an appropriate degree of accuracy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Solve problems involving addition, subtraction, multiplication and division and a combination of these, including understanding the meaning of the equals sign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Solve problems involving multiplication and division, including scaling by simple fractions and problems involving simple rates</w:t>
            </w:r>
          </w:p>
        </w:tc>
      </w:tr>
      <w:tr w:rsidR="00B4381E" w:rsidRPr="003E44F3" w:rsidTr="004A4637">
        <w:trPr>
          <w:trHeight w:hRule="exact" w:val="284"/>
        </w:trPr>
        <w:tc>
          <w:tcPr>
            <w:tcW w:w="1676" w:type="pct"/>
            <w:vMerge/>
          </w:tcPr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654" w:type="pct"/>
            <w:shd w:val="clear" w:color="auto" w:fill="A9479A"/>
          </w:tcPr>
          <w:p w:rsidR="00B4381E" w:rsidRPr="00B4381E" w:rsidRDefault="00B4381E" w:rsidP="00B4381E">
            <w:p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properties of shapes</w:t>
            </w:r>
          </w:p>
        </w:tc>
        <w:tc>
          <w:tcPr>
            <w:tcW w:w="1670" w:type="pct"/>
            <w:vMerge/>
          </w:tcPr>
          <w:p w:rsidR="00B4381E" w:rsidRPr="005B119B" w:rsidRDefault="00B4381E" w:rsidP="005B119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</w:tr>
      <w:tr w:rsidR="00B4381E" w:rsidRPr="003E44F3" w:rsidTr="004A4637">
        <w:trPr>
          <w:trHeight w:val="213"/>
        </w:trPr>
        <w:tc>
          <w:tcPr>
            <w:tcW w:w="1676" w:type="pct"/>
            <w:vMerge/>
            <w:tcBorders>
              <w:bottom w:val="single" w:sz="4" w:space="0" w:color="auto"/>
            </w:tcBorders>
          </w:tcPr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654" w:type="pct"/>
            <w:vMerge w:val="restart"/>
            <w:tcBorders>
              <w:bottom w:val="single" w:sz="4" w:space="0" w:color="auto"/>
            </w:tcBorders>
          </w:tcPr>
          <w:p w:rsidR="005B119B" w:rsidRPr="005B119B" w:rsidRDefault="005B119B" w:rsidP="005B119B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Distinguish between regular and irregular polygons based on reasoning about equal sides and angles </w:t>
            </w:r>
          </w:p>
          <w:p w:rsidR="005B119B" w:rsidRPr="005B119B" w:rsidRDefault="005B119B" w:rsidP="005B119B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the properties of rectangles to deduce related facts and find missing lengths and angles</w:t>
            </w:r>
          </w:p>
          <w:p w:rsidR="005B119B" w:rsidRPr="005B119B" w:rsidRDefault="005B119B" w:rsidP="005B119B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</w:t>
            </w:r>
            <w:r w:rsidR="004A4637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dentify 3-D shapes 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from 2-D representations</w:t>
            </w:r>
          </w:p>
          <w:p w:rsidR="005B119B" w:rsidRPr="005B119B" w:rsidRDefault="005B119B" w:rsidP="005B119B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Know angles are measured in degrees: estimate and compare acute, obtuse and reflex angles</w:t>
            </w:r>
          </w:p>
          <w:p w:rsidR="005B119B" w:rsidRPr="005B119B" w:rsidRDefault="005B119B" w:rsidP="005B119B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Draw given angles, and measure them in degrees (</w:t>
            </w:r>
            <w:r w:rsidRPr="005B119B">
              <w:rPr>
                <w:rFonts w:ascii="Corbel" w:hAnsi="Corbel" w:cs="Segoe UI"/>
                <w:color w:val="000000" w:themeColor="text1"/>
                <w:sz w:val="16"/>
                <w:szCs w:val="16"/>
              </w:rPr>
              <w:t>°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)</w:t>
            </w:r>
          </w:p>
          <w:p w:rsidR="005B119B" w:rsidRDefault="005B119B" w:rsidP="005B119B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Identify:</w:t>
            </w:r>
          </w:p>
          <w:p w:rsidR="005B119B" w:rsidRPr="005B119B" w:rsidRDefault="005B119B" w:rsidP="005B119B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- 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angles at a point and one whole turn (total 360</w:t>
            </w:r>
            <w:r w:rsidRPr="005B119B">
              <w:rPr>
                <w:rFonts w:ascii="Corbel" w:hAnsi="Corbel" w:cs="Segoe UI"/>
                <w:color w:val="000000" w:themeColor="text1"/>
                <w:sz w:val="16"/>
                <w:szCs w:val="16"/>
              </w:rPr>
              <w:t>°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)</w:t>
            </w:r>
          </w:p>
          <w:p w:rsidR="00B4381E" w:rsidRPr="005B119B" w:rsidRDefault="005B119B" w:rsidP="005B119B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- angles at a poi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nt on a straight line and half a t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urn (total 180</w:t>
            </w:r>
            <w:r>
              <w:rPr>
                <w:rFonts w:ascii="Corbel" w:hAnsi="Corbel" w:cs="Segoe UI"/>
                <w:color w:val="000000" w:themeColor="text1"/>
                <w:sz w:val="16"/>
                <w:szCs w:val="16"/>
              </w:rPr>
              <w:t>°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 xml:space="preserve">- 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other multiples of 90</w:t>
            </w:r>
            <w:r w:rsidRPr="005B119B">
              <w:rPr>
                <w:rFonts w:ascii="Corbel" w:hAnsi="Corbel" w:cs="Segoe UI"/>
                <w:color w:val="000000" w:themeColor="text1"/>
                <w:sz w:val="16"/>
                <w:szCs w:val="16"/>
              </w:rPr>
              <w:t>°</w:t>
            </w:r>
          </w:p>
        </w:tc>
        <w:tc>
          <w:tcPr>
            <w:tcW w:w="1670" w:type="pct"/>
            <w:vMerge/>
            <w:tcBorders>
              <w:bottom w:val="single" w:sz="4" w:space="0" w:color="auto"/>
            </w:tcBorders>
          </w:tcPr>
          <w:p w:rsidR="00B4381E" w:rsidRPr="005B119B" w:rsidRDefault="00B4381E" w:rsidP="005B119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</w:tr>
      <w:tr w:rsidR="00B4381E" w:rsidRPr="003E44F3" w:rsidTr="004A4637">
        <w:trPr>
          <w:trHeight w:hRule="exact" w:val="284"/>
        </w:trPr>
        <w:tc>
          <w:tcPr>
            <w:tcW w:w="1676" w:type="pct"/>
            <w:shd w:val="clear" w:color="auto" w:fill="A9479A"/>
          </w:tcPr>
          <w:p w:rsidR="00B4381E" w:rsidRPr="00096D93" w:rsidRDefault="00B4381E" w:rsidP="00AE4C7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fractions, decimals and percentages</w:t>
            </w:r>
          </w:p>
        </w:tc>
        <w:tc>
          <w:tcPr>
            <w:tcW w:w="1654" w:type="pct"/>
            <w:vMerge/>
            <w:shd w:val="clear" w:color="auto" w:fill="auto"/>
          </w:tcPr>
          <w:p w:rsidR="00B4381E" w:rsidRPr="00467276" w:rsidRDefault="00B4381E" w:rsidP="00467276">
            <w:pPr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  <w:tc>
          <w:tcPr>
            <w:tcW w:w="1670" w:type="pct"/>
            <w:vMerge/>
          </w:tcPr>
          <w:p w:rsidR="00B4381E" w:rsidRPr="00096D93" w:rsidRDefault="00B4381E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</w:tr>
      <w:tr w:rsidR="00B4381E" w:rsidRPr="003E44F3" w:rsidTr="004A4637">
        <w:trPr>
          <w:trHeight w:val="717"/>
        </w:trPr>
        <w:tc>
          <w:tcPr>
            <w:tcW w:w="167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mixed numbers and improper fractions and convert from one form to the other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Read and write decimal numbers as fractions (e.g. 0.71 =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71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100</m:t>
                  </m:r>
                </m:den>
              </m:f>
              <m:r>
                <w:rPr>
                  <w:rFonts w:ascii="Cambria Math" w:hAnsi="Cambria Math" w:cs="Segoe UI"/>
                  <w:color w:val="000000" w:themeColor="text1"/>
                  <w:sz w:val="16"/>
                  <w:szCs w:val="16"/>
                </w:rPr>
                <m:t>)</m:t>
              </m:r>
            </m:oMath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Count on and back in mixed number steps such as 1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Compare and order fractions whose denominators are all multiples of the same number </w:t>
            </w:r>
            <w:r w:rsidRPr="00B4381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(including on a number line)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Identify, name and write equivalent fractions of a given fraction, represented visually, including tenths and hundredths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and use thousandths and relate them to tenths, hundredths and decimal equivalents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Add and subtract fractions with </w:t>
            </w:r>
            <w:r w:rsidR="004A4637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denominators that are the same  and </w:t>
            </w: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that are multiples of the same number </w:t>
            </w:r>
            <w:r w:rsidRPr="00B4381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(using diagrams)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Write statements &gt; 1 as a mixed number (e.g.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6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=1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)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Multiply proper fractions and mixed numbers by whole numbers, supported by materials and diagrams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the per cent symbol (%) and understand that per cent relates to ‘number of parts per hundred’, and write percentages as a fraction with denominator 100, and as a decimal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Solve problems involving fractions</w:t>
            </w:r>
            <w:r w:rsidR="004A4637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and decimals to three </w:t>
            </w:r>
            <w:r w:rsidRPr="00B4381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places</w:t>
            </w:r>
          </w:p>
          <w:p w:rsidR="00B4381E" w:rsidRPr="00096D93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Solve problems which require knowing percentage and decimal equivalents of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</w:t>
            </w: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and fractions with a denominator of a multiple of 10 or 25</w:t>
            </w:r>
          </w:p>
        </w:tc>
        <w:tc>
          <w:tcPr>
            <w:tcW w:w="1654" w:type="pct"/>
            <w:vMerge/>
            <w:shd w:val="clear" w:color="auto" w:fill="auto"/>
          </w:tcPr>
          <w:p w:rsidR="00B4381E" w:rsidRPr="00774418" w:rsidRDefault="00B4381E" w:rsidP="00774418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670" w:type="pct"/>
            <w:vMerge/>
            <w:tcBorders>
              <w:bottom w:val="single" w:sz="4" w:space="0" w:color="auto"/>
            </w:tcBorders>
          </w:tcPr>
          <w:p w:rsidR="00B4381E" w:rsidRPr="00096D93" w:rsidRDefault="00B4381E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</w:tr>
      <w:tr w:rsidR="00B4381E" w:rsidRPr="003E44F3" w:rsidTr="004A4637">
        <w:trPr>
          <w:trHeight w:hRule="exact" w:val="284"/>
        </w:trPr>
        <w:tc>
          <w:tcPr>
            <w:tcW w:w="1676" w:type="pct"/>
            <w:vMerge/>
            <w:shd w:val="clear" w:color="auto" w:fill="auto"/>
          </w:tcPr>
          <w:p w:rsidR="00B4381E" w:rsidRPr="00096D93" w:rsidRDefault="00B4381E" w:rsidP="00774418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654" w:type="pct"/>
            <w:vMerge/>
            <w:shd w:val="clear" w:color="auto" w:fill="auto"/>
          </w:tcPr>
          <w:p w:rsidR="00B4381E" w:rsidRPr="00C44D36" w:rsidRDefault="00B4381E" w:rsidP="00774418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670" w:type="pct"/>
            <w:shd w:val="clear" w:color="auto" w:fill="A9479A"/>
          </w:tcPr>
          <w:p w:rsidR="00B4381E" w:rsidRPr="00C44D36" w:rsidRDefault="00B4381E" w:rsidP="00864ABE">
            <w:p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Measurement</w:t>
            </w:r>
          </w:p>
        </w:tc>
      </w:tr>
      <w:tr w:rsidR="00B4381E" w:rsidRPr="003E44F3" w:rsidTr="004A4637">
        <w:trPr>
          <w:trHeight w:val="460"/>
        </w:trPr>
        <w:tc>
          <w:tcPr>
            <w:tcW w:w="1676" w:type="pct"/>
            <w:vMerge/>
            <w:shd w:val="clear" w:color="auto" w:fill="auto"/>
          </w:tcPr>
          <w:p w:rsidR="00B4381E" w:rsidRPr="003E44F3" w:rsidRDefault="00B4381E" w:rsidP="00774418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  <w:tc>
          <w:tcPr>
            <w:tcW w:w="165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381E" w:rsidRPr="00096D93" w:rsidRDefault="00B4381E" w:rsidP="00096D9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670" w:type="pct"/>
            <w:vMerge w:val="restart"/>
            <w:tcBorders>
              <w:bottom w:val="single" w:sz="4" w:space="0" w:color="auto"/>
            </w:tcBorders>
          </w:tcPr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Use, read and write standard units of length and mass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Estimate </w:t>
            </w: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(and calculate)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volume ((e.g., using 1 cm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blocks to build cuboids (including cubes)) and capacity (e.g. using water)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the di</w:t>
            </w:r>
            <w:r w:rsidR="004A4637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fference between liquid volume </w:t>
            </w: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and solid volume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Continue to order temperatures including those below 0</w:t>
            </w:r>
            <w:r w:rsidRPr="005B119B">
              <w:rPr>
                <w:rFonts w:ascii="Corbel" w:hAnsi="Corbel" w:cs="Segoe UI"/>
                <w:i/>
                <w:color w:val="000000" w:themeColor="text1"/>
                <w:sz w:val="16"/>
                <w:szCs w:val="16"/>
              </w:rPr>
              <w:t>°</w:t>
            </w: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Convert between dif</w:t>
            </w:r>
            <w:r w:rsidR="004A4637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ferent units of metric measure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Understand and use approximate equivalences between metric units and common imperial units such as inches, pounds and pints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</w:t>
            </w:r>
            <w:r w:rsidR="004A4637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easure/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calculate the perimeter of composite rectilinear shapes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Calculate and</w:t>
            </w:r>
            <w:r w:rsidR="004A4637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compare the area of rectangle, use standard units 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square centimetres (cm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) and square metres (m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) and estimate the area of irregular shapes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Continue to read, write and convert time between analogue and digital 12 and 24-hour clocks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problems involving converting between units of time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all four operations to solve problems involving measure using decimal notation, including scaling</w:t>
            </w:r>
          </w:p>
        </w:tc>
      </w:tr>
      <w:tr w:rsidR="00467276" w:rsidRPr="003E44F3" w:rsidTr="004A4637">
        <w:trPr>
          <w:trHeight w:hRule="exact" w:val="284"/>
        </w:trPr>
        <w:tc>
          <w:tcPr>
            <w:tcW w:w="1676" w:type="pct"/>
            <w:vMerge/>
            <w:shd w:val="clear" w:color="auto" w:fill="F79646" w:themeFill="accent6"/>
          </w:tcPr>
          <w:p w:rsidR="00467276" w:rsidRPr="003E44F3" w:rsidRDefault="00467276" w:rsidP="00774418">
            <w:pPr>
              <w:pStyle w:val="ListParagraph"/>
              <w:numPr>
                <w:ilvl w:val="0"/>
                <w:numId w:val="4"/>
              </w:numPr>
              <w:ind w:left="284" w:hanging="284"/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54" w:type="pct"/>
            <w:shd w:val="clear" w:color="auto" w:fill="A9479A"/>
          </w:tcPr>
          <w:p w:rsidR="00467276" w:rsidRPr="003E44F3" w:rsidRDefault="00467276" w:rsidP="00864ABE">
            <w:pPr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position and direction</w:t>
            </w:r>
          </w:p>
        </w:tc>
        <w:tc>
          <w:tcPr>
            <w:tcW w:w="1670" w:type="pct"/>
            <w:vMerge/>
            <w:shd w:val="clear" w:color="auto" w:fill="F79646" w:themeFill="accent6"/>
          </w:tcPr>
          <w:p w:rsidR="00467276" w:rsidRPr="003E44F3" w:rsidRDefault="00467276" w:rsidP="003E44F3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</w:tr>
      <w:tr w:rsidR="00467276" w:rsidRPr="003E44F3" w:rsidTr="004A4637">
        <w:trPr>
          <w:trHeight w:val="1142"/>
        </w:trPr>
        <w:tc>
          <w:tcPr>
            <w:tcW w:w="1676" w:type="pct"/>
            <w:vMerge/>
            <w:shd w:val="clear" w:color="auto" w:fill="F79646" w:themeFill="accent6"/>
          </w:tcPr>
          <w:p w:rsidR="00467276" w:rsidRPr="003E44F3" w:rsidRDefault="00467276" w:rsidP="00774418">
            <w:pPr>
              <w:pStyle w:val="ListParagraph"/>
              <w:numPr>
                <w:ilvl w:val="0"/>
                <w:numId w:val="4"/>
              </w:numPr>
              <w:ind w:left="284" w:hanging="284"/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54" w:type="pct"/>
            <w:shd w:val="clear" w:color="auto" w:fill="auto"/>
          </w:tcPr>
          <w:p w:rsidR="005B119B" w:rsidRPr="005B119B" w:rsidRDefault="005B119B" w:rsidP="005B119B">
            <w:pPr>
              <w:pStyle w:val="ListParagraph"/>
              <w:numPr>
                <w:ilvl w:val="0"/>
                <w:numId w:val="32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sz w:val="16"/>
                <w:szCs w:val="16"/>
              </w:rPr>
              <w:t>Describe positions on the first quadrant of a coordinate grid</w:t>
            </w:r>
          </w:p>
          <w:p w:rsidR="005B119B" w:rsidRPr="005B119B" w:rsidRDefault="005B119B" w:rsidP="005B119B">
            <w:pPr>
              <w:pStyle w:val="ListParagraph"/>
              <w:numPr>
                <w:ilvl w:val="0"/>
                <w:numId w:val="32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sz w:val="16"/>
                <w:szCs w:val="16"/>
              </w:rPr>
              <w:t>Plot specified points and complete shapes</w:t>
            </w:r>
          </w:p>
          <w:p w:rsidR="00467276" w:rsidRPr="005B119B" w:rsidRDefault="005B119B" w:rsidP="005B119B">
            <w:pPr>
              <w:pStyle w:val="ListParagraph"/>
              <w:numPr>
                <w:ilvl w:val="0"/>
                <w:numId w:val="32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Identify, describe and represent the position of a shape following a reflection or translation, using the appropriate language, and know that the shape has not changed</w:t>
            </w:r>
          </w:p>
        </w:tc>
        <w:tc>
          <w:tcPr>
            <w:tcW w:w="1670" w:type="pct"/>
            <w:vMerge/>
            <w:shd w:val="clear" w:color="auto" w:fill="auto"/>
          </w:tcPr>
          <w:p w:rsidR="00467276" w:rsidRPr="00774418" w:rsidRDefault="00467276" w:rsidP="00774418">
            <w:pPr>
              <w:tabs>
                <w:tab w:val="left" w:pos="285"/>
              </w:tabs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</w:p>
        </w:tc>
      </w:tr>
      <w:tr w:rsidR="00467276" w:rsidRPr="003E44F3" w:rsidTr="004A4637">
        <w:trPr>
          <w:trHeight w:hRule="exact" w:val="284"/>
        </w:trPr>
        <w:tc>
          <w:tcPr>
            <w:tcW w:w="1676" w:type="pct"/>
            <w:vMerge/>
            <w:shd w:val="clear" w:color="auto" w:fill="F79646" w:themeFill="accent6"/>
          </w:tcPr>
          <w:p w:rsidR="00467276" w:rsidRPr="003E44F3" w:rsidRDefault="00467276" w:rsidP="00774418">
            <w:pPr>
              <w:pStyle w:val="ListParagraph"/>
              <w:numPr>
                <w:ilvl w:val="0"/>
                <w:numId w:val="4"/>
              </w:numPr>
              <w:ind w:left="284" w:hanging="284"/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54" w:type="pct"/>
            <w:shd w:val="clear" w:color="auto" w:fill="A9479A"/>
          </w:tcPr>
          <w:p w:rsidR="00467276" w:rsidRPr="00C44D36" w:rsidRDefault="00467276" w:rsidP="00864ABE">
            <w:pPr>
              <w:rPr>
                <w:rFonts w:ascii="Segoe UI" w:hAnsi="Segoe UI" w:cs="Segoe UI"/>
                <w:sz w:val="16"/>
                <w:szCs w:val="16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Statistics</w:t>
            </w:r>
          </w:p>
        </w:tc>
        <w:tc>
          <w:tcPr>
            <w:tcW w:w="1670" w:type="pct"/>
            <w:vMerge/>
            <w:shd w:val="clear" w:color="auto" w:fill="auto"/>
          </w:tcPr>
          <w:p w:rsidR="00467276" w:rsidRPr="00774418" w:rsidRDefault="00467276" w:rsidP="00774418">
            <w:pPr>
              <w:tabs>
                <w:tab w:val="left" w:pos="285"/>
              </w:tabs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</w:p>
        </w:tc>
      </w:tr>
      <w:tr w:rsidR="00467276" w:rsidRPr="003E44F3" w:rsidTr="004A4637">
        <w:trPr>
          <w:trHeight w:val="800"/>
        </w:trPr>
        <w:tc>
          <w:tcPr>
            <w:tcW w:w="1676" w:type="pct"/>
            <w:vMerge/>
            <w:shd w:val="clear" w:color="auto" w:fill="F79646" w:themeFill="accent6"/>
          </w:tcPr>
          <w:p w:rsidR="00467276" w:rsidRPr="003E44F3" w:rsidRDefault="00467276" w:rsidP="00774418">
            <w:pPr>
              <w:pStyle w:val="ListParagraph"/>
              <w:numPr>
                <w:ilvl w:val="0"/>
                <w:numId w:val="4"/>
              </w:numPr>
              <w:ind w:left="284" w:hanging="284"/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54" w:type="pct"/>
            <w:shd w:val="clear" w:color="auto" w:fill="auto"/>
          </w:tcPr>
          <w:p w:rsidR="00467276" w:rsidRPr="005B119B" w:rsidRDefault="005B119B" w:rsidP="005B119B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>Complete and interpret information in a variety of sorting diagrams (including those used to sort properties of numbers and shapes)</w:t>
            </w:r>
          </w:p>
          <w:p w:rsidR="005B119B" w:rsidRDefault="005B119B" w:rsidP="005B119B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Complete, read and interpret information in tables and timetables</w:t>
            </w:r>
          </w:p>
          <w:p w:rsidR="005B119B" w:rsidRDefault="005B119B" w:rsidP="005B119B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Solve comparison, sum and difference problems using information presented in </w:t>
            </w:r>
            <w:r>
              <w:rPr>
                <w:rFonts w:ascii="Segoe UI" w:hAnsi="Segoe UI" w:cs="Segoe UI"/>
                <w:i/>
                <w:sz w:val="16"/>
                <w:szCs w:val="16"/>
              </w:rPr>
              <w:t xml:space="preserve">all types of graph including 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a line graph</w:t>
            </w:r>
          </w:p>
          <w:p w:rsidR="005B119B" w:rsidRPr="00C44D36" w:rsidRDefault="005B119B" w:rsidP="005B119B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>Calculate and interpret the  mode, median and range</w:t>
            </w:r>
          </w:p>
        </w:tc>
        <w:tc>
          <w:tcPr>
            <w:tcW w:w="1670" w:type="pct"/>
            <w:vMerge/>
            <w:shd w:val="clear" w:color="auto" w:fill="auto"/>
          </w:tcPr>
          <w:p w:rsidR="00467276" w:rsidRPr="00774418" w:rsidRDefault="00467276" w:rsidP="00774418">
            <w:pPr>
              <w:tabs>
                <w:tab w:val="left" w:pos="285"/>
              </w:tabs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</w:p>
        </w:tc>
      </w:tr>
    </w:tbl>
    <w:p w:rsidR="00FD5E01" w:rsidRPr="003E44F3" w:rsidRDefault="00FD5E01" w:rsidP="00AF3D50">
      <w:pPr>
        <w:rPr>
          <w:rFonts w:ascii="Segoe UI" w:hAnsi="Segoe UI" w:cs="Segoe UI"/>
        </w:rPr>
      </w:pPr>
    </w:p>
    <w:sectPr w:rsidR="00FD5E01" w:rsidRPr="003E44F3" w:rsidSect="00BC49D4">
      <w:pgSz w:w="16838" w:h="11906" w:orient="landscape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E33"/>
    <w:multiLevelType w:val="hybridMultilevel"/>
    <w:tmpl w:val="64CAF644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498858D4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CC0673"/>
    <w:multiLevelType w:val="hybridMultilevel"/>
    <w:tmpl w:val="27402A9E"/>
    <w:lvl w:ilvl="0" w:tplc="E80A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51CCC"/>
    <w:multiLevelType w:val="hybridMultilevel"/>
    <w:tmpl w:val="C93CBCEE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1352A"/>
    <w:multiLevelType w:val="hybridMultilevel"/>
    <w:tmpl w:val="0F50E230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F6C1B"/>
    <w:multiLevelType w:val="hybridMultilevel"/>
    <w:tmpl w:val="F6FE1352"/>
    <w:lvl w:ilvl="0" w:tplc="1A9AC7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648BB"/>
    <w:multiLevelType w:val="hybridMultilevel"/>
    <w:tmpl w:val="6A62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B635A"/>
    <w:multiLevelType w:val="hybridMultilevel"/>
    <w:tmpl w:val="67FCB588"/>
    <w:lvl w:ilvl="0" w:tplc="9AB233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86C69"/>
    <w:multiLevelType w:val="hybridMultilevel"/>
    <w:tmpl w:val="9130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03D82"/>
    <w:multiLevelType w:val="hybridMultilevel"/>
    <w:tmpl w:val="04769A74"/>
    <w:lvl w:ilvl="0" w:tplc="F4A26F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C1ADA"/>
    <w:multiLevelType w:val="hybridMultilevel"/>
    <w:tmpl w:val="2098E808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E079B"/>
    <w:multiLevelType w:val="hybridMultilevel"/>
    <w:tmpl w:val="6F12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B316B"/>
    <w:multiLevelType w:val="hybridMultilevel"/>
    <w:tmpl w:val="59A6AE5E"/>
    <w:lvl w:ilvl="0" w:tplc="95AA146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23285"/>
    <w:multiLevelType w:val="hybridMultilevel"/>
    <w:tmpl w:val="0CCEB296"/>
    <w:lvl w:ilvl="0" w:tplc="EF423F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C817F7"/>
    <w:multiLevelType w:val="hybridMultilevel"/>
    <w:tmpl w:val="1E2C00FC"/>
    <w:lvl w:ilvl="0" w:tplc="B85AD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E3CBD"/>
    <w:multiLevelType w:val="hybridMultilevel"/>
    <w:tmpl w:val="E3C0BCE2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33A41"/>
    <w:multiLevelType w:val="hybridMultilevel"/>
    <w:tmpl w:val="F0D00D76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36309"/>
    <w:multiLevelType w:val="hybridMultilevel"/>
    <w:tmpl w:val="EBA0E71E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35C1A"/>
    <w:multiLevelType w:val="hybridMultilevel"/>
    <w:tmpl w:val="BF467224"/>
    <w:lvl w:ilvl="0" w:tplc="1D90929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97306C"/>
    <w:multiLevelType w:val="hybridMultilevel"/>
    <w:tmpl w:val="C80A9B6C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BB5F0D"/>
    <w:multiLevelType w:val="hybridMultilevel"/>
    <w:tmpl w:val="66DC7E4E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E9766B"/>
    <w:multiLevelType w:val="hybridMultilevel"/>
    <w:tmpl w:val="6018D7F8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0E69DC"/>
    <w:multiLevelType w:val="hybridMultilevel"/>
    <w:tmpl w:val="EBF6FF94"/>
    <w:lvl w:ilvl="0" w:tplc="0BA86B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23372"/>
    <w:multiLevelType w:val="hybridMultilevel"/>
    <w:tmpl w:val="97DA28E6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6F2B0B"/>
    <w:multiLevelType w:val="hybridMultilevel"/>
    <w:tmpl w:val="0DAE1B9C"/>
    <w:lvl w:ilvl="0" w:tplc="CF6E251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4F35A8C"/>
    <w:multiLevelType w:val="hybridMultilevel"/>
    <w:tmpl w:val="F482EB42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4F5C33"/>
    <w:multiLevelType w:val="hybridMultilevel"/>
    <w:tmpl w:val="78FE34B6"/>
    <w:lvl w:ilvl="0" w:tplc="5052E95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3"/>
  </w:num>
  <w:num w:numId="4">
    <w:abstractNumId w:val="13"/>
  </w:num>
  <w:num w:numId="5">
    <w:abstractNumId w:val="27"/>
  </w:num>
  <w:num w:numId="6">
    <w:abstractNumId w:val="5"/>
  </w:num>
  <w:num w:numId="7">
    <w:abstractNumId w:val="10"/>
  </w:num>
  <w:num w:numId="8">
    <w:abstractNumId w:val="24"/>
  </w:num>
  <w:num w:numId="9">
    <w:abstractNumId w:val="19"/>
  </w:num>
  <w:num w:numId="10">
    <w:abstractNumId w:val="31"/>
  </w:num>
  <w:num w:numId="11">
    <w:abstractNumId w:val="29"/>
  </w:num>
  <w:num w:numId="12">
    <w:abstractNumId w:val="1"/>
  </w:num>
  <w:num w:numId="13">
    <w:abstractNumId w:val="16"/>
  </w:num>
  <w:num w:numId="14">
    <w:abstractNumId w:val="20"/>
  </w:num>
  <w:num w:numId="15">
    <w:abstractNumId w:val="26"/>
  </w:num>
  <w:num w:numId="16">
    <w:abstractNumId w:val="32"/>
  </w:num>
  <w:num w:numId="17">
    <w:abstractNumId w:val="21"/>
  </w:num>
  <w:num w:numId="18">
    <w:abstractNumId w:val="11"/>
  </w:num>
  <w:num w:numId="19">
    <w:abstractNumId w:val="12"/>
  </w:num>
  <w:num w:numId="20">
    <w:abstractNumId w:val="28"/>
  </w:num>
  <w:num w:numId="21">
    <w:abstractNumId w:val="15"/>
  </w:num>
  <w:num w:numId="22">
    <w:abstractNumId w:val="6"/>
  </w:num>
  <w:num w:numId="23">
    <w:abstractNumId w:val="14"/>
  </w:num>
  <w:num w:numId="24">
    <w:abstractNumId w:val="17"/>
  </w:num>
  <w:num w:numId="25">
    <w:abstractNumId w:val="2"/>
  </w:num>
  <w:num w:numId="26">
    <w:abstractNumId w:val="0"/>
  </w:num>
  <w:num w:numId="27">
    <w:abstractNumId w:val="18"/>
  </w:num>
  <w:num w:numId="28">
    <w:abstractNumId w:val="22"/>
  </w:num>
  <w:num w:numId="29">
    <w:abstractNumId w:val="4"/>
  </w:num>
  <w:num w:numId="30">
    <w:abstractNumId w:val="30"/>
  </w:num>
  <w:num w:numId="31">
    <w:abstractNumId w:val="3"/>
  </w:num>
  <w:num w:numId="32">
    <w:abstractNumId w:val="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85E71"/>
    <w:rsid w:val="0008798C"/>
    <w:rsid w:val="00096D93"/>
    <w:rsid w:val="000B39BA"/>
    <w:rsid w:val="00164E40"/>
    <w:rsid w:val="00217AFF"/>
    <w:rsid w:val="0024225A"/>
    <w:rsid w:val="00320F50"/>
    <w:rsid w:val="00382E51"/>
    <w:rsid w:val="00393BFA"/>
    <w:rsid w:val="003E44F3"/>
    <w:rsid w:val="00467276"/>
    <w:rsid w:val="004A015E"/>
    <w:rsid w:val="004A4637"/>
    <w:rsid w:val="004E45D1"/>
    <w:rsid w:val="004F793A"/>
    <w:rsid w:val="005A6D76"/>
    <w:rsid w:val="005A7789"/>
    <w:rsid w:val="005B119B"/>
    <w:rsid w:val="005C1C65"/>
    <w:rsid w:val="00683B80"/>
    <w:rsid w:val="006C719F"/>
    <w:rsid w:val="00774418"/>
    <w:rsid w:val="00780C12"/>
    <w:rsid w:val="00790853"/>
    <w:rsid w:val="007C0071"/>
    <w:rsid w:val="00864ABE"/>
    <w:rsid w:val="00894F70"/>
    <w:rsid w:val="00910138"/>
    <w:rsid w:val="00A06B99"/>
    <w:rsid w:val="00A36BDA"/>
    <w:rsid w:val="00A8774C"/>
    <w:rsid w:val="00AE1030"/>
    <w:rsid w:val="00AE177C"/>
    <w:rsid w:val="00AE235C"/>
    <w:rsid w:val="00AE4C76"/>
    <w:rsid w:val="00AF3D50"/>
    <w:rsid w:val="00B15853"/>
    <w:rsid w:val="00B4381E"/>
    <w:rsid w:val="00BC49D4"/>
    <w:rsid w:val="00C44D36"/>
    <w:rsid w:val="00CA684F"/>
    <w:rsid w:val="00CE2EBD"/>
    <w:rsid w:val="00DD473B"/>
    <w:rsid w:val="00E96CB4"/>
    <w:rsid w:val="00F627CA"/>
    <w:rsid w:val="00F72D51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Learning Excellence</cp:lastModifiedBy>
  <cp:revision>5</cp:revision>
  <dcterms:created xsi:type="dcterms:W3CDTF">2014-02-26T15:12:00Z</dcterms:created>
  <dcterms:modified xsi:type="dcterms:W3CDTF">2014-03-01T12:35:00Z</dcterms:modified>
</cp:coreProperties>
</file>