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AFDB" w14:textId="18136752" w:rsidR="00B24543" w:rsidRDefault="009F0142" w:rsidP="009F0142">
      <w:pPr>
        <w:shd w:val="clear" w:color="auto" w:fill="FFFFFF"/>
        <w:spacing w:after="0" w:line="240" w:lineRule="auto"/>
        <w:rPr>
          <w:rFonts w:eastAsia="Times New Roman" w:cstheme="minorHAnsi"/>
          <w:b/>
          <w:bCs/>
          <w:color w:val="000000"/>
          <w:sz w:val="24"/>
          <w:szCs w:val="24"/>
          <w:lang w:eastAsia="en-GB"/>
        </w:rPr>
      </w:pPr>
      <w:r w:rsidRPr="009F0142">
        <w:rPr>
          <w:rFonts w:eastAsia="Times New Roman" w:cstheme="minorHAnsi"/>
          <w:b/>
          <w:bCs/>
          <w:noProof/>
          <w:color w:val="000000"/>
          <w:sz w:val="24"/>
          <w:szCs w:val="24"/>
          <w:lang w:eastAsia="en-GB"/>
        </w:rPr>
        <mc:AlternateContent>
          <mc:Choice Requires="wps">
            <w:drawing>
              <wp:anchor distT="45720" distB="45720" distL="114300" distR="114300" simplePos="0" relativeHeight="251660288" behindDoc="0" locked="0" layoutInCell="1" allowOverlap="1" wp14:anchorId="199769CB" wp14:editId="505B3389">
                <wp:simplePos x="0" y="0"/>
                <wp:positionH relativeFrom="column">
                  <wp:posOffset>845185</wp:posOffset>
                </wp:positionH>
                <wp:positionV relativeFrom="paragraph">
                  <wp:posOffset>100965</wp:posOffset>
                </wp:positionV>
                <wp:extent cx="470535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solidFill>
                          <a:srgbClr val="FFFFFF"/>
                        </a:solidFill>
                        <a:ln w="9525">
                          <a:solidFill>
                            <a:schemeClr val="bg1"/>
                          </a:solidFill>
                          <a:miter lim="800000"/>
                          <a:headEnd/>
                          <a:tailEnd/>
                        </a:ln>
                      </wps:spPr>
                      <wps:txbx>
                        <w:txbxContent>
                          <w:p w14:paraId="3B6F6A4A" w14:textId="77777777" w:rsidR="009F0142" w:rsidRPr="009F0142" w:rsidRDefault="009F0142" w:rsidP="009F0142">
                            <w:pPr>
                              <w:shd w:val="clear" w:color="auto" w:fill="FFFFFF"/>
                              <w:spacing w:after="0" w:line="240" w:lineRule="auto"/>
                              <w:jc w:val="center"/>
                              <w:rPr>
                                <w:rFonts w:eastAsia="Times New Roman" w:cstheme="minorHAnsi"/>
                                <w:b/>
                                <w:bCs/>
                                <w:color w:val="000000"/>
                                <w:sz w:val="32"/>
                                <w:szCs w:val="32"/>
                                <w:lang w:eastAsia="en-GB"/>
                              </w:rPr>
                            </w:pPr>
                            <w:r w:rsidRPr="009F0142">
                              <w:rPr>
                                <w:rFonts w:eastAsia="Times New Roman" w:cstheme="minorHAnsi"/>
                                <w:b/>
                                <w:bCs/>
                                <w:color w:val="000000"/>
                                <w:sz w:val="32"/>
                                <w:szCs w:val="32"/>
                                <w:lang w:eastAsia="en-GB"/>
                              </w:rPr>
                              <w:t>Our Lady of the Most Holy Rosary Catholic Academy</w:t>
                            </w:r>
                          </w:p>
                          <w:p w14:paraId="3C4D66E2" w14:textId="77777777" w:rsidR="009F0142" w:rsidRPr="009F0142" w:rsidRDefault="009F0142" w:rsidP="009F0142">
                            <w:pPr>
                              <w:shd w:val="clear" w:color="auto" w:fill="FFFFFF"/>
                              <w:spacing w:after="0" w:line="240" w:lineRule="auto"/>
                              <w:jc w:val="center"/>
                              <w:rPr>
                                <w:rFonts w:eastAsia="Times New Roman" w:cstheme="minorHAnsi"/>
                                <w:b/>
                                <w:bCs/>
                                <w:color w:val="000000"/>
                                <w:sz w:val="32"/>
                                <w:szCs w:val="32"/>
                                <w:lang w:eastAsia="en-GB"/>
                              </w:rPr>
                            </w:pPr>
                            <w:r w:rsidRPr="009F0142">
                              <w:rPr>
                                <w:rFonts w:eastAsia="Times New Roman" w:cstheme="minorHAnsi"/>
                                <w:b/>
                                <w:bCs/>
                                <w:color w:val="000000"/>
                                <w:sz w:val="32"/>
                                <w:szCs w:val="32"/>
                                <w:lang w:eastAsia="en-GB"/>
                              </w:rPr>
                              <w:t>Maths Curriculum</w:t>
                            </w:r>
                          </w:p>
                          <w:p w14:paraId="60656E1B" w14:textId="1E6EBFD9" w:rsidR="009F0142" w:rsidRDefault="009F01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769CB" id="_x0000_t202" coordsize="21600,21600" o:spt="202" path="m,l,21600r21600,l21600,xe">
                <v:stroke joinstyle="miter"/>
                <v:path gradientshapeok="t" o:connecttype="rect"/>
              </v:shapetype>
              <v:shape id="Text Box 2" o:spid="_x0000_s1026" type="#_x0000_t202" style="position:absolute;margin-left:66.55pt;margin-top:7.95pt;width:37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" strokecolor="white [3212]">
                <v:textbox style="mso-fit-shape-to-text:t">
                  <w:txbxContent>
                    <w:p w14:paraId="3B6F6A4A" w14:textId="77777777" w:rsidR="009F0142" w:rsidRPr="009F0142" w:rsidRDefault="009F0142" w:rsidP="009F0142">
                      <w:pPr>
                        <w:shd w:val="clear" w:color="auto" w:fill="FFFFFF"/>
                        <w:spacing w:after="0" w:line="240" w:lineRule="auto"/>
                        <w:jc w:val="center"/>
                        <w:rPr>
                          <w:rFonts w:eastAsia="Times New Roman" w:cstheme="minorHAnsi"/>
                          <w:b/>
                          <w:bCs/>
                          <w:color w:val="000000"/>
                          <w:sz w:val="32"/>
                          <w:szCs w:val="32"/>
                          <w:lang w:eastAsia="en-GB"/>
                        </w:rPr>
                      </w:pPr>
                      <w:r w:rsidRPr="009F0142">
                        <w:rPr>
                          <w:rFonts w:eastAsia="Times New Roman" w:cstheme="minorHAnsi"/>
                          <w:b/>
                          <w:bCs/>
                          <w:color w:val="000000"/>
                          <w:sz w:val="32"/>
                          <w:szCs w:val="32"/>
                          <w:lang w:eastAsia="en-GB"/>
                        </w:rPr>
                        <w:t>Our Lady of the Most Holy Rosary Catholic Academy</w:t>
                      </w:r>
                    </w:p>
                    <w:p w14:paraId="3C4D66E2" w14:textId="77777777" w:rsidR="009F0142" w:rsidRPr="009F0142" w:rsidRDefault="009F0142" w:rsidP="009F0142">
                      <w:pPr>
                        <w:shd w:val="clear" w:color="auto" w:fill="FFFFFF"/>
                        <w:spacing w:after="0" w:line="240" w:lineRule="auto"/>
                        <w:jc w:val="center"/>
                        <w:rPr>
                          <w:rFonts w:eastAsia="Times New Roman" w:cstheme="minorHAnsi"/>
                          <w:b/>
                          <w:bCs/>
                          <w:color w:val="000000"/>
                          <w:sz w:val="32"/>
                          <w:szCs w:val="32"/>
                          <w:lang w:eastAsia="en-GB"/>
                        </w:rPr>
                      </w:pPr>
                      <w:r w:rsidRPr="009F0142">
                        <w:rPr>
                          <w:rFonts w:eastAsia="Times New Roman" w:cstheme="minorHAnsi"/>
                          <w:b/>
                          <w:bCs/>
                          <w:color w:val="000000"/>
                          <w:sz w:val="32"/>
                          <w:szCs w:val="32"/>
                          <w:lang w:eastAsia="en-GB"/>
                        </w:rPr>
                        <w:t>Maths Curriculum</w:t>
                      </w:r>
                    </w:p>
                    <w:p w14:paraId="60656E1B" w14:textId="1E6EBFD9" w:rsidR="009F0142" w:rsidRDefault="009F0142"/>
                  </w:txbxContent>
                </v:textbox>
                <w10:wrap type="square"/>
              </v:shape>
            </w:pict>
          </mc:Fallback>
        </mc:AlternateContent>
      </w:r>
      <w:r>
        <w:rPr>
          <w:noProof/>
        </w:rPr>
        <w:drawing>
          <wp:anchor distT="0" distB="0" distL="114300" distR="114300" simplePos="0" relativeHeight="251658240" behindDoc="1" locked="0" layoutInCell="1" allowOverlap="1" wp14:anchorId="6366BEBE" wp14:editId="6ED47F49">
            <wp:simplePos x="0" y="0"/>
            <wp:positionH relativeFrom="column">
              <wp:posOffset>5864860</wp:posOffset>
            </wp:positionH>
            <wp:positionV relativeFrom="paragraph">
              <wp:posOffset>0</wp:posOffset>
            </wp:positionV>
            <wp:extent cx="585470" cy="710565"/>
            <wp:effectExtent l="0" t="0" r="5080" b="0"/>
            <wp:wrapTight wrapText="bothSides">
              <wp:wrapPolygon edited="0">
                <wp:start x="0" y="0"/>
                <wp:lineTo x="0" y="20847"/>
                <wp:lineTo x="21085" y="20847"/>
                <wp:lineTo x="2108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470" cy="710565"/>
                    </a:xfrm>
                    <a:prstGeom prst="rect">
                      <a:avLst/>
                    </a:prstGeom>
                  </pic:spPr>
                </pic:pic>
              </a:graphicData>
            </a:graphic>
            <wp14:sizeRelH relativeFrom="page">
              <wp14:pctWidth>0</wp14:pctWidth>
            </wp14:sizeRelH>
            <wp14:sizeRelV relativeFrom="page">
              <wp14:pctHeight>0</wp14:pctHeight>
            </wp14:sizeRelV>
          </wp:anchor>
        </w:drawing>
      </w:r>
      <w:r w:rsidR="00EF701E">
        <w:rPr>
          <w:noProof/>
        </w:rPr>
        <w:drawing>
          <wp:inline distT="0" distB="0" distL="0" distR="0" wp14:anchorId="38545BA9" wp14:editId="2D6C3A70">
            <wp:extent cx="563678" cy="609600"/>
            <wp:effectExtent l="0" t="0" r="8255"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1174" cy="639336"/>
                    </a:xfrm>
                    <a:prstGeom prst="rect">
                      <a:avLst/>
                    </a:prstGeom>
                  </pic:spPr>
                </pic:pic>
              </a:graphicData>
            </a:graphic>
          </wp:inline>
        </w:drawing>
      </w:r>
      <w:r w:rsidR="00EF701E">
        <w:rPr>
          <w:rFonts w:eastAsia="Times New Roman" w:cstheme="minorHAnsi"/>
          <w:b/>
          <w:bCs/>
          <w:color w:val="000000"/>
          <w:sz w:val="24"/>
          <w:szCs w:val="24"/>
          <w:lang w:eastAsia="en-GB"/>
        </w:rPr>
        <w:t xml:space="preserve">                                  </w:t>
      </w:r>
    </w:p>
    <w:p w14:paraId="79DFA738" w14:textId="77777777" w:rsidR="00B24543" w:rsidRDefault="00B24543" w:rsidP="00B24543">
      <w:pPr>
        <w:shd w:val="clear" w:color="auto" w:fill="FFFFFF"/>
        <w:spacing w:after="0" w:line="240" w:lineRule="auto"/>
        <w:jc w:val="center"/>
        <w:rPr>
          <w:rFonts w:eastAsia="Times New Roman" w:cstheme="minorHAnsi"/>
          <w:b/>
          <w:bCs/>
          <w:color w:val="000000"/>
          <w:sz w:val="24"/>
          <w:szCs w:val="24"/>
          <w:lang w:eastAsia="en-GB"/>
        </w:rPr>
      </w:pPr>
    </w:p>
    <w:p w14:paraId="4AE6FC6C" w14:textId="7535668A" w:rsidR="007866DE" w:rsidRDefault="007866DE" w:rsidP="007866DE">
      <w:pPr>
        <w:shd w:val="clear" w:color="auto" w:fill="FFFFFF"/>
        <w:spacing w:after="0" w:line="240" w:lineRule="auto"/>
        <w:jc w:val="center"/>
        <w:rPr>
          <w:rFonts w:eastAsia="Times New Roman" w:cstheme="minorHAnsi"/>
          <w:b/>
          <w:bCs/>
          <w:color w:val="000000"/>
          <w:sz w:val="24"/>
          <w:szCs w:val="24"/>
          <w:lang w:eastAsia="en-GB"/>
        </w:rPr>
      </w:pPr>
      <w:r>
        <w:rPr>
          <w:noProof/>
        </w:rPr>
        <w:drawing>
          <wp:inline distT="0" distB="0" distL="0" distR="0" wp14:anchorId="1CABC09C" wp14:editId="58ABC1F4">
            <wp:extent cx="5610553" cy="4457700"/>
            <wp:effectExtent l="0" t="0" r="9525" b="0"/>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ebsite&#10;&#10;Description automatically generated"/>
                    <pic:cNvPicPr/>
                  </pic:nvPicPr>
                  <pic:blipFill rotWithShape="1">
                    <a:blip r:embed="rId10"/>
                    <a:srcRect l="17685" t="13451" r="18825" b="5844"/>
                    <a:stretch/>
                  </pic:blipFill>
                  <pic:spPr bwMode="auto">
                    <a:xfrm>
                      <a:off x="0" y="0"/>
                      <a:ext cx="5619740" cy="4464999"/>
                    </a:xfrm>
                    <a:prstGeom prst="rect">
                      <a:avLst/>
                    </a:prstGeom>
                    <a:ln>
                      <a:noFill/>
                    </a:ln>
                    <a:extLst>
                      <a:ext uri="{53640926-AAD7-44D8-BBD7-CCE9431645EC}">
                        <a14:shadowObscured xmlns:a14="http://schemas.microsoft.com/office/drawing/2010/main"/>
                      </a:ext>
                    </a:extLst>
                  </pic:spPr>
                </pic:pic>
              </a:graphicData>
            </a:graphic>
          </wp:inline>
        </w:drawing>
      </w:r>
    </w:p>
    <w:p w14:paraId="704A4F0F" w14:textId="1F7AF3C8" w:rsidR="00143355" w:rsidRPr="00CB0EA0" w:rsidRDefault="00143355" w:rsidP="00CB0EA0">
      <w:pPr>
        <w:shd w:val="clear" w:color="auto" w:fill="FFFFFF"/>
        <w:spacing w:after="0" w:line="240" w:lineRule="auto"/>
        <w:rPr>
          <w:rFonts w:eastAsia="Times New Roman" w:cstheme="minorHAnsi"/>
          <w:color w:val="000000"/>
          <w:sz w:val="24"/>
          <w:szCs w:val="24"/>
          <w:lang w:eastAsia="en-GB"/>
        </w:rPr>
      </w:pPr>
      <w:r w:rsidRPr="00CB0EA0">
        <w:rPr>
          <w:rFonts w:eastAsia="Times New Roman" w:cstheme="minorHAnsi"/>
          <w:b/>
          <w:bCs/>
          <w:color w:val="000000"/>
          <w:sz w:val="24"/>
          <w:szCs w:val="24"/>
          <w:lang w:eastAsia="en-GB"/>
        </w:rPr>
        <w:t>Intent</w:t>
      </w:r>
    </w:p>
    <w:p w14:paraId="6DC7E46A" w14:textId="10A89563" w:rsidR="00143355" w:rsidRDefault="00143355" w:rsidP="00CB0EA0">
      <w:pPr>
        <w:shd w:val="clear" w:color="auto" w:fill="FFFFFF"/>
        <w:spacing w:after="0" w:line="240" w:lineRule="auto"/>
        <w:rPr>
          <w:rFonts w:eastAsia="Times New Roman" w:cstheme="minorHAnsi"/>
          <w:color w:val="000000"/>
          <w:sz w:val="24"/>
          <w:szCs w:val="24"/>
          <w:lang w:eastAsia="en-GB"/>
        </w:rPr>
      </w:pPr>
      <w:r w:rsidRPr="00CB0EA0">
        <w:rPr>
          <w:rFonts w:eastAsia="Times New Roman" w:cstheme="minorHAnsi"/>
          <w:color w:val="000000"/>
          <w:sz w:val="24"/>
          <w:szCs w:val="24"/>
          <w:lang w:eastAsia="en-GB"/>
        </w:rPr>
        <w:t xml:space="preserve">At </w:t>
      </w:r>
      <w:r w:rsidR="007866DE">
        <w:rPr>
          <w:rFonts w:eastAsia="Times New Roman" w:cstheme="minorHAnsi"/>
          <w:color w:val="000000"/>
          <w:sz w:val="24"/>
          <w:szCs w:val="24"/>
          <w:lang w:eastAsia="en-GB"/>
        </w:rPr>
        <w:t>Holy Rosary</w:t>
      </w:r>
      <w:r w:rsidRPr="00CB0EA0">
        <w:rPr>
          <w:rFonts w:eastAsia="Times New Roman" w:cstheme="minorHAnsi"/>
          <w:color w:val="000000"/>
          <w:sz w:val="24"/>
          <w:szCs w:val="24"/>
          <w:lang w:eastAsia="en-GB"/>
        </w:rPr>
        <w:t>, we have designed a broad and balanced curriculum. We intend our children to understand the world, have the ability to reason mathematically and develop a sense of enjoyment and curiosity.</w:t>
      </w:r>
    </w:p>
    <w:p w14:paraId="733F6081" w14:textId="77777777" w:rsidR="00CB0EA0" w:rsidRPr="00CB0EA0" w:rsidRDefault="00CB0EA0" w:rsidP="00CB0EA0">
      <w:pPr>
        <w:shd w:val="clear" w:color="auto" w:fill="FFFFFF"/>
        <w:spacing w:after="0" w:line="240" w:lineRule="auto"/>
        <w:rPr>
          <w:rFonts w:eastAsia="Times New Roman" w:cstheme="minorHAnsi"/>
          <w:color w:val="000000"/>
          <w:sz w:val="24"/>
          <w:szCs w:val="24"/>
          <w:lang w:eastAsia="en-GB"/>
        </w:rPr>
      </w:pPr>
    </w:p>
    <w:p w14:paraId="28929AFD" w14:textId="216A0D63" w:rsidR="00143355" w:rsidRPr="00CB0EA0" w:rsidRDefault="00143355" w:rsidP="00143355">
      <w:pPr>
        <w:shd w:val="clear" w:color="auto" w:fill="FFFFFF"/>
        <w:spacing w:after="300" w:line="405" w:lineRule="atLeast"/>
        <w:rPr>
          <w:rFonts w:eastAsia="Times New Roman" w:cstheme="minorHAnsi"/>
          <w:color w:val="000000"/>
          <w:sz w:val="24"/>
          <w:szCs w:val="24"/>
          <w:lang w:eastAsia="en-GB"/>
        </w:rPr>
      </w:pPr>
      <w:r w:rsidRPr="00CB0EA0">
        <w:rPr>
          <w:rFonts w:eastAsia="Times New Roman" w:cstheme="minorHAnsi"/>
          <w:color w:val="000000"/>
          <w:sz w:val="24"/>
          <w:szCs w:val="24"/>
          <w:lang w:eastAsia="en-GB"/>
        </w:rPr>
        <w:t xml:space="preserve">Our mathematics curriculum </w:t>
      </w:r>
      <w:r w:rsidR="00AA376C" w:rsidRPr="00CB0EA0">
        <w:rPr>
          <w:rFonts w:eastAsia="Times New Roman" w:cstheme="minorHAnsi"/>
          <w:color w:val="000000"/>
          <w:sz w:val="24"/>
          <w:szCs w:val="24"/>
          <w:lang w:eastAsia="en-GB"/>
        </w:rPr>
        <w:t xml:space="preserve">is underpinned by our Trust virtues and </w:t>
      </w:r>
      <w:r w:rsidRPr="00CB0EA0">
        <w:rPr>
          <w:rFonts w:eastAsia="Times New Roman" w:cstheme="minorHAnsi"/>
          <w:color w:val="000000"/>
          <w:sz w:val="24"/>
          <w:szCs w:val="24"/>
          <w:lang w:eastAsia="en-GB"/>
        </w:rPr>
        <w:t>aims to ensure that children:</w:t>
      </w:r>
    </w:p>
    <w:p w14:paraId="1B50A5B8" w14:textId="77777777"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become </w:t>
      </w:r>
      <w:r w:rsidRPr="00CB0EA0">
        <w:rPr>
          <w:rFonts w:eastAsia="Times New Roman" w:cstheme="minorHAnsi"/>
          <w:b/>
          <w:bCs/>
          <w:color w:val="000000"/>
          <w:sz w:val="24"/>
          <w:szCs w:val="24"/>
          <w:lang w:eastAsia="en-GB"/>
        </w:rPr>
        <w:t>confident </w:t>
      </w:r>
      <w:r w:rsidRPr="00CB0EA0">
        <w:rPr>
          <w:rFonts w:eastAsia="Times New Roman" w:cstheme="minorHAnsi"/>
          <w:color w:val="000000"/>
          <w:sz w:val="24"/>
          <w:szCs w:val="24"/>
          <w:lang w:eastAsia="en-GB"/>
        </w:rPr>
        <w:t>and fluent in the fundamentals of mathematics, including through varied and frequent practice with increasingly complex problems over time, so that pupils develop conceptual understanding and the ability to recall and apply knowledge rapidly and accurately.</w:t>
      </w:r>
    </w:p>
    <w:p w14:paraId="7FF23418" w14:textId="77777777"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are challenged and make meaningful, purposeful links with other subjects.</w:t>
      </w:r>
    </w:p>
    <w:p w14:paraId="09C57C07" w14:textId="77777777"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develop curiosity and </w:t>
      </w:r>
      <w:r w:rsidRPr="00CB0EA0">
        <w:rPr>
          <w:rFonts w:eastAsia="Times New Roman" w:cstheme="minorHAnsi"/>
          <w:b/>
          <w:bCs/>
          <w:color w:val="000000"/>
          <w:sz w:val="24"/>
          <w:szCs w:val="24"/>
          <w:lang w:eastAsia="en-GB"/>
        </w:rPr>
        <w:t>resilience </w:t>
      </w:r>
      <w:r w:rsidRPr="00CB0EA0">
        <w:rPr>
          <w:rFonts w:eastAsia="Times New Roman" w:cstheme="minorHAnsi"/>
          <w:color w:val="000000"/>
          <w:sz w:val="24"/>
          <w:szCs w:val="24"/>
          <w:lang w:eastAsia="en-GB"/>
        </w:rPr>
        <w:t>by reasoning mathematically and following a line of enquiry, conjecturing relationships and generalisations, and developing an argument, justification or proof using mathematical language</w:t>
      </w:r>
    </w:p>
    <w:p w14:paraId="7833BD08" w14:textId="77777777"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Share their mathematical reasoning in a </w:t>
      </w:r>
      <w:r w:rsidRPr="00CB0EA0">
        <w:rPr>
          <w:rFonts w:eastAsia="Times New Roman" w:cstheme="minorHAnsi"/>
          <w:b/>
          <w:bCs/>
          <w:color w:val="000000"/>
          <w:sz w:val="24"/>
          <w:szCs w:val="24"/>
          <w:lang w:eastAsia="en-GB"/>
        </w:rPr>
        <w:t>respectful </w:t>
      </w:r>
      <w:r w:rsidRPr="00CB0EA0">
        <w:rPr>
          <w:rFonts w:eastAsia="Times New Roman" w:cstheme="minorHAnsi"/>
          <w:color w:val="000000"/>
          <w:sz w:val="24"/>
          <w:szCs w:val="24"/>
          <w:lang w:eastAsia="en-GB"/>
        </w:rPr>
        <w:t>and friendly environment where children are prepared to take risks and secure a deep understanding.</w:t>
      </w:r>
    </w:p>
    <w:p w14:paraId="73E7C75A" w14:textId="77777777"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can solve problems by applying their mathematics to a variety of routine and non-routine problems with increasing sophistication, including breaking down problems into a series of simpler steps and persevering in seeking solutions</w:t>
      </w:r>
    </w:p>
    <w:p w14:paraId="1DD7B3D2" w14:textId="40B0F4FF"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take on the </w:t>
      </w:r>
      <w:r w:rsidRPr="00CB0EA0">
        <w:rPr>
          <w:rFonts w:eastAsia="Times New Roman" w:cstheme="minorHAnsi"/>
          <w:b/>
          <w:bCs/>
          <w:color w:val="000000"/>
          <w:sz w:val="24"/>
          <w:szCs w:val="24"/>
          <w:lang w:eastAsia="en-GB"/>
        </w:rPr>
        <w:t>responsibility </w:t>
      </w:r>
      <w:r w:rsidRPr="00CB0EA0">
        <w:rPr>
          <w:rFonts w:eastAsia="Times New Roman" w:cstheme="minorHAnsi"/>
          <w:color w:val="000000"/>
          <w:sz w:val="24"/>
          <w:szCs w:val="24"/>
          <w:lang w:eastAsia="en-GB"/>
        </w:rPr>
        <w:t xml:space="preserve">of developing and mastering </w:t>
      </w:r>
      <w:r w:rsidR="00C625F6" w:rsidRPr="00CB0EA0">
        <w:rPr>
          <w:rFonts w:eastAsia="Times New Roman" w:cstheme="minorHAnsi"/>
          <w:color w:val="000000"/>
          <w:sz w:val="24"/>
          <w:szCs w:val="24"/>
          <w:lang w:eastAsia="en-GB"/>
        </w:rPr>
        <w:t>lifelong</w:t>
      </w:r>
      <w:r w:rsidRPr="00CB0EA0">
        <w:rPr>
          <w:rFonts w:eastAsia="Times New Roman" w:cstheme="minorHAnsi"/>
          <w:color w:val="000000"/>
          <w:sz w:val="24"/>
          <w:szCs w:val="24"/>
          <w:lang w:eastAsia="en-GB"/>
        </w:rPr>
        <w:t xml:space="preserve"> learning skills that can be applied to a 21st century Britain.</w:t>
      </w:r>
    </w:p>
    <w:p w14:paraId="771A36F5" w14:textId="4696A7FC" w:rsidR="00143355" w:rsidRPr="00CB0EA0" w:rsidRDefault="00143355" w:rsidP="00CB0EA0">
      <w:pPr>
        <w:numPr>
          <w:ilvl w:val="0"/>
          <w:numId w:val="1"/>
        </w:numPr>
        <w:shd w:val="clear" w:color="auto" w:fill="FFFFFF"/>
        <w:tabs>
          <w:tab w:val="clear" w:pos="720"/>
          <w:tab w:val="num" w:pos="426"/>
        </w:tabs>
        <w:spacing w:before="100" w:beforeAutospacing="1" w:after="100" w:afterAutospacing="1" w:line="240" w:lineRule="auto"/>
        <w:ind w:left="426"/>
        <w:rPr>
          <w:rFonts w:eastAsia="Times New Roman" w:cstheme="minorHAnsi"/>
          <w:color w:val="000000"/>
          <w:sz w:val="24"/>
          <w:szCs w:val="24"/>
          <w:lang w:eastAsia="en-GB"/>
        </w:rPr>
      </w:pPr>
      <w:r w:rsidRPr="00CB0EA0">
        <w:rPr>
          <w:rFonts w:eastAsia="Times New Roman" w:cstheme="minorHAnsi"/>
          <w:color w:val="000000"/>
          <w:sz w:val="24"/>
          <w:szCs w:val="24"/>
          <w:lang w:eastAsia="en-GB"/>
        </w:rPr>
        <w:t>have </w:t>
      </w:r>
      <w:r w:rsidR="00C625F6" w:rsidRPr="00CB0EA0">
        <w:rPr>
          <w:rFonts w:eastAsia="Times New Roman" w:cstheme="minorHAnsi"/>
          <w:b/>
          <w:bCs/>
          <w:color w:val="000000"/>
          <w:sz w:val="24"/>
          <w:szCs w:val="24"/>
          <w:lang w:eastAsia="en-GB"/>
        </w:rPr>
        <w:t>self-belief</w:t>
      </w:r>
      <w:r w:rsidRPr="00CB0EA0">
        <w:rPr>
          <w:rFonts w:eastAsia="Times New Roman" w:cstheme="minorHAnsi"/>
          <w:b/>
          <w:bCs/>
          <w:color w:val="000000"/>
          <w:sz w:val="24"/>
          <w:szCs w:val="24"/>
          <w:lang w:eastAsia="en-GB"/>
        </w:rPr>
        <w:t> </w:t>
      </w:r>
      <w:r w:rsidRPr="00CB0EA0">
        <w:rPr>
          <w:rFonts w:eastAsia="Times New Roman" w:cstheme="minorHAnsi"/>
          <w:color w:val="000000"/>
          <w:sz w:val="24"/>
          <w:szCs w:val="24"/>
          <w:lang w:eastAsia="en-GB"/>
        </w:rPr>
        <w:t>believing they can do it!</w:t>
      </w:r>
    </w:p>
    <w:p w14:paraId="048446CC" w14:textId="756009BE" w:rsidR="00143355" w:rsidRPr="00CB0EA0" w:rsidRDefault="00143355" w:rsidP="00B24543">
      <w:pPr>
        <w:shd w:val="clear" w:color="auto" w:fill="FFFFFF"/>
        <w:spacing w:after="120" w:line="405" w:lineRule="atLeast"/>
        <w:rPr>
          <w:rFonts w:eastAsia="Times New Roman" w:cstheme="minorHAnsi"/>
          <w:color w:val="000000"/>
          <w:sz w:val="24"/>
          <w:szCs w:val="24"/>
          <w:lang w:eastAsia="en-GB"/>
        </w:rPr>
      </w:pPr>
      <w:r w:rsidRPr="00CB0EA0">
        <w:rPr>
          <w:rFonts w:eastAsia="Times New Roman" w:cstheme="minorHAnsi"/>
          <w:b/>
          <w:bCs/>
          <w:color w:val="000000"/>
          <w:sz w:val="24"/>
          <w:szCs w:val="24"/>
          <w:lang w:eastAsia="en-GB"/>
        </w:rPr>
        <w:lastRenderedPageBreak/>
        <w:t>Implementation</w:t>
      </w:r>
    </w:p>
    <w:p w14:paraId="32E0A386" w14:textId="41BE0C9C" w:rsidR="004E2AAC" w:rsidRPr="00CB0EA0" w:rsidRDefault="00143355" w:rsidP="00B24543">
      <w:pPr>
        <w:pStyle w:val="NormalWeb"/>
        <w:shd w:val="clear" w:color="auto" w:fill="FFFFFF"/>
        <w:spacing w:before="0" w:beforeAutospacing="0" w:after="120" w:afterAutospacing="0" w:line="405" w:lineRule="atLeast"/>
        <w:rPr>
          <w:rFonts w:asciiTheme="minorHAnsi" w:hAnsiTheme="minorHAnsi" w:cstheme="minorHAnsi"/>
          <w:color w:val="000000"/>
        </w:rPr>
      </w:pPr>
      <w:r w:rsidRPr="00CB0EA0">
        <w:rPr>
          <w:rFonts w:asciiTheme="minorHAnsi" w:hAnsiTheme="minorHAnsi" w:cstheme="minorHAnsi"/>
          <w:color w:val="000000"/>
        </w:rPr>
        <w:t xml:space="preserve">At </w:t>
      </w:r>
      <w:r w:rsidR="007866DE">
        <w:rPr>
          <w:rFonts w:asciiTheme="minorHAnsi" w:hAnsiTheme="minorHAnsi" w:cstheme="minorHAnsi"/>
          <w:color w:val="000000"/>
        </w:rPr>
        <w:t>Holy Rosary</w:t>
      </w:r>
      <w:r w:rsidRPr="00CB0EA0">
        <w:rPr>
          <w:rFonts w:asciiTheme="minorHAnsi" w:hAnsiTheme="minorHAnsi" w:cstheme="minorHAnsi"/>
          <w:color w:val="000000"/>
        </w:rPr>
        <w:t xml:space="preserve"> children have a discreet mathematics lesson every day. </w:t>
      </w:r>
    </w:p>
    <w:p w14:paraId="3B410F62" w14:textId="0608D878" w:rsidR="00871806" w:rsidRPr="007866DE" w:rsidRDefault="00D3476E" w:rsidP="00CB0EA0">
      <w:pPr>
        <w:pStyle w:val="NormalWeb"/>
        <w:shd w:val="clear" w:color="auto" w:fill="FFFFFF"/>
        <w:spacing w:before="0" w:beforeAutospacing="0" w:after="0" w:afterAutospacing="0"/>
        <w:rPr>
          <w:rFonts w:asciiTheme="minorHAnsi" w:hAnsiTheme="minorHAnsi" w:cstheme="minorHAnsi"/>
          <w:color w:val="000000"/>
        </w:rPr>
      </w:pPr>
      <w:r w:rsidRPr="00CB0EA0">
        <w:rPr>
          <w:rFonts w:asciiTheme="minorHAnsi" w:hAnsiTheme="minorHAnsi" w:cstheme="minorHAnsi"/>
          <w:color w:val="000000"/>
        </w:rPr>
        <w:t xml:space="preserve">Our teaching in maths is supported by </w:t>
      </w:r>
      <w:r w:rsidRPr="007866DE">
        <w:rPr>
          <w:rFonts w:asciiTheme="minorHAnsi" w:hAnsiTheme="minorHAnsi" w:cstheme="minorHAnsi"/>
          <w:color w:val="000000"/>
        </w:rPr>
        <w:t>the White Rose Maths scheme of work.</w:t>
      </w:r>
      <w:r w:rsidR="00581175" w:rsidRPr="007866DE">
        <w:rPr>
          <w:rFonts w:asciiTheme="minorHAnsi" w:hAnsiTheme="minorHAnsi" w:cstheme="minorHAnsi"/>
          <w:color w:val="000000"/>
        </w:rPr>
        <w:t xml:space="preserve"> </w:t>
      </w:r>
      <w:r w:rsidR="00CB0EA0" w:rsidRPr="007866DE">
        <w:rPr>
          <w:rFonts w:asciiTheme="minorHAnsi" w:hAnsiTheme="minorHAnsi" w:cstheme="minorHAnsi"/>
          <w:color w:val="000000"/>
        </w:rPr>
        <w:t>O</w:t>
      </w:r>
      <w:r w:rsidR="00D91046" w:rsidRPr="007866DE">
        <w:rPr>
          <w:rFonts w:asciiTheme="minorHAnsi" w:hAnsiTheme="minorHAnsi" w:cstheme="minorHAnsi"/>
          <w:color w:val="000000"/>
        </w:rPr>
        <w:t xml:space="preserve">ur policies and progression documents </w:t>
      </w:r>
      <w:r w:rsidR="00CB64BB" w:rsidRPr="007866DE">
        <w:rPr>
          <w:rFonts w:asciiTheme="minorHAnsi" w:hAnsiTheme="minorHAnsi" w:cstheme="minorHAnsi"/>
          <w:color w:val="000000"/>
        </w:rPr>
        <w:t xml:space="preserve">provide a high level over view of </w:t>
      </w:r>
      <w:r w:rsidR="008C387D" w:rsidRPr="007866DE">
        <w:rPr>
          <w:rFonts w:asciiTheme="minorHAnsi" w:hAnsiTheme="minorHAnsi" w:cstheme="minorHAnsi"/>
          <w:color w:val="000000"/>
        </w:rPr>
        <w:t xml:space="preserve">our systematic approach to maths across our school. </w:t>
      </w:r>
      <w:r w:rsidR="00CB0EA0" w:rsidRPr="007866DE">
        <w:rPr>
          <w:rFonts w:asciiTheme="minorHAnsi" w:hAnsiTheme="minorHAnsi" w:cstheme="minorHAnsi"/>
          <w:color w:val="000000"/>
        </w:rPr>
        <w:t>In order to aid children develop their mathematical understanding, make connections and deepen their understanding a </w:t>
      </w:r>
      <w:hyperlink r:id="rId11" w:history="1">
        <w:r w:rsidR="00CB0EA0" w:rsidRPr="007866DE">
          <w:rPr>
            <w:rStyle w:val="Hyperlink"/>
            <w:rFonts w:asciiTheme="minorHAnsi" w:hAnsiTheme="minorHAnsi" w:cstheme="minorHAnsi"/>
            <w:color w:val="000000"/>
          </w:rPr>
          <w:t>broad and balanced curriculum</w:t>
        </w:r>
      </w:hyperlink>
      <w:r w:rsidR="00CB0EA0" w:rsidRPr="007866DE">
        <w:rPr>
          <w:rFonts w:asciiTheme="minorHAnsi" w:hAnsiTheme="minorHAnsi" w:cstheme="minorHAnsi"/>
          <w:color w:val="000000"/>
        </w:rPr>
        <w:t xml:space="preserve"> has been developed where children build upon prior knowledge and develop new concepts. </w:t>
      </w:r>
      <w:r w:rsidR="0080217C" w:rsidRPr="007866DE">
        <w:rPr>
          <w:rFonts w:asciiTheme="minorHAnsi" w:hAnsiTheme="minorHAnsi" w:cstheme="minorHAnsi"/>
          <w:color w:val="000000"/>
        </w:rPr>
        <w:t>Our calculation polic</w:t>
      </w:r>
      <w:r w:rsidR="00CB0EA0" w:rsidRPr="007866DE">
        <w:rPr>
          <w:rFonts w:asciiTheme="minorHAnsi" w:hAnsiTheme="minorHAnsi" w:cstheme="minorHAnsi"/>
          <w:color w:val="000000"/>
        </w:rPr>
        <w:t>y</w:t>
      </w:r>
      <w:r w:rsidR="0080217C" w:rsidRPr="007866DE">
        <w:rPr>
          <w:rFonts w:asciiTheme="minorHAnsi" w:hAnsiTheme="minorHAnsi" w:cstheme="minorHAnsi"/>
          <w:color w:val="000000"/>
        </w:rPr>
        <w:t xml:space="preserve"> support</w:t>
      </w:r>
      <w:r w:rsidR="00CB0EA0" w:rsidRPr="007866DE">
        <w:rPr>
          <w:rFonts w:asciiTheme="minorHAnsi" w:hAnsiTheme="minorHAnsi" w:cstheme="minorHAnsi"/>
          <w:color w:val="000000"/>
        </w:rPr>
        <w:t>s</w:t>
      </w:r>
      <w:r w:rsidR="0080217C" w:rsidRPr="007866DE">
        <w:rPr>
          <w:rFonts w:asciiTheme="minorHAnsi" w:hAnsiTheme="minorHAnsi" w:cstheme="minorHAnsi"/>
          <w:color w:val="000000"/>
        </w:rPr>
        <w:t xml:space="preserve"> a Concrete</w:t>
      </w:r>
      <w:r w:rsidR="009434A8" w:rsidRPr="007866DE">
        <w:rPr>
          <w:rFonts w:asciiTheme="minorHAnsi" w:hAnsiTheme="minorHAnsi" w:cstheme="minorHAnsi"/>
          <w:color w:val="000000"/>
        </w:rPr>
        <w:t>, Pictorial, and abstract approach (CPA)</w:t>
      </w:r>
      <w:r w:rsidR="00871806" w:rsidRPr="007866DE">
        <w:rPr>
          <w:rFonts w:asciiTheme="minorHAnsi" w:hAnsiTheme="minorHAnsi" w:cstheme="minorHAnsi"/>
          <w:color w:val="000000"/>
        </w:rPr>
        <w:t>.</w:t>
      </w:r>
    </w:p>
    <w:p w14:paraId="4D98E73C" w14:textId="77777777" w:rsidR="00CB0EA0" w:rsidRPr="007866DE" w:rsidRDefault="00CB0EA0" w:rsidP="00CB0EA0">
      <w:pPr>
        <w:pStyle w:val="NormalWeb"/>
        <w:shd w:val="clear" w:color="auto" w:fill="FFFFFF"/>
        <w:spacing w:before="0" w:beforeAutospacing="0" w:after="0" w:afterAutospacing="0"/>
        <w:rPr>
          <w:rFonts w:asciiTheme="minorHAnsi" w:hAnsiTheme="minorHAnsi" w:cstheme="minorHAnsi"/>
          <w:color w:val="000000"/>
        </w:rPr>
      </w:pPr>
    </w:p>
    <w:p w14:paraId="7C8C37C8" w14:textId="166EE9F6" w:rsidR="00D3476E" w:rsidRPr="007866DE" w:rsidRDefault="00871806" w:rsidP="00CB0EA0">
      <w:pPr>
        <w:pStyle w:val="NormalWeb"/>
        <w:shd w:val="clear" w:color="auto" w:fill="FFFFFF"/>
        <w:spacing w:before="0" w:beforeAutospacing="0" w:after="0" w:afterAutospacing="0"/>
        <w:rPr>
          <w:rFonts w:asciiTheme="minorHAnsi" w:hAnsiTheme="minorHAnsi" w:cstheme="minorHAnsi"/>
          <w:color w:val="000000"/>
        </w:rPr>
      </w:pPr>
      <w:r w:rsidRPr="007866DE">
        <w:rPr>
          <w:rFonts w:asciiTheme="minorHAnsi" w:hAnsiTheme="minorHAnsi" w:cstheme="minorHAnsi"/>
          <w:color w:val="000000"/>
        </w:rPr>
        <w:t>We place a strong emphasis upon the</w:t>
      </w:r>
      <w:r w:rsidR="00CB0EA0" w:rsidRPr="007866DE">
        <w:rPr>
          <w:rFonts w:asciiTheme="minorHAnsi" w:hAnsiTheme="minorHAnsi" w:cstheme="minorHAnsi"/>
          <w:color w:val="000000"/>
        </w:rPr>
        <w:t>se</w:t>
      </w:r>
      <w:r w:rsidRPr="007866DE">
        <w:rPr>
          <w:rFonts w:asciiTheme="minorHAnsi" w:hAnsiTheme="minorHAnsi" w:cstheme="minorHAnsi"/>
          <w:color w:val="000000"/>
        </w:rPr>
        <w:t xml:space="preserve"> concrete and </w:t>
      </w:r>
      <w:r w:rsidR="001E1AD5" w:rsidRPr="007866DE">
        <w:rPr>
          <w:rFonts w:asciiTheme="minorHAnsi" w:hAnsiTheme="minorHAnsi" w:cstheme="minorHAnsi"/>
          <w:color w:val="000000"/>
        </w:rPr>
        <w:t>pictorial</w:t>
      </w:r>
      <w:r w:rsidRPr="007866DE">
        <w:rPr>
          <w:rFonts w:asciiTheme="minorHAnsi" w:hAnsiTheme="minorHAnsi" w:cstheme="minorHAnsi"/>
          <w:color w:val="000000"/>
        </w:rPr>
        <w:t xml:space="preserve"> elements of maths since these are the building blocks needed </w:t>
      </w:r>
      <w:r w:rsidR="001E1AD5" w:rsidRPr="007866DE">
        <w:rPr>
          <w:rFonts w:asciiTheme="minorHAnsi" w:hAnsiTheme="minorHAnsi" w:cstheme="minorHAnsi"/>
          <w:color w:val="000000"/>
        </w:rPr>
        <w:t>to enable children to fully understand the abstract methods.</w:t>
      </w:r>
    </w:p>
    <w:p w14:paraId="53817F5D" w14:textId="77777777" w:rsidR="00CB0EA0" w:rsidRPr="007866DE" w:rsidRDefault="00CB0EA0" w:rsidP="00CB0EA0">
      <w:pPr>
        <w:pStyle w:val="NormalWeb"/>
        <w:shd w:val="clear" w:color="auto" w:fill="FFFFFF"/>
        <w:spacing w:before="0" w:beforeAutospacing="0" w:after="0" w:afterAutospacing="0"/>
        <w:rPr>
          <w:rFonts w:asciiTheme="minorHAnsi" w:hAnsiTheme="minorHAnsi" w:cstheme="minorHAnsi"/>
          <w:color w:val="000000"/>
        </w:rPr>
      </w:pPr>
    </w:p>
    <w:p w14:paraId="054A3BD9" w14:textId="36C86A7B" w:rsidR="00143355" w:rsidRDefault="00143355" w:rsidP="00CB0EA0">
      <w:pPr>
        <w:pStyle w:val="NormalWeb"/>
        <w:shd w:val="clear" w:color="auto" w:fill="FFFFFF"/>
        <w:spacing w:before="0" w:beforeAutospacing="0" w:after="0" w:afterAutospacing="0"/>
        <w:rPr>
          <w:rFonts w:asciiTheme="minorHAnsi" w:hAnsiTheme="minorHAnsi" w:cstheme="minorHAnsi"/>
          <w:color w:val="000000"/>
        </w:rPr>
      </w:pPr>
      <w:r w:rsidRPr="007866DE">
        <w:rPr>
          <w:rFonts w:asciiTheme="minorHAnsi" w:hAnsiTheme="minorHAnsi" w:cstheme="minorHAnsi"/>
          <w:color w:val="000000"/>
        </w:rPr>
        <w:t xml:space="preserve">As a member of the ‘Maths Hub’, </w:t>
      </w:r>
      <w:r w:rsidR="007866DE" w:rsidRPr="007866DE">
        <w:rPr>
          <w:rFonts w:asciiTheme="minorHAnsi" w:hAnsiTheme="minorHAnsi" w:cstheme="minorHAnsi"/>
          <w:color w:val="000000"/>
        </w:rPr>
        <w:t>Holy Rosary</w:t>
      </w:r>
      <w:r w:rsidRPr="007866DE">
        <w:rPr>
          <w:rFonts w:asciiTheme="minorHAnsi" w:hAnsiTheme="minorHAnsi" w:cstheme="minorHAnsi"/>
          <w:color w:val="000000"/>
        </w:rPr>
        <w:t xml:space="preserve"> uses the mastery teaching model. This model is built around a child- centred lesson design that models and embeds a growth mindset approach to mathematics.  It is structured around a whole- class teaching model that focuses</w:t>
      </w:r>
      <w:r w:rsidRPr="00CB0EA0">
        <w:rPr>
          <w:rFonts w:asciiTheme="minorHAnsi" w:hAnsiTheme="minorHAnsi" w:cstheme="minorHAnsi"/>
          <w:color w:val="000000"/>
        </w:rPr>
        <w:t xml:space="preserve"> on helping all children to build a deep understanding of mathematical concepts.</w:t>
      </w:r>
    </w:p>
    <w:p w14:paraId="09EE4905" w14:textId="77777777" w:rsidR="00CB0EA0" w:rsidRPr="00CB0EA0" w:rsidRDefault="00CB0EA0" w:rsidP="00CB0EA0">
      <w:pPr>
        <w:pStyle w:val="NormalWeb"/>
        <w:shd w:val="clear" w:color="auto" w:fill="FFFFFF"/>
        <w:spacing w:before="0" w:beforeAutospacing="0" w:after="0" w:afterAutospacing="0"/>
        <w:rPr>
          <w:rFonts w:asciiTheme="minorHAnsi" w:hAnsiTheme="minorHAnsi" w:cstheme="minorHAnsi"/>
          <w:color w:val="000000"/>
        </w:rPr>
      </w:pPr>
    </w:p>
    <w:p w14:paraId="424B3C3C" w14:textId="77777777" w:rsidR="00B24543" w:rsidRDefault="00B24543" w:rsidP="00B24543">
      <w:pPr>
        <w:pStyle w:val="NormalWeb"/>
        <w:shd w:val="clear" w:color="auto" w:fill="FFFFFF"/>
        <w:spacing w:before="0" w:beforeAutospacing="0" w:after="0" w:afterAutospacing="0"/>
        <w:rPr>
          <w:rFonts w:asciiTheme="minorHAnsi" w:hAnsiTheme="minorHAnsi" w:cstheme="minorHAnsi"/>
          <w:color w:val="000000"/>
        </w:rPr>
      </w:pPr>
    </w:p>
    <w:p w14:paraId="706C85BE" w14:textId="43DE4D60" w:rsidR="00143355" w:rsidRPr="00B24543" w:rsidRDefault="00143355" w:rsidP="00B24543">
      <w:pPr>
        <w:pStyle w:val="NormalWeb"/>
        <w:shd w:val="clear" w:color="auto" w:fill="FFFFFF"/>
        <w:spacing w:before="0" w:beforeAutospacing="0" w:after="0" w:afterAutospacing="0"/>
        <w:rPr>
          <w:rFonts w:asciiTheme="minorHAnsi" w:hAnsiTheme="minorHAnsi" w:cstheme="minorHAnsi"/>
          <w:color w:val="000000"/>
        </w:rPr>
      </w:pPr>
      <w:r w:rsidRPr="00CB0EA0">
        <w:rPr>
          <w:rFonts w:asciiTheme="minorHAnsi" w:hAnsiTheme="minorHAnsi" w:cstheme="minorHAnsi"/>
          <w:b/>
          <w:bCs/>
          <w:color w:val="000000"/>
        </w:rPr>
        <w:t>Le</w:t>
      </w:r>
      <w:r w:rsidR="00CB0EA0">
        <w:rPr>
          <w:rFonts w:asciiTheme="minorHAnsi" w:hAnsiTheme="minorHAnsi" w:cstheme="minorHAnsi"/>
          <w:b/>
          <w:bCs/>
          <w:color w:val="000000"/>
        </w:rPr>
        <w:t>s</w:t>
      </w:r>
      <w:r w:rsidRPr="00CB0EA0">
        <w:rPr>
          <w:rFonts w:asciiTheme="minorHAnsi" w:hAnsiTheme="minorHAnsi" w:cstheme="minorHAnsi"/>
          <w:b/>
          <w:bCs/>
          <w:color w:val="000000"/>
        </w:rPr>
        <w:t>son Design</w:t>
      </w:r>
    </w:p>
    <w:p w14:paraId="1B5D01D5" w14:textId="75B803B4" w:rsidR="00781803" w:rsidRDefault="00143355" w:rsidP="00781803">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 xml:space="preserve">All lessons at </w:t>
      </w:r>
      <w:r w:rsidR="007866DE">
        <w:rPr>
          <w:rFonts w:asciiTheme="minorHAnsi" w:hAnsiTheme="minorHAnsi" w:cstheme="minorHAnsi"/>
          <w:color w:val="000000"/>
        </w:rPr>
        <w:t>Holy Rosary</w:t>
      </w:r>
      <w:r w:rsidRPr="00781803">
        <w:rPr>
          <w:rFonts w:asciiTheme="minorHAnsi" w:hAnsiTheme="minorHAnsi" w:cstheme="minorHAnsi"/>
          <w:color w:val="000000"/>
        </w:rPr>
        <w:t xml:space="preserve"> use the teaching </w:t>
      </w:r>
      <w:r w:rsidRPr="007866DE">
        <w:rPr>
          <w:rFonts w:asciiTheme="minorHAnsi" w:hAnsiTheme="minorHAnsi" w:cstheme="minorHAnsi"/>
          <w:color w:val="000000"/>
        </w:rPr>
        <w:t>for mastery approach developed</w:t>
      </w:r>
      <w:r w:rsidRPr="00781803">
        <w:rPr>
          <w:rFonts w:asciiTheme="minorHAnsi" w:hAnsiTheme="minorHAnsi" w:cstheme="minorHAnsi"/>
          <w:color w:val="000000"/>
        </w:rPr>
        <w:t xml:space="preserve"> around the five big ideas (Coherence, variation, fluency, mathematical thinking and representation and structure.)  At the beginning of a lesson children are given opportunities to develop their arithmetic skills using a programme called </w:t>
      </w:r>
      <w:r w:rsidR="007866DE">
        <w:rPr>
          <w:rFonts w:asciiTheme="minorHAnsi" w:hAnsiTheme="minorHAnsi" w:cstheme="minorHAnsi"/>
          <w:color w:val="000000"/>
        </w:rPr>
        <w:t>Tough Ten;</w:t>
      </w:r>
      <w:r w:rsidR="002527E6" w:rsidRPr="00781803">
        <w:rPr>
          <w:rFonts w:asciiTheme="minorHAnsi" w:hAnsiTheme="minorHAnsi" w:cstheme="minorHAnsi"/>
          <w:i/>
          <w:iCs/>
          <w:color w:val="000000"/>
        </w:rPr>
        <w:t xml:space="preserve"> </w:t>
      </w:r>
      <w:r w:rsidR="002527E6" w:rsidRPr="00781803">
        <w:rPr>
          <w:rFonts w:asciiTheme="minorHAnsi" w:hAnsiTheme="minorHAnsi" w:cstheme="minorHAnsi"/>
          <w:color w:val="000000"/>
        </w:rPr>
        <w:t>within this short focused session children</w:t>
      </w:r>
      <w:r w:rsidRPr="00781803">
        <w:rPr>
          <w:rFonts w:asciiTheme="minorHAnsi" w:hAnsiTheme="minorHAnsi" w:cstheme="minorHAnsi"/>
          <w:color w:val="000000"/>
        </w:rPr>
        <w:t xml:space="preserve"> solve written calculations or develop fluency in number bonds or times tables.</w:t>
      </w:r>
    </w:p>
    <w:p w14:paraId="078D5664" w14:textId="77777777" w:rsidR="00781803" w:rsidRPr="00781803" w:rsidRDefault="00781803" w:rsidP="00781803">
      <w:pPr>
        <w:pStyle w:val="NormalWeb"/>
        <w:shd w:val="clear" w:color="auto" w:fill="FFFFFF"/>
        <w:spacing w:before="0" w:beforeAutospacing="0" w:after="0" w:afterAutospacing="0"/>
        <w:rPr>
          <w:rFonts w:asciiTheme="minorHAnsi" w:hAnsiTheme="minorHAnsi" w:cstheme="minorHAnsi"/>
          <w:color w:val="000000"/>
        </w:rPr>
      </w:pPr>
    </w:p>
    <w:p w14:paraId="56210FF4" w14:textId="77777777" w:rsidR="00781803" w:rsidRDefault="00143355" w:rsidP="00781803">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A review of previous learning is then undertaken to ‘link’ previous and new learning.</w:t>
      </w:r>
    </w:p>
    <w:p w14:paraId="2C7B98B4" w14:textId="2D093ACA" w:rsidR="002527E6" w:rsidRPr="00781803" w:rsidRDefault="00143355" w:rsidP="00781803">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 xml:space="preserve"> </w:t>
      </w:r>
    </w:p>
    <w:p w14:paraId="30428793" w14:textId="2F72F492" w:rsidR="00076AA7" w:rsidRPr="00076AA7" w:rsidRDefault="00143355" w:rsidP="00076AA7">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 xml:space="preserve">Mathematical vocabulary </w:t>
      </w:r>
      <w:r w:rsidR="00781803">
        <w:rPr>
          <w:rFonts w:asciiTheme="minorHAnsi" w:hAnsiTheme="minorHAnsi" w:cstheme="minorHAnsi"/>
          <w:color w:val="000000"/>
        </w:rPr>
        <w:t>is</w:t>
      </w:r>
      <w:r w:rsidRPr="00781803">
        <w:rPr>
          <w:rFonts w:asciiTheme="minorHAnsi" w:hAnsiTheme="minorHAnsi" w:cstheme="minorHAnsi"/>
          <w:color w:val="000000"/>
        </w:rPr>
        <w:t xml:space="preserve"> introduced or revisited. </w:t>
      </w:r>
      <w:r w:rsidR="00076AA7" w:rsidRPr="00076AA7">
        <w:rPr>
          <w:rFonts w:asciiTheme="minorHAnsi" w:hAnsiTheme="minorHAnsi" w:cstheme="minorHAnsi"/>
          <w:color w:val="000000"/>
        </w:rPr>
        <w:t xml:space="preserve">The modelling by teachers the use of mathematical vocabulary is an embedded feature of our lessons at </w:t>
      </w:r>
      <w:r w:rsidR="007866DE">
        <w:rPr>
          <w:rFonts w:asciiTheme="minorHAnsi" w:hAnsiTheme="minorHAnsi" w:cstheme="minorHAnsi"/>
          <w:color w:val="000000"/>
        </w:rPr>
        <w:t>Holy Rosary.</w:t>
      </w:r>
    </w:p>
    <w:p w14:paraId="35C30FB4" w14:textId="0357DE02" w:rsidR="00781803" w:rsidRDefault="00781803" w:rsidP="00781803">
      <w:pPr>
        <w:pStyle w:val="NormalWeb"/>
        <w:shd w:val="clear" w:color="auto" w:fill="FFFFFF"/>
        <w:spacing w:before="0" w:beforeAutospacing="0" w:after="0" w:afterAutospacing="0"/>
        <w:rPr>
          <w:rFonts w:asciiTheme="minorHAnsi" w:hAnsiTheme="minorHAnsi" w:cstheme="minorHAnsi"/>
          <w:color w:val="000000"/>
        </w:rPr>
      </w:pPr>
    </w:p>
    <w:p w14:paraId="4DD29C59" w14:textId="5437FFA3" w:rsidR="002527E6" w:rsidRDefault="00143355" w:rsidP="00781803">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 xml:space="preserve">Following this, children are then introduced to a new concept that builds upon previous learning.  They develop their mathematical reasoning and competence when solving problems. </w:t>
      </w:r>
      <w:r w:rsidR="002527E6" w:rsidRPr="00781803">
        <w:rPr>
          <w:rFonts w:asciiTheme="minorHAnsi" w:hAnsiTheme="minorHAnsi" w:cstheme="minorHAnsi"/>
          <w:color w:val="000000"/>
        </w:rPr>
        <w:t xml:space="preserve">This structure </w:t>
      </w:r>
      <w:r w:rsidRPr="00781803">
        <w:rPr>
          <w:rFonts w:asciiTheme="minorHAnsi" w:hAnsiTheme="minorHAnsi" w:cstheme="minorHAnsi"/>
          <w:color w:val="000000"/>
        </w:rPr>
        <w:t xml:space="preserve">provides children with the opportunity to develop </w:t>
      </w:r>
      <w:r w:rsidRPr="00781803">
        <w:rPr>
          <w:rFonts w:asciiTheme="minorHAnsi" w:hAnsiTheme="minorHAnsi" w:cstheme="minorHAnsi"/>
          <w:i/>
          <w:iCs/>
          <w:color w:val="000000"/>
        </w:rPr>
        <w:t>why?</w:t>
      </w:r>
      <w:r w:rsidRPr="00781803">
        <w:rPr>
          <w:rFonts w:asciiTheme="minorHAnsi" w:hAnsiTheme="minorHAnsi" w:cstheme="minorHAnsi"/>
          <w:color w:val="000000"/>
        </w:rPr>
        <w:t xml:space="preserve"> and </w:t>
      </w:r>
      <w:r w:rsidRPr="00781803">
        <w:rPr>
          <w:rFonts w:asciiTheme="minorHAnsi" w:hAnsiTheme="minorHAnsi" w:cstheme="minorHAnsi"/>
          <w:i/>
          <w:iCs/>
          <w:color w:val="000000"/>
        </w:rPr>
        <w:t>why not?</w:t>
      </w:r>
      <w:r w:rsidRPr="00781803">
        <w:rPr>
          <w:rFonts w:asciiTheme="minorHAnsi" w:hAnsiTheme="minorHAnsi" w:cstheme="minorHAnsi"/>
          <w:color w:val="000000"/>
        </w:rPr>
        <w:t xml:space="preserve"> questions.  </w:t>
      </w:r>
    </w:p>
    <w:p w14:paraId="0356EABB" w14:textId="77777777" w:rsidR="00781803" w:rsidRPr="00781803" w:rsidRDefault="00781803" w:rsidP="00781803">
      <w:pPr>
        <w:pStyle w:val="NormalWeb"/>
        <w:shd w:val="clear" w:color="auto" w:fill="FFFFFF"/>
        <w:spacing w:before="0" w:beforeAutospacing="0" w:after="0" w:afterAutospacing="0"/>
        <w:rPr>
          <w:rFonts w:asciiTheme="minorHAnsi" w:hAnsiTheme="minorHAnsi" w:cstheme="minorHAnsi"/>
          <w:color w:val="000000"/>
        </w:rPr>
      </w:pPr>
    </w:p>
    <w:p w14:paraId="6C3986E1" w14:textId="021B594B" w:rsidR="002527E6" w:rsidRDefault="00143355" w:rsidP="00781803">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Throughout the lesson, children are given opportunities to discuss their mathematical thinking with their partner and use a range of different representations such as tens frames, part- whole models and bar models.</w:t>
      </w:r>
      <w:r w:rsidR="002527E6" w:rsidRPr="00781803">
        <w:rPr>
          <w:rFonts w:asciiTheme="minorHAnsi" w:hAnsiTheme="minorHAnsi" w:cstheme="minorHAnsi"/>
          <w:color w:val="000000"/>
        </w:rPr>
        <w:t xml:space="preserve"> </w:t>
      </w:r>
    </w:p>
    <w:p w14:paraId="1AEF02B0" w14:textId="77777777" w:rsidR="00076AA7" w:rsidRPr="00781803" w:rsidRDefault="00076AA7" w:rsidP="00781803">
      <w:pPr>
        <w:pStyle w:val="NormalWeb"/>
        <w:shd w:val="clear" w:color="auto" w:fill="FFFFFF"/>
        <w:spacing w:before="0" w:beforeAutospacing="0" w:after="0" w:afterAutospacing="0"/>
        <w:rPr>
          <w:rFonts w:asciiTheme="minorHAnsi" w:hAnsiTheme="minorHAnsi" w:cstheme="minorHAnsi"/>
          <w:color w:val="000000"/>
        </w:rPr>
      </w:pPr>
    </w:p>
    <w:p w14:paraId="228DEE93" w14:textId="77777777" w:rsidR="00943B55" w:rsidRPr="00076AA7" w:rsidRDefault="00143355" w:rsidP="00076AA7">
      <w:pPr>
        <w:pStyle w:val="NormalWeb"/>
        <w:shd w:val="clear" w:color="auto" w:fill="FFFFFF"/>
        <w:spacing w:before="0" w:beforeAutospacing="0" w:after="0" w:afterAutospacing="0"/>
        <w:rPr>
          <w:rFonts w:asciiTheme="minorHAnsi" w:hAnsiTheme="minorHAnsi" w:cstheme="minorHAnsi"/>
          <w:color w:val="000000"/>
        </w:rPr>
      </w:pPr>
      <w:r w:rsidRPr="00781803">
        <w:rPr>
          <w:rFonts w:asciiTheme="minorHAnsi" w:hAnsiTheme="minorHAnsi" w:cstheme="minorHAnsi"/>
          <w:color w:val="000000"/>
        </w:rPr>
        <w:t>Children move from the concrete</w:t>
      </w:r>
      <w:r w:rsidR="002527E6" w:rsidRPr="00781803">
        <w:rPr>
          <w:rFonts w:asciiTheme="minorHAnsi" w:hAnsiTheme="minorHAnsi" w:cstheme="minorHAnsi"/>
          <w:color w:val="000000"/>
        </w:rPr>
        <w:t xml:space="preserve"> (use of physical apparatus)</w:t>
      </w:r>
      <w:r w:rsidRPr="00781803">
        <w:rPr>
          <w:rFonts w:asciiTheme="minorHAnsi" w:hAnsiTheme="minorHAnsi" w:cstheme="minorHAnsi"/>
          <w:color w:val="000000"/>
        </w:rPr>
        <w:t xml:space="preserve"> and pictorial</w:t>
      </w:r>
      <w:r w:rsidR="002527E6" w:rsidRPr="00781803">
        <w:rPr>
          <w:rFonts w:asciiTheme="minorHAnsi" w:hAnsiTheme="minorHAnsi" w:cstheme="minorHAnsi"/>
          <w:color w:val="000000"/>
        </w:rPr>
        <w:t xml:space="preserve"> (drawing </w:t>
      </w:r>
      <w:r w:rsidR="006F0693" w:rsidRPr="00781803">
        <w:rPr>
          <w:rFonts w:asciiTheme="minorHAnsi" w:hAnsiTheme="minorHAnsi" w:cstheme="minorHAnsi"/>
          <w:color w:val="000000"/>
        </w:rPr>
        <w:t>a picture</w:t>
      </w:r>
      <w:r w:rsidR="002527E6" w:rsidRPr="00781803">
        <w:rPr>
          <w:rFonts w:asciiTheme="minorHAnsi" w:hAnsiTheme="minorHAnsi" w:cstheme="minorHAnsi"/>
          <w:color w:val="000000"/>
        </w:rPr>
        <w:t xml:space="preserve"> </w:t>
      </w:r>
      <w:r w:rsidR="006F0693" w:rsidRPr="00076AA7">
        <w:rPr>
          <w:rFonts w:asciiTheme="minorHAnsi" w:hAnsiTheme="minorHAnsi" w:cstheme="minorHAnsi"/>
          <w:color w:val="000000"/>
        </w:rPr>
        <w:t>representation</w:t>
      </w:r>
      <w:r w:rsidR="002527E6" w:rsidRPr="00076AA7">
        <w:rPr>
          <w:rFonts w:asciiTheme="minorHAnsi" w:hAnsiTheme="minorHAnsi" w:cstheme="minorHAnsi"/>
          <w:color w:val="000000"/>
        </w:rPr>
        <w:t>)</w:t>
      </w:r>
      <w:r w:rsidRPr="00076AA7">
        <w:rPr>
          <w:rFonts w:asciiTheme="minorHAnsi" w:hAnsiTheme="minorHAnsi" w:cstheme="minorHAnsi"/>
          <w:color w:val="000000"/>
        </w:rPr>
        <w:t xml:space="preserve"> to </w:t>
      </w:r>
      <w:r w:rsidR="00943B55" w:rsidRPr="00076AA7">
        <w:rPr>
          <w:rFonts w:asciiTheme="minorHAnsi" w:hAnsiTheme="minorHAnsi" w:cstheme="minorHAnsi"/>
          <w:color w:val="000000"/>
        </w:rPr>
        <w:t>using abstract symbols. We call this the CPA approach</w:t>
      </w:r>
      <w:r w:rsidRPr="00076AA7">
        <w:rPr>
          <w:rFonts w:asciiTheme="minorHAnsi" w:hAnsiTheme="minorHAnsi" w:cstheme="minorHAnsi"/>
          <w:color w:val="000000"/>
        </w:rPr>
        <w:t xml:space="preserve">.  This allows children to make </w:t>
      </w:r>
      <w:r w:rsidR="00943B55" w:rsidRPr="00076AA7">
        <w:rPr>
          <w:rFonts w:asciiTheme="minorHAnsi" w:hAnsiTheme="minorHAnsi" w:cstheme="minorHAnsi"/>
          <w:color w:val="000000"/>
        </w:rPr>
        <w:t xml:space="preserve">secure </w:t>
      </w:r>
      <w:r w:rsidRPr="00076AA7">
        <w:rPr>
          <w:rFonts w:asciiTheme="minorHAnsi" w:hAnsiTheme="minorHAnsi" w:cstheme="minorHAnsi"/>
          <w:color w:val="000000"/>
        </w:rPr>
        <w:t>mathematical connections and move between different contexts and representation</w:t>
      </w:r>
      <w:r w:rsidR="00943B55" w:rsidRPr="00076AA7">
        <w:rPr>
          <w:rFonts w:asciiTheme="minorHAnsi" w:hAnsiTheme="minorHAnsi" w:cstheme="minorHAnsi"/>
          <w:color w:val="000000"/>
        </w:rPr>
        <w:t xml:space="preserve">s. </w:t>
      </w:r>
    </w:p>
    <w:p w14:paraId="7B32BA1F" w14:textId="051CEB88" w:rsidR="00076AA7" w:rsidRDefault="00143355" w:rsidP="00076AA7">
      <w:pPr>
        <w:pStyle w:val="NormalWeb"/>
        <w:shd w:val="clear" w:color="auto" w:fill="FFFFFF"/>
        <w:spacing w:before="0" w:beforeAutospacing="0" w:after="0" w:afterAutospacing="0"/>
        <w:rPr>
          <w:rFonts w:asciiTheme="minorHAnsi" w:hAnsiTheme="minorHAnsi" w:cstheme="minorHAnsi"/>
          <w:color w:val="000000"/>
        </w:rPr>
      </w:pPr>
      <w:r w:rsidRPr="00076AA7">
        <w:rPr>
          <w:rFonts w:asciiTheme="minorHAnsi" w:hAnsiTheme="minorHAnsi" w:cstheme="minorHAnsi"/>
          <w:color w:val="000000"/>
        </w:rPr>
        <w:t>At the end of the lesson children have the opportunity to reason mathematically and further develop their mathematical vocabulary.</w:t>
      </w:r>
    </w:p>
    <w:p w14:paraId="41848364" w14:textId="77777777" w:rsidR="00076AA7" w:rsidRPr="00076AA7" w:rsidRDefault="00076AA7" w:rsidP="00076AA7">
      <w:pPr>
        <w:pStyle w:val="NormalWeb"/>
        <w:shd w:val="clear" w:color="auto" w:fill="FFFFFF"/>
        <w:spacing w:before="0" w:beforeAutospacing="0" w:after="0" w:afterAutospacing="0"/>
        <w:rPr>
          <w:rFonts w:asciiTheme="minorHAnsi" w:hAnsiTheme="minorHAnsi" w:cstheme="minorHAnsi"/>
          <w:color w:val="000000"/>
        </w:rPr>
      </w:pPr>
    </w:p>
    <w:p w14:paraId="2B260DF1" w14:textId="302C3B26" w:rsidR="00143355" w:rsidRPr="00076AA7" w:rsidRDefault="00A208B7" w:rsidP="00076AA7">
      <w:pPr>
        <w:pStyle w:val="NormalWeb"/>
        <w:shd w:val="clear" w:color="auto" w:fill="FFFFFF"/>
        <w:spacing w:before="0" w:beforeAutospacing="0" w:after="0" w:afterAutospacing="0"/>
        <w:rPr>
          <w:rFonts w:asciiTheme="minorHAnsi" w:hAnsiTheme="minorHAnsi" w:cstheme="minorHAnsi"/>
          <w:color w:val="000000"/>
        </w:rPr>
      </w:pPr>
      <w:r w:rsidRPr="00076AA7">
        <w:rPr>
          <w:rFonts w:asciiTheme="minorHAnsi" w:hAnsiTheme="minorHAnsi" w:cstheme="minorHAnsi"/>
          <w:color w:val="000000"/>
        </w:rPr>
        <w:t xml:space="preserve">At </w:t>
      </w:r>
      <w:r w:rsidR="007866DE">
        <w:rPr>
          <w:rFonts w:asciiTheme="minorHAnsi" w:hAnsiTheme="minorHAnsi" w:cstheme="minorHAnsi"/>
          <w:color w:val="000000"/>
        </w:rPr>
        <w:t>Holy Rosary</w:t>
      </w:r>
      <w:r w:rsidRPr="00076AA7">
        <w:rPr>
          <w:rFonts w:asciiTheme="minorHAnsi" w:hAnsiTheme="minorHAnsi" w:cstheme="minorHAnsi"/>
          <w:color w:val="000000"/>
        </w:rPr>
        <w:t xml:space="preserve"> we see the ability to </w:t>
      </w:r>
      <w:r w:rsidRPr="00076AA7">
        <w:rPr>
          <w:rFonts w:asciiTheme="minorHAnsi" w:hAnsiTheme="minorHAnsi" w:cstheme="minorHAnsi"/>
          <w:i/>
          <w:iCs/>
          <w:color w:val="000000"/>
        </w:rPr>
        <w:t>reason</w:t>
      </w:r>
      <w:r w:rsidRPr="00076AA7">
        <w:rPr>
          <w:rFonts w:asciiTheme="minorHAnsi" w:hAnsiTheme="minorHAnsi" w:cstheme="minorHAnsi"/>
          <w:color w:val="0C1F32"/>
          <w:shd w:val="clear" w:color="auto" w:fill="FFFFFF"/>
        </w:rPr>
        <w:t xml:space="preserve"> as the </w:t>
      </w:r>
      <w:r w:rsidRPr="00076AA7">
        <w:rPr>
          <w:rFonts w:asciiTheme="minorHAnsi" w:hAnsiTheme="minorHAnsi" w:cstheme="minorHAnsi"/>
          <w:i/>
          <w:iCs/>
          <w:color w:val="0C1F32"/>
          <w:shd w:val="clear" w:color="auto" w:fill="FFFFFF"/>
        </w:rPr>
        <w:t xml:space="preserve">glue </w:t>
      </w:r>
      <w:r w:rsidRPr="00076AA7">
        <w:rPr>
          <w:rFonts w:asciiTheme="minorHAnsi" w:hAnsiTheme="minorHAnsi" w:cstheme="minorHAnsi"/>
          <w:color w:val="0C1F32"/>
          <w:shd w:val="clear" w:color="auto" w:fill="FFFFFF"/>
        </w:rPr>
        <w:t>that bonds pupils’ mathematical skills together; it is an important skill which bridges the gap between fluency and problem solving, allowing pupils to use their fluency to accurately carry out problem solving.</w:t>
      </w:r>
      <w:r w:rsidR="00143355" w:rsidRPr="00076AA7">
        <w:rPr>
          <w:rFonts w:asciiTheme="minorHAnsi" w:hAnsiTheme="minorHAnsi" w:cstheme="minorHAnsi"/>
          <w:color w:val="000000"/>
        </w:rPr>
        <w:t xml:space="preserve"> </w:t>
      </w:r>
    </w:p>
    <w:p w14:paraId="6428D7A0" w14:textId="77777777" w:rsidR="009F0142" w:rsidRDefault="009F0142" w:rsidP="00143355">
      <w:pPr>
        <w:pStyle w:val="NormalWeb"/>
        <w:shd w:val="clear" w:color="auto" w:fill="FFFFFF"/>
        <w:spacing w:before="0" w:beforeAutospacing="0" w:after="300" w:afterAutospacing="0" w:line="405" w:lineRule="atLeast"/>
        <w:rPr>
          <w:rFonts w:ascii="Open Sans" w:hAnsi="Open Sans"/>
          <w:color w:val="000000"/>
        </w:rPr>
      </w:pPr>
    </w:p>
    <w:p w14:paraId="3ECE25B6" w14:textId="55D4EA2E" w:rsidR="00076AA7" w:rsidRDefault="00143355" w:rsidP="00143355">
      <w:pPr>
        <w:pStyle w:val="NormalWeb"/>
        <w:shd w:val="clear" w:color="auto" w:fill="FFFFFF"/>
        <w:spacing w:before="0" w:beforeAutospacing="0" w:after="300" w:afterAutospacing="0" w:line="405" w:lineRule="atLeast"/>
        <w:rPr>
          <w:rFonts w:ascii="Open Sans" w:hAnsi="Open Sans"/>
          <w:color w:val="000000"/>
        </w:rPr>
      </w:pPr>
      <w:r>
        <w:rPr>
          <w:rFonts w:ascii="Open Sans" w:hAnsi="Open Sans"/>
          <w:color w:val="000000"/>
        </w:rPr>
        <w:t> </w:t>
      </w:r>
    </w:p>
    <w:p w14:paraId="6DF19C4E" w14:textId="6E3D4006" w:rsidR="00143355" w:rsidRPr="00076AA7" w:rsidRDefault="009B63FB" w:rsidP="00076AA7">
      <w:pPr>
        <w:pStyle w:val="NormalWeb"/>
        <w:shd w:val="clear" w:color="auto" w:fill="FFFFFF"/>
        <w:spacing w:before="0" w:beforeAutospacing="0" w:after="0" w:afterAutospacing="0"/>
        <w:rPr>
          <w:rFonts w:asciiTheme="minorHAnsi" w:hAnsiTheme="minorHAnsi" w:cstheme="minorHAnsi"/>
          <w:b/>
          <w:bCs/>
          <w:color w:val="000000"/>
        </w:rPr>
      </w:pPr>
      <w:r w:rsidRPr="00076AA7">
        <w:rPr>
          <w:rFonts w:asciiTheme="minorHAnsi" w:hAnsiTheme="minorHAnsi" w:cstheme="minorHAnsi"/>
          <w:b/>
          <w:bCs/>
          <w:color w:val="000000"/>
        </w:rPr>
        <w:lastRenderedPageBreak/>
        <w:t>Impact</w:t>
      </w:r>
    </w:p>
    <w:p w14:paraId="690660A8" w14:textId="3127A68F" w:rsidR="00143355" w:rsidRDefault="009D73C2" w:rsidP="00076AA7">
      <w:pPr>
        <w:pStyle w:val="NormalWeb"/>
        <w:shd w:val="clear" w:color="auto" w:fill="FFFFFF"/>
        <w:spacing w:before="0" w:beforeAutospacing="0" w:after="0" w:afterAutospacing="0"/>
        <w:rPr>
          <w:rFonts w:asciiTheme="minorHAnsi" w:hAnsiTheme="minorHAnsi" w:cstheme="minorHAnsi"/>
          <w:color w:val="000000"/>
        </w:rPr>
      </w:pPr>
      <w:r w:rsidRPr="00076AA7">
        <w:rPr>
          <w:rFonts w:asciiTheme="minorHAnsi" w:hAnsiTheme="minorHAnsi" w:cstheme="minorHAnsi"/>
          <w:color w:val="000000"/>
        </w:rPr>
        <w:t xml:space="preserve">We measure </w:t>
      </w:r>
      <w:r w:rsidR="00D6680C" w:rsidRPr="00076AA7">
        <w:rPr>
          <w:rFonts w:asciiTheme="minorHAnsi" w:hAnsiTheme="minorHAnsi" w:cstheme="minorHAnsi"/>
          <w:color w:val="000000"/>
        </w:rPr>
        <w:t xml:space="preserve">the </w:t>
      </w:r>
      <w:r w:rsidRPr="00076AA7">
        <w:rPr>
          <w:rFonts w:asciiTheme="minorHAnsi" w:hAnsiTheme="minorHAnsi" w:cstheme="minorHAnsi"/>
          <w:color w:val="000000"/>
        </w:rPr>
        <w:t xml:space="preserve">impact </w:t>
      </w:r>
      <w:r w:rsidR="00D6680C" w:rsidRPr="00076AA7">
        <w:rPr>
          <w:rFonts w:asciiTheme="minorHAnsi" w:hAnsiTheme="minorHAnsi" w:cstheme="minorHAnsi"/>
          <w:color w:val="000000"/>
        </w:rPr>
        <w:t xml:space="preserve">of our maths curriculum </w:t>
      </w:r>
      <w:r w:rsidR="00F9478B" w:rsidRPr="00076AA7">
        <w:rPr>
          <w:rFonts w:asciiTheme="minorHAnsi" w:hAnsiTheme="minorHAnsi" w:cstheme="minorHAnsi"/>
          <w:color w:val="000000"/>
        </w:rPr>
        <w:t>through our assessment procedures</w:t>
      </w:r>
      <w:r w:rsidR="00CA70F6" w:rsidRPr="00076AA7">
        <w:rPr>
          <w:rFonts w:asciiTheme="minorHAnsi" w:hAnsiTheme="minorHAnsi" w:cstheme="minorHAnsi"/>
          <w:color w:val="000000"/>
        </w:rPr>
        <w:t xml:space="preserve">. There are a number of ways </w:t>
      </w:r>
      <w:r w:rsidR="00FB1ACF" w:rsidRPr="00076AA7">
        <w:rPr>
          <w:rFonts w:asciiTheme="minorHAnsi" w:hAnsiTheme="minorHAnsi" w:cstheme="minorHAnsi"/>
          <w:color w:val="000000"/>
        </w:rPr>
        <w:t xml:space="preserve">in which </w:t>
      </w:r>
      <w:r w:rsidR="00CA70F6" w:rsidRPr="00076AA7">
        <w:rPr>
          <w:rFonts w:asciiTheme="minorHAnsi" w:hAnsiTheme="minorHAnsi" w:cstheme="minorHAnsi"/>
          <w:color w:val="000000"/>
        </w:rPr>
        <w:t xml:space="preserve">teachers </w:t>
      </w:r>
      <w:r w:rsidR="00FB1ACF" w:rsidRPr="00076AA7">
        <w:rPr>
          <w:rFonts w:asciiTheme="minorHAnsi" w:hAnsiTheme="minorHAnsi" w:cstheme="minorHAnsi"/>
          <w:color w:val="000000"/>
        </w:rPr>
        <w:t xml:space="preserve">can </w:t>
      </w:r>
      <w:r w:rsidR="00CA70F6" w:rsidRPr="00076AA7">
        <w:rPr>
          <w:rFonts w:asciiTheme="minorHAnsi" w:hAnsiTheme="minorHAnsi" w:cstheme="minorHAnsi"/>
          <w:color w:val="000000"/>
        </w:rPr>
        <w:t xml:space="preserve">assess what children have </w:t>
      </w:r>
      <w:r w:rsidR="00FB1ACF" w:rsidRPr="00076AA7">
        <w:rPr>
          <w:rFonts w:asciiTheme="minorHAnsi" w:hAnsiTheme="minorHAnsi" w:cstheme="minorHAnsi"/>
          <w:color w:val="000000"/>
        </w:rPr>
        <w:t xml:space="preserve">learnt. </w:t>
      </w:r>
      <w:r w:rsidR="00F77D3A" w:rsidRPr="00076AA7">
        <w:rPr>
          <w:rFonts w:asciiTheme="minorHAnsi" w:hAnsiTheme="minorHAnsi" w:cstheme="minorHAnsi"/>
          <w:color w:val="000000"/>
        </w:rPr>
        <w:t>F</w:t>
      </w:r>
      <w:r w:rsidR="00C60246" w:rsidRPr="00076AA7">
        <w:rPr>
          <w:rFonts w:asciiTheme="minorHAnsi" w:hAnsiTheme="minorHAnsi" w:cstheme="minorHAnsi"/>
          <w:color w:val="000000"/>
        </w:rPr>
        <w:t>o</w:t>
      </w:r>
      <w:r w:rsidR="00F77D3A" w:rsidRPr="00076AA7">
        <w:rPr>
          <w:rFonts w:asciiTheme="minorHAnsi" w:hAnsiTheme="minorHAnsi" w:cstheme="minorHAnsi"/>
          <w:color w:val="000000"/>
        </w:rPr>
        <w:t xml:space="preserve">rmal testing is one aspect but teachers constantly question throughout lessons to </w:t>
      </w:r>
      <w:r w:rsidR="00C60246" w:rsidRPr="00076AA7">
        <w:rPr>
          <w:rFonts w:asciiTheme="minorHAnsi" w:hAnsiTheme="minorHAnsi" w:cstheme="minorHAnsi"/>
          <w:color w:val="000000"/>
        </w:rPr>
        <w:t>assess what children know</w:t>
      </w:r>
      <w:r w:rsidR="004A1ED6" w:rsidRPr="00076AA7">
        <w:rPr>
          <w:rFonts w:asciiTheme="minorHAnsi" w:hAnsiTheme="minorHAnsi" w:cstheme="minorHAnsi"/>
          <w:color w:val="000000"/>
        </w:rPr>
        <w:t>.</w:t>
      </w:r>
      <w:r w:rsidR="00F9478B" w:rsidRPr="00076AA7">
        <w:rPr>
          <w:rFonts w:asciiTheme="minorHAnsi" w:hAnsiTheme="minorHAnsi" w:cstheme="minorHAnsi"/>
          <w:color w:val="000000"/>
        </w:rPr>
        <w:t xml:space="preserve"> </w:t>
      </w:r>
    </w:p>
    <w:p w14:paraId="6154DBFF" w14:textId="77777777" w:rsidR="00076AA7" w:rsidRDefault="00076AA7" w:rsidP="00076AA7">
      <w:pPr>
        <w:spacing w:after="0" w:line="240" w:lineRule="auto"/>
        <w:rPr>
          <w:rFonts w:cstheme="minorHAnsi"/>
          <w:sz w:val="24"/>
          <w:szCs w:val="24"/>
        </w:rPr>
      </w:pPr>
    </w:p>
    <w:p w14:paraId="629EDC08" w14:textId="036C0051" w:rsidR="00076AA7" w:rsidRPr="00076AA7" w:rsidRDefault="00076AA7" w:rsidP="00076AA7">
      <w:pPr>
        <w:spacing w:after="0" w:line="240" w:lineRule="auto"/>
        <w:rPr>
          <w:rFonts w:cstheme="minorHAnsi"/>
          <w:sz w:val="24"/>
          <w:szCs w:val="24"/>
        </w:rPr>
      </w:pPr>
      <w:r w:rsidRPr="00076AA7">
        <w:rPr>
          <w:rFonts w:cstheme="minorHAnsi"/>
          <w:sz w:val="24"/>
          <w:szCs w:val="24"/>
        </w:rPr>
        <w:t>A mathematical concept or skill has been mastered when a child can show it in multiple ways, using the mathematical language to explain their ideas, and can independently apply the concept to new problems in unfamiliar situations.</w:t>
      </w:r>
    </w:p>
    <w:p w14:paraId="5033FD18" w14:textId="77777777" w:rsidR="00076AA7" w:rsidRPr="00076AA7" w:rsidRDefault="00076AA7" w:rsidP="00076AA7">
      <w:pPr>
        <w:pStyle w:val="NormalWeb"/>
        <w:shd w:val="clear" w:color="auto" w:fill="FFFFFF"/>
        <w:spacing w:before="0" w:beforeAutospacing="0" w:after="0" w:afterAutospacing="0"/>
        <w:rPr>
          <w:rFonts w:asciiTheme="minorHAnsi" w:hAnsiTheme="minorHAnsi" w:cstheme="minorHAnsi"/>
          <w:color w:val="000000"/>
        </w:rPr>
      </w:pPr>
    </w:p>
    <w:p w14:paraId="6C0E1955" w14:textId="77777777" w:rsidR="00F72ABC" w:rsidRPr="00076AA7" w:rsidRDefault="00A219FD">
      <w:pPr>
        <w:rPr>
          <w:rFonts w:cstheme="minorHAnsi"/>
          <w:sz w:val="24"/>
          <w:szCs w:val="24"/>
        </w:rPr>
      </w:pPr>
      <w:r w:rsidRPr="00076AA7">
        <w:rPr>
          <w:rFonts w:cstheme="minorHAnsi"/>
          <w:sz w:val="24"/>
          <w:szCs w:val="24"/>
        </w:rPr>
        <w:t>Children demonstrate quick recall of facts and procedures. This includes the recollection of the times tables.</w:t>
      </w:r>
    </w:p>
    <w:p w14:paraId="69E8AF1F" w14:textId="77777777" w:rsidR="00F72ABC" w:rsidRPr="00076AA7" w:rsidRDefault="00A219FD">
      <w:pPr>
        <w:rPr>
          <w:rFonts w:cstheme="minorHAnsi"/>
          <w:sz w:val="24"/>
          <w:szCs w:val="24"/>
        </w:rPr>
      </w:pPr>
      <w:r w:rsidRPr="00076AA7">
        <w:rPr>
          <w:rFonts w:cstheme="minorHAnsi"/>
          <w:sz w:val="24"/>
          <w:szCs w:val="24"/>
        </w:rPr>
        <w:t>The flexibility and fluidity to move between different contexts and representations of mathematics.</w:t>
      </w:r>
    </w:p>
    <w:p w14:paraId="0A1CD952" w14:textId="77777777" w:rsidR="00F72ABC" w:rsidRPr="00076AA7" w:rsidRDefault="00A219FD">
      <w:pPr>
        <w:rPr>
          <w:rFonts w:cstheme="minorHAnsi"/>
          <w:sz w:val="24"/>
          <w:szCs w:val="24"/>
        </w:rPr>
      </w:pPr>
      <w:r w:rsidRPr="00076AA7">
        <w:rPr>
          <w:rFonts w:cstheme="minorHAnsi"/>
          <w:sz w:val="24"/>
          <w:szCs w:val="24"/>
        </w:rPr>
        <w:t xml:space="preserve">The ability to recognise relationships and make connections in mathematics.  </w:t>
      </w:r>
    </w:p>
    <w:p w14:paraId="3E42464D" w14:textId="649A7023" w:rsidR="00A219FD" w:rsidRPr="00076AA7" w:rsidRDefault="00A219FD">
      <w:pPr>
        <w:rPr>
          <w:rFonts w:cstheme="minorHAnsi"/>
          <w:sz w:val="24"/>
          <w:szCs w:val="24"/>
        </w:rPr>
      </w:pPr>
      <w:r w:rsidRPr="00076AA7">
        <w:rPr>
          <w:rFonts w:cstheme="minorHAnsi"/>
          <w:sz w:val="24"/>
          <w:szCs w:val="24"/>
        </w:rPr>
        <w:t xml:space="preserve">Children show a high level of pride in the presentation </w:t>
      </w:r>
      <w:r w:rsidR="00F72ABC" w:rsidRPr="00076AA7">
        <w:rPr>
          <w:rFonts w:cstheme="minorHAnsi"/>
          <w:sz w:val="24"/>
          <w:szCs w:val="24"/>
        </w:rPr>
        <w:t>or their work</w:t>
      </w:r>
      <w:r w:rsidR="006F4210" w:rsidRPr="00076AA7">
        <w:rPr>
          <w:rFonts w:cstheme="minorHAnsi"/>
          <w:sz w:val="24"/>
          <w:szCs w:val="24"/>
        </w:rPr>
        <w:t xml:space="preserve"> and can explain their learning.</w:t>
      </w:r>
    </w:p>
    <w:sectPr w:rsidR="00A219FD" w:rsidRPr="00076AA7" w:rsidSect="00B24543">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2727"/>
    <w:multiLevelType w:val="multilevel"/>
    <w:tmpl w:val="9E7A29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756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55"/>
    <w:rsid w:val="00036050"/>
    <w:rsid w:val="000450C3"/>
    <w:rsid w:val="00076AA7"/>
    <w:rsid w:val="000A30DB"/>
    <w:rsid w:val="00143355"/>
    <w:rsid w:val="001E1AD5"/>
    <w:rsid w:val="002527E6"/>
    <w:rsid w:val="00390F4E"/>
    <w:rsid w:val="004A1ED6"/>
    <w:rsid w:val="004B597E"/>
    <w:rsid w:val="004E0F64"/>
    <w:rsid w:val="004E2AAC"/>
    <w:rsid w:val="00581175"/>
    <w:rsid w:val="006162A7"/>
    <w:rsid w:val="00667383"/>
    <w:rsid w:val="006F0693"/>
    <w:rsid w:val="006F4210"/>
    <w:rsid w:val="00781803"/>
    <w:rsid w:val="007866DE"/>
    <w:rsid w:val="0080217C"/>
    <w:rsid w:val="00830861"/>
    <w:rsid w:val="00871806"/>
    <w:rsid w:val="008C387D"/>
    <w:rsid w:val="009434A8"/>
    <w:rsid w:val="00943B55"/>
    <w:rsid w:val="009A6584"/>
    <w:rsid w:val="009B63FB"/>
    <w:rsid w:val="009D73C2"/>
    <w:rsid w:val="009F0142"/>
    <w:rsid w:val="00A208B7"/>
    <w:rsid w:val="00A219FD"/>
    <w:rsid w:val="00AA376C"/>
    <w:rsid w:val="00AD3B97"/>
    <w:rsid w:val="00B24543"/>
    <w:rsid w:val="00C54E8F"/>
    <w:rsid w:val="00C60246"/>
    <w:rsid w:val="00C625F6"/>
    <w:rsid w:val="00CA124F"/>
    <w:rsid w:val="00CA70F6"/>
    <w:rsid w:val="00CB0EA0"/>
    <w:rsid w:val="00CB64BB"/>
    <w:rsid w:val="00D3476E"/>
    <w:rsid w:val="00D6680C"/>
    <w:rsid w:val="00D91046"/>
    <w:rsid w:val="00E03B51"/>
    <w:rsid w:val="00E52563"/>
    <w:rsid w:val="00EF701E"/>
    <w:rsid w:val="00F72ABC"/>
    <w:rsid w:val="00F77D3A"/>
    <w:rsid w:val="00F9478B"/>
    <w:rsid w:val="00FA4B79"/>
    <w:rsid w:val="00FB1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5E1F"/>
  <w15:chartTrackingRefBased/>
  <w15:docId w15:val="{076D115E-C427-46FB-BA6D-608C295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3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3355"/>
    <w:rPr>
      <w:color w:val="0000FF"/>
      <w:u w:val="single"/>
    </w:rPr>
  </w:style>
  <w:style w:type="character" w:styleId="Strong">
    <w:name w:val="Strong"/>
    <w:basedOn w:val="DefaultParagraphFont"/>
    <w:uiPriority w:val="22"/>
    <w:qFormat/>
    <w:rsid w:val="00143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2395">
      <w:bodyDiv w:val="1"/>
      <w:marLeft w:val="0"/>
      <w:marRight w:val="0"/>
      <w:marTop w:val="0"/>
      <w:marBottom w:val="0"/>
      <w:divBdr>
        <w:top w:val="none" w:sz="0" w:space="0" w:color="auto"/>
        <w:left w:val="none" w:sz="0" w:space="0" w:color="auto"/>
        <w:bottom w:val="none" w:sz="0" w:space="0" w:color="auto"/>
        <w:right w:val="none" w:sz="0" w:space="0" w:color="auto"/>
      </w:divBdr>
    </w:div>
    <w:div w:id="117073525">
      <w:bodyDiv w:val="1"/>
      <w:marLeft w:val="0"/>
      <w:marRight w:val="0"/>
      <w:marTop w:val="0"/>
      <w:marBottom w:val="0"/>
      <w:divBdr>
        <w:top w:val="none" w:sz="0" w:space="0" w:color="auto"/>
        <w:left w:val="none" w:sz="0" w:space="0" w:color="auto"/>
        <w:bottom w:val="none" w:sz="0" w:space="0" w:color="auto"/>
        <w:right w:val="none" w:sz="0" w:space="0" w:color="auto"/>
      </w:divBdr>
    </w:div>
    <w:div w:id="429007399">
      <w:bodyDiv w:val="1"/>
      <w:marLeft w:val="0"/>
      <w:marRight w:val="0"/>
      <w:marTop w:val="0"/>
      <w:marBottom w:val="0"/>
      <w:divBdr>
        <w:top w:val="none" w:sz="0" w:space="0" w:color="auto"/>
        <w:left w:val="none" w:sz="0" w:space="0" w:color="auto"/>
        <w:bottom w:val="none" w:sz="0" w:space="0" w:color="auto"/>
        <w:right w:val="none" w:sz="0" w:space="0" w:color="auto"/>
      </w:divBdr>
    </w:div>
    <w:div w:id="21216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josephsna.bhcet.org.uk/wp-content/uploads/2020/06/Whole-School-Mathematics-Progression-Curriculum-Map.pdf"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8" ma:contentTypeDescription="Create a new document." ma:contentTypeScope="" ma:versionID="26a5c866c4cae0d7df5fd254935eabf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65b855487745eababb8c1daf1f3f0691"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03AC-B930-496C-87E1-A2B9054E8A0E}">
  <ds:schemaRefs>
    <ds:schemaRef ds:uri="http://schemas.microsoft.com/sharepoint/v3/contenttype/forms"/>
  </ds:schemaRefs>
</ds:datastoreItem>
</file>

<file path=customXml/itemProps2.xml><?xml version="1.0" encoding="utf-8"?>
<ds:datastoreItem xmlns:ds="http://schemas.openxmlformats.org/officeDocument/2006/customXml" ds:itemID="{41A03752-E298-4D51-A52A-659D72C4B9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D43FC-7F74-420D-8399-8755B416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8178-f21d-440e-bae6-9186c126f1ba"/>
    <ds:schemaRef ds:uri="fff680cc-455a-4a14-ab0b-b7a7cac6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Wilson</dc:creator>
  <cp:keywords/>
  <dc:description/>
  <cp:lastModifiedBy>Mark Darling</cp:lastModifiedBy>
  <cp:revision>2</cp:revision>
  <dcterms:created xsi:type="dcterms:W3CDTF">2022-06-23T14:10:00Z</dcterms:created>
  <dcterms:modified xsi:type="dcterms:W3CDTF">2022-06-23T14:10:00Z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0x010100E8767A80A46723489AD64B3E59FBFB44</vt:lpwstr>
  </property>
</Properties>
</file>