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95DD" w14:textId="77777777" w:rsidR="00BA34F8" w:rsidRDefault="00AB2844" w:rsidP="00AB2844">
      <w:pPr>
        <w:pStyle w:val="BodyText"/>
        <w:tabs>
          <w:tab w:val="left" w:pos="7170"/>
        </w:tabs>
        <w:rPr>
          <w:rFonts w:ascii="Times New Roman"/>
          <w:sz w:val="20"/>
        </w:rPr>
      </w:pPr>
      <w:r>
        <w:rPr>
          <w:rFonts w:ascii="Times New Roman"/>
          <w:sz w:val="20"/>
        </w:rPr>
        <w:tab/>
      </w:r>
    </w:p>
    <w:p w14:paraId="0D5505F2" w14:textId="77777777" w:rsidR="00BA34F8" w:rsidRDefault="00BA34F8">
      <w:pPr>
        <w:pStyle w:val="BodyText"/>
        <w:rPr>
          <w:rFonts w:ascii="Times New Roman"/>
          <w:sz w:val="20"/>
        </w:rPr>
      </w:pPr>
    </w:p>
    <w:p w14:paraId="11D1D368" w14:textId="77777777" w:rsidR="00BA34F8" w:rsidRDefault="00BA34F8">
      <w:pPr>
        <w:pStyle w:val="BodyText"/>
        <w:rPr>
          <w:rFonts w:ascii="Times New Roman"/>
          <w:sz w:val="20"/>
        </w:rPr>
      </w:pPr>
    </w:p>
    <w:p w14:paraId="39A802FD" w14:textId="77777777" w:rsidR="00BA34F8" w:rsidRDefault="00BA34F8">
      <w:pPr>
        <w:pStyle w:val="BodyText"/>
        <w:rPr>
          <w:rFonts w:ascii="Times New Roman"/>
          <w:sz w:val="20"/>
        </w:rPr>
      </w:pPr>
    </w:p>
    <w:p w14:paraId="7D878550" w14:textId="77777777" w:rsidR="00BA34F8" w:rsidRDefault="00BA34F8">
      <w:pPr>
        <w:pStyle w:val="BodyText"/>
        <w:rPr>
          <w:rFonts w:ascii="Times New Roman"/>
          <w:sz w:val="20"/>
        </w:rPr>
      </w:pPr>
    </w:p>
    <w:p w14:paraId="5312535C" w14:textId="77777777" w:rsidR="00BA34F8" w:rsidRDefault="00BA34F8">
      <w:pPr>
        <w:pStyle w:val="BodyText"/>
        <w:rPr>
          <w:rFonts w:ascii="Times New Roman"/>
          <w:sz w:val="20"/>
        </w:rPr>
      </w:pPr>
    </w:p>
    <w:p w14:paraId="0114CFA9" w14:textId="77777777" w:rsidR="00BA34F8" w:rsidRDefault="00AB2844">
      <w:pPr>
        <w:pStyle w:val="BodyText"/>
        <w:rPr>
          <w:rFonts w:ascii="Times New Roman"/>
          <w:sz w:val="20"/>
        </w:rPr>
      </w:pPr>
      <w:r>
        <w:rPr>
          <w:noProof/>
          <w:lang w:eastAsia="en-GB"/>
        </w:rPr>
        <w:drawing>
          <wp:anchor distT="0" distB="0" distL="114300" distR="114300" simplePos="0" relativeHeight="251657216" behindDoc="1" locked="0" layoutInCell="1" allowOverlap="1" wp14:anchorId="28F75AA4" wp14:editId="345D203E">
            <wp:simplePos x="0" y="0"/>
            <wp:positionH relativeFrom="column">
              <wp:posOffset>2133600</wp:posOffset>
            </wp:positionH>
            <wp:positionV relativeFrom="page">
              <wp:posOffset>1351915</wp:posOffset>
            </wp:positionV>
            <wp:extent cx="2228850" cy="2162175"/>
            <wp:effectExtent l="0" t="0" r="0" b="0"/>
            <wp:wrapTight wrapText="bothSides">
              <wp:wrapPolygon edited="0">
                <wp:start x="10154" y="0"/>
                <wp:lineTo x="2400" y="1332"/>
                <wp:lineTo x="1292" y="1713"/>
                <wp:lineTo x="1108" y="6470"/>
                <wp:lineTo x="1846" y="9515"/>
                <wp:lineTo x="3323" y="12560"/>
                <wp:lineTo x="6092" y="15605"/>
                <wp:lineTo x="9969" y="18650"/>
                <wp:lineTo x="10154" y="19031"/>
                <wp:lineTo x="11262" y="19031"/>
                <wp:lineTo x="11446" y="18650"/>
                <wp:lineTo x="15138" y="15605"/>
                <wp:lineTo x="17908" y="12560"/>
                <wp:lineTo x="19569" y="9515"/>
                <wp:lineTo x="20123" y="6470"/>
                <wp:lineTo x="20308" y="1713"/>
                <wp:lineTo x="19015" y="1332"/>
                <wp:lineTo x="11262" y="0"/>
                <wp:lineTo x="10154" y="0"/>
              </wp:wrapPolygon>
            </wp:wrapTight>
            <wp:docPr id="15" name="Picture 15"/>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8850" cy="2162175"/>
                    </a:xfrm>
                    <a:prstGeom prst="rect">
                      <a:avLst/>
                    </a:prstGeom>
                  </pic:spPr>
                </pic:pic>
              </a:graphicData>
            </a:graphic>
            <wp14:sizeRelH relativeFrom="page">
              <wp14:pctWidth>0</wp14:pctWidth>
            </wp14:sizeRelH>
            <wp14:sizeRelV relativeFrom="page">
              <wp14:pctHeight>0</wp14:pctHeight>
            </wp14:sizeRelV>
          </wp:anchor>
        </w:drawing>
      </w:r>
    </w:p>
    <w:p w14:paraId="166F34B4" w14:textId="77777777" w:rsidR="00BA34F8" w:rsidRDefault="00BA34F8">
      <w:pPr>
        <w:pStyle w:val="BodyText"/>
        <w:rPr>
          <w:rFonts w:ascii="Times New Roman"/>
          <w:sz w:val="20"/>
        </w:rPr>
      </w:pPr>
    </w:p>
    <w:p w14:paraId="43459A9C" w14:textId="77777777" w:rsidR="00BA34F8" w:rsidRDefault="00BA34F8">
      <w:pPr>
        <w:pStyle w:val="BodyText"/>
        <w:rPr>
          <w:rFonts w:ascii="Times New Roman"/>
          <w:sz w:val="20"/>
        </w:rPr>
      </w:pPr>
    </w:p>
    <w:p w14:paraId="60492102" w14:textId="77777777" w:rsidR="00BA34F8" w:rsidRDefault="00BA34F8">
      <w:pPr>
        <w:pStyle w:val="BodyText"/>
        <w:rPr>
          <w:rFonts w:ascii="Times New Roman"/>
          <w:sz w:val="20"/>
        </w:rPr>
      </w:pPr>
    </w:p>
    <w:p w14:paraId="70843313" w14:textId="77777777" w:rsidR="00BA34F8" w:rsidRDefault="00BA34F8">
      <w:pPr>
        <w:pStyle w:val="BodyText"/>
        <w:rPr>
          <w:rFonts w:ascii="Times New Roman"/>
          <w:sz w:val="20"/>
        </w:rPr>
      </w:pPr>
    </w:p>
    <w:p w14:paraId="1AA84894" w14:textId="77777777" w:rsidR="00BA34F8" w:rsidRDefault="00BA34F8">
      <w:pPr>
        <w:pStyle w:val="BodyText"/>
        <w:rPr>
          <w:rFonts w:ascii="Times New Roman"/>
          <w:sz w:val="20"/>
        </w:rPr>
      </w:pPr>
    </w:p>
    <w:p w14:paraId="44F5262A" w14:textId="77777777" w:rsidR="00BA34F8" w:rsidRDefault="00BA34F8">
      <w:pPr>
        <w:pStyle w:val="BodyText"/>
        <w:rPr>
          <w:rFonts w:ascii="Times New Roman"/>
          <w:sz w:val="20"/>
        </w:rPr>
      </w:pPr>
    </w:p>
    <w:p w14:paraId="0BC5EF47" w14:textId="77777777" w:rsidR="00BA34F8" w:rsidRDefault="00BA34F8">
      <w:pPr>
        <w:pStyle w:val="BodyText"/>
        <w:rPr>
          <w:rFonts w:ascii="Times New Roman"/>
          <w:sz w:val="20"/>
        </w:rPr>
      </w:pPr>
    </w:p>
    <w:p w14:paraId="43793E59" w14:textId="77777777" w:rsidR="00BA34F8" w:rsidRDefault="00BA34F8">
      <w:pPr>
        <w:pStyle w:val="BodyText"/>
        <w:rPr>
          <w:rFonts w:ascii="Times New Roman"/>
          <w:sz w:val="20"/>
        </w:rPr>
      </w:pPr>
    </w:p>
    <w:p w14:paraId="1D59C815" w14:textId="77777777" w:rsidR="00BA34F8" w:rsidRDefault="00BA34F8">
      <w:pPr>
        <w:pStyle w:val="BodyText"/>
        <w:rPr>
          <w:rFonts w:ascii="Times New Roman"/>
          <w:sz w:val="20"/>
        </w:rPr>
      </w:pPr>
    </w:p>
    <w:p w14:paraId="185D88C0" w14:textId="77777777" w:rsidR="00BA34F8" w:rsidRDefault="00BA34F8">
      <w:pPr>
        <w:pStyle w:val="BodyText"/>
        <w:rPr>
          <w:rFonts w:ascii="Times New Roman"/>
          <w:sz w:val="20"/>
        </w:rPr>
      </w:pPr>
    </w:p>
    <w:p w14:paraId="5753ED4A" w14:textId="77777777" w:rsidR="00BA34F8" w:rsidRDefault="00BA34F8">
      <w:pPr>
        <w:pStyle w:val="BodyText"/>
        <w:rPr>
          <w:rFonts w:ascii="Times New Roman"/>
          <w:sz w:val="20"/>
        </w:rPr>
      </w:pPr>
    </w:p>
    <w:p w14:paraId="49C30AEC" w14:textId="77777777" w:rsidR="00BA34F8" w:rsidRDefault="00BA34F8">
      <w:pPr>
        <w:pStyle w:val="BodyText"/>
        <w:rPr>
          <w:rFonts w:ascii="Times New Roman"/>
          <w:sz w:val="20"/>
        </w:rPr>
      </w:pPr>
    </w:p>
    <w:p w14:paraId="5A86CDCF" w14:textId="77777777" w:rsidR="00BA34F8" w:rsidRDefault="00BA34F8">
      <w:pPr>
        <w:pStyle w:val="BodyText"/>
        <w:rPr>
          <w:rFonts w:ascii="Times New Roman"/>
          <w:sz w:val="20"/>
        </w:rPr>
      </w:pPr>
    </w:p>
    <w:p w14:paraId="00926262" w14:textId="77777777" w:rsidR="00BA34F8" w:rsidRDefault="00BA34F8">
      <w:pPr>
        <w:pStyle w:val="BodyText"/>
        <w:rPr>
          <w:rFonts w:ascii="Times New Roman"/>
          <w:sz w:val="20"/>
        </w:rPr>
      </w:pPr>
    </w:p>
    <w:p w14:paraId="0AD4F776" w14:textId="77777777" w:rsidR="00BA34F8" w:rsidRDefault="00BA34F8">
      <w:pPr>
        <w:pStyle w:val="BodyText"/>
        <w:rPr>
          <w:rFonts w:ascii="Times New Roman"/>
          <w:sz w:val="20"/>
        </w:rPr>
      </w:pPr>
    </w:p>
    <w:p w14:paraId="272623A4" w14:textId="77777777" w:rsidR="00BA34F8" w:rsidRDefault="00BA34F8" w:rsidP="00AB2844">
      <w:pPr>
        <w:pStyle w:val="BodyText"/>
        <w:jc w:val="right"/>
        <w:rPr>
          <w:rFonts w:ascii="Times New Roman"/>
          <w:sz w:val="20"/>
        </w:rPr>
      </w:pPr>
    </w:p>
    <w:p w14:paraId="7D320B46" w14:textId="77777777" w:rsidR="00BA34F8" w:rsidRDefault="00BA34F8">
      <w:pPr>
        <w:pStyle w:val="BodyText"/>
        <w:spacing w:before="1"/>
        <w:rPr>
          <w:rFonts w:ascii="Times New Roman"/>
          <w:sz w:val="21"/>
        </w:rPr>
      </w:pPr>
    </w:p>
    <w:p w14:paraId="03E789F0" w14:textId="77777777" w:rsidR="00AB2844" w:rsidRDefault="00AB2844">
      <w:pPr>
        <w:pStyle w:val="Title"/>
        <w:spacing w:line="834" w:lineRule="exact"/>
        <w:ind w:left="89"/>
      </w:pPr>
      <w:r>
        <w:t>Our Lady of the Rosary</w:t>
      </w:r>
    </w:p>
    <w:p w14:paraId="64A35DAE" w14:textId="77777777" w:rsidR="00BA34F8" w:rsidRDefault="000B63E3">
      <w:pPr>
        <w:pStyle w:val="Title"/>
        <w:spacing w:line="834" w:lineRule="exact"/>
        <w:ind w:left="89"/>
      </w:pPr>
      <w:r>
        <w:t xml:space="preserve"> Catholic</w:t>
      </w:r>
      <w:r>
        <w:rPr>
          <w:spacing w:val="-2"/>
        </w:rPr>
        <w:t xml:space="preserve"> </w:t>
      </w:r>
      <w:r>
        <w:t>Primary</w:t>
      </w:r>
      <w:r>
        <w:rPr>
          <w:spacing w:val="-1"/>
        </w:rPr>
        <w:t xml:space="preserve"> </w:t>
      </w:r>
      <w:r>
        <w:t>School</w:t>
      </w:r>
    </w:p>
    <w:p w14:paraId="6A4DBD77" w14:textId="77777777" w:rsidR="00BA34F8" w:rsidRDefault="00BA34F8">
      <w:pPr>
        <w:pStyle w:val="BodyText"/>
        <w:rPr>
          <w:sz w:val="72"/>
        </w:rPr>
      </w:pPr>
    </w:p>
    <w:p w14:paraId="436A7597" w14:textId="77777777" w:rsidR="00BA34F8" w:rsidRDefault="00BE1996">
      <w:pPr>
        <w:pStyle w:val="Title"/>
        <w:spacing w:before="460"/>
      </w:pPr>
      <w:r>
        <w:t>Design and Technology</w:t>
      </w:r>
      <w:r w:rsidR="000B63E3">
        <w:rPr>
          <w:spacing w:val="-7"/>
        </w:rPr>
        <w:t xml:space="preserve"> </w:t>
      </w:r>
      <w:r w:rsidR="000B63E3">
        <w:t>Policy</w:t>
      </w:r>
    </w:p>
    <w:p w14:paraId="662E0941" w14:textId="77777777" w:rsidR="000B63E3" w:rsidRDefault="000B63E3">
      <w:pPr>
        <w:pStyle w:val="Title"/>
        <w:spacing w:before="460"/>
      </w:pPr>
    </w:p>
    <w:p w14:paraId="0F25F5EE" w14:textId="77777777" w:rsidR="000B63E3" w:rsidRDefault="000B63E3" w:rsidP="00066961">
      <w:pPr>
        <w:pStyle w:val="Title"/>
        <w:spacing w:before="460"/>
        <w:ind w:left="0"/>
        <w:jc w:val="left"/>
      </w:pPr>
    </w:p>
    <w:p w14:paraId="3E5873D8" w14:textId="78B63915" w:rsidR="000B63E3" w:rsidRDefault="007B737E">
      <w:pPr>
        <w:pStyle w:val="Title"/>
        <w:spacing w:before="460"/>
      </w:pPr>
      <w:r>
        <w:t>September 2026</w:t>
      </w:r>
    </w:p>
    <w:p w14:paraId="6260EAC7" w14:textId="77777777" w:rsidR="00BA34F8" w:rsidRDefault="00BA34F8">
      <w:pPr>
        <w:sectPr w:rsidR="00BA34F8" w:rsidSect="00AB2844">
          <w:type w:val="continuous"/>
          <w:pgSz w:w="11910" w:h="16840"/>
          <w:pgMar w:top="560" w:right="800" w:bottom="280" w:left="1080" w:header="720" w:footer="720" w:gutter="0"/>
          <w:pgBorders w:display="firstPage" w:offsetFrom="page">
            <w:top w:val="single" w:sz="36" w:space="24" w:color="002060"/>
            <w:left w:val="single" w:sz="36" w:space="24" w:color="002060"/>
            <w:bottom w:val="single" w:sz="36" w:space="24" w:color="002060"/>
            <w:right w:val="single" w:sz="36" w:space="24" w:color="002060"/>
          </w:pgBorders>
          <w:cols w:space="720"/>
        </w:sectPr>
      </w:pPr>
    </w:p>
    <w:p w14:paraId="3B1BAECF" w14:textId="77777777" w:rsidR="00D7501F" w:rsidRDefault="000B63E3" w:rsidP="00D7501F">
      <w:pPr>
        <w:pStyle w:val="Heading1"/>
        <w:spacing w:before="39"/>
      </w:pPr>
      <w:r>
        <w:lastRenderedPageBreak/>
        <w:t>Rationale:</w:t>
      </w:r>
    </w:p>
    <w:p w14:paraId="300DFEDC" w14:textId="77777777" w:rsidR="002436CE" w:rsidRPr="002436CE" w:rsidRDefault="002436CE" w:rsidP="002436CE">
      <w:pPr>
        <w:pStyle w:val="Heading1"/>
        <w:spacing w:before="166"/>
        <w:rPr>
          <w:b w:val="0"/>
          <w:u w:val="none"/>
        </w:rPr>
      </w:pPr>
      <w:r w:rsidRPr="002436CE">
        <w:rPr>
          <w:b w:val="0"/>
          <w:u w:val="none"/>
        </w:rPr>
        <w:t>Design and Technology is a practical and extremely valuable subject. It enables children and young people to actively contribute to the creativity, culture, wealth and well-being of themselves, their community and their nation. It teaches them how to take risks and so become more resourceful, innovative, enterprising, innovative and capable. It encourages them to develop a critical understanding of the impact of design and technology on daily life and the wider world. It also provides excellent opportunities for children to develop and apply valuable judgements of an aesthetic, economic, moral, social and technical nature both in their own designing and when evaluating the work of others.</w:t>
      </w:r>
    </w:p>
    <w:p w14:paraId="23F71896" w14:textId="77777777" w:rsidR="00BA34F8" w:rsidRDefault="000B63E3" w:rsidP="002436CE">
      <w:pPr>
        <w:pStyle w:val="Heading1"/>
        <w:spacing w:before="166"/>
        <w:rPr>
          <w:u w:val="none"/>
        </w:rPr>
      </w:pPr>
      <w:r>
        <w:t>Vision:</w:t>
      </w:r>
    </w:p>
    <w:p w14:paraId="59770416" w14:textId="77777777" w:rsidR="00BA34F8" w:rsidRDefault="00BA34F8">
      <w:pPr>
        <w:pStyle w:val="BodyText"/>
        <w:spacing w:before="11"/>
        <w:rPr>
          <w:b/>
          <w:sz w:val="9"/>
        </w:rPr>
      </w:pPr>
    </w:p>
    <w:p w14:paraId="45E4B8C7" w14:textId="77777777" w:rsidR="002436CE" w:rsidRPr="002436CE" w:rsidRDefault="002436CE" w:rsidP="002436CE">
      <w:pPr>
        <w:pStyle w:val="Heading1"/>
        <w:spacing w:before="166"/>
        <w:rPr>
          <w:b w:val="0"/>
          <w:u w:val="none"/>
        </w:rPr>
      </w:pPr>
      <w:r w:rsidRPr="002436CE">
        <w:rPr>
          <w:b w:val="0"/>
          <w:u w:val="none"/>
        </w:rPr>
        <w:t>Our Design Technology curriculum aims to excite and ignite our pupils’ interest in design and technology and prepare them to participate in the development of a rapidly changing world. In each unit of work, they design and make products for a specific need or purpose - solving real and relevant problems within a variety of contexts. Through carefully constructed sequences of learning, they are taught about the world we live in and develop a wide range of skills embedded through the threshold concepts of designing, making, evaluating and problem solving – they are exposed to an abundance of technical knowledge in each and every lesson.</w:t>
      </w:r>
    </w:p>
    <w:p w14:paraId="72917CA3" w14:textId="77777777" w:rsidR="00852230" w:rsidRDefault="00852230" w:rsidP="00D7501F">
      <w:pPr>
        <w:pStyle w:val="BodyText"/>
        <w:spacing w:before="57" w:line="259" w:lineRule="auto"/>
        <w:ind w:right="886"/>
      </w:pPr>
    </w:p>
    <w:p w14:paraId="52676AF5" w14:textId="77777777" w:rsidR="00BA34F8" w:rsidRDefault="000B63E3">
      <w:pPr>
        <w:pStyle w:val="Heading1"/>
        <w:spacing w:before="165"/>
        <w:rPr>
          <w:u w:val="none"/>
        </w:rPr>
      </w:pPr>
      <w:r>
        <w:t>Role</w:t>
      </w:r>
      <w:r>
        <w:rPr>
          <w:spacing w:val="-3"/>
        </w:rPr>
        <w:t xml:space="preserve"> </w:t>
      </w:r>
      <w:r>
        <w:t xml:space="preserve">of </w:t>
      </w:r>
      <w:r w:rsidR="00D7501F">
        <w:t>Design and Technology</w:t>
      </w:r>
      <w:r>
        <w:t>:</w:t>
      </w:r>
    </w:p>
    <w:p w14:paraId="647F08A7" w14:textId="77777777" w:rsidR="00BA34F8" w:rsidRDefault="00BA34F8">
      <w:pPr>
        <w:pStyle w:val="BodyText"/>
        <w:spacing w:before="7"/>
        <w:rPr>
          <w:b/>
          <w:sz w:val="9"/>
        </w:rPr>
      </w:pPr>
    </w:p>
    <w:p w14:paraId="787BCBBA" w14:textId="77777777" w:rsidR="00D7501F" w:rsidRPr="00D7501F" w:rsidRDefault="00852230" w:rsidP="00D7501F">
      <w:pPr>
        <w:pStyle w:val="BodyText"/>
        <w:spacing w:before="56" w:line="259" w:lineRule="auto"/>
        <w:ind w:left="360" w:right="645"/>
      </w:pPr>
      <w:r>
        <w:t xml:space="preserve">For </w:t>
      </w:r>
      <w:r w:rsidR="00D7501F">
        <w:t>Design and Technology</w:t>
      </w:r>
      <w:r>
        <w:t>, we use medium term p</w:t>
      </w:r>
      <w:r w:rsidR="00E50822">
        <w:t>lanning to define the clear stages of understanding to ensure effective learning. Teachers use powerpoints to plan individual lessons to create depth in all children’s understanding.</w:t>
      </w:r>
      <w:r w:rsidR="00AB2844">
        <w:t xml:space="preserve"> </w:t>
      </w:r>
      <w:r w:rsidR="000B63E3">
        <w:t>We teach</w:t>
      </w:r>
      <w:r w:rsidR="000B63E3">
        <w:rPr>
          <w:spacing w:val="-2"/>
        </w:rPr>
        <w:t xml:space="preserve"> </w:t>
      </w:r>
      <w:r w:rsidR="000B63E3">
        <w:t>the</w:t>
      </w:r>
      <w:r w:rsidR="000B63E3">
        <w:rPr>
          <w:spacing w:val="1"/>
        </w:rPr>
        <w:t xml:space="preserve"> </w:t>
      </w:r>
      <w:r w:rsidR="000B63E3">
        <w:t>knowledge, skills and understanding as set</w:t>
      </w:r>
      <w:r w:rsidR="00E50822">
        <w:t xml:space="preserve"> out in the National Curriculum. </w:t>
      </w:r>
      <w:r w:rsidR="00D7501F">
        <w:t xml:space="preserve">The Design and Technology </w:t>
      </w:r>
      <w:r w:rsidR="000B63E3">
        <w:t>co-ordinator scrutinises and monitors planning, making</w:t>
      </w:r>
      <w:r w:rsidR="000B63E3">
        <w:rPr>
          <w:spacing w:val="1"/>
        </w:rPr>
        <w:t xml:space="preserve"> </w:t>
      </w:r>
      <w:r w:rsidR="000B63E3">
        <w:t>changes</w:t>
      </w:r>
      <w:r w:rsidR="000B63E3">
        <w:rPr>
          <w:spacing w:val="-1"/>
        </w:rPr>
        <w:t xml:space="preserve"> </w:t>
      </w:r>
      <w:r w:rsidR="000B63E3">
        <w:t>as</w:t>
      </w:r>
      <w:r w:rsidR="000B63E3">
        <w:rPr>
          <w:spacing w:val="-2"/>
        </w:rPr>
        <w:t xml:space="preserve"> </w:t>
      </w:r>
      <w:r w:rsidR="000B63E3">
        <w:t>and</w:t>
      </w:r>
      <w:r w:rsidR="000B63E3">
        <w:rPr>
          <w:spacing w:val="-3"/>
        </w:rPr>
        <w:t xml:space="preserve"> </w:t>
      </w:r>
      <w:r w:rsidR="000B63E3">
        <w:t>when</w:t>
      </w:r>
      <w:r w:rsidR="000B63E3">
        <w:rPr>
          <w:spacing w:val="-3"/>
        </w:rPr>
        <w:t xml:space="preserve"> </w:t>
      </w:r>
      <w:r w:rsidR="00D7501F">
        <w:t>necessary</w:t>
      </w:r>
      <w:r w:rsidR="00D7501F" w:rsidRPr="00D7501F">
        <w:rPr>
          <w:bCs/>
          <w:lang w:val="en-US"/>
        </w:rPr>
        <w:t>.</w:t>
      </w:r>
    </w:p>
    <w:p w14:paraId="40438F56" w14:textId="77777777" w:rsidR="00D7501F" w:rsidRDefault="00D7501F" w:rsidP="00E50822">
      <w:pPr>
        <w:pStyle w:val="BodyText"/>
        <w:spacing w:before="56" w:line="259" w:lineRule="auto"/>
        <w:ind w:left="360" w:right="645"/>
      </w:pPr>
    </w:p>
    <w:p w14:paraId="7ADEBE50" w14:textId="77777777" w:rsidR="00BA34F8" w:rsidRDefault="000B63E3">
      <w:pPr>
        <w:pStyle w:val="Heading1"/>
        <w:spacing w:before="163"/>
        <w:rPr>
          <w:u w:val="none"/>
        </w:rPr>
      </w:pPr>
      <w:r>
        <w:t>Aims:</w:t>
      </w:r>
    </w:p>
    <w:p w14:paraId="4E380EBA" w14:textId="77777777" w:rsidR="00BA34F8" w:rsidRDefault="00BA34F8">
      <w:pPr>
        <w:pStyle w:val="BodyText"/>
        <w:spacing w:before="12"/>
        <w:rPr>
          <w:b/>
          <w:sz w:val="9"/>
        </w:rPr>
      </w:pPr>
    </w:p>
    <w:p w14:paraId="5799E596" w14:textId="77777777" w:rsidR="00E50822" w:rsidRPr="00CD57DB" w:rsidRDefault="000B63E3" w:rsidP="00E50822">
      <w:pPr>
        <w:pStyle w:val="ListParagraph"/>
        <w:widowControl/>
        <w:numPr>
          <w:ilvl w:val="0"/>
          <w:numId w:val="3"/>
        </w:numPr>
        <w:autoSpaceDE/>
        <w:autoSpaceDN/>
        <w:spacing w:after="160" w:line="276" w:lineRule="auto"/>
        <w:contextualSpacing/>
        <w:rPr>
          <w:bCs/>
          <w:lang w:val="en-US"/>
        </w:rPr>
      </w:pPr>
      <w:r>
        <w:t>To</w:t>
      </w:r>
      <w:r w:rsidR="00E50822" w:rsidRPr="00CD57DB">
        <w:rPr>
          <w:bCs/>
          <w:lang w:val="en-US"/>
        </w:rPr>
        <w:t xml:space="preserve"> have the opportunity to explore their ideas and record their experiences, as well as exploring the work of others and evaluate different creative ideas.</w:t>
      </w:r>
    </w:p>
    <w:p w14:paraId="46099A89" w14:textId="77777777" w:rsidR="00BA34F8" w:rsidRDefault="00E50822" w:rsidP="00E50822">
      <w:pPr>
        <w:pStyle w:val="ListParagraph"/>
        <w:widowControl/>
        <w:numPr>
          <w:ilvl w:val="0"/>
          <w:numId w:val="3"/>
        </w:numPr>
        <w:autoSpaceDE/>
        <w:autoSpaceDN/>
        <w:spacing w:after="160" w:line="276" w:lineRule="auto"/>
        <w:contextualSpacing/>
        <w:rPr>
          <w:bCs/>
          <w:lang w:val="en-US"/>
        </w:rPr>
      </w:pPr>
      <w:r>
        <w:rPr>
          <w:bCs/>
          <w:lang w:val="en-US"/>
        </w:rPr>
        <w:t>To</w:t>
      </w:r>
      <w:r w:rsidRPr="00CD57DB">
        <w:rPr>
          <w:bCs/>
          <w:lang w:val="en-US"/>
        </w:rPr>
        <w:t xml:space="preserve"> become confident and profic</w:t>
      </w:r>
      <w:r w:rsidR="00D7501F">
        <w:rPr>
          <w:bCs/>
          <w:lang w:val="en-US"/>
        </w:rPr>
        <w:t>ient in a variety of techniques.</w:t>
      </w:r>
    </w:p>
    <w:p w14:paraId="797A5AF3" w14:textId="77777777" w:rsidR="00D7501F" w:rsidRDefault="00D7501F" w:rsidP="00E50822">
      <w:pPr>
        <w:pStyle w:val="ListParagraph"/>
        <w:widowControl/>
        <w:numPr>
          <w:ilvl w:val="0"/>
          <w:numId w:val="3"/>
        </w:numPr>
        <w:autoSpaceDE/>
        <w:autoSpaceDN/>
        <w:spacing w:after="160" w:line="276" w:lineRule="auto"/>
        <w:contextualSpacing/>
        <w:rPr>
          <w:bCs/>
          <w:lang w:val="en-US"/>
        </w:rPr>
      </w:pPr>
      <w:r>
        <w:rPr>
          <w:bCs/>
          <w:lang w:val="en-US"/>
        </w:rPr>
        <w:t xml:space="preserve">To </w:t>
      </w:r>
      <w:r w:rsidRPr="00CD57DB">
        <w:rPr>
          <w:lang w:val="en-US"/>
        </w:rPr>
        <w:t>use technical vocabulary accurately and pupils are expected to know, apply and understand the matters, skills and processes specified.</w:t>
      </w:r>
    </w:p>
    <w:p w14:paraId="66000CAB" w14:textId="77777777" w:rsidR="00E50822" w:rsidRPr="00CD57DB" w:rsidRDefault="00E50822" w:rsidP="00E50822">
      <w:pPr>
        <w:pStyle w:val="ListParagraph"/>
        <w:widowControl/>
        <w:numPr>
          <w:ilvl w:val="0"/>
          <w:numId w:val="3"/>
        </w:numPr>
        <w:autoSpaceDE/>
        <w:autoSpaceDN/>
        <w:spacing w:after="160" w:line="276" w:lineRule="auto"/>
        <w:contextualSpacing/>
        <w:rPr>
          <w:bCs/>
          <w:lang w:val="en-US"/>
        </w:rPr>
      </w:pPr>
      <w:r>
        <w:rPr>
          <w:bCs/>
          <w:lang w:val="en-US"/>
        </w:rPr>
        <w:t>To</w:t>
      </w:r>
      <w:r w:rsidRPr="00CD57DB">
        <w:rPr>
          <w:bCs/>
          <w:lang w:val="en-US"/>
        </w:rPr>
        <w:t xml:space="preserve"> develop the</w:t>
      </w:r>
      <w:r w:rsidR="00D7501F">
        <w:rPr>
          <w:bCs/>
          <w:lang w:val="en-US"/>
        </w:rPr>
        <w:t>ir interest and curiosity about Design and Technology</w:t>
      </w:r>
      <w:r w:rsidRPr="00CD57DB">
        <w:rPr>
          <w:bCs/>
          <w:lang w:val="en-US"/>
        </w:rPr>
        <w:t xml:space="preserve"> through a series of lessons offering skills progression, knowledge progression and offering children the opportunity to ask questions and demonstrate their skills in a variety of ways. </w:t>
      </w:r>
    </w:p>
    <w:p w14:paraId="2AF2E7A5" w14:textId="77777777" w:rsidR="00D7501F" w:rsidRDefault="00E50822" w:rsidP="00E50822">
      <w:pPr>
        <w:pStyle w:val="ListParagraph"/>
        <w:widowControl/>
        <w:numPr>
          <w:ilvl w:val="0"/>
          <w:numId w:val="3"/>
        </w:numPr>
        <w:autoSpaceDE/>
        <w:autoSpaceDN/>
        <w:spacing w:after="160" w:line="276" w:lineRule="auto"/>
        <w:contextualSpacing/>
        <w:rPr>
          <w:bCs/>
          <w:lang w:val="en-US"/>
        </w:rPr>
      </w:pPr>
      <w:r>
        <w:rPr>
          <w:bCs/>
          <w:lang w:val="en-US"/>
        </w:rPr>
        <w:t>To</w:t>
      </w:r>
      <w:r w:rsidRPr="00CD57DB">
        <w:rPr>
          <w:bCs/>
          <w:lang w:val="en-US"/>
        </w:rPr>
        <w:t xml:space="preserve"> offer the chance for children to develop their </w:t>
      </w:r>
      <w:r w:rsidR="00D7501F">
        <w:rPr>
          <w:bCs/>
          <w:lang w:val="en-US"/>
        </w:rPr>
        <w:t xml:space="preserve">resilience </w:t>
      </w:r>
      <w:r w:rsidRPr="00CD57DB">
        <w:rPr>
          <w:bCs/>
          <w:lang w:val="en-US"/>
        </w:rPr>
        <w:t xml:space="preserve">through </w:t>
      </w:r>
      <w:r w:rsidR="00D7501F">
        <w:rPr>
          <w:bCs/>
          <w:lang w:val="en-US"/>
        </w:rPr>
        <w:t>Design and Technology</w:t>
      </w:r>
      <w:r w:rsidRPr="00CD57DB">
        <w:rPr>
          <w:bCs/>
          <w:lang w:val="en-US"/>
        </w:rPr>
        <w:t xml:space="preserve"> </w:t>
      </w:r>
      <w:r w:rsidR="00D7501F">
        <w:rPr>
          <w:bCs/>
          <w:lang w:val="en-US"/>
        </w:rPr>
        <w:t xml:space="preserve">by problem solving in their creative process. </w:t>
      </w:r>
    </w:p>
    <w:p w14:paraId="43AD7185" w14:textId="77777777" w:rsidR="00BA34F8" w:rsidRDefault="000B63E3">
      <w:pPr>
        <w:pStyle w:val="Heading1"/>
        <w:rPr>
          <w:u w:val="none"/>
        </w:rPr>
      </w:pPr>
      <w:r>
        <w:t>Foundation</w:t>
      </w:r>
      <w:r>
        <w:rPr>
          <w:spacing w:val="-2"/>
        </w:rPr>
        <w:t xml:space="preserve"> </w:t>
      </w:r>
      <w:r>
        <w:t>Stage</w:t>
      </w:r>
    </w:p>
    <w:p w14:paraId="6FE8C737" w14:textId="77777777" w:rsidR="00BA34F8" w:rsidRDefault="00BA34F8">
      <w:pPr>
        <w:pStyle w:val="BodyText"/>
        <w:spacing w:before="7"/>
        <w:rPr>
          <w:b/>
          <w:sz w:val="9"/>
        </w:rPr>
      </w:pPr>
    </w:p>
    <w:p w14:paraId="502F8942" w14:textId="77777777" w:rsidR="00BA34F8" w:rsidRDefault="002436CE">
      <w:pPr>
        <w:pStyle w:val="BodyText"/>
        <w:spacing w:before="56" w:line="259" w:lineRule="auto"/>
        <w:ind w:left="360" w:right="728"/>
        <w:jc w:val="both"/>
      </w:pPr>
      <w:r w:rsidRPr="002436CE">
        <w:t xml:space="preserve">In EYFS, pupils will be introduced to Cooking &amp; Nutrition by preparing and tasting a range of fruits. Design skills will be developed through junk modelling, providing opportunities to use a range of motor skills. </w:t>
      </w:r>
      <w:r>
        <w:t xml:space="preserve">Further to this, </w:t>
      </w:r>
      <w:r w:rsidR="00D7501F">
        <w:t xml:space="preserve">Design and Technology </w:t>
      </w:r>
      <w:r w:rsidR="000B63E3">
        <w:t>is related to the topics and interests taught throughout the year.</w:t>
      </w:r>
      <w:r w:rsidR="000B63E3">
        <w:rPr>
          <w:spacing w:val="1"/>
        </w:rPr>
        <w:t xml:space="preserve"> </w:t>
      </w:r>
      <w:r w:rsidR="00D7501F">
        <w:t>Design and Technology</w:t>
      </w:r>
      <w:r w:rsidR="000B63E3">
        <w:t xml:space="preserve"> makes a significant contribution to a child understanding </w:t>
      </w:r>
      <w:r w:rsidR="00E50822">
        <w:t>their own creativity</w:t>
      </w:r>
      <w:r w:rsidR="000B63E3">
        <w:t>.</w:t>
      </w:r>
      <w:r w:rsidR="000B63E3">
        <w:rPr>
          <w:spacing w:val="1"/>
        </w:rPr>
        <w:t xml:space="preserve"> </w:t>
      </w:r>
    </w:p>
    <w:p w14:paraId="4AB1819E" w14:textId="77777777" w:rsidR="00BA34F8" w:rsidRDefault="00BA34F8">
      <w:pPr>
        <w:spacing w:line="259" w:lineRule="auto"/>
        <w:jc w:val="both"/>
        <w:sectPr w:rsidR="00BA34F8" w:rsidSect="00AB2844">
          <w:pgSz w:w="11910" w:h="16840"/>
          <w:pgMar w:top="660" w:right="800" w:bottom="280" w:left="1080" w:header="720" w:footer="720" w:gutter="0"/>
          <w:cols w:space="720"/>
        </w:sectPr>
      </w:pPr>
    </w:p>
    <w:p w14:paraId="16C65FAB" w14:textId="77777777" w:rsidR="00BA34F8" w:rsidRDefault="000B63E3">
      <w:pPr>
        <w:pStyle w:val="Heading1"/>
        <w:spacing w:before="36"/>
        <w:rPr>
          <w:u w:val="none"/>
        </w:rPr>
      </w:pPr>
      <w:r>
        <w:lastRenderedPageBreak/>
        <w:t>Progression</w:t>
      </w:r>
      <w:r>
        <w:rPr>
          <w:spacing w:val="-3"/>
        </w:rPr>
        <w:t xml:space="preserve"> </w:t>
      </w:r>
      <w:r>
        <w:t>and</w:t>
      </w:r>
      <w:r>
        <w:rPr>
          <w:spacing w:val="-3"/>
        </w:rPr>
        <w:t xml:space="preserve"> </w:t>
      </w:r>
      <w:r>
        <w:t>Continuity</w:t>
      </w:r>
    </w:p>
    <w:p w14:paraId="5350F1B8" w14:textId="77777777" w:rsidR="00BA34F8" w:rsidRDefault="00BA34F8">
      <w:pPr>
        <w:pStyle w:val="BodyText"/>
        <w:rPr>
          <w:b/>
          <w:sz w:val="10"/>
        </w:rPr>
      </w:pPr>
    </w:p>
    <w:p w14:paraId="63560E70" w14:textId="77777777" w:rsidR="00E50822" w:rsidRDefault="000B63E3" w:rsidP="00E50822">
      <w:pPr>
        <w:pStyle w:val="BodyText"/>
        <w:spacing w:before="56" w:line="259" w:lineRule="auto"/>
        <w:ind w:left="360" w:right="687"/>
      </w:pPr>
      <w:r>
        <w:t>We ensure that there are opportunities for children of all abilities to develop their skills and</w:t>
      </w:r>
      <w:r>
        <w:rPr>
          <w:spacing w:val="1"/>
        </w:rPr>
        <w:t xml:space="preserve"> </w:t>
      </w:r>
      <w:r>
        <w:t>knowledge in each unit and we build planned progression into the scheme of work so that the</w:t>
      </w:r>
      <w:r>
        <w:rPr>
          <w:spacing w:val="1"/>
        </w:rPr>
        <w:t xml:space="preserve"> </w:t>
      </w:r>
      <w:r>
        <w:t>children are increasingly challenged as they move through the school. A variety of teaching methods</w:t>
      </w:r>
      <w:r>
        <w:rPr>
          <w:spacing w:val="-47"/>
        </w:rPr>
        <w:t xml:space="preserve"> </w:t>
      </w:r>
      <w:r>
        <w:t xml:space="preserve">are employed suited to the abilities and interests of the children. </w:t>
      </w:r>
    </w:p>
    <w:p w14:paraId="7774BC6B" w14:textId="77777777" w:rsidR="00E50822" w:rsidRDefault="00E50822" w:rsidP="00E50822">
      <w:pPr>
        <w:pStyle w:val="BodyText"/>
        <w:spacing w:before="56" w:line="259" w:lineRule="auto"/>
        <w:ind w:left="360" w:right="687"/>
      </w:pPr>
      <w:r w:rsidRPr="00E50822">
        <w:rPr>
          <w:bCs/>
          <w:lang w:val="en-US"/>
        </w:rPr>
        <w:t xml:space="preserve">Teachers will lead </w:t>
      </w:r>
      <w:r w:rsidR="00D7501F">
        <w:rPr>
          <w:bCs/>
          <w:lang w:val="en-US"/>
        </w:rPr>
        <w:t>Design and Technology</w:t>
      </w:r>
      <w:r w:rsidRPr="00E50822">
        <w:rPr>
          <w:bCs/>
          <w:lang w:val="en-US"/>
        </w:rPr>
        <w:t xml:space="preserve"> with confidence to teach a clear progr</w:t>
      </w:r>
      <w:r>
        <w:rPr>
          <w:bCs/>
          <w:lang w:val="en-US"/>
        </w:rPr>
        <w:t xml:space="preserve">ession of skills and knowledge. </w:t>
      </w:r>
      <w:r w:rsidRPr="00CD57DB">
        <w:t>Collaborative planning lies at the heart of our curriculum implementation. We are committed to improving dialogue across phases; with primary colleagues working closely together to develop high quality units of work.</w:t>
      </w:r>
    </w:p>
    <w:p w14:paraId="546D5DFD" w14:textId="77777777" w:rsidR="00E50822" w:rsidRDefault="00D7501F">
      <w:pPr>
        <w:pStyle w:val="BodyText"/>
        <w:spacing w:before="56" w:line="259" w:lineRule="auto"/>
        <w:ind w:left="360" w:right="687"/>
      </w:pPr>
      <w:r w:rsidRPr="00D7501F">
        <w:rPr>
          <w:bCs/>
          <w:lang w:val="en-US"/>
        </w:rPr>
        <w:t>An important aspect of each half term is that time is built in to reflect, evaluate and improve on prototypes using design criteria throughout to support this process. Opportunities are provided for children to evaluate key events and individuals who have helped shape the world, showing the real impact of design and technology on the wider environment and helping to inspire children to become the next generation of innovators</w:t>
      </w:r>
    </w:p>
    <w:p w14:paraId="02BB9C57" w14:textId="77777777" w:rsidR="00D7501F" w:rsidRDefault="000B63E3" w:rsidP="00D7501F">
      <w:pPr>
        <w:pStyle w:val="Heading1"/>
        <w:spacing w:before="164"/>
      </w:pPr>
      <w:r>
        <w:t>Assessment</w:t>
      </w:r>
      <w:r>
        <w:rPr>
          <w:spacing w:val="-5"/>
        </w:rPr>
        <w:t xml:space="preserve"> </w:t>
      </w:r>
      <w:r>
        <w:t>and</w:t>
      </w:r>
      <w:r>
        <w:rPr>
          <w:spacing w:val="-3"/>
        </w:rPr>
        <w:t xml:space="preserve"> </w:t>
      </w:r>
      <w:r>
        <w:t>record</w:t>
      </w:r>
      <w:r>
        <w:rPr>
          <w:spacing w:val="-3"/>
        </w:rPr>
        <w:t xml:space="preserve"> </w:t>
      </w:r>
      <w:r>
        <w:t>keeping</w:t>
      </w:r>
    </w:p>
    <w:p w14:paraId="72695885" w14:textId="77777777" w:rsidR="00D7501F" w:rsidRPr="00D7501F" w:rsidRDefault="000B63E3" w:rsidP="00D7501F">
      <w:pPr>
        <w:pStyle w:val="Heading1"/>
        <w:spacing w:before="164"/>
        <w:rPr>
          <w:b w:val="0"/>
          <w:u w:val="none"/>
        </w:rPr>
      </w:pPr>
      <w:r w:rsidRPr="00D7501F">
        <w:rPr>
          <w:b w:val="0"/>
          <w:u w:val="none"/>
        </w:rPr>
        <w:t>We assess children’s work in</w:t>
      </w:r>
      <w:r w:rsidR="00D7501F" w:rsidRPr="00D7501F">
        <w:rPr>
          <w:b w:val="0"/>
          <w:u w:val="none"/>
        </w:rPr>
        <w:t xml:space="preserve"> Design and Technology</w:t>
      </w:r>
      <w:r w:rsidRPr="00D7501F">
        <w:rPr>
          <w:b w:val="0"/>
          <w:u w:val="none"/>
        </w:rPr>
        <w:t xml:space="preserve"> by making in</w:t>
      </w:r>
      <w:r w:rsidR="00E50822" w:rsidRPr="00D7501F">
        <w:rPr>
          <w:b w:val="0"/>
          <w:u w:val="none"/>
        </w:rPr>
        <w:t xml:space="preserve">formal judgements as we observe children </w:t>
      </w:r>
      <w:r w:rsidRPr="00D7501F">
        <w:rPr>
          <w:b w:val="0"/>
          <w:u w:val="none"/>
        </w:rPr>
        <w:t xml:space="preserve">doing </w:t>
      </w:r>
      <w:r w:rsidR="00D7501F" w:rsidRPr="00D7501F">
        <w:rPr>
          <w:b w:val="0"/>
          <w:u w:val="none"/>
        </w:rPr>
        <w:t>each Design and Technology</w:t>
      </w:r>
      <w:r w:rsidRPr="00D7501F">
        <w:rPr>
          <w:b w:val="0"/>
          <w:u w:val="none"/>
        </w:rPr>
        <w:t xml:space="preserve"> lesson. </w:t>
      </w:r>
      <w:r w:rsidR="00D7501F">
        <w:rPr>
          <w:b w:val="0"/>
          <w:u w:val="none"/>
          <w:lang w:val="en-US"/>
        </w:rPr>
        <w:t>We</w:t>
      </w:r>
      <w:r w:rsidR="00D7501F" w:rsidRPr="00D7501F">
        <w:rPr>
          <w:b w:val="0"/>
          <w:u w:val="none"/>
          <w:lang w:val="en-US"/>
        </w:rPr>
        <w:t xml:space="preserve"> measure the impact through key questioning skills </w:t>
      </w:r>
      <w:r w:rsidR="00D7501F">
        <w:rPr>
          <w:b w:val="0"/>
          <w:u w:val="none"/>
          <w:lang w:val="en-US"/>
        </w:rPr>
        <w:t xml:space="preserve">that are </w:t>
      </w:r>
      <w:r w:rsidR="00D7501F" w:rsidRPr="00D7501F">
        <w:rPr>
          <w:b w:val="0"/>
          <w:u w:val="none"/>
          <w:lang w:val="en-US"/>
        </w:rPr>
        <w:t xml:space="preserve">built into lessons </w:t>
      </w:r>
      <w:r w:rsidR="00D7501F">
        <w:rPr>
          <w:b w:val="0"/>
          <w:u w:val="none"/>
          <w:lang w:val="en-US"/>
        </w:rPr>
        <w:t>that aim</w:t>
      </w:r>
      <w:r w:rsidR="00D7501F" w:rsidRPr="00D7501F">
        <w:rPr>
          <w:b w:val="0"/>
          <w:u w:val="none"/>
          <w:lang w:val="en-US"/>
        </w:rPr>
        <w:t xml:space="preserve"> at targeting next steps in learning.</w:t>
      </w:r>
    </w:p>
    <w:p w14:paraId="4E75D8E2" w14:textId="77777777" w:rsidR="00052504" w:rsidRDefault="005E4FD5" w:rsidP="00052504">
      <w:pPr>
        <w:pStyle w:val="BodyText"/>
        <w:spacing w:before="56" w:line="259" w:lineRule="auto"/>
        <w:ind w:left="360" w:right="686"/>
      </w:pPr>
      <w:r>
        <w:t xml:space="preserve">On completion of a piece of work, the teacher </w:t>
      </w:r>
      <w:r w:rsidR="00D7501F">
        <w:t>collects evidence and children’s contributions to build the class floor book to show their learning progression.</w:t>
      </w:r>
      <w:r>
        <w:t xml:space="preserve"> </w:t>
      </w:r>
    </w:p>
    <w:p w14:paraId="1A0E3C88" w14:textId="77777777" w:rsidR="00052504" w:rsidRDefault="00052504" w:rsidP="00052504">
      <w:pPr>
        <w:pStyle w:val="BodyText"/>
        <w:spacing w:before="56" w:line="259" w:lineRule="auto"/>
        <w:ind w:left="360" w:right="686"/>
      </w:pPr>
      <w:r w:rsidRPr="00052504">
        <w:rPr>
          <w:lang w:val="en-US"/>
        </w:rPr>
        <w:t>Children show competences in improving their resilience and perseverance by continually evaluating and improving their work. All children in school can speak confidently about their</w:t>
      </w:r>
      <w:r w:rsidR="00D7501F">
        <w:rPr>
          <w:lang w:val="en-US"/>
        </w:rPr>
        <w:t xml:space="preserve"> Design and Technology projects and the </w:t>
      </w:r>
      <w:r w:rsidRPr="00052504">
        <w:rPr>
          <w:lang w:val="en-US"/>
        </w:rPr>
        <w:t>skills</w:t>
      </w:r>
      <w:r w:rsidR="00D7501F">
        <w:rPr>
          <w:lang w:val="en-US"/>
        </w:rPr>
        <w:t xml:space="preserve"> they acquired in order to complete it</w:t>
      </w:r>
      <w:r w:rsidRPr="00052504">
        <w:rPr>
          <w:lang w:val="en-US"/>
        </w:rPr>
        <w:t>.</w:t>
      </w:r>
    </w:p>
    <w:p w14:paraId="2F34EC7F" w14:textId="77777777" w:rsidR="000B63E3" w:rsidRPr="000B63E3" w:rsidRDefault="000B63E3" w:rsidP="005E4FD5">
      <w:pPr>
        <w:pStyle w:val="BodyText"/>
        <w:spacing w:before="156" w:line="259" w:lineRule="auto"/>
        <w:ind w:left="360" w:right="790"/>
        <w:rPr>
          <w:b/>
        </w:rPr>
      </w:pPr>
      <w:r>
        <w:t>The</w:t>
      </w:r>
      <w:r w:rsidR="00D7501F">
        <w:t xml:space="preserve"> Design and Technology</w:t>
      </w:r>
      <w:r>
        <w:t xml:space="preserve"> coordinator keeps samples of children’s work, photographs of the displays in common</w:t>
      </w:r>
      <w:r>
        <w:rPr>
          <w:spacing w:val="1"/>
        </w:rPr>
        <w:t xml:space="preserve"> </w:t>
      </w:r>
      <w:r>
        <w:t xml:space="preserve">areas and extracts of pupil voice. This helps to demonstrate what the expected level of achievement is in </w:t>
      </w:r>
      <w:r w:rsidR="00D7501F">
        <w:t xml:space="preserve">Design and Technology </w:t>
      </w:r>
      <w:r>
        <w:t>for each</w:t>
      </w:r>
      <w:r>
        <w:rPr>
          <w:spacing w:val="1"/>
        </w:rPr>
        <w:t xml:space="preserve"> </w:t>
      </w:r>
      <w:r>
        <w:t>age group in the school.</w:t>
      </w:r>
      <w:r>
        <w:rPr>
          <w:spacing w:val="1"/>
        </w:rPr>
        <w:t xml:space="preserve"> </w:t>
      </w:r>
    </w:p>
    <w:p w14:paraId="1C619BBB" w14:textId="77777777" w:rsidR="00BA34F8" w:rsidRDefault="000B63E3">
      <w:pPr>
        <w:pStyle w:val="Heading1"/>
        <w:spacing w:before="164"/>
        <w:rPr>
          <w:u w:val="none"/>
        </w:rPr>
      </w:pPr>
      <w:r>
        <w:t>Additional</w:t>
      </w:r>
      <w:r>
        <w:rPr>
          <w:spacing w:val="-6"/>
        </w:rPr>
        <w:t xml:space="preserve"> </w:t>
      </w:r>
      <w:r>
        <w:t>Educational</w:t>
      </w:r>
      <w:r>
        <w:rPr>
          <w:spacing w:val="-6"/>
        </w:rPr>
        <w:t xml:space="preserve"> </w:t>
      </w:r>
      <w:r>
        <w:t>Needs</w:t>
      </w:r>
    </w:p>
    <w:p w14:paraId="67A0155F" w14:textId="77777777" w:rsidR="00BA34F8" w:rsidRDefault="00BA34F8">
      <w:pPr>
        <w:pStyle w:val="BodyText"/>
        <w:rPr>
          <w:b/>
          <w:sz w:val="10"/>
        </w:rPr>
      </w:pPr>
    </w:p>
    <w:p w14:paraId="0360BF72" w14:textId="77777777" w:rsidR="00BA34F8" w:rsidRDefault="000B63E3" w:rsidP="002436CE">
      <w:pPr>
        <w:pStyle w:val="BodyText"/>
        <w:spacing w:before="153" w:line="261" w:lineRule="auto"/>
        <w:ind w:left="360" w:right="642"/>
      </w:pPr>
      <w:r>
        <w:t>We provide learning opportunities matched to the needs of children with learning difficulties and we</w:t>
      </w:r>
      <w:r>
        <w:rPr>
          <w:spacing w:val="-47"/>
        </w:rPr>
        <w:t xml:space="preserve"> </w:t>
      </w:r>
      <w:r>
        <w:t>take</w:t>
      </w:r>
      <w:r>
        <w:rPr>
          <w:spacing w:val="-3"/>
        </w:rPr>
        <w:t xml:space="preserve"> </w:t>
      </w:r>
      <w:r>
        <w:t>into</w:t>
      </w:r>
      <w:r>
        <w:rPr>
          <w:spacing w:val="-4"/>
        </w:rPr>
        <w:t xml:space="preserve"> </w:t>
      </w:r>
      <w:r>
        <w:t>account the</w:t>
      </w:r>
      <w:r>
        <w:rPr>
          <w:spacing w:val="-3"/>
        </w:rPr>
        <w:t xml:space="preserve"> </w:t>
      </w:r>
      <w:r>
        <w:t>targets</w:t>
      </w:r>
      <w:r>
        <w:rPr>
          <w:spacing w:val="-2"/>
        </w:rPr>
        <w:t xml:space="preserve"> </w:t>
      </w:r>
      <w:r>
        <w:t>set for</w:t>
      </w:r>
      <w:r>
        <w:rPr>
          <w:spacing w:val="-2"/>
        </w:rPr>
        <w:t xml:space="preserve"> </w:t>
      </w:r>
      <w:r>
        <w:t>individual</w:t>
      </w:r>
      <w:r>
        <w:rPr>
          <w:spacing w:val="-2"/>
        </w:rPr>
        <w:t xml:space="preserve"> </w:t>
      </w:r>
      <w:r>
        <w:t>children</w:t>
      </w:r>
      <w:r>
        <w:rPr>
          <w:spacing w:val="-4"/>
        </w:rPr>
        <w:t xml:space="preserve"> </w:t>
      </w:r>
      <w:r>
        <w:t>in</w:t>
      </w:r>
      <w:r>
        <w:rPr>
          <w:spacing w:val="-3"/>
        </w:rPr>
        <w:t xml:space="preserve"> </w:t>
      </w:r>
      <w:r>
        <w:t>their</w:t>
      </w:r>
      <w:r>
        <w:rPr>
          <w:spacing w:val="-3"/>
        </w:rPr>
        <w:t xml:space="preserve"> </w:t>
      </w:r>
      <w:r>
        <w:t>SEN plan.</w:t>
      </w:r>
      <w:r>
        <w:rPr>
          <w:spacing w:val="-1"/>
        </w:rPr>
        <w:t xml:space="preserve"> </w:t>
      </w:r>
      <w:r>
        <w:t xml:space="preserve">We also recognise that in all cases there are children of widely different abilities in </w:t>
      </w:r>
      <w:r w:rsidR="00D7501F">
        <w:t>Design and Technology</w:t>
      </w:r>
      <w:r w:rsidR="005E4FD5">
        <w:t xml:space="preserve"> </w:t>
      </w:r>
      <w:r>
        <w:t>and we</w:t>
      </w:r>
      <w:r>
        <w:rPr>
          <w:spacing w:val="1"/>
        </w:rPr>
        <w:t xml:space="preserve"> </w:t>
      </w:r>
      <w:r>
        <w:t>seek</w:t>
      </w:r>
      <w:r>
        <w:rPr>
          <w:spacing w:val="-4"/>
        </w:rPr>
        <w:t xml:space="preserve"> </w:t>
      </w:r>
      <w:r>
        <w:t>to</w:t>
      </w:r>
      <w:r>
        <w:rPr>
          <w:spacing w:val="-4"/>
        </w:rPr>
        <w:t xml:space="preserve"> </w:t>
      </w:r>
      <w:r>
        <w:t>provide</w:t>
      </w:r>
      <w:r>
        <w:rPr>
          <w:spacing w:val="-3"/>
        </w:rPr>
        <w:t xml:space="preserve"> </w:t>
      </w:r>
      <w:r>
        <w:t>suitable</w:t>
      </w:r>
      <w:r>
        <w:rPr>
          <w:spacing w:val="-4"/>
        </w:rPr>
        <w:t xml:space="preserve"> </w:t>
      </w:r>
      <w:r>
        <w:t>learning</w:t>
      </w:r>
      <w:r>
        <w:rPr>
          <w:spacing w:val="-2"/>
        </w:rPr>
        <w:t xml:space="preserve"> </w:t>
      </w:r>
      <w:r>
        <w:t>opportunities</w:t>
      </w:r>
      <w:r>
        <w:rPr>
          <w:spacing w:val="-2"/>
        </w:rPr>
        <w:t xml:space="preserve"> </w:t>
      </w:r>
      <w:r>
        <w:t>for</w:t>
      </w:r>
      <w:r>
        <w:rPr>
          <w:spacing w:val="-3"/>
        </w:rPr>
        <w:t xml:space="preserve"> </w:t>
      </w:r>
      <w:r>
        <w:t>all</w:t>
      </w:r>
      <w:r>
        <w:rPr>
          <w:spacing w:val="-2"/>
        </w:rPr>
        <w:t xml:space="preserve"> </w:t>
      </w:r>
      <w:r>
        <w:t>children</w:t>
      </w:r>
      <w:r>
        <w:rPr>
          <w:spacing w:val="-4"/>
        </w:rPr>
        <w:t xml:space="preserve"> </w:t>
      </w:r>
      <w:r>
        <w:t>by</w:t>
      </w:r>
      <w:r>
        <w:rPr>
          <w:spacing w:val="-3"/>
        </w:rPr>
        <w:t xml:space="preserve"> </w:t>
      </w:r>
      <w:r>
        <w:t>matching</w:t>
      </w:r>
      <w:r>
        <w:rPr>
          <w:spacing w:val="-2"/>
        </w:rPr>
        <w:t xml:space="preserve"> </w:t>
      </w:r>
      <w:r>
        <w:t>the</w:t>
      </w:r>
      <w:r>
        <w:rPr>
          <w:spacing w:val="-4"/>
        </w:rPr>
        <w:t xml:space="preserve"> </w:t>
      </w:r>
      <w:r>
        <w:t>challenge</w:t>
      </w:r>
      <w:r>
        <w:rPr>
          <w:spacing w:val="-3"/>
        </w:rPr>
        <w:t xml:space="preserve"> </w:t>
      </w:r>
      <w:r>
        <w:t>of</w:t>
      </w:r>
      <w:r>
        <w:rPr>
          <w:spacing w:val="-3"/>
        </w:rPr>
        <w:t xml:space="preserve"> </w:t>
      </w:r>
      <w:r>
        <w:t>the</w:t>
      </w:r>
      <w:r>
        <w:rPr>
          <w:spacing w:val="-3"/>
        </w:rPr>
        <w:t xml:space="preserve"> </w:t>
      </w:r>
      <w:r>
        <w:t>task</w:t>
      </w:r>
      <w:r>
        <w:rPr>
          <w:spacing w:val="-47"/>
        </w:rPr>
        <w:t xml:space="preserve"> </w:t>
      </w:r>
      <w:r>
        <w:t>to</w:t>
      </w:r>
      <w:r>
        <w:rPr>
          <w:spacing w:val="-4"/>
        </w:rPr>
        <w:t xml:space="preserve"> </w:t>
      </w:r>
      <w:r>
        <w:t>the</w:t>
      </w:r>
      <w:r>
        <w:rPr>
          <w:spacing w:val="-2"/>
        </w:rPr>
        <w:t xml:space="preserve"> </w:t>
      </w:r>
      <w:r>
        <w:t>ability</w:t>
      </w:r>
      <w:r>
        <w:rPr>
          <w:spacing w:val="-2"/>
        </w:rPr>
        <w:t xml:space="preserve"> </w:t>
      </w:r>
      <w:r>
        <w:t>of</w:t>
      </w:r>
      <w:r>
        <w:rPr>
          <w:spacing w:val="-2"/>
        </w:rPr>
        <w:t xml:space="preserve"> </w:t>
      </w:r>
      <w:r>
        <w:t>the</w:t>
      </w:r>
      <w:r>
        <w:rPr>
          <w:spacing w:val="3"/>
        </w:rPr>
        <w:t xml:space="preserve"> </w:t>
      </w:r>
      <w:r>
        <w:t>child.</w:t>
      </w:r>
      <w:r>
        <w:rPr>
          <w:spacing w:val="-1"/>
        </w:rPr>
        <w:t xml:space="preserve"> </w:t>
      </w:r>
      <w:r>
        <w:t>We</w:t>
      </w:r>
      <w:r>
        <w:rPr>
          <w:spacing w:val="-2"/>
        </w:rPr>
        <w:t xml:space="preserve"> </w:t>
      </w:r>
      <w:r>
        <w:t>achieve</w:t>
      </w:r>
      <w:r>
        <w:rPr>
          <w:spacing w:val="-2"/>
        </w:rPr>
        <w:t xml:space="preserve"> </w:t>
      </w:r>
      <w:r>
        <w:t>this</w:t>
      </w:r>
      <w:r>
        <w:rPr>
          <w:spacing w:val="-2"/>
        </w:rPr>
        <w:t xml:space="preserve"> </w:t>
      </w:r>
      <w:r>
        <w:t>by:</w:t>
      </w:r>
    </w:p>
    <w:p w14:paraId="319D3B67" w14:textId="77777777" w:rsidR="00BA34F8" w:rsidRDefault="000B63E3">
      <w:pPr>
        <w:pStyle w:val="ListParagraph"/>
        <w:numPr>
          <w:ilvl w:val="0"/>
          <w:numId w:val="1"/>
        </w:numPr>
        <w:tabs>
          <w:tab w:val="left" w:pos="519"/>
        </w:tabs>
        <w:spacing w:before="158"/>
      </w:pPr>
      <w:r>
        <w:t>Setting</w:t>
      </w:r>
      <w:r>
        <w:rPr>
          <w:spacing w:val="-2"/>
        </w:rPr>
        <w:t xml:space="preserve"> </w:t>
      </w:r>
      <w:r>
        <w:t>common</w:t>
      </w:r>
      <w:r>
        <w:rPr>
          <w:spacing w:val="-3"/>
        </w:rPr>
        <w:t xml:space="preserve"> </w:t>
      </w:r>
      <w:r>
        <w:t>tasks</w:t>
      </w:r>
      <w:r>
        <w:rPr>
          <w:spacing w:val="-3"/>
        </w:rPr>
        <w:t xml:space="preserve"> </w:t>
      </w:r>
      <w:r>
        <w:t>which</w:t>
      </w:r>
      <w:r>
        <w:rPr>
          <w:spacing w:val="-3"/>
        </w:rPr>
        <w:t xml:space="preserve"> </w:t>
      </w:r>
      <w:r>
        <w:t>are</w:t>
      </w:r>
      <w:r>
        <w:rPr>
          <w:spacing w:val="-3"/>
        </w:rPr>
        <w:t xml:space="preserve"> </w:t>
      </w:r>
      <w:r>
        <w:t>open-ended</w:t>
      </w:r>
      <w:r>
        <w:rPr>
          <w:spacing w:val="2"/>
        </w:rPr>
        <w:t xml:space="preserve"> </w:t>
      </w:r>
      <w:r>
        <w:t>and</w:t>
      </w:r>
      <w:r>
        <w:rPr>
          <w:spacing w:val="-3"/>
        </w:rPr>
        <w:t xml:space="preserve"> </w:t>
      </w:r>
      <w:r>
        <w:t>can</w:t>
      </w:r>
      <w:r>
        <w:rPr>
          <w:spacing w:val="-4"/>
        </w:rPr>
        <w:t xml:space="preserve"> </w:t>
      </w:r>
      <w:r>
        <w:t>have</w:t>
      </w:r>
      <w:r>
        <w:rPr>
          <w:spacing w:val="-2"/>
        </w:rPr>
        <w:t xml:space="preserve"> </w:t>
      </w:r>
      <w:r>
        <w:t>a</w:t>
      </w:r>
      <w:r>
        <w:rPr>
          <w:spacing w:val="-3"/>
        </w:rPr>
        <w:t xml:space="preserve"> </w:t>
      </w:r>
      <w:r>
        <w:t>variety</w:t>
      </w:r>
      <w:r>
        <w:rPr>
          <w:spacing w:val="-2"/>
        </w:rPr>
        <w:t xml:space="preserve"> </w:t>
      </w:r>
      <w:r>
        <w:t>of</w:t>
      </w:r>
      <w:r>
        <w:rPr>
          <w:spacing w:val="-3"/>
        </w:rPr>
        <w:t xml:space="preserve"> </w:t>
      </w:r>
      <w:r>
        <w:t>responses</w:t>
      </w:r>
    </w:p>
    <w:p w14:paraId="77FCA0BA" w14:textId="77777777" w:rsidR="00BA34F8" w:rsidRDefault="000B63E3">
      <w:pPr>
        <w:pStyle w:val="ListParagraph"/>
        <w:numPr>
          <w:ilvl w:val="0"/>
          <w:numId w:val="1"/>
        </w:numPr>
        <w:tabs>
          <w:tab w:val="left" w:pos="519"/>
        </w:tabs>
      </w:pPr>
      <w:r>
        <w:t>Setting</w:t>
      </w:r>
      <w:r>
        <w:rPr>
          <w:spacing w:val="-3"/>
        </w:rPr>
        <w:t xml:space="preserve"> </w:t>
      </w:r>
      <w:r>
        <w:t>tasks</w:t>
      </w:r>
      <w:r>
        <w:rPr>
          <w:spacing w:val="-3"/>
        </w:rPr>
        <w:t xml:space="preserve"> </w:t>
      </w:r>
      <w:r>
        <w:t>of</w:t>
      </w:r>
      <w:r>
        <w:rPr>
          <w:spacing w:val="-3"/>
        </w:rPr>
        <w:t xml:space="preserve"> </w:t>
      </w:r>
      <w:r>
        <w:t>increasing</w:t>
      </w:r>
      <w:r>
        <w:rPr>
          <w:spacing w:val="-2"/>
        </w:rPr>
        <w:t xml:space="preserve"> </w:t>
      </w:r>
      <w:r>
        <w:t>difficulty</w:t>
      </w:r>
      <w:r>
        <w:rPr>
          <w:spacing w:val="-3"/>
        </w:rPr>
        <w:t xml:space="preserve"> </w:t>
      </w:r>
      <w:r>
        <w:t>(not</w:t>
      </w:r>
      <w:r>
        <w:rPr>
          <w:spacing w:val="-5"/>
        </w:rPr>
        <w:t xml:space="preserve"> </w:t>
      </w:r>
      <w:r>
        <w:t>all</w:t>
      </w:r>
      <w:r>
        <w:rPr>
          <w:spacing w:val="-1"/>
        </w:rPr>
        <w:t xml:space="preserve"> </w:t>
      </w:r>
      <w:r>
        <w:t>children</w:t>
      </w:r>
      <w:r>
        <w:rPr>
          <w:spacing w:val="-4"/>
        </w:rPr>
        <w:t xml:space="preserve"> </w:t>
      </w:r>
      <w:r>
        <w:t>complete</w:t>
      </w:r>
      <w:r>
        <w:rPr>
          <w:spacing w:val="-3"/>
        </w:rPr>
        <w:t xml:space="preserve"> </w:t>
      </w:r>
      <w:r>
        <w:t>all</w:t>
      </w:r>
      <w:r>
        <w:rPr>
          <w:spacing w:val="-1"/>
        </w:rPr>
        <w:t xml:space="preserve"> </w:t>
      </w:r>
      <w:r>
        <w:t>tasks)</w:t>
      </w:r>
    </w:p>
    <w:p w14:paraId="31AEF642" w14:textId="77777777" w:rsidR="00BA34F8" w:rsidRDefault="000B63E3">
      <w:pPr>
        <w:pStyle w:val="ListParagraph"/>
        <w:numPr>
          <w:ilvl w:val="0"/>
          <w:numId w:val="1"/>
        </w:numPr>
        <w:tabs>
          <w:tab w:val="left" w:pos="519"/>
        </w:tabs>
      </w:pPr>
      <w:r>
        <w:t>Grouping</w:t>
      </w:r>
      <w:r>
        <w:rPr>
          <w:spacing w:val="-2"/>
        </w:rPr>
        <w:t xml:space="preserve"> </w:t>
      </w:r>
      <w:r>
        <w:t>children</w:t>
      </w:r>
      <w:r>
        <w:rPr>
          <w:spacing w:val="-4"/>
        </w:rPr>
        <w:t xml:space="preserve"> </w:t>
      </w:r>
      <w:r>
        <w:t>by</w:t>
      </w:r>
      <w:r>
        <w:rPr>
          <w:spacing w:val="-3"/>
        </w:rPr>
        <w:t xml:space="preserve"> </w:t>
      </w:r>
      <w:r>
        <w:t>ability</w:t>
      </w:r>
      <w:r>
        <w:rPr>
          <w:spacing w:val="-3"/>
        </w:rPr>
        <w:t xml:space="preserve"> </w:t>
      </w:r>
      <w:r>
        <w:t>and</w:t>
      </w:r>
      <w:r>
        <w:rPr>
          <w:spacing w:val="-4"/>
        </w:rPr>
        <w:t xml:space="preserve"> </w:t>
      </w:r>
      <w:r>
        <w:t>setting</w:t>
      </w:r>
      <w:r>
        <w:rPr>
          <w:spacing w:val="-2"/>
        </w:rPr>
        <w:t xml:space="preserve"> </w:t>
      </w:r>
      <w:r>
        <w:t>different</w:t>
      </w:r>
      <w:r>
        <w:rPr>
          <w:spacing w:val="-6"/>
        </w:rPr>
        <w:t xml:space="preserve"> </w:t>
      </w:r>
      <w:r>
        <w:t>tasks</w:t>
      </w:r>
      <w:r>
        <w:rPr>
          <w:spacing w:val="-3"/>
        </w:rPr>
        <w:t xml:space="preserve"> </w:t>
      </w:r>
      <w:r>
        <w:t>for</w:t>
      </w:r>
      <w:r>
        <w:rPr>
          <w:spacing w:val="-3"/>
        </w:rPr>
        <w:t xml:space="preserve"> </w:t>
      </w:r>
      <w:r>
        <w:t>each</w:t>
      </w:r>
      <w:r>
        <w:rPr>
          <w:spacing w:val="-4"/>
        </w:rPr>
        <w:t xml:space="preserve"> </w:t>
      </w:r>
      <w:r>
        <w:t>ability</w:t>
      </w:r>
      <w:r>
        <w:rPr>
          <w:spacing w:val="-3"/>
        </w:rPr>
        <w:t xml:space="preserve"> </w:t>
      </w:r>
      <w:r>
        <w:t>group.</w:t>
      </w:r>
    </w:p>
    <w:p w14:paraId="202A1107" w14:textId="77777777" w:rsidR="00BA34F8" w:rsidRDefault="000B63E3">
      <w:pPr>
        <w:pStyle w:val="ListParagraph"/>
        <w:numPr>
          <w:ilvl w:val="0"/>
          <w:numId w:val="1"/>
        </w:numPr>
        <w:tabs>
          <w:tab w:val="left" w:pos="519"/>
        </w:tabs>
      </w:pPr>
      <w:r>
        <w:t>Providing</w:t>
      </w:r>
      <w:r>
        <w:rPr>
          <w:spacing w:val="-3"/>
        </w:rPr>
        <w:t xml:space="preserve"> </w:t>
      </w:r>
      <w:r>
        <w:t>resources</w:t>
      </w:r>
      <w:r>
        <w:rPr>
          <w:spacing w:val="-3"/>
        </w:rPr>
        <w:t xml:space="preserve"> </w:t>
      </w:r>
      <w:r>
        <w:t>of</w:t>
      </w:r>
      <w:r>
        <w:rPr>
          <w:spacing w:val="-4"/>
        </w:rPr>
        <w:t xml:space="preserve"> </w:t>
      </w:r>
      <w:r>
        <w:t>different</w:t>
      </w:r>
      <w:r>
        <w:rPr>
          <w:spacing w:val="-6"/>
        </w:rPr>
        <w:t xml:space="preserve"> </w:t>
      </w:r>
      <w:r>
        <w:t>complexity</w:t>
      </w:r>
      <w:r>
        <w:rPr>
          <w:spacing w:val="-4"/>
        </w:rPr>
        <w:t xml:space="preserve"> </w:t>
      </w:r>
      <w:r>
        <w:t>depending</w:t>
      </w:r>
      <w:r>
        <w:rPr>
          <w:spacing w:val="-3"/>
        </w:rPr>
        <w:t xml:space="preserve"> </w:t>
      </w:r>
      <w:r>
        <w:t>on</w:t>
      </w:r>
      <w:r>
        <w:rPr>
          <w:spacing w:val="-5"/>
        </w:rPr>
        <w:t xml:space="preserve"> </w:t>
      </w:r>
      <w:r>
        <w:t>the</w:t>
      </w:r>
      <w:r>
        <w:rPr>
          <w:spacing w:val="-3"/>
        </w:rPr>
        <w:t xml:space="preserve"> </w:t>
      </w:r>
      <w:r>
        <w:t>ability</w:t>
      </w:r>
      <w:r>
        <w:rPr>
          <w:spacing w:val="-4"/>
        </w:rPr>
        <w:t xml:space="preserve"> </w:t>
      </w:r>
      <w:r>
        <w:t>of</w:t>
      </w:r>
      <w:r>
        <w:rPr>
          <w:spacing w:val="-4"/>
        </w:rPr>
        <w:t xml:space="preserve"> </w:t>
      </w:r>
      <w:r>
        <w:t>the</w:t>
      </w:r>
      <w:r>
        <w:rPr>
          <w:spacing w:val="1"/>
        </w:rPr>
        <w:t xml:space="preserve"> </w:t>
      </w:r>
      <w:r>
        <w:t>child.</w:t>
      </w:r>
    </w:p>
    <w:p w14:paraId="08DC0539" w14:textId="77777777" w:rsidR="00BA34F8" w:rsidRDefault="000B63E3">
      <w:pPr>
        <w:pStyle w:val="ListParagraph"/>
        <w:numPr>
          <w:ilvl w:val="0"/>
          <w:numId w:val="1"/>
        </w:numPr>
        <w:tabs>
          <w:tab w:val="left" w:pos="567"/>
        </w:tabs>
        <w:spacing w:before="1"/>
        <w:ind w:left="566"/>
      </w:pPr>
      <w:r>
        <w:t>Where</w:t>
      </w:r>
      <w:r>
        <w:rPr>
          <w:spacing w:val="-3"/>
        </w:rPr>
        <w:t xml:space="preserve"> </w:t>
      </w:r>
      <w:r>
        <w:t>possible,</w:t>
      </w:r>
      <w:r>
        <w:rPr>
          <w:spacing w:val="-4"/>
        </w:rPr>
        <w:t xml:space="preserve"> </w:t>
      </w:r>
      <w:r>
        <w:t>using</w:t>
      </w:r>
      <w:r>
        <w:rPr>
          <w:spacing w:val="-1"/>
        </w:rPr>
        <w:t xml:space="preserve"> </w:t>
      </w:r>
      <w:r>
        <w:t>classroom</w:t>
      </w:r>
      <w:r>
        <w:rPr>
          <w:spacing w:val="-1"/>
        </w:rPr>
        <w:t xml:space="preserve"> </w:t>
      </w:r>
      <w:r>
        <w:t>assistants</w:t>
      </w:r>
      <w:r>
        <w:rPr>
          <w:spacing w:val="-2"/>
        </w:rPr>
        <w:t xml:space="preserve"> </w:t>
      </w:r>
      <w:r>
        <w:t>to</w:t>
      </w:r>
      <w:r>
        <w:rPr>
          <w:spacing w:val="-4"/>
        </w:rPr>
        <w:t xml:space="preserve"> </w:t>
      </w:r>
      <w:r>
        <w:t>support</w:t>
      </w:r>
      <w:r>
        <w:rPr>
          <w:spacing w:val="-4"/>
        </w:rPr>
        <w:t xml:space="preserve"> </w:t>
      </w:r>
      <w:r>
        <w:t>children</w:t>
      </w:r>
      <w:r>
        <w:rPr>
          <w:spacing w:val="-3"/>
        </w:rPr>
        <w:t xml:space="preserve"> </w:t>
      </w:r>
      <w:r>
        <w:t>individually</w:t>
      </w:r>
      <w:r>
        <w:rPr>
          <w:spacing w:val="-2"/>
        </w:rPr>
        <w:t xml:space="preserve"> </w:t>
      </w:r>
      <w:r>
        <w:t>or</w:t>
      </w:r>
      <w:r>
        <w:rPr>
          <w:spacing w:val="-2"/>
        </w:rPr>
        <w:t xml:space="preserve"> </w:t>
      </w:r>
      <w:r>
        <w:t>in</w:t>
      </w:r>
      <w:r>
        <w:rPr>
          <w:spacing w:val="-4"/>
        </w:rPr>
        <w:t xml:space="preserve"> </w:t>
      </w:r>
      <w:r>
        <w:t>groups.</w:t>
      </w:r>
    </w:p>
    <w:p w14:paraId="7BC120B6" w14:textId="77777777" w:rsidR="00BA34F8" w:rsidRDefault="00BA34F8">
      <w:pPr>
        <w:pStyle w:val="BodyText"/>
        <w:spacing w:before="5"/>
      </w:pPr>
    </w:p>
    <w:p w14:paraId="3B10F17C" w14:textId="77777777" w:rsidR="00BA34F8" w:rsidRDefault="000B63E3">
      <w:pPr>
        <w:pStyle w:val="Heading1"/>
        <w:rPr>
          <w:u w:val="none"/>
        </w:rPr>
      </w:pPr>
      <w:r>
        <w:t>The</w:t>
      </w:r>
      <w:r>
        <w:rPr>
          <w:spacing w:val="-4"/>
        </w:rPr>
        <w:t xml:space="preserve"> </w:t>
      </w:r>
      <w:r>
        <w:t>contribution</w:t>
      </w:r>
      <w:r>
        <w:rPr>
          <w:spacing w:val="-2"/>
        </w:rPr>
        <w:t xml:space="preserve"> </w:t>
      </w:r>
      <w:r>
        <w:t>of</w:t>
      </w:r>
      <w:r>
        <w:rPr>
          <w:spacing w:val="-1"/>
        </w:rPr>
        <w:t xml:space="preserve"> </w:t>
      </w:r>
      <w:r w:rsidR="00D7501F">
        <w:t xml:space="preserve">Design and Technology </w:t>
      </w:r>
      <w:r>
        <w:t>to</w:t>
      </w:r>
      <w:r>
        <w:rPr>
          <w:spacing w:val="-2"/>
        </w:rPr>
        <w:t xml:space="preserve"> </w:t>
      </w:r>
      <w:r>
        <w:t>other</w:t>
      </w:r>
      <w:r>
        <w:rPr>
          <w:spacing w:val="-5"/>
        </w:rPr>
        <w:t xml:space="preserve"> </w:t>
      </w:r>
      <w:r>
        <w:t>subjects</w:t>
      </w:r>
    </w:p>
    <w:p w14:paraId="140CF632" w14:textId="77777777" w:rsidR="00BA34F8" w:rsidRDefault="00BA34F8">
      <w:pPr>
        <w:pStyle w:val="BodyText"/>
        <w:rPr>
          <w:b/>
          <w:sz w:val="10"/>
        </w:rPr>
      </w:pPr>
    </w:p>
    <w:p w14:paraId="504D8EF7" w14:textId="77777777" w:rsidR="00BA34F8" w:rsidRDefault="00D7501F">
      <w:pPr>
        <w:pStyle w:val="BodyText"/>
        <w:spacing w:before="56" w:line="261" w:lineRule="auto"/>
        <w:ind w:left="360" w:right="1508"/>
      </w:pPr>
      <w:r>
        <w:t>Design and Technology</w:t>
      </w:r>
      <w:r w:rsidR="000B63E3">
        <w:t xml:space="preserve"> has many cross-curricular links with other subjects across the curriculum. These are</w:t>
      </w:r>
      <w:r w:rsidR="000B63E3">
        <w:rPr>
          <w:spacing w:val="-47"/>
        </w:rPr>
        <w:t xml:space="preserve"> </w:t>
      </w:r>
      <w:r w:rsidR="000B63E3">
        <w:t>recognised</w:t>
      </w:r>
      <w:r w:rsidR="000B63E3">
        <w:rPr>
          <w:spacing w:val="-4"/>
        </w:rPr>
        <w:t xml:space="preserve"> </w:t>
      </w:r>
      <w:r w:rsidR="000B63E3">
        <w:t>and</w:t>
      </w:r>
      <w:r w:rsidR="000B63E3">
        <w:rPr>
          <w:spacing w:val="-3"/>
        </w:rPr>
        <w:t xml:space="preserve"> </w:t>
      </w:r>
      <w:r w:rsidR="000B63E3">
        <w:t>promoted</w:t>
      </w:r>
      <w:r w:rsidR="000B63E3">
        <w:rPr>
          <w:spacing w:val="-2"/>
        </w:rPr>
        <w:t xml:space="preserve"> </w:t>
      </w:r>
      <w:r w:rsidR="000B63E3">
        <w:t>by</w:t>
      </w:r>
      <w:r w:rsidR="000B63E3">
        <w:rPr>
          <w:spacing w:val="-2"/>
        </w:rPr>
        <w:t xml:space="preserve"> </w:t>
      </w:r>
      <w:r w:rsidR="000B63E3">
        <w:t>staff</w:t>
      </w:r>
      <w:r w:rsidR="000B63E3">
        <w:rPr>
          <w:spacing w:val="2"/>
        </w:rPr>
        <w:t xml:space="preserve"> </w:t>
      </w:r>
      <w:r w:rsidR="000B63E3">
        <w:t>through</w:t>
      </w:r>
      <w:r w:rsidR="000B63E3">
        <w:rPr>
          <w:spacing w:val="-4"/>
        </w:rPr>
        <w:t xml:space="preserve"> </w:t>
      </w:r>
      <w:r w:rsidR="000B63E3">
        <w:t>planning</w:t>
      </w:r>
      <w:r w:rsidR="000B63E3">
        <w:rPr>
          <w:spacing w:val="-1"/>
        </w:rPr>
        <w:t xml:space="preserve"> </w:t>
      </w:r>
      <w:r w:rsidR="000B63E3">
        <w:t>and</w:t>
      </w:r>
      <w:r w:rsidR="000B63E3">
        <w:rPr>
          <w:spacing w:val="-3"/>
        </w:rPr>
        <w:t xml:space="preserve"> </w:t>
      </w:r>
      <w:r w:rsidR="000B63E3">
        <w:t>activities.</w:t>
      </w:r>
    </w:p>
    <w:p w14:paraId="4A72796A" w14:textId="77777777" w:rsidR="00BA34F8" w:rsidRDefault="00BA34F8">
      <w:pPr>
        <w:spacing w:line="261" w:lineRule="auto"/>
        <w:sectPr w:rsidR="00BA34F8" w:rsidSect="00AB2844">
          <w:pgSz w:w="11910" w:h="16840"/>
          <w:pgMar w:top="1560" w:right="800" w:bottom="280" w:left="1080" w:header="720" w:footer="720" w:gutter="0"/>
          <w:cols w:space="720"/>
        </w:sectPr>
      </w:pPr>
    </w:p>
    <w:p w14:paraId="24A8AFA0" w14:textId="77777777" w:rsidR="00BA34F8" w:rsidRDefault="000B63E3">
      <w:pPr>
        <w:pStyle w:val="Heading1"/>
        <w:spacing w:before="39"/>
        <w:rPr>
          <w:u w:val="none"/>
        </w:rPr>
      </w:pPr>
      <w:r>
        <w:lastRenderedPageBreak/>
        <w:t>Resources</w:t>
      </w:r>
    </w:p>
    <w:p w14:paraId="766657FA" w14:textId="77777777" w:rsidR="00BA34F8" w:rsidRDefault="00BA34F8">
      <w:pPr>
        <w:pStyle w:val="BodyText"/>
        <w:spacing w:before="6"/>
        <w:rPr>
          <w:b/>
          <w:sz w:val="9"/>
        </w:rPr>
      </w:pPr>
    </w:p>
    <w:p w14:paraId="4F49FD44" w14:textId="77777777" w:rsidR="00BA34F8" w:rsidRDefault="005E4FD5">
      <w:pPr>
        <w:pStyle w:val="BodyText"/>
        <w:spacing w:before="57" w:line="261" w:lineRule="auto"/>
        <w:ind w:left="360" w:right="886"/>
      </w:pPr>
      <w:r>
        <w:t>I</w:t>
      </w:r>
      <w:r w:rsidR="00D7501F">
        <w:t>n school, we have a range of Design and Technology</w:t>
      </w:r>
      <w:r>
        <w:t xml:space="preserve"> resources to achieve </w:t>
      </w:r>
      <w:r w:rsidR="00D7501F">
        <w:t>a broad and balanced curriculum.</w:t>
      </w:r>
      <w:r>
        <w:t xml:space="preserve"> Staff are encouraged to enhance children’s understanding by developing a range of techniques such as </w:t>
      </w:r>
      <w:r w:rsidR="00D7501F">
        <w:t>mechanisms and structures</w:t>
      </w:r>
      <w:r>
        <w:t xml:space="preserve">. With the support of the </w:t>
      </w:r>
      <w:r w:rsidR="00052504">
        <w:t>coordinator</w:t>
      </w:r>
      <w:r>
        <w:t>, teachers source the required resources for each unit.</w:t>
      </w:r>
    </w:p>
    <w:p w14:paraId="648605D3" w14:textId="77777777" w:rsidR="00BA34F8" w:rsidRDefault="000B63E3">
      <w:pPr>
        <w:pStyle w:val="Heading1"/>
        <w:spacing w:before="154"/>
        <w:rPr>
          <w:u w:val="none"/>
        </w:rPr>
      </w:pPr>
      <w:r>
        <w:t>The</w:t>
      </w:r>
      <w:r>
        <w:rPr>
          <w:spacing w:val="-4"/>
        </w:rPr>
        <w:t xml:space="preserve"> </w:t>
      </w:r>
      <w:r>
        <w:t>role</w:t>
      </w:r>
      <w:r>
        <w:rPr>
          <w:spacing w:val="-3"/>
        </w:rPr>
        <w:t xml:space="preserve"> </w:t>
      </w:r>
      <w:r>
        <w:t>of the</w:t>
      </w:r>
      <w:r>
        <w:rPr>
          <w:spacing w:val="-3"/>
        </w:rPr>
        <w:t xml:space="preserve"> </w:t>
      </w:r>
      <w:r>
        <w:t>coordinator</w:t>
      </w:r>
    </w:p>
    <w:p w14:paraId="049A4D9E" w14:textId="77777777" w:rsidR="00BA34F8" w:rsidRDefault="00BA34F8">
      <w:pPr>
        <w:pStyle w:val="BodyText"/>
        <w:rPr>
          <w:b/>
          <w:sz w:val="10"/>
        </w:rPr>
      </w:pPr>
    </w:p>
    <w:p w14:paraId="2EA05155" w14:textId="77777777" w:rsidR="00BA34F8" w:rsidRDefault="000B63E3">
      <w:pPr>
        <w:pStyle w:val="BodyText"/>
        <w:spacing w:before="56"/>
        <w:ind w:left="360"/>
      </w:pPr>
      <w:r>
        <w:t>The</w:t>
      </w:r>
      <w:r>
        <w:rPr>
          <w:spacing w:val="-4"/>
        </w:rPr>
        <w:t xml:space="preserve"> </w:t>
      </w:r>
      <w:r>
        <w:t>coordinator will</w:t>
      </w:r>
      <w:r>
        <w:rPr>
          <w:spacing w:val="-2"/>
        </w:rPr>
        <w:t xml:space="preserve"> </w:t>
      </w:r>
      <w:r>
        <w:t>be</w:t>
      </w:r>
      <w:r>
        <w:rPr>
          <w:spacing w:val="-4"/>
        </w:rPr>
        <w:t xml:space="preserve"> </w:t>
      </w:r>
      <w:r>
        <w:t>responsible</w:t>
      </w:r>
      <w:r>
        <w:rPr>
          <w:spacing w:val="-4"/>
        </w:rPr>
        <w:t xml:space="preserve"> </w:t>
      </w:r>
      <w:r>
        <w:t>for</w:t>
      </w:r>
      <w:r>
        <w:rPr>
          <w:spacing w:val="-4"/>
        </w:rPr>
        <w:t xml:space="preserve"> </w:t>
      </w:r>
      <w:r>
        <w:t>the</w:t>
      </w:r>
      <w:r>
        <w:rPr>
          <w:spacing w:val="-4"/>
        </w:rPr>
        <w:t xml:space="preserve"> </w:t>
      </w:r>
      <w:r>
        <w:t>following</w:t>
      </w:r>
      <w:r>
        <w:rPr>
          <w:spacing w:val="-3"/>
        </w:rPr>
        <w:t xml:space="preserve"> </w:t>
      </w:r>
      <w:r>
        <w:t>aspects</w:t>
      </w:r>
      <w:r>
        <w:rPr>
          <w:spacing w:val="-3"/>
        </w:rPr>
        <w:t xml:space="preserve"> </w:t>
      </w:r>
      <w:r>
        <w:t>of</w:t>
      </w:r>
      <w:r>
        <w:rPr>
          <w:spacing w:val="-4"/>
        </w:rPr>
        <w:t xml:space="preserve"> </w:t>
      </w:r>
      <w:r w:rsidR="00D7501F">
        <w:t>Design and Technology</w:t>
      </w:r>
      <w:r>
        <w:t>:</w:t>
      </w:r>
    </w:p>
    <w:p w14:paraId="575D06CA" w14:textId="77777777" w:rsidR="00BA34F8" w:rsidRDefault="000B63E3">
      <w:pPr>
        <w:pStyle w:val="ListParagraph"/>
        <w:numPr>
          <w:ilvl w:val="0"/>
          <w:numId w:val="1"/>
        </w:numPr>
        <w:tabs>
          <w:tab w:val="left" w:pos="519"/>
        </w:tabs>
      </w:pPr>
      <w:r>
        <w:t>Advising</w:t>
      </w:r>
      <w:r>
        <w:rPr>
          <w:spacing w:val="-3"/>
        </w:rPr>
        <w:t xml:space="preserve"> </w:t>
      </w:r>
      <w:r>
        <w:t>on</w:t>
      </w:r>
      <w:r>
        <w:rPr>
          <w:spacing w:val="-3"/>
        </w:rPr>
        <w:t xml:space="preserve"> </w:t>
      </w:r>
      <w:r>
        <w:t>resources</w:t>
      </w:r>
      <w:r>
        <w:rPr>
          <w:spacing w:val="-2"/>
        </w:rPr>
        <w:t xml:space="preserve"> </w:t>
      </w:r>
      <w:r>
        <w:t>and</w:t>
      </w:r>
      <w:r>
        <w:rPr>
          <w:spacing w:val="-4"/>
        </w:rPr>
        <w:t xml:space="preserve"> </w:t>
      </w:r>
      <w:r>
        <w:t>planning</w:t>
      </w:r>
      <w:r>
        <w:rPr>
          <w:spacing w:val="-2"/>
        </w:rPr>
        <w:t xml:space="preserve"> </w:t>
      </w:r>
      <w:r>
        <w:t>how</w:t>
      </w:r>
      <w:r>
        <w:rPr>
          <w:spacing w:val="-3"/>
        </w:rPr>
        <w:t xml:space="preserve"> </w:t>
      </w:r>
      <w:r>
        <w:t>the</w:t>
      </w:r>
      <w:r>
        <w:rPr>
          <w:spacing w:val="-3"/>
        </w:rPr>
        <w:t xml:space="preserve"> </w:t>
      </w:r>
      <w:r>
        <w:t>budget</w:t>
      </w:r>
      <w:r>
        <w:rPr>
          <w:spacing w:val="-1"/>
        </w:rPr>
        <w:t xml:space="preserve"> </w:t>
      </w:r>
      <w:r>
        <w:t>allocated</w:t>
      </w:r>
      <w:r>
        <w:rPr>
          <w:spacing w:val="-2"/>
        </w:rPr>
        <w:t xml:space="preserve"> </w:t>
      </w:r>
      <w:r>
        <w:t>to</w:t>
      </w:r>
      <w:r>
        <w:rPr>
          <w:spacing w:val="-4"/>
        </w:rPr>
        <w:t xml:space="preserve"> </w:t>
      </w:r>
      <w:r w:rsidR="00D7501F">
        <w:t>Design and Technology</w:t>
      </w:r>
      <w:r>
        <w:rPr>
          <w:spacing w:val="-2"/>
        </w:rPr>
        <w:t xml:space="preserve"> </w:t>
      </w:r>
      <w:r>
        <w:t>will</w:t>
      </w:r>
      <w:r>
        <w:rPr>
          <w:spacing w:val="-2"/>
        </w:rPr>
        <w:t xml:space="preserve"> </w:t>
      </w:r>
      <w:r>
        <w:t>be</w:t>
      </w:r>
      <w:r>
        <w:rPr>
          <w:spacing w:val="-3"/>
        </w:rPr>
        <w:t xml:space="preserve"> </w:t>
      </w:r>
      <w:r>
        <w:t>spent.</w:t>
      </w:r>
    </w:p>
    <w:p w14:paraId="26DA5637" w14:textId="77777777" w:rsidR="00BA34F8" w:rsidRDefault="000B63E3">
      <w:pPr>
        <w:pStyle w:val="ListParagraph"/>
        <w:numPr>
          <w:ilvl w:val="0"/>
          <w:numId w:val="1"/>
        </w:numPr>
        <w:tabs>
          <w:tab w:val="left" w:pos="519"/>
        </w:tabs>
        <w:spacing w:before="1"/>
      </w:pPr>
      <w:r>
        <w:t>Clarifying</w:t>
      </w:r>
      <w:r>
        <w:rPr>
          <w:spacing w:val="-3"/>
        </w:rPr>
        <w:t xml:space="preserve"> </w:t>
      </w:r>
      <w:r>
        <w:t>areas</w:t>
      </w:r>
      <w:r>
        <w:rPr>
          <w:spacing w:val="-3"/>
        </w:rPr>
        <w:t xml:space="preserve"> </w:t>
      </w:r>
      <w:r>
        <w:t>of</w:t>
      </w:r>
      <w:r>
        <w:rPr>
          <w:spacing w:val="-4"/>
        </w:rPr>
        <w:t xml:space="preserve"> </w:t>
      </w:r>
      <w:r>
        <w:t>uncertainty</w:t>
      </w:r>
    </w:p>
    <w:p w14:paraId="212A45DD" w14:textId="77777777" w:rsidR="00BA34F8" w:rsidRDefault="000B63E3">
      <w:pPr>
        <w:pStyle w:val="ListParagraph"/>
        <w:numPr>
          <w:ilvl w:val="0"/>
          <w:numId w:val="1"/>
        </w:numPr>
        <w:tabs>
          <w:tab w:val="left" w:pos="519"/>
        </w:tabs>
      </w:pPr>
      <w:r>
        <w:t>Monitoring</w:t>
      </w:r>
      <w:r>
        <w:rPr>
          <w:spacing w:val="-2"/>
        </w:rPr>
        <w:t xml:space="preserve"> </w:t>
      </w:r>
      <w:r>
        <w:t>the</w:t>
      </w:r>
      <w:r>
        <w:rPr>
          <w:spacing w:val="-2"/>
        </w:rPr>
        <w:t xml:space="preserve"> </w:t>
      </w:r>
      <w:r>
        <w:t>record</w:t>
      </w:r>
      <w:r>
        <w:rPr>
          <w:spacing w:val="-3"/>
        </w:rPr>
        <w:t xml:space="preserve"> </w:t>
      </w:r>
      <w:r>
        <w:t>keeping</w:t>
      </w:r>
      <w:r>
        <w:rPr>
          <w:spacing w:val="-1"/>
        </w:rPr>
        <w:t xml:space="preserve"> </w:t>
      </w:r>
      <w:r>
        <w:t>and</w:t>
      </w:r>
      <w:r>
        <w:rPr>
          <w:spacing w:val="-3"/>
        </w:rPr>
        <w:t xml:space="preserve"> </w:t>
      </w:r>
      <w:r>
        <w:t>assessment</w:t>
      </w:r>
    </w:p>
    <w:p w14:paraId="6DC6E681" w14:textId="77777777" w:rsidR="00BA34F8" w:rsidRDefault="000B63E3">
      <w:pPr>
        <w:pStyle w:val="ListParagraph"/>
        <w:numPr>
          <w:ilvl w:val="0"/>
          <w:numId w:val="1"/>
        </w:numPr>
        <w:tabs>
          <w:tab w:val="left" w:pos="519"/>
        </w:tabs>
      </w:pPr>
      <w:r>
        <w:t>Monitoring</w:t>
      </w:r>
      <w:r>
        <w:rPr>
          <w:spacing w:val="-3"/>
        </w:rPr>
        <w:t xml:space="preserve"> </w:t>
      </w:r>
      <w:r>
        <w:t>the</w:t>
      </w:r>
      <w:r>
        <w:rPr>
          <w:spacing w:val="-3"/>
        </w:rPr>
        <w:t xml:space="preserve"> </w:t>
      </w:r>
      <w:r>
        <w:t>progress</w:t>
      </w:r>
      <w:r>
        <w:rPr>
          <w:spacing w:val="-4"/>
        </w:rPr>
        <w:t xml:space="preserve"> </w:t>
      </w:r>
      <w:r>
        <w:t>of</w:t>
      </w:r>
      <w:r>
        <w:rPr>
          <w:spacing w:val="-3"/>
        </w:rPr>
        <w:t xml:space="preserve"> </w:t>
      </w:r>
      <w:r w:rsidR="00D7501F">
        <w:t>Design and Technology</w:t>
      </w:r>
      <w:r>
        <w:rPr>
          <w:spacing w:val="-3"/>
        </w:rPr>
        <w:t xml:space="preserve"> </w:t>
      </w:r>
      <w:r>
        <w:t>teaching</w:t>
      </w:r>
    </w:p>
    <w:p w14:paraId="0285DE0D" w14:textId="77777777" w:rsidR="00BA34F8" w:rsidRDefault="000B63E3">
      <w:pPr>
        <w:pStyle w:val="ListParagraph"/>
        <w:numPr>
          <w:ilvl w:val="0"/>
          <w:numId w:val="1"/>
        </w:numPr>
        <w:tabs>
          <w:tab w:val="left" w:pos="519"/>
        </w:tabs>
        <w:spacing w:before="1"/>
      </w:pPr>
      <w:r>
        <w:t>Preparing</w:t>
      </w:r>
      <w:r>
        <w:rPr>
          <w:spacing w:val="-2"/>
        </w:rPr>
        <w:t xml:space="preserve"> </w:t>
      </w:r>
      <w:r>
        <w:t>and</w:t>
      </w:r>
      <w:r>
        <w:rPr>
          <w:spacing w:val="-4"/>
        </w:rPr>
        <w:t xml:space="preserve"> </w:t>
      </w:r>
      <w:r>
        <w:t>updating</w:t>
      </w:r>
      <w:r>
        <w:rPr>
          <w:spacing w:val="-2"/>
        </w:rPr>
        <w:t xml:space="preserve"> </w:t>
      </w:r>
      <w:r>
        <w:t>documentation</w:t>
      </w:r>
      <w:r>
        <w:rPr>
          <w:spacing w:val="-3"/>
        </w:rPr>
        <w:t xml:space="preserve"> </w:t>
      </w:r>
      <w:r>
        <w:t>relevant</w:t>
      </w:r>
      <w:r>
        <w:rPr>
          <w:spacing w:val="-5"/>
        </w:rPr>
        <w:t xml:space="preserve"> </w:t>
      </w:r>
      <w:r>
        <w:t>to</w:t>
      </w:r>
      <w:r>
        <w:rPr>
          <w:spacing w:val="-4"/>
        </w:rPr>
        <w:t xml:space="preserve"> </w:t>
      </w:r>
      <w:r>
        <w:t>the</w:t>
      </w:r>
      <w:r>
        <w:rPr>
          <w:spacing w:val="-2"/>
        </w:rPr>
        <w:t xml:space="preserve"> </w:t>
      </w:r>
      <w:r>
        <w:t>teaching</w:t>
      </w:r>
      <w:r>
        <w:rPr>
          <w:spacing w:val="-2"/>
        </w:rPr>
        <w:t xml:space="preserve"> </w:t>
      </w:r>
      <w:r>
        <w:t>and</w:t>
      </w:r>
      <w:r>
        <w:rPr>
          <w:spacing w:val="-4"/>
        </w:rPr>
        <w:t xml:space="preserve"> </w:t>
      </w:r>
      <w:r>
        <w:t>learning</w:t>
      </w:r>
      <w:r>
        <w:rPr>
          <w:spacing w:val="-1"/>
        </w:rPr>
        <w:t xml:space="preserve"> </w:t>
      </w:r>
      <w:r>
        <w:t>of</w:t>
      </w:r>
      <w:r w:rsidR="005E4FD5">
        <w:t xml:space="preserve"> </w:t>
      </w:r>
      <w:r w:rsidR="00D7501F">
        <w:t xml:space="preserve">Design and Technology </w:t>
      </w:r>
    </w:p>
    <w:p w14:paraId="64A43D83" w14:textId="77777777" w:rsidR="00BA34F8" w:rsidRDefault="000B63E3">
      <w:pPr>
        <w:pStyle w:val="ListParagraph"/>
        <w:numPr>
          <w:ilvl w:val="0"/>
          <w:numId w:val="1"/>
        </w:numPr>
        <w:tabs>
          <w:tab w:val="left" w:pos="519"/>
        </w:tabs>
      </w:pPr>
      <w:r>
        <w:t>Organising</w:t>
      </w:r>
      <w:r>
        <w:rPr>
          <w:spacing w:val="-2"/>
        </w:rPr>
        <w:t xml:space="preserve"> </w:t>
      </w:r>
      <w:r>
        <w:t>and</w:t>
      </w:r>
      <w:r>
        <w:rPr>
          <w:spacing w:val="-4"/>
        </w:rPr>
        <w:t xml:space="preserve"> </w:t>
      </w:r>
      <w:r>
        <w:t>delivering</w:t>
      </w:r>
      <w:r>
        <w:rPr>
          <w:spacing w:val="-1"/>
        </w:rPr>
        <w:t xml:space="preserve"> </w:t>
      </w:r>
      <w:r>
        <w:t>relevant</w:t>
      </w:r>
      <w:r>
        <w:rPr>
          <w:spacing w:val="-5"/>
        </w:rPr>
        <w:t xml:space="preserve"> </w:t>
      </w:r>
      <w:r>
        <w:t>CPD</w:t>
      </w:r>
    </w:p>
    <w:p w14:paraId="0BD8AB8E" w14:textId="77777777" w:rsidR="00BA34F8" w:rsidRDefault="00BA34F8">
      <w:pPr>
        <w:pStyle w:val="BodyText"/>
        <w:spacing w:before="5"/>
      </w:pPr>
    </w:p>
    <w:p w14:paraId="123A0C5A" w14:textId="77777777" w:rsidR="00BA34F8" w:rsidRDefault="000B63E3">
      <w:pPr>
        <w:pStyle w:val="Heading1"/>
        <w:rPr>
          <w:u w:val="none"/>
        </w:rPr>
      </w:pPr>
      <w:r>
        <w:t>Monitoring</w:t>
      </w:r>
      <w:r>
        <w:rPr>
          <w:spacing w:val="-3"/>
        </w:rPr>
        <w:t xml:space="preserve"> </w:t>
      </w:r>
      <w:r>
        <w:t>and</w:t>
      </w:r>
      <w:r>
        <w:rPr>
          <w:spacing w:val="-2"/>
        </w:rPr>
        <w:t xml:space="preserve"> </w:t>
      </w:r>
      <w:r>
        <w:t>Evaluation</w:t>
      </w:r>
    </w:p>
    <w:p w14:paraId="57F8A126" w14:textId="77777777" w:rsidR="00BA34F8" w:rsidRDefault="00BA34F8">
      <w:pPr>
        <w:pStyle w:val="BodyText"/>
        <w:spacing w:before="7"/>
        <w:rPr>
          <w:b/>
          <w:sz w:val="9"/>
        </w:rPr>
      </w:pPr>
    </w:p>
    <w:p w14:paraId="784B2171" w14:textId="77777777" w:rsidR="00BA34F8" w:rsidRDefault="000B63E3">
      <w:pPr>
        <w:pStyle w:val="BodyText"/>
        <w:spacing w:before="56" w:line="266" w:lineRule="auto"/>
        <w:ind w:left="360" w:right="400" w:firstLine="48"/>
      </w:pPr>
      <w:r>
        <w:t>Monitoring</w:t>
      </w:r>
      <w:r>
        <w:rPr>
          <w:spacing w:val="-3"/>
        </w:rPr>
        <w:t xml:space="preserve"> </w:t>
      </w:r>
      <w:r>
        <w:t>and</w:t>
      </w:r>
      <w:r>
        <w:rPr>
          <w:spacing w:val="-4"/>
        </w:rPr>
        <w:t xml:space="preserve"> </w:t>
      </w:r>
      <w:r>
        <w:t>evaluation</w:t>
      </w:r>
      <w:r>
        <w:rPr>
          <w:spacing w:val="-4"/>
        </w:rPr>
        <w:t xml:space="preserve"> </w:t>
      </w:r>
      <w:r>
        <w:t>will</w:t>
      </w:r>
      <w:r>
        <w:rPr>
          <w:spacing w:val="-2"/>
        </w:rPr>
        <w:t xml:space="preserve"> </w:t>
      </w:r>
      <w:r>
        <w:t>be</w:t>
      </w:r>
      <w:r>
        <w:rPr>
          <w:spacing w:val="-3"/>
        </w:rPr>
        <w:t xml:space="preserve"> </w:t>
      </w:r>
      <w:r>
        <w:t>in</w:t>
      </w:r>
      <w:r>
        <w:rPr>
          <w:spacing w:val="-4"/>
        </w:rPr>
        <w:t xml:space="preserve"> </w:t>
      </w:r>
      <w:r>
        <w:t>line</w:t>
      </w:r>
      <w:r>
        <w:rPr>
          <w:spacing w:val="-4"/>
        </w:rPr>
        <w:t xml:space="preserve"> </w:t>
      </w:r>
      <w:r>
        <w:t>with</w:t>
      </w:r>
      <w:r>
        <w:rPr>
          <w:spacing w:val="-4"/>
        </w:rPr>
        <w:t xml:space="preserve"> </w:t>
      </w:r>
      <w:r>
        <w:t>the</w:t>
      </w:r>
      <w:r>
        <w:rPr>
          <w:spacing w:val="-3"/>
        </w:rPr>
        <w:t xml:space="preserve"> </w:t>
      </w:r>
      <w:r>
        <w:t>School</w:t>
      </w:r>
      <w:r>
        <w:rPr>
          <w:spacing w:val="-2"/>
        </w:rPr>
        <w:t xml:space="preserve"> </w:t>
      </w:r>
      <w:r>
        <w:t>Improvement</w:t>
      </w:r>
      <w:r>
        <w:rPr>
          <w:spacing w:val="-5"/>
        </w:rPr>
        <w:t xml:space="preserve"> </w:t>
      </w:r>
      <w:r>
        <w:t>Plan.</w:t>
      </w:r>
      <w:r>
        <w:rPr>
          <w:spacing w:val="-2"/>
        </w:rPr>
        <w:t xml:space="preserve"> </w:t>
      </w:r>
      <w:r>
        <w:t>The</w:t>
      </w:r>
      <w:r>
        <w:rPr>
          <w:spacing w:val="-4"/>
        </w:rPr>
        <w:t xml:space="preserve"> </w:t>
      </w:r>
      <w:r w:rsidR="00D7501F">
        <w:t xml:space="preserve">Design and Technology </w:t>
      </w:r>
      <w:r>
        <w:t>coordinator</w:t>
      </w:r>
      <w:r>
        <w:rPr>
          <w:spacing w:val="-47"/>
        </w:rPr>
        <w:t xml:space="preserve"> </w:t>
      </w:r>
      <w:r>
        <w:t>and</w:t>
      </w:r>
      <w:r>
        <w:rPr>
          <w:spacing w:val="-4"/>
        </w:rPr>
        <w:t xml:space="preserve"> </w:t>
      </w:r>
      <w:r>
        <w:t>Senior</w:t>
      </w:r>
      <w:r>
        <w:rPr>
          <w:spacing w:val="-2"/>
        </w:rPr>
        <w:t xml:space="preserve"> </w:t>
      </w:r>
      <w:r>
        <w:t>Leadership</w:t>
      </w:r>
      <w:r>
        <w:rPr>
          <w:spacing w:val="-3"/>
        </w:rPr>
        <w:t xml:space="preserve"> </w:t>
      </w:r>
      <w:r>
        <w:t>Team</w:t>
      </w:r>
      <w:r>
        <w:rPr>
          <w:spacing w:val="-2"/>
        </w:rPr>
        <w:t xml:space="preserve"> </w:t>
      </w:r>
      <w:r>
        <w:t>will monitor</w:t>
      </w:r>
      <w:r>
        <w:rPr>
          <w:spacing w:val="-2"/>
        </w:rPr>
        <w:t xml:space="preserve"> each </w:t>
      </w:r>
      <w:r>
        <w:t>pupil’s</w:t>
      </w:r>
      <w:r>
        <w:rPr>
          <w:spacing w:val="-2"/>
        </w:rPr>
        <w:t xml:space="preserve"> </w:t>
      </w:r>
      <w:r>
        <w:t>progress</w:t>
      </w:r>
      <w:r>
        <w:rPr>
          <w:spacing w:val="-3"/>
        </w:rPr>
        <w:t xml:space="preserve"> </w:t>
      </w:r>
      <w:r>
        <w:t>and</w:t>
      </w:r>
      <w:r>
        <w:rPr>
          <w:spacing w:val="-3"/>
        </w:rPr>
        <w:t xml:space="preserve"> </w:t>
      </w:r>
      <w:r>
        <w:t>standards</w:t>
      </w:r>
      <w:r>
        <w:rPr>
          <w:spacing w:val="-2"/>
        </w:rPr>
        <w:t xml:space="preserve"> </w:t>
      </w:r>
      <w:r>
        <w:t>on</w:t>
      </w:r>
      <w:r>
        <w:rPr>
          <w:spacing w:val="1"/>
        </w:rPr>
        <w:t xml:space="preserve"> </w:t>
      </w:r>
      <w:r>
        <w:t>an</w:t>
      </w:r>
      <w:r>
        <w:rPr>
          <w:spacing w:val="-4"/>
        </w:rPr>
        <w:t xml:space="preserve"> </w:t>
      </w:r>
      <w:r>
        <w:t>ongoing</w:t>
      </w:r>
      <w:r>
        <w:rPr>
          <w:spacing w:val="-1"/>
        </w:rPr>
        <w:t xml:space="preserve"> </w:t>
      </w:r>
      <w:r>
        <w:t>basis</w:t>
      </w:r>
      <w:r>
        <w:rPr>
          <w:spacing w:val="-2"/>
        </w:rPr>
        <w:t xml:space="preserve"> </w:t>
      </w:r>
      <w:r>
        <w:t>by:</w:t>
      </w:r>
    </w:p>
    <w:p w14:paraId="754EE8CE" w14:textId="77777777" w:rsidR="00BA34F8" w:rsidRDefault="000B63E3">
      <w:pPr>
        <w:pStyle w:val="ListParagraph"/>
        <w:numPr>
          <w:ilvl w:val="0"/>
          <w:numId w:val="1"/>
        </w:numPr>
        <w:tabs>
          <w:tab w:val="left" w:pos="519"/>
        </w:tabs>
        <w:spacing w:before="144"/>
      </w:pPr>
      <w:r>
        <w:t>Monitoring</w:t>
      </w:r>
      <w:r>
        <w:rPr>
          <w:spacing w:val="-3"/>
        </w:rPr>
        <w:t xml:space="preserve"> </w:t>
      </w:r>
      <w:r>
        <w:t>teachers’</w:t>
      </w:r>
      <w:r>
        <w:rPr>
          <w:spacing w:val="-6"/>
        </w:rPr>
        <w:t xml:space="preserve"> </w:t>
      </w:r>
      <w:r>
        <w:t>planning</w:t>
      </w:r>
    </w:p>
    <w:p w14:paraId="6F46114E" w14:textId="77777777" w:rsidR="00BA34F8" w:rsidRDefault="000B63E3">
      <w:pPr>
        <w:pStyle w:val="ListParagraph"/>
        <w:numPr>
          <w:ilvl w:val="0"/>
          <w:numId w:val="1"/>
        </w:numPr>
        <w:tabs>
          <w:tab w:val="left" w:pos="519"/>
        </w:tabs>
      </w:pPr>
      <w:r>
        <w:t>Sampling</w:t>
      </w:r>
      <w:r>
        <w:rPr>
          <w:spacing w:val="-3"/>
        </w:rPr>
        <w:t xml:space="preserve"> </w:t>
      </w:r>
      <w:r>
        <w:t>children’s</w:t>
      </w:r>
      <w:r>
        <w:rPr>
          <w:spacing w:val="-3"/>
        </w:rPr>
        <w:t xml:space="preserve"> </w:t>
      </w:r>
      <w:r>
        <w:t>work</w:t>
      </w:r>
    </w:p>
    <w:p w14:paraId="6E12E1E2" w14:textId="77777777" w:rsidR="00BA34F8" w:rsidRDefault="000B63E3">
      <w:pPr>
        <w:pStyle w:val="ListParagraph"/>
        <w:numPr>
          <w:ilvl w:val="0"/>
          <w:numId w:val="1"/>
        </w:numPr>
        <w:tabs>
          <w:tab w:val="left" w:pos="519"/>
        </w:tabs>
        <w:spacing w:before="1"/>
      </w:pPr>
      <w:r>
        <w:t>Feeding</w:t>
      </w:r>
      <w:r>
        <w:rPr>
          <w:spacing w:val="-3"/>
        </w:rPr>
        <w:t xml:space="preserve"> </w:t>
      </w:r>
      <w:r>
        <w:t>back</w:t>
      </w:r>
      <w:r>
        <w:rPr>
          <w:spacing w:val="-3"/>
        </w:rPr>
        <w:t xml:space="preserve"> </w:t>
      </w:r>
      <w:r>
        <w:t>information</w:t>
      </w:r>
      <w:r>
        <w:rPr>
          <w:spacing w:val="-5"/>
        </w:rPr>
        <w:t xml:space="preserve"> </w:t>
      </w:r>
      <w:r>
        <w:t>to</w:t>
      </w:r>
      <w:r>
        <w:rPr>
          <w:spacing w:val="-4"/>
        </w:rPr>
        <w:t xml:space="preserve"> </w:t>
      </w:r>
      <w:r>
        <w:t>inform</w:t>
      </w:r>
      <w:r>
        <w:rPr>
          <w:spacing w:val="-3"/>
        </w:rPr>
        <w:t xml:space="preserve"> </w:t>
      </w:r>
      <w:r>
        <w:t>future</w:t>
      </w:r>
      <w:r>
        <w:rPr>
          <w:spacing w:val="-4"/>
        </w:rPr>
        <w:t xml:space="preserve"> </w:t>
      </w:r>
      <w:r>
        <w:t>planning.</w:t>
      </w:r>
    </w:p>
    <w:sectPr w:rsidR="00BA34F8" w:rsidSect="00AB2844">
      <w:pgSz w:w="11910" w:h="16840"/>
      <w:pgMar w:top="660" w:right="80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032C9"/>
    <w:multiLevelType w:val="hybridMultilevel"/>
    <w:tmpl w:val="EC5AB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797474"/>
    <w:multiLevelType w:val="hybridMultilevel"/>
    <w:tmpl w:val="9752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D87472"/>
    <w:multiLevelType w:val="hybridMultilevel"/>
    <w:tmpl w:val="17C2CC1C"/>
    <w:lvl w:ilvl="0" w:tplc="C6043DAE">
      <w:numFmt w:val="bullet"/>
      <w:lvlText w:val="•"/>
      <w:lvlJc w:val="left"/>
      <w:pPr>
        <w:ind w:left="1081" w:hanging="361"/>
      </w:pPr>
      <w:rPr>
        <w:rFonts w:ascii="Calibri" w:eastAsia="Calibri" w:hAnsi="Calibri" w:cs="Calibri" w:hint="default"/>
        <w:b w:val="0"/>
        <w:bCs w:val="0"/>
        <w:i w:val="0"/>
        <w:iCs w:val="0"/>
        <w:w w:val="100"/>
        <w:sz w:val="22"/>
        <w:szCs w:val="22"/>
        <w:lang w:val="en-GB" w:eastAsia="en-US" w:bidi="ar-SA"/>
      </w:rPr>
    </w:lvl>
    <w:lvl w:ilvl="1" w:tplc="C714D744">
      <w:numFmt w:val="bullet"/>
      <w:lvlText w:val="•"/>
      <w:lvlJc w:val="left"/>
      <w:pPr>
        <w:ind w:left="1974" w:hanging="361"/>
      </w:pPr>
      <w:rPr>
        <w:rFonts w:hint="default"/>
        <w:lang w:val="en-GB" w:eastAsia="en-US" w:bidi="ar-SA"/>
      </w:rPr>
    </w:lvl>
    <w:lvl w:ilvl="2" w:tplc="CD46863A">
      <w:numFmt w:val="bullet"/>
      <w:lvlText w:val="•"/>
      <w:lvlJc w:val="left"/>
      <w:pPr>
        <w:ind w:left="2868" w:hanging="361"/>
      </w:pPr>
      <w:rPr>
        <w:rFonts w:hint="default"/>
        <w:lang w:val="en-GB" w:eastAsia="en-US" w:bidi="ar-SA"/>
      </w:rPr>
    </w:lvl>
    <w:lvl w:ilvl="3" w:tplc="C3A659F6">
      <w:numFmt w:val="bullet"/>
      <w:lvlText w:val="•"/>
      <w:lvlJc w:val="left"/>
      <w:pPr>
        <w:ind w:left="3763" w:hanging="361"/>
      </w:pPr>
      <w:rPr>
        <w:rFonts w:hint="default"/>
        <w:lang w:val="en-GB" w:eastAsia="en-US" w:bidi="ar-SA"/>
      </w:rPr>
    </w:lvl>
    <w:lvl w:ilvl="4" w:tplc="A9A6D6D2">
      <w:numFmt w:val="bullet"/>
      <w:lvlText w:val="•"/>
      <w:lvlJc w:val="left"/>
      <w:pPr>
        <w:ind w:left="4657" w:hanging="361"/>
      </w:pPr>
      <w:rPr>
        <w:rFonts w:hint="default"/>
        <w:lang w:val="en-GB" w:eastAsia="en-US" w:bidi="ar-SA"/>
      </w:rPr>
    </w:lvl>
    <w:lvl w:ilvl="5" w:tplc="B574D3D4">
      <w:numFmt w:val="bullet"/>
      <w:lvlText w:val="•"/>
      <w:lvlJc w:val="left"/>
      <w:pPr>
        <w:ind w:left="5552" w:hanging="361"/>
      </w:pPr>
      <w:rPr>
        <w:rFonts w:hint="default"/>
        <w:lang w:val="en-GB" w:eastAsia="en-US" w:bidi="ar-SA"/>
      </w:rPr>
    </w:lvl>
    <w:lvl w:ilvl="6" w:tplc="13168DD6">
      <w:numFmt w:val="bullet"/>
      <w:lvlText w:val="•"/>
      <w:lvlJc w:val="left"/>
      <w:pPr>
        <w:ind w:left="6446" w:hanging="361"/>
      </w:pPr>
      <w:rPr>
        <w:rFonts w:hint="default"/>
        <w:lang w:val="en-GB" w:eastAsia="en-US" w:bidi="ar-SA"/>
      </w:rPr>
    </w:lvl>
    <w:lvl w:ilvl="7" w:tplc="F55EB78A">
      <w:numFmt w:val="bullet"/>
      <w:lvlText w:val="•"/>
      <w:lvlJc w:val="left"/>
      <w:pPr>
        <w:ind w:left="7340" w:hanging="361"/>
      </w:pPr>
      <w:rPr>
        <w:rFonts w:hint="default"/>
        <w:lang w:val="en-GB" w:eastAsia="en-US" w:bidi="ar-SA"/>
      </w:rPr>
    </w:lvl>
    <w:lvl w:ilvl="8" w:tplc="C8D66862">
      <w:numFmt w:val="bullet"/>
      <w:lvlText w:val="•"/>
      <w:lvlJc w:val="left"/>
      <w:pPr>
        <w:ind w:left="8235" w:hanging="361"/>
      </w:pPr>
      <w:rPr>
        <w:rFonts w:hint="default"/>
        <w:lang w:val="en-GB" w:eastAsia="en-US" w:bidi="ar-SA"/>
      </w:rPr>
    </w:lvl>
  </w:abstractNum>
  <w:abstractNum w:abstractNumId="3" w15:restartNumberingAfterBreak="0">
    <w:nsid w:val="5FA16793"/>
    <w:multiLevelType w:val="hybridMultilevel"/>
    <w:tmpl w:val="99EA363E"/>
    <w:lvl w:ilvl="0" w:tplc="54AA4DE2">
      <w:numFmt w:val="bullet"/>
      <w:lvlText w:val="•"/>
      <w:lvlJc w:val="left"/>
      <w:pPr>
        <w:ind w:left="518" w:hanging="159"/>
      </w:pPr>
      <w:rPr>
        <w:rFonts w:ascii="Calibri" w:eastAsia="Calibri" w:hAnsi="Calibri" w:cs="Calibri" w:hint="default"/>
        <w:b w:val="0"/>
        <w:bCs w:val="0"/>
        <w:i w:val="0"/>
        <w:iCs w:val="0"/>
        <w:w w:val="100"/>
        <w:sz w:val="22"/>
        <w:szCs w:val="22"/>
        <w:lang w:val="en-GB" w:eastAsia="en-US" w:bidi="ar-SA"/>
      </w:rPr>
    </w:lvl>
    <w:lvl w:ilvl="1" w:tplc="425ADCE0">
      <w:numFmt w:val="bullet"/>
      <w:lvlText w:val="•"/>
      <w:lvlJc w:val="left"/>
      <w:pPr>
        <w:ind w:left="1470" w:hanging="159"/>
      </w:pPr>
      <w:rPr>
        <w:rFonts w:hint="default"/>
        <w:lang w:val="en-GB" w:eastAsia="en-US" w:bidi="ar-SA"/>
      </w:rPr>
    </w:lvl>
    <w:lvl w:ilvl="2" w:tplc="36AAA50A">
      <w:numFmt w:val="bullet"/>
      <w:lvlText w:val="•"/>
      <w:lvlJc w:val="left"/>
      <w:pPr>
        <w:ind w:left="2420" w:hanging="159"/>
      </w:pPr>
      <w:rPr>
        <w:rFonts w:hint="default"/>
        <w:lang w:val="en-GB" w:eastAsia="en-US" w:bidi="ar-SA"/>
      </w:rPr>
    </w:lvl>
    <w:lvl w:ilvl="3" w:tplc="2280E0E2">
      <w:numFmt w:val="bullet"/>
      <w:lvlText w:val="•"/>
      <w:lvlJc w:val="left"/>
      <w:pPr>
        <w:ind w:left="3371" w:hanging="159"/>
      </w:pPr>
      <w:rPr>
        <w:rFonts w:hint="default"/>
        <w:lang w:val="en-GB" w:eastAsia="en-US" w:bidi="ar-SA"/>
      </w:rPr>
    </w:lvl>
    <w:lvl w:ilvl="4" w:tplc="D400B044">
      <w:numFmt w:val="bullet"/>
      <w:lvlText w:val="•"/>
      <w:lvlJc w:val="left"/>
      <w:pPr>
        <w:ind w:left="4321" w:hanging="159"/>
      </w:pPr>
      <w:rPr>
        <w:rFonts w:hint="default"/>
        <w:lang w:val="en-GB" w:eastAsia="en-US" w:bidi="ar-SA"/>
      </w:rPr>
    </w:lvl>
    <w:lvl w:ilvl="5" w:tplc="B0F2D5DC">
      <w:numFmt w:val="bullet"/>
      <w:lvlText w:val="•"/>
      <w:lvlJc w:val="left"/>
      <w:pPr>
        <w:ind w:left="5272" w:hanging="159"/>
      </w:pPr>
      <w:rPr>
        <w:rFonts w:hint="default"/>
        <w:lang w:val="en-GB" w:eastAsia="en-US" w:bidi="ar-SA"/>
      </w:rPr>
    </w:lvl>
    <w:lvl w:ilvl="6" w:tplc="176A7F86">
      <w:numFmt w:val="bullet"/>
      <w:lvlText w:val="•"/>
      <w:lvlJc w:val="left"/>
      <w:pPr>
        <w:ind w:left="6222" w:hanging="159"/>
      </w:pPr>
      <w:rPr>
        <w:rFonts w:hint="default"/>
        <w:lang w:val="en-GB" w:eastAsia="en-US" w:bidi="ar-SA"/>
      </w:rPr>
    </w:lvl>
    <w:lvl w:ilvl="7" w:tplc="AAA8798E">
      <w:numFmt w:val="bullet"/>
      <w:lvlText w:val="•"/>
      <w:lvlJc w:val="left"/>
      <w:pPr>
        <w:ind w:left="7172" w:hanging="159"/>
      </w:pPr>
      <w:rPr>
        <w:rFonts w:hint="default"/>
        <w:lang w:val="en-GB" w:eastAsia="en-US" w:bidi="ar-SA"/>
      </w:rPr>
    </w:lvl>
    <w:lvl w:ilvl="8" w:tplc="DCCCF6FC">
      <w:numFmt w:val="bullet"/>
      <w:lvlText w:val="•"/>
      <w:lvlJc w:val="left"/>
      <w:pPr>
        <w:ind w:left="8123" w:hanging="159"/>
      </w:pPr>
      <w:rPr>
        <w:rFonts w:hint="default"/>
        <w:lang w:val="en-GB" w:eastAsia="en-US" w:bidi="ar-SA"/>
      </w:rPr>
    </w:lvl>
  </w:abstractNum>
  <w:abstractNum w:abstractNumId="4" w15:restartNumberingAfterBreak="0">
    <w:nsid w:val="6AAD3905"/>
    <w:multiLevelType w:val="hybridMultilevel"/>
    <w:tmpl w:val="69567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4045988">
    <w:abstractNumId w:val="3"/>
  </w:num>
  <w:num w:numId="2" w16cid:durableId="1808812449">
    <w:abstractNumId w:val="2"/>
  </w:num>
  <w:num w:numId="3" w16cid:durableId="1545285349">
    <w:abstractNumId w:val="4"/>
  </w:num>
  <w:num w:numId="4" w16cid:durableId="1607692717">
    <w:abstractNumId w:val="0"/>
  </w:num>
  <w:num w:numId="5" w16cid:durableId="1979989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4F8"/>
    <w:rsid w:val="00052504"/>
    <w:rsid w:val="00066961"/>
    <w:rsid w:val="000B63E3"/>
    <w:rsid w:val="002436CE"/>
    <w:rsid w:val="005E4FD5"/>
    <w:rsid w:val="00687456"/>
    <w:rsid w:val="007A4957"/>
    <w:rsid w:val="007B737E"/>
    <w:rsid w:val="00852230"/>
    <w:rsid w:val="00A526E2"/>
    <w:rsid w:val="00A85B02"/>
    <w:rsid w:val="00AB2844"/>
    <w:rsid w:val="00AE3F85"/>
    <w:rsid w:val="00BA34F8"/>
    <w:rsid w:val="00BE1996"/>
    <w:rsid w:val="00D03327"/>
    <w:rsid w:val="00D7501F"/>
    <w:rsid w:val="00E50822"/>
    <w:rsid w:val="00EB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4DE8"/>
  <w15:docId w15:val="{B8A288B1-0345-41DA-92AF-4D30219C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paragraph" w:styleId="Heading1">
    <w:name w:val="heading 1"/>
    <w:basedOn w:val="Normal"/>
    <w:uiPriority w:val="1"/>
    <w:qFormat/>
    <w:pPr>
      <w:ind w:left="36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79" w:right="98"/>
      <w:jc w:val="center"/>
    </w:pPr>
    <w:rPr>
      <w:sz w:val="72"/>
      <w:szCs w:val="72"/>
    </w:rPr>
  </w:style>
  <w:style w:type="paragraph" w:styleId="ListParagraph">
    <w:name w:val="List Paragraph"/>
    <w:basedOn w:val="Normal"/>
    <w:uiPriority w:val="34"/>
    <w:qFormat/>
    <w:pPr>
      <w:ind w:left="518" w:hanging="159"/>
    </w:pPr>
  </w:style>
  <w:style w:type="paragraph" w:customStyle="1" w:styleId="TableParagraph">
    <w:name w:val="Table Paragraph"/>
    <w:basedOn w:val="Normal"/>
    <w:uiPriority w:val="1"/>
    <w:qFormat/>
  </w:style>
  <w:style w:type="paragraph" w:customStyle="1" w:styleId="7Tablebodycopy">
    <w:name w:val="7 Table body copy"/>
    <w:basedOn w:val="Normal"/>
    <w:qFormat/>
    <w:rsid w:val="00852230"/>
    <w:pPr>
      <w:widowControl/>
      <w:autoSpaceDE/>
      <w:autoSpaceDN/>
      <w:spacing w:after="60"/>
    </w:pPr>
    <w:rPr>
      <w:rFonts w:ascii="Arial" w:eastAsia="MS Mincho" w:hAnsi="Arial" w:cs="Times New Roman"/>
      <w:sz w:val="20"/>
      <w:szCs w:val="24"/>
      <w:lang w:val="en-US"/>
    </w:rPr>
  </w:style>
  <w:style w:type="table" w:styleId="TableGrid">
    <w:name w:val="Table Grid"/>
    <w:basedOn w:val="TableNormal"/>
    <w:uiPriority w:val="39"/>
    <w:rsid w:val="00E50822"/>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130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de1dcc-2183-4113-a6d0-b6d0f91ea0ad">
      <Terms xmlns="http://schemas.microsoft.com/office/infopath/2007/PartnerControls"/>
    </lcf76f155ced4ddcb4097134ff3c332f>
    <TaxCatchAll xmlns="55118db3-39c2-4f01-98d4-ebfc1e9c95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5462C5CFCDDC46B88B9D035D155A0C" ma:contentTypeVersion="15" ma:contentTypeDescription="Create a new document." ma:contentTypeScope="" ma:versionID="63c69b2305930c9d9821f59f52dedd90">
  <xsd:schema xmlns:xsd="http://www.w3.org/2001/XMLSchema" xmlns:xs="http://www.w3.org/2001/XMLSchema" xmlns:p="http://schemas.microsoft.com/office/2006/metadata/properties" xmlns:ns2="61de1dcc-2183-4113-a6d0-b6d0f91ea0ad" xmlns:ns3="55118db3-39c2-4f01-98d4-ebfc1e9c95a8" targetNamespace="http://schemas.microsoft.com/office/2006/metadata/properties" ma:root="true" ma:fieldsID="6e4d350bbeb4851a30bded02397294bf" ns2:_="" ns3:_="">
    <xsd:import namespace="61de1dcc-2183-4113-a6d0-b6d0f91ea0ad"/>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e1dcc-2183-4113-a6d0-b6d0f91ea0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3131A2-09B3-43CE-9DDC-2F713226B5A1}">
  <ds:schemaRefs>
    <ds:schemaRef ds:uri="http://schemas.microsoft.com/office/2006/metadata/properties"/>
    <ds:schemaRef ds:uri="http://schemas.microsoft.com/office/infopath/2007/PartnerControls"/>
    <ds:schemaRef ds:uri="61de1dcc-2183-4113-a6d0-b6d0f91ea0ad"/>
    <ds:schemaRef ds:uri="55118db3-39c2-4f01-98d4-ebfc1e9c95a8"/>
  </ds:schemaRefs>
</ds:datastoreItem>
</file>

<file path=customXml/itemProps2.xml><?xml version="1.0" encoding="utf-8"?>
<ds:datastoreItem xmlns:ds="http://schemas.openxmlformats.org/officeDocument/2006/customXml" ds:itemID="{F4C2270C-BA3D-4CCA-B30C-BA5D1E131509}">
  <ds:schemaRefs>
    <ds:schemaRef ds:uri="http://schemas.microsoft.com/sharepoint/v3/contenttype/forms"/>
  </ds:schemaRefs>
</ds:datastoreItem>
</file>

<file path=customXml/itemProps3.xml><?xml version="1.0" encoding="utf-8"?>
<ds:datastoreItem xmlns:ds="http://schemas.openxmlformats.org/officeDocument/2006/customXml" ds:itemID="{7BE5B999-EEB1-48D2-AF6F-01C3DF302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e1dcc-2183-4113-a6d0-b6d0f91ea0ad"/>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G Lawrence</dc:creator>
  <cp:lastModifiedBy>Carla Powell</cp:lastModifiedBy>
  <cp:revision>5</cp:revision>
  <dcterms:created xsi:type="dcterms:W3CDTF">2023-09-21T20:36:00Z</dcterms:created>
  <dcterms:modified xsi:type="dcterms:W3CDTF">2026-09-13T18:03:00Z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2021-07-02T00:00:00Z</vt:filetime>
  </property>
  <property fmtid="{D5CDD505-2E9C-101B-9397-08002B2CF9AE}" pid="3" name="Creator">
    <vt:lpwstr>Microsoft® Word 2016</vt:lpwstr>
  </property>
  <property fmtid="{D5CDD505-2E9C-101B-9397-08002B2CF9AE}" pid="4" name="LastSaved">
    <vt:filetime>2021-09-26T00:00:00Z</vt:filetime>
  </property>
  <property fmtid="{D5CDD505-2E9C-101B-9397-08002B2CF9AE}" pid="5" name="ContentTypeId">
    <vt:lpwstr>0x010100965462C5CFCDDC46B88B9D035D155A0C</vt:lpwstr>
  </property>
</Properties>
</file>