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95E" w:rsidRDefault="0083295E" w:rsidP="00A5459E">
      <w:pPr>
        <w:spacing w:line="604" w:lineRule="auto"/>
      </w:pPr>
      <w:r>
        <w:rPr>
          <w:noProof/>
          <w:lang w:val="en-GB" w:eastAsia="en-GB"/>
        </w:rPr>
        <w:drawing>
          <wp:anchor distT="0" distB="0" distL="114300" distR="114300" simplePos="0" relativeHeight="251657216" behindDoc="0" locked="0" layoutInCell="1" allowOverlap="1">
            <wp:simplePos x="0" y="0"/>
            <wp:positionH relativeFrom="column">
              <wp:posOffset>2028825</wp:posOffset>
            </wp:positionH>
            <wp:positionV relativeFrom="paragraph">
              <wp:posOffset>1016000</wp:posOffset>
            </wp:positionV>
            <wp:extent cx="1905000" cy="23717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0" cy="2371725"/>
                    </a:xfrm>
                    <a:prstGeom prst="rect">
                      <a:avLst/>
                    </a:prstGeom>
                    <a:noFill/>
                  </pic:spPr>
                </pic:pic>
              </a:graphicData>
            </a:graphic>
          </wp:anchor>
        </w:drawing>
      </w:r>
    </w:p>
    <w:p w:rsidR="0083295E" w:rsidRDefault="0083295E" w:rsidP="00A5459E">
      <w:pPr>
        <w:spacing w:line="604" w:lineRule="auto"/>
      </w:pPr>
    </w:p>
    <w:p w:rsidR="0083295E" w:rsidRDefault="0083295E" w:rsidP="0083295E">
      <w:pPr>
        <w:spacing w:after="100" w:afterAutospacing="1" w:line="240" w:lineRule="auto"/>
        <w:jc w:val="center"/>
        <w:rPr>
          <w:sz w:val="72"/>
          <w:szCs w:val="72"/>
        </w:rPr>
      </w:pPr>
      <w:r>
        <w:rPr>
          <w:sz w:val="72"/>
          <w:szCs w:val="72"/>
        </w:rPr>
        <w:t>Our Lady of the Rosary Catholic Primary School</w:t>
      </w:r>
    </w:p>
    <w:p w:rsidR="0083295E" w:rsidRDefault="0083295E" w:rsidP="0083295E">
      <w:pPr>
        <w:spacing w:after="100" w:afterAutospacing="1" w:line="240" w:lineRule="auto"/>
        <w:jc w:val="center"/>
        <w:rPr>
          <w:sz w:val="72"/>
          <w:szCs w:val="72"/>
        </w:rPr>
      </w:pPr>
    </w:p>
    <w:p w:rsidR="0083295E" w:rsidRDefault="0083295E" w:rsidP="0083295E">
      <w:pPr>
        <w:spacing w:after="100" w:afterAutospacing="1" w:line="240" w:lineRule="auto"/>
        <w:jc w:val="center"/>
        <w:rPr>
          <w:sz w:val="72"/>
          <w:szCs w:val="72"/>
        </w:rPr>
      </w:pPr>
      <w:r>
        <w:rPr>
          <w:sz w:val="72"/>
          <w:szCs w:val="72"/>
        </w:rPr>
        <w:t>English Policy</w:t>
      </w:r>
    </w:p>
    <w:p w:rsidR="0083295E" w:rsidRDefault="0083295E" w:rsidP="0083295E">
      <w:pPr>
        <w:spacing w:after="100" w:afterAutospacing="1" w:line="240" w:lineRule="auto"/>
        <w:jc w:val="center"/>
        <w:rPr>
          <w:sz w:val="72"/>
          <w:szCs w:val="72"/>
        </w:rPr>
      </w:pPr>
    </w:p>
    <w:p w:rsidR="0083295E" w:rsidRPr="0083295E" w:rsidRDefault="00801F41" w:rsidP="0083295E">
      <w:pPr>
        <w:spacing w:after="100" w:afterAutospacing="1" w:line="240" w:lineRule="auto"/>
        <w:jc w:val="center"/>
        <w:rPr>
          <w:sz w:val="72"/>
          <w:szCs w:val="72"/>
        </w:rPr>
      </w:pPr>
      <w:r>
        <w:rPr>
          <w:sz w:val="72"/>
          <w:szCs w:val="72"/>
        </w:rPr>
        <w:t>202</w:t>
      </w:r>
      <w:r w:rsidR="00C13CA8">
        <w:rPr>
          <w:sz w:val="72"/>
          <w:szCs w:val="72"/>
        </w:rPr>
        <w:t>6</w:t>
      </w:r>
      <w:r w:rsidR="002C277C">
        <w:rPr>
          <w:sz w:val="72"/>
          <w:szCs w:val="72"/>
        </w:rPr>
        <w:t>-202</w:t>
      </w:r>
      <w:r w:rsidR="00C13CA8">
        <w:rPr>
          <w:sz w:val="72"/>
          <w:szCs w:val="72"/>
        </w:rPr>
        <w:t>7</w:t>
      </w:r>
    </w:p>
    <w:p w:rsidR="0083295E" w:rsidRDefault="0083295E" w:rsidP="00A5459E">
      <w:pPr>
        <w:spacing w:line="604" w:lineRule="auto"/>
      </w:pPr>
    </w:p>
    <w:p w:rsidR="0083295E" w:rsidRDefault="0083295E" w:rsidP="00A5459E">
      <w:pPr>
        <w:spacing w:line="604" w:lineRule="auto"/>
      </w:pPr>
    </w:p>
    <w:p w:rsidR="0083295E" w:rsidRDefault="0083295E" w:rsidP="00A5459E">
      <w:pPr>
        <w:spacing w:line="604" w:lineRule="auto"/>
      </w:pPr>
    </w:p>
    <w:p w:rsidR="00AB6482" w:rsidRPr="00E669F7" w:rsidRDefault="00AB6482" w:rsidP="00AB6482">
      <w:pPr>
        <w:pStyle w:val="NormalWeb"/>
        <w:rPr>
          <w:rFonts w:ascii="Arial" w:hAnsi="Arial" w:cs="Arial"/>
          <w:b/>
          <w:sz w:val="22"/>
          <w:szCs w:val="22"/>
          <w:u w:val="single"/>
        </w:rPr>
      </w:pPr>
      <w:r w:rsidRPr="00E669F7">
        <w:rPr>
          <w:rFonts w:ascii="Arial" w:hAnsi="Arial" w:cs="Arial"/>
          <w:b/>
          <w:sz w:val="22"/>
          <w:szCs w:val="22"/>
          <w:u w:val="single"/>
        </w:rPr>
        <w:lastRenderedPageBreak/>
        <w:t>Overview</w:t>
      </w:r>
    </w:p>
    <w:p w:rsidR="007E0142" w:rsidRPr="00E669F7" w:rsidRDefault="007E0142" w:rsidP="007E0142">
      <w:pPr>
        <w:rPr>
          <w:rFonts w:ascii="Arial" w:hAnsi="Arial" w:cs="Arial"/>
        </w:rPr>
      </w:pPr>
      <w:r w:rsidRPr="00E669F7">
        <w:rPr>
          <w:rFonts w:ascii="Arial" w:hAnsi="Arial" w:cs="Arial"/>
        </w:rPr>
        <w:t>This policy sets out the aims, principles and approaches for the teaching and learning of English at Our Lady of the Rosary Catholic Primary School. It contributes to the school’s philosophy of teaching and learning and reflects our Mission Statement.</w:t>
      </w:r>
    </w:p>
    <w:p w:rsidR="007E0142" w:rsidRPr="00E669F7" w:rsidRDefault="007E0142" w:rsidP="007E0142">
      <w:pPr>
        <w:rPr>
          <w:rFonts w:ascii="Arial" w:hAnsi="Arial" w:cs="Arial"/>
        </w:rPr>
      </w:pPr>
      <w:r w:rsidRPr="00E669F7">
        <w:rPr>
          <w:rFonts w:ascii="Arial" w:hAnsi="Arial" w:cs="Arial"/>
        </w:rPr>
        <w:t>English is central to our curriculum. We aim to develop confident, fluent and enthusiastic readers, writers and communicators who can use language effectively across the curriculum and throughout their lives.</w:t>
      </w:r>
    </w:p>
    <w:p w:rsidR="002C277C" w:rsidRPr="00E669F7" w:rsidRDefault="007E0142" w:rsidP="007E0142">
      <w:pPr>
        <w:rPr>
          <w:rFonts w:ascii="Arial" w:hAnsi="Arial" w:cs="Arial"/>
        </w:rPr>
      </w:pPr>
      <w:r w:rsidRPr="00E669F7">
        <w:rPr>
          <w:rFonts w:ascii="Arial" w:hAnsi="Arial" w:cs="Arial"/>
        </w:rPr>
        <w:t xml:space="preserve">This policy works alongside the school’s </w:t>
      </w:r>
      <w:r w:rsidRPr="00E669F7">
        <w:rPr>
          <w:rFonts w:ascii="Arial" w:hAnsi="Arial" w:cs="Arial"/>
          <w:bCs/>
        </w:rPr>
        <w:t>Phonics and Handwriting policies</w:t>
      </w:r>
      <w:r w:rsidRPr="00E669F7">
        <w:rPr>
          <w:rFonts w:ascii="Arial" w:hAnsi="Arial" w:cs="Arial"/>
        </w:rPr>
        <w:t xml:space="preserve"> to ensure a consistent and progressive approach to reading, writing, spelling and handwriting across the school. Our approach is informed by the </w:t>
      </w:r>
      <w:r w:rsidRPr="00E669F7">
        <w:rPr>
          <w:rFonts w:ascii="Arial" w:hAnsi="Arial" w:cs="Arial"/>
          <w:bCs/>
        </w:rPr>
        <w:t>Department for Education’s Writing Framework (2025)</w:t>
      </w:r>
      <w:r w:rsidRPr="00E669F7">
        <w:rPr>
          <w:rFonts w:ascii="Arial" w:hAnsi="Arial" w:cs="Arial"/>
        </w:rPr>
        <w:t>, alongside the statutory National Curriculum and EYFS statutory framework. The Writing Framework is non-statutory guidance which provides evidence-informed support for the teaching of writing in Reception, Key Stage 1 and Key Stage 2.</w:t>
      </w:r>
    </w:p>
    <w:p w:rsidR="002C277C" w:rsidRPr="00E669F7" w:rsidRDefault="002C277C" w:rsidP="002C277C">
      <w:pPr>
        <w:pStyle w:val="NormalWeb"/>
        <w:rPr>
          <w:rFonts w:ascii="Arial" w:hAnsi="Arial" w:cs="Arial"/>
          <w:sz w:val="22"/>
          <w:szCs w:val="22"/>
        </w:rPr>
      </w:pPr>
      <w:r w:rsidRPr="00E669F7">
        <w:rPr>
          <w:rStyle w:val="Strong"/>
          <w:rFonts w:ascii="Arial" w:hAnsi="Arial" w:cs="Arial"/>
          <w:sz w:val="22"/>
          <w:szCs w:val="22"/>
          <w:u w:val="single"/>
        </w:rPr>
        <w:t>Aims and Objectives</w:t>
      </w:r>
    </w:p>
    <w:p w:rsidR="007E0142" w:rsidRPr="00E669F7" w:rsidRDefault="007E0142" w:rsidP="007E0142">
      <w:pPr>
        <w:rPr>
          <w:rFonts w:ascii="Arial" w:hAnsi="Arial" w:cs="Arial"/>
        </w:rPr>
      </w:pPr>
      <w:r w:rsidRPr="00E669F7">
        <w:rPr>
          <w:rFonts w:ascii="Arial" w:hAnsi="Arial" w:cs="Arial"/>
        </w:rPr>
        <w:t>The overarching aim for English is to promote high standards of language and literacy by equipping pupils with a strong command of spoken and written language and developing a love of literature through widespread reading for enjoyment.</w:t>
      </w:r>
    </w:p>
    <w:p w:rsidR="007E0142" w:rsidRPr="00E669F7" w:rsidRDefault="007E0142" w:rsidP="007E0142">
      <w:pPr>
        <w:rPr>
          <w:rFonts w:ascii="Arial" w:hAnsi="Arial" w:cs="Arial"/>
        </w:rPr>
      </w:pPr>
      <w:r w:rsidRPr="00E669F7">
        <w:rPr>
          <w:rFonts w:ascii="Arial" w:hAnsi="Arial" w:cs="Arial"/>
        </w:rPr>
        <w:t>We aim for pupils to:</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read easily, fluently and with good understanding;</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develop the habit of reading widely for both pleasure and information;</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acquire a wide vocabulary and an understanding of grammar and linguistic conventions;</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appreciate a rich and varied literary heritage;</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write clearly, accurately and coherently for a range of contexts, purposes and audiences;</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develop fluent and legible handwriting;</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use discussion to develop, organise and communicate ideas clearly;</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develop confidence in speaking and listening, including discussion, presentations and debate;</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apply their English knowledge and skills across the wider curriculum;</w:t>
      </w:r>
    </w:p>
    <w:p w:rsidR="007E0142" w:rsidRPr="00E669F7" w:rsidRDefault="007E0142" w:rsidP="007E0142">
      <w:pPr>
        <w:numPr>
          <w:ilvl w:val="0"/>
          <w:numId w:val="28"/>
        </w:numPr>
        <w:spacing w:line="278" w:lineRule="auto"/>
        <w:rPr>
          <w:rFonts w:ascii="Arial" w:hAnsi="Arial" w:cs="Arial"/>
        </w:rPr>
      </w:pPr>
      <w:r w:rsidRPr="00E669F7">
        <w:rPr>
          <w:rFonts w:ascii="Arial" w:hAnsi="Arial" w:cs="Arial"/>
        </w:rPr>
        <w:t>develop confidence, enjoyment and pride in their use of language.</w:t>
      </w:r>
    </w:p>
    <w:p w:rsidR="002C277C" w:rsidRPr="00E669F7" w:rsidRDefault="002C277C" w:rsidP="002C277C">
      <w:pPr>
        <w:pStyle w:val="NormalWeb"/>
        <w:rPr>
          <w:rFonts w:ascii="Arial" w:hAnsi="Arial" w:cs="Arial"/>
          <w:sz w:val="22"/>
          <w:szCs w:val="22"/>
        </w:rPr>
      </w:pPr>
      <w:r w:rsidRPr="00E669F7">
        <w:rPr>
          <w:rStyle w:val="Strong"/>
          <w:rFonts w:ascii="Arial" w:hAnsi="Arial" w:cs="Arial"/>
          <w:sz w:val="22"/>
          <w:szCs w:val="22"/>
          <w:u w:val="single"/>
        </w:rPr>
        <w:t>Implementation of the National Curriculum</w:t>
      </w:r>
    </w:p>
    <w:p w:rsidR="007E0142" w:rsidRPr="00E669F7" w:rsidRDefault="007E0142" w:rsidP="007E0142">
      <w:pPr>
        <w:rPr>
          <w:rFonts w:ascii="Arial" w:hAnsi="Arial" w:cs="Arial"/>
        </w:rPr>
      </w:pPr>
      <w:r w:rsidRPr="00E669F7">
        <w:rPr>
          <w:rFonts w:ascii="Arial" w:hAnsi="Arial" w:cs="Arial"/>
        </w:rPr>
        <w:t>English is developed through four closely interrelated areas:</w:t>
      </w:r>
    </w:p>
    <w:p w:rsidR="007E0142" w:rsidRPr="00E669F7" w:rsidRDefault="007E0142" w:rsidP="007E0142">
      <w:pPr>
        <w:numPr>
          <w:ilvl w:val="0"/>
          <w:numId w:val="29"/>
        </w:numPr>
        <w:spacing w:line="278" w:lineRule="auto"/>
        <w:rPr>
          <w:rFonts w:ascii="Arial" w:hAnsi="Arial" w:cs="Arial"/>
        </w:rPr>
      </w:pPr>
      <w:r w:rsidRPr="00E669F7">
        <w:rPr>
          <w:rFonts w:ascii="Arial" w:hAnsi="Arial" w:cs="Arial"/>
          <w:b/>
          <w:bCs/>
        </w:rPr>
        <w:t>Spoken Language</w:t>
      </w:r>
    </w:p>
    <w:p w:rsidR="007E0142" w:rsidRPr="00E669F7" w:rsidRDefault="007E0142" w:rsidP="007E0142">
      <w:pPr>
        <w:numPr>
          <w:ilvl w:val="0"/>
          <w:numId w:val="29"/>
        </w:numPr>
        <w:spacing w:line="278" w:lineRule="auto"/>
        <w:rPr>
          <w:rFonts w:ascii="Arial" w:hAnsi="Arial" w:cs="Arial"/>
        </w:rPr>
      </w:pPr>
      <w:r w:rsidRPr="00E669F7">
        <w:rPr>
          <w:rFonts w:ascii="Arial" w:hAnsi="Arial" w:cs="Arial"/>
          <w:b/>
          <w:bCs/>
        </w:rPr>
        <w:t>Reading – Word Reading and Comprehension</w:t>
      </w:r>
    </w:p>
    <w:p w:rsidR="007E0142" w:rsidRPr="00E669F7" w:rsidRDefault="007E0142" w:rsidP="007E0142">
      <w:pPr>
        <w:numPr>
          <w:ilvl w:val="0"/>
          <w:numId w:val="29"/>
        </w:numPr>
        <w:spacing w:line="278" w:lineRule="auto"/>
        <w:rPr>
          <w:rFonts w:ascii="Arial" w:hAnsi="Arial" w:cs="Arial"/>
        </w:rPr>
      </w:pPr>
      <w:r w:rsidRPr="00E669F7">
        <w:rPr>
          <w:rFonts w:ascii="Arial" w:hAnsi="Arial" w:cs="Arial"/>
          <w:b/>
          <w:bCs/>
        </w:rPr>
        <w:t>Writing – Transcription and Composition</w:t>
      </w:r>
    </w:p>
    <w:p w:rsidR="007E0142" w:rsidRPr="00E669F7" w:rsidRDefault="007E0142" w:rsidP="007E0142">
      <w:pPr>
        <w:numPr>
          <w:ilvl w:val="0"/>
          <w:numId w:val="29"/>
        </w:numPr>
        <w:spacing w:line="278" w:lineRule="auto"/>
        <w:rPr>
          <w:rFonts w:ascii="Arial" w:hAnsi="Arial" w:cs="Arial"/>
        </w:rPr>
      </w:pPr>
      <w:r w:rsidRPr="00E669F7">
        <w:rPr>
          <w:rFonts w:ascii="Arial" w:hAnsi="Arial" w:cs="Arial"/>
          <w:b/>
          <w:bCs/>
        </w:rPr>
        <w:t>Spelling, Vocabulary, Grammar and Punctuation</w:t>
      </w:r>
    </w:p>
    <w:p w:rsidR="007E0142" w:rsidRPr="00E669F7" w:rsidRDefault="007E0142" w:rsidP="007E0142">
      <w:pPr>
        <w:rPr>
          <w:rFonts w:ascii="Arial" w:hAnsi="Arial" w:cs="Arial"/>
        </w:rPr>
      </w:pPr>
      <w:r w:rsidRPr="00E669F7">
        <w:rPr>
          <w:rFonts w:ascii="Arial" w:hAnsi="Arial" w:cs="Arial"/>
        </w:rPr>
        <w:t>Teaching is carefully sequenced so that pupils build knowledge and skills over time. Pupils revisit, practise and apply previously taught knowledge while developing increasing fluency and independence.</w:t>
      </w:r>
    </w:p>
    <w:p w:rsidR="00AB6482" w:rsidRPr="00E669F7" w:rsidRDefault="00AB6482" w:rsidP="00E669F7">
      <w:pPr>
        <w:pStyle w:val="NormalWeb"/>
        <w:jc w:val="center"/>
        <w:rPr>
          <w:rFonts w:ascii="Arial" w:hAnsi="Arial" w:cs="Arial"/>
          <w:b/>
          <w:sz w:val="22"/>
          <w:szCs w:val="22"/>
          <w:u w:val="single"/>
        </w:rPr>
      </w:pPr>
      <w:r w:rsidRPr="00E669F7">
        <w:rPr>
          <w:rFonts w:ascii="Arial" w:hAnsi="Arial" w:cs="Arial"/>
          <w:b/>
          <w:sz w:val="22"/>
          <w:szCs w:val="22"/>
          <w:u w:val="single"/>
        </w:rPr>
        <w:lastRenderedPageBreak/>
        <w:t>Teaching and Learning</w:t>
      </w:r>
    </w:p>
    <w:p w:rsidR="00AB6482" w:rsidRPr="00E669F7" w:rsidRDefault="00E669F7" w:rsidP="00AB6482">
      <w:pPr>
        <w:pStyle w:val="NormalWeb"/>
        <w:rPr>
          <w:rFonts w:ascii="Arial" w:hAnsi="Arial" w:cs="Arial"/>
          <w:b/>
          <w:sz w:val="22"/>
          <w:szCs w:val="22"/>
          <w:u w:val="single"/>
        </w:rPr>
      </w:pPr>
      <w:r>
        <w:rPr>
          <w:rFonts w:ascii="Arial" w:hAnsi="Arial" w:cs="Arial"/>
          <w:b/>
          <w:sz w:val="22"/>
          <w:szCs w:val="22"/>
          <w:u w:val="single"/>
        </w:rPr>
        <w:br/>
      </w:r>
      <w:r w:rsidR="00AB6482" w:rsidRPr="00E669F7">
        <w:rPr>
          <w:rFonts w:ascii="Arial" w:hAnsi="Arial" w:cs="Arial"/>
          <w:b/>
          <w:sz w:val="22"/>
          <w:szCs w:val="22"/>
          <w:u w:val="single"/>
        </w:rPr>
        <w:t>Early Years Foundation Stage (EYFS)</w:t>
      </w:r>
    </w:p>
    <w:p w:rsidR="007E0142" w:rsidRPr="00E669F7" w:rsidRDefault="007E0142" w:rsidP="007E0142">
      <w:pPr>
        <w:rPr>
          <w:rFonts w:ascii="Arial" w:hAnsi="Arial" w:cs="Arial"/>
        </w:rPr>
      </w:pPr>
      <w:r w:rsidRPr="00E669F7">
        <w:rPr>
          <w:rFonts w:ascii="Arial" w:hAnsi="Arial" w:cs="Arial"/>
        </w:rPr>
        <w:t>In EYFS, the foundations for writing are developed through high-quality continuous provision, purposeful mark-making, stories, oral storytelling, structured talk and the application of sounds taught through phonics.</w:t>
      </w:r>
    </w:p>
    <w:p w:rsidR="007E0142" w:rsidRPr="00E669F7" w:rsidRDefault="007E0142" w:rsidP="007E0142">
      <w:pPr>
        <w:rPr>
          <w:rFonts w:ascii="Arial" w:hAnsi="Arial" w:cs="Arial"/>
        </w:rPr>
      </w:pPr>
      <w:r w:rsidRPr="00E669F7">
        <w:rPr>
          <w:rFonts w:ascii="Arial" w:hAnsi="Arial" w:cs="Arial"/>
          <w:bCs/>
        </w:rPr>
        <w:t>Mighty Writer</w:t>
      </w:r>
      <w:r w:rsidRPr="00E669F7">
        <w:rPr>
          <w:rFonts w:ascii="Arial" w:hAnsi="Arial" w:cs="Arial"/>
        </w:rPr>
        <w:t xml:space="preserve"> supports oral language, sentence construction, narrative confidence and story structure. Staff deliberately model vocabulary and provide opportunities for pupils to rehearse and develop sentences orally before recording their ideas.</w:t>
      </w:r>
    </w:p>
    <w:p w:rsidR="007E0142" w:rsidRPr="00E669F7" w:rsidRDefault="007E0142" w:rsidP="007E0142">
      <w:pPr>
        <w:rPr>
          <w:rFonts w:ascii="Arial" w:hAnsi="Arial" w:cs="Arial"/>
        </w:rPr>
      </w:pPr>
      <w:r w:rsidRPr="00E669F7">
        <w:rPr>
          <w:rFonts w:ascii="Arial" w:hAnsi="Arial" w:cs="Arial"/>
        </w:rPr>
        <w:t>Phonics knowledge is applied to early writing alongside the development of fine motor skills and letter formation. Pupils work towards the Early Learning Goals, including writing recognisable letters, spelling words by identifying sounds and representing them with letters, and writing simple phrases and sentences that can be read by others.</w:t>
      </w:r>
    </w:p>
    <w:p w:rsidR="007E0142" w:rsidRPr="00E669F7" w:rsidRDefault="007E0142" w:rsidP="007E0142">
      <w:pPr>
        <w:rPr>
          <w:rFonts w:ascii="Arial" w:hAnsi="Arial" w:cs="Arial"/>
        </w:rPr>
      </w:pPr>
      <w:r w:rsidRPr="00E669F7">
        <w:rPr>
          <w:rFonts w:ascii="Arial" w:hAnsi="Arial" w:cs="Arial"/>
        </w:rPr>
        <w:t>Handwriting and transcription skills are developed from the earliest stages to support later fluency.</w:t>
      </w:r>
    </w:p>
    <w:p w:rsidR="00AB6482" w:rsidRPr="00E669F7" w:rsidRDefault="00E669F7" w:rsidP="00AB6482">
      <w:pPr>
        <w:pStyle w:val="NormalWeb"/>
        <w:rPr>
          <w:rFonts w:ascii="Arial" w:hAnsi="Arial" w:cs="Arial"/>
          <w:b/>
          <w:sz w:val="22"/>
          <w:szCs w:val="22"/>
          <w:u w:val="single"/>
        </w:rPr>
      </w:pPr>
      <w:r>
        <w:rPr>
          <w:rFonts w:ascii="Arial" w:hAnsi="Arial" w:cs="Arial"/>
          <w:b/>
          <w:sz w:val="22"/>
          <w:szCs w:val="22"/>
          <w:u w:val="single"/>
        </w:rPr>
        <w:br/>
      </w:r>
      <w:r w:rsidR="00AB6482" w:rsidRPr="00E669F7">
        <w:rPr>
          <w:rFonts w:ascii="Arial" w:hAnsi="Arial" w:cs="Arial"/>
          <w:b/>
          <w:sz w:val="22"/>
          <w:szCs w:val="22"/>
          <w:u w:val="single"/>
        </w:rPr>
        <w:t>Key Stage 1 and Key Stage 2 (KS1 and KS2)</w:t>
      </w:r>
    </w:p>
    <w:p w:rsidR="007E0142" w:rsidRPr="00E669F7" w:rsidRDefault="007E0142" w:rsidP="007E0142">
      <w:pPr>
        <w:rPr>
          <w:rFonts w:ascii="Arial" w:hAnsi="Arial" w:cs="Arial"/>
        </w:rPr>
      </w:pPr>
      <w:r w:rsidRPr="00E669F7">
        <w:rPr>
          <w:rFonts w:ascii="Arial" w:hAnsi="Arial" w:cs="Arial"/>
        </w:rPr>
        <w:t>Writing is taught through consistent, structured writing cycles which are planned and adapted by teachers for different text types, purposes and audiences.</w:t>
      </w:r>
    </w:p>
    <w:p w:rsidR="007E0142" w:rsidRPr="00E669F7" w:rsidRDefault="007E0142" w:rsidP="007E0142">
      <w:pPr>
        <w:rPr>
          <w:rFonts w:ascii="Arial" w:hAnsi="Arial" w:cs="Arial"/>
        </w:rPr>
      </w:pPr>
      <w:r w:rsidRPr="00E669F7">
        <w:rPr>
          <w:rFonts w:ascii="Arial" w:hAnsi="Arial" w:cs="Arial"/>
        </w:rPr>
        <w:t xml:space="preserve">Across the year, pupils experience a </w:t>
      </w:r>
      <w:r w:rsidRPr="00E669F7">
        <w:rPr>
          <w:rFonts w:ascii="Arial" w:hAnsi="Arial" w:cs="Arial"/>
          <w:bCs/>
        </w:rPr>
        <w:t>range of writing purposes and genres</w:t>
      </w:r>
      <w:r w:rsidRPr="00E669F7">
        <w:rPr>
          <w:rFonts w:ascii="Arial" w:hAnsi="Arial" w:cs="Arial"/>
        </w:rPr>
        <w:t xml:space="preserve">. Writing cycles provide meaningful opportunities for pupils to engage with a text, experience or stimulus and develop an understanding of </w:t>
      </w:r>
      <w:r w:rsidRPr="00E669F7">
        <w:rPr>
          <w:rFonts w:ascii="Arial" w:hAnsi="Arial" w:cs="Arial"/>
          <w:bCs/>
        </w:rPr>
        <w:t>text type, purpose, audience, person and key features</w:t>
      </w:r>
      <w:r w:rsidRPr="00E669F7">
        <w:rPr>
          <w:rFonts w:ascii="Arial" w:hAnsi="Arial" w:cs="Arial"/>
        </w:rPr>
        <w:t>.</w:t>
      </w:r>
    </w:p>
    <w:p w:rsidR="007E0142" w:rsidRPr="00E669F7" w:rsidRDefault="007E0142" w:rsidP="007E0142">
      <w:pPr>
        <w:rPr>
          <w:rFonts w:ascii="Arial" w:hAnsi="Arial" w:cs="Arial"/>
        </w:rPr>
      </w:pPr>
      <w:r w:rsidRPr="00E669F7">
        <w:rPr>
          <w:rFonts w:ascii="Arial" w:hAnsi="Arial" w:cs="Arial"/>
        </w:rPr>
        <w:t xml:space="preserve">Pupils are supported through the writing process of </w:t>
      </w:r>
      <w:r w:rsidRPr="00E669F7">
        <w:rPr>
          <w:rFonts w:ascii="Arial" w:hAnsi="Arial" w:cs="Arial"/>
          <w:bCs/>
        </w:rPr>
        <w:t>planning, composing, editing and publishing</w:t>
      </w:r>
      <w:r w:rsidRPr="00E669F7">
        <w:rPr>
          <w:rFonts w:ascii="Arial" w:hAnsi="Arial" w:cs="Arial"/>
        </w:rPr>
        <w:t>. Teaching allows pupils to develop, practise and refine their writing, with increasing independence as they progress through the school.</w:t>
      </w:r>
    </w:p>
    <w:p w:rsidR="007E0142" w:rsidRPr="00E669F7" w:rsidRDefault="007E0142" w:rsidP="007E0142">
      <w:pPr>
        <w:rPr>
          <w:rFonts w:ascii="Arial" w:hAnsi="Arial" w:cs="Arial"/>
        </w:rPr>
      </w:pPr>
      <w:r w:rsidRPr="00E669F7">
        <w:rPr>
          <w:rFonts w:ascii="Arial" w:hAnsi="Arial" w:cs="Arial"/>
        </w:rPr>
        <w:t xml:space="preserve">High-quality model texts and working walls provide clear examples of vocabulary, sentence construction, grammar, punctuation, organisation and age-related expectations. The </w:t>
      </w:r>
      <w:r w:rsidRPr="00E669F7">
        <w:rPr>
          <w:rFonts w:ascii="Arial" w:hAnsi="Arial" w:cs="Arial"/>
          <w:bCs/>
        </w:rPr>
        <w:t>washing line</w:t>
      </w:r>
      <w:r w:rsidRPr="00E669F7">
        <w:rPr>
          <w:rFonts w:ascii="Arial" w:hAnsi="Arial" w:cs="Arial"/>
        </w:rPr>
        <w:t xml:space="preserve"> is used to display modelled sentences and paragraphs from writing lessons, supporting pupils to understand structure, progression and high expectations.</w:t>
      </w:r>
    </w:p>
    <w:p w:rsidR="007E0142" w:rsidRPr="00E669F7" w:rsidRDefault="007E0142" w:rsidP="007E0142">
      <w:pPr>
        <w:rPr>
          <w:rFonts w:ascii="Arial" w:hAnsi="Arial" w:cs="Arial"/>
        </w:rPr>
      </w:pPr>
      <w:r w:rsidRPr="00E669F7">
        <w:rPr>
          <w:rFonts w:ascii="Arial" w:hAnsi="Arial" w:cs="Arial"/>
        </w:rPr>
        <w:t>SPaG starters revisit prior learning and are increasingly adapted in response to assessment information and identified misconceptions. Grammar and punctuation are taught explicitly and in context, with opportunities for pupils to apply new knowledge within their writing.</w:t>
      </w:r>
    </w:p>
    <w:p w:rsidR="007E0142" w:rsidRPr="00E669F7" w:rsidRDefault="007E0142" w:rsidP="007E0142">
      <w:pPr>
        <w:rPr>
          <w:rFonts w:ascii="Arial" w:hAnsi="Arial" w:cs="Arial"/>
        </w:rPr>
      </w:pPr>
      <w:r w:rsidRPr="00E669F7">
        <w:rPr>
          <w:rFonts w:ascii="Arial" w:hAnsi="Arial" w:cs="Arial"/>
        </w:rPr>
        <w:t xml:space="preserve">Oral language is an important part of writing development. Pupils are given opportunities to discuss, rehearse and refine ideas and sentences before writing. Strategies such as </w:t>
      </w:r>
      <w:r w:rsidRPr="00E669F7">
        <w:rPr>
          <w:rFonts w:ascii="Arial" w:hAnsi="Arial" w:cs="Arial"/>
          <w:bCs/>
        </w:rPr>
        <w:t>colourful semantics, talk tins, oral rehearsal, sentence building, sound mats and word banks</w:t>
      </w:r>
      <w:r w:rsidRPr="00E669F7">
        <w:rPr>
          <w:rFonts w:ascii="Arial" w:hAnsi="Arial" w:cs="Arial"/>
        </w:rPr>
        <w:t xml:space="preserve"> are used where appropriate to support access and independence.</w:t>
      </w:r>
    </w:p>
    <w:p w:rsidR="007E0142" w:rsidRPr="00E669F7" w:rsidRDefault="007E0142" w:rsidP="007E0142">
      <w:pPr>
        <w:rPr>
          <w:rFonts w:ascii="Arial" w:hAnsi="Arial" w:cs="Arial"/>
        </w:rPr>
      </w:pPr>
      <w:r w:rsidRPr="00E669F7">
        <w:rPr>
          <w:rFonts w:ascii="Arial" w:hAnsi="Arial" w:cs="Arial"/>
        </w:rPr>
        <w:t xml:space="preserve">Pupils complete independent writing tasks which enable them to demonstrate their application of taught knowledge and skills. In KS1, final edited writing is recorded in </w:t>
      </w:r>
      <w:r w:rsidRPr="00E669F7">
        <w:rPr>
          <w:rFonts w:ascii="Arial" w:hAnsi="Arial" w:cs="Arial"/>
          <w:bCs/>
        </w:rPr>
        <w:t>portfolio books</w:t>
      </w:r>
      <w:r w:rsidRPr="00E669F7">
        <w:rPr>
          <w:rFonts w:ascii="Arial" w:hAnsi="Arial" w:cs="Arial"/>
        </w:rPr>
        <w:t>, providing a clear record of final writing outcomes.</w:t>
      </w:r>
    </w:p>
    <w:p w:rsidR="007E0142" w:rsidRPr="00E669F7" w:rsidRDefault="007E0142" w:rsidP="007E0142">
      <w:pPr>
        <w:rPr>
          <w:rFonts w:ascii="Arial" w:hAnsi="Arial" w:cs="Arial"/>
        </w:rPr>
      </w:pPr>
      <w:r w:rsidRPr="00E669F7">
        <w:rPr>
          <w:rFonts w:ascii="Arial" w:hAnsi="Arial" w:cs="Arial"/>
        </w:rPr>
        <w:t xml:space="preserve">Teaching emphasises </w:t>
      </w:r>
      <w:r w:rsidRPr="00E669F7">
        <w:rPr>
          <w:rFonts w:ascii="Arial" w:hAnsi="Arial" w:cs="Arial"/>
          <w:bCs/>
        </w:rPr>
        <w:t>quality over quantity</w:t>
      </w:r>
      <w:r w:rsidRPr="00E669F7">
        <w:rPr>
          <w:rFonts w:ascii="Arial" w:hAnsi="Arial" w:cs="Arial"/>
        </w:rPr>
        <w:t>, giving pupils sufficient opportunity to develop and refine the knowledge and skills needed for successful writing.</w:t>
      </w:r>
    </w:p>
    <w:p w:rsidR="007E0142" w:rsidRPr="00E669F7" w:rsidRDefault="007E0142" w:rsidP="007E0142">
      <w:pPr>
        <w:rPr>
          <w:rFonts w:ascii="Arial" w:hAnsi="Arial" w:cs="Arial"/>
        </w:rPr>
      </w:pPr>
      <w:r w:rsidRPr="00E669F7">
        <w:rPr>
          <w:rFonts w:ascii="Arial" w:hAnsi="Arial" w:cs="Arial"/>
        </w:rPr>
        <w:t>Writing is also developed across the wider curriculum, enabling pupils to apply their writing skills and subject-specific vocabulary in meaningful contexts.</w:t>
      </w:r>
    </w:p>
    <w:p w:rsidR="00AB6482" w:rsidRPr="00E669F7" w:rsidRDefault="00E669F7" w:rsidP="00AB6482">
      <w:pPr>
        <w:pStyle w:val="NormalWeb"/>
        <w:rPr>
          <w:rFonts w:ascii="Arial" w:hAnsi="Arial" w:cs="Arial"/>
          <w:b/>
          <w:sz w:val="22"/>
          <w:szCs w:val="22"/>
          <w:u w:val="single"/>
        </w:rPr>
      </w:pPr>
      <w:r>
        <w:rPr>
          <w:rFonts w:ascii="Arial" w:hAnsi="Arial" w:cs="Arial"/>
          <w:b/>
          <w:sz w:val="22"/>
          <w:szCs w:val="22"/>
          <w:u w:val="single"/>
        </w:rPr>
        <w:lastRenderedPageBreak/>
        <w:br/>
      </w:r>
      <w:r w:rsidR="00AB6482" w:rsidRPr="00E669F7">
        <w:rPr>
          <w:rFonts w:ascii="Arial" w:hAnsi="Arial" w:cs="Arial"/>
          <w:b/>
          <w:sz w:val="22"/>
          <w:szCs w:val="22"/>
          <w:u w:val="single"/>
        </w:rPr>
        <w:t>Reading</w:t>
      </w:r>
    </w:p>
    <w:p w:rsidR="007E0142" w:rsidRPr="00E669F7" w:rsidRDefault="007E0142" w:rsidP="007E0142">
      <w:pPr>
        <w:rPr>
          <w:rFonts w:ascii="Arial" w:hAnsi="Arial" w:cs="Arial"/>
        </w:rPr>
      </w:pPr>
      <w:r w:rsidRPr="00E669F7">
        <w:rPr>
          <w:rFonts w:ascii="Arial" w:hAnsi="Arial" w:cs="Arial"/>
        </w:rPr>
        <w:t>Reading is a key priority at Our Lady of the Rosary Catholic Primary School. We aim for all pupils to leave primary school as fluent, confident readers with a rich vocabulary and a love of reading.</w:t>
      </w:r>
    </w:p>
    <w:p w:rsidR="007E0142" w:rsidRPr="00E669F7" w:rsidRDefault="007E0142" w:rsidP="007E0142">
      <w:pPr>
        <w:rPr>
          <w:rFonts w:ascii="Arial" w:hAnsi="Arial" w:cs="Arial"/>
        </w:rPr>
      </w:pPr>
      <w:r w:rsidRPr="00E669F7">
        <w:rPr>
          <w:rFonts w:ascii="Arial" w:hAnsi="Arial" w:cs="Arial"/>
        </w:rPr>
        <w:t>We recognise the strong relationship between reading and writing. High-quality texts expose pupils to rich vocabulary, ideas, sentence structures and different ways in which writers communicate effectively. Reading for pleasure contributes to pupils’ language development, knowledge and writing.</w:t>
      </w:r>
    </w:p>
    <w:p w:rsidR="007E0142" w:rsidRPr="00E669F7" w:rsidRDefault="007E0142" w:rsidP="007E0142">
      <w:pPr>
        <w:rPr>
          <w:rFonts w:ascii="Arial" w:hAnsi="Arial" w:cs="Arial"/>
        </w:rPr>
      </w:pPr>
      <w:r w:rsidRPr="00E669F7">
        <w:rPr>
          <w:rFonts w:ascii="Arial" w:hAnsi="Arial" w:cs="Arial"/>
        </w:rPr>
        <w:t>Pupils are encouraged to read widely across fiction and non-fiction to develop:</w:t>
      </w:r>
    </w:p>
    <w:p w:rsidR="007E0142" w:rsidRPr="00E669F7" w:rsidRDefault="007E0142" w:rsidP="007E0142">
      <w:pPr>
        <w:numPr>
          <w:ilvl w:val="0"/>
          <w:numId w:val="30"/>
        </w:numPr>
        <w:spacing w:line="278" w:lineRule="auto"/>
        <w:rPr>
          <w:rFonts w:ascii="Arial" w:hAnsi="Arial" w:cs="Arial"/>
        </w:rPr>
      </w:pPr>
      <w:r w:rsidRPr="00E669F7">
        <w:rPr>
          <w:rFonts w:ascii="Arial" w:hAnsi="Arial" w:cs="Arial"/>
        </w:rPr>
        <w:t>knowledge of themselves and the wider world;</w:t>
      </w:r>
    </w:p>
    <w:p w:rsidR="007E0142" w:rsidRPr="00E669F7" w:rsidRDefault="007E0142" w:rsidP="007E0142">
      <w:pPr>
        <w:numPr>
          <w:ilvl w:val="0"/>
          <w:numId w:val="30"/>
        </w:numPr>
        <w:spacing w:line="278" w:lineRule="auto"/>
        <w:rPr>
          <w:rFonts w:ascii="Arial" w:hAnsi="Arial" w:cs="Arial"/>
        </w:rPr>
      </w:pPr>
      <w:r w:rsidRPr="00E669F7">
        <w:rPr>
          <w:rFonts w:ascii="Arial" w:hAnsi="Arial" w:cs="Arial"/>
        </w:rPr>
        <w:t>appreciation of literature;</w:t>
      </w:r>
    </w:p>
    <w:p w:rsidR="007E0142" w:rsidRPr="00E669F7" w:rsidRDefault="007E0142" w:rsidP="007E0142">
      <w:pPr>
        <w:numPr>
          <w:ilvl w:val="0"/>
          <w:numId w:val="30"/>
        </w:numPr>
        <w:spacing w:line="278" w:lineRule="auto"/>
        <w:rPr>
          <w:rFonts w:ascii="Arial" w:hAnsi="Arial" w:cs="Arial"/>
        </w:rPr>
      </w:pPr>
      <w:r w:rsidRPr="00E669F7">
        <w:rPr>
          <w:rFonts w:ascii="Arial" w:hAnsi="Arial" w:cs="Arial"/>
        </w:rPr>
        <w:t>vocabulary and language;</w:t>
      </w:r>
    </w:p>
    <w:p w:rsidR="007E0142" w:rsidRPr="00E669F7" w:rsidRDefault="007E0142" w:rsidP="007E0142">
      <w:pPr>
        <w:numPr>
          <w:ilvl w:val="0"/>
          <w:numId w:val="30"/>
        </w:numPr>
        <w:spacing w:line="278" w:lineRule="auto"/>
        <w:rPr>
          <w:rFonts w:ascii="Arial" w:hAnsi="Arial" w:cs="Arial"/>
        </w:rPr>
      </w:pPr>
      <w:r w:rsidRPr="00E669F7">
        <w:rPr>
          <w:rFonts w:ascii="Arial" w:hAnsi="Arial" w:cs="Arial"/>
        </w:rPr>
        <w:t>comprehension skills across the curriculum;</w:t>
      </w:r>
    </w:p>
    <w:p w:rsidR="007E0142" w:rsidRPr="00E669F7" w:rsidRDefault="007E0142" w:rsidP="007E0142">
      <w:pPr>
        <w:numPr>
          <w:ilvl w:val="0"/>
          <w:numId w:val="30"/>
        </w:numPr>
        <w:spacing w:line="278" w:lineRule="auto"/>
        <w:rPr>
          <w:rFonts w:ascii="Arial" w:hAnsi="Arial" w:cs="Arial"/>
        </w:rPr>
      </w:pPr>
      <w:r w:rsidRPr="00E669F7">
        <w:rPr>
          <w:rFonts w:ascii="Arial" w:hAnsi="Arial" w:cs="Arial"/>
        </w:rPr>
        <w:t>reading fluency and confidence;</w:t>
      </w:r>
    </w:p>
    <w:p w:rsidR="007E0142" w:rsidRPr="00E669F7" w:rsidRDefault="007E0142" w:rsidP="007E0142">
      <w:pPr>
        <w:numPr>
          <w:ilvl w:val="0"/>
          <w:numId w:val="30"/>
        </w:numPr>
        <w:spacing w:line="278" w:lineRule="auto"/>
        <w:rPr>
          <w:rFonts w:ascii="Arial" w:hAnsi="Arial" w:cs="Arial"/>
        </w:rPr>
      </w:pPr>
      <w:r w:rsidRPr="00E669F7">
        <w:rPr>
          <w:rFonts w:ascii="Arial" w:hAnsi="Arial" w:cs="Arial"/>
        </w:rPr>
        <w:t>a lifelong enjoyment of reading.</w:t>
      </w:r>
    </w:p>
    <w:p w:rsidR="007E0142" w:rsidRPr="00E669F7" w:rsidRDefault="007E0142" w:rsidP="007E0142">
      <w:pPr>
        <w:rPr>
          <w:rFonts w:ascii="Arial" w:hAnsi="Arial" w:cs="Arial"/>
        </w:rPr>
      </w:pPr>
      <w:r w:rsidRPr="00E669F7">
        <w:rPr>
          <w:rFonts w:ascii="Arial" w:hAnsi="Arial" w:cs="Arial"/>
        </w:rPr>
        <w:t>Daily reading for pleasure is embedded across EYFS, KS1 and KS2. Pupils have access to class reading areas containing a range of fiction, non-fiction, picture books and texts reflecting different cultures, themes and interests. Pupils are encouraged to choose books that interest them.</w:t>
      </w:r>
    </w:p>
    <w:p w:rsidR="007E0142" w:rsidRPr="00E669F7" w:rsidRDefault="007E0142" w:rsidP="007E0142">
      <w:pPr>
        <w:rPr>
          <w:rFonts w:ascii="Arial" w:hAnsi="Arial" w:cs="Arial"/>
        </w:rPr>
      </w:pPr>
      <w:r w:rsidRPr="00E669F7">
        <w:rPr>
          <w:rFonts w:ascii="Arial" w:hAnsi="Arial" w:cs="Arial"/>
        </w:rPr>
        <w:t xml:space="preserve">Whole-class reading comprehension lessons are taught from Year 2 to Year 6. Core texts are selected to provide challenge and stimulate discussion and are reviewed regularly. Teachers use </w:t>
      </w:r>
      <w:r w:rsidRPr="00E669F7">
        <w:rPr>
          <w:rFonts w:ascii="Arial" w:hAnsi="Arial" w:cs="Arial"/>
          <w:bCs/>
        </w:rPr>
        <w:t>VIPERS</w:t>
      </w:r>
      <w:r w:rsidRPr="00E669F7">
        <w:rPr>
          <w:rFonts w:ascii="Arial" w:hAnsi="Arial" w:cs="Arial"/>
        </w:rPr>
        <w:t xml:space="preserve"> – Vocabulary, Infer, Predict, Explain, Retrieve and Summarise – to support the teaching of key comprehension domains.</w:t>
      </w:r>
    </w:p>
    <w:p w:rsidR="007E0142" w:rsidRPr="00E669F7" w:rsidRDefault="007E0142" w:rsidP="007E0142">
      <w:pPr>
        <w:rPr>
          <w:rFonts w:ascii="Arial" w:hAnsi="Arial" w:cs="Arial"/>
        </w:rPr>
      </w:pPr>
      <w:r w:rsidRPr="00E669F7">
        <w:rPr>
          <w:rFonts w:ascii="Arial" w:hAnsi="Arial" w:cs="Arial"/>
        </w:rPr>
        <w:t>Teachers model fluent reading and use thinking-aloud strategies to demonstrate comprehension processes. Pupils are supported to develop and refine their answers through discussion and individual support.</w:t>
      </w:r>
    </w:p>
    <w:p w:rsidR="007E0142" w:rsidRPr="00E669F7" w:rsidRDefault="007E0142" w:rsidP="007E0142">
      <w:pPr>
        <w:rPr>
          <w:rFonts w:ascii="Arial" w:hAnsi="Arial" w:cs="Arial"/>
        </w:rPr>
      </w:pPr>
      <w:r w:rsidRPr="00E669F7">
        <w:rPr>
          <w:rFonts w:ascii="Arial" w:hAnsi="Arial" w:cs="Arial"/>
        </w:rPr>
        <w:t xml:space="preserve">Phonics is taught systematically through the </w:t>
      </w:r>
      <w:r w:rsidRPr="00E669F7">
        <w:rPr>
          <w:rFonts w:ascii="Arial" w:hAnsi="Arial" w:cs="Arial"/>
          <w:bCs/>
        </w:rPr>
        <w:t>Sounds-Write</w:t>
      </w:r>
      <w:r w:rsidRPr="00E669F7">
        <w:rPr>
          <w:rFonts w:ascii="Arial" w:hAnsi="Arial" w:cs="Arial"/>
        </w:rPr>
        <w:t xml:space="preserve"> programme in EYFS and KS1, with targeted support and intervention where required. Pupils are supported to apply their phonics knowledge to both reading and early writing.</w:t>
      </w:r>
    </w:p>
    <w:p w:rsidR="007E0142" w:rsidRPr="00E669F7" w:rsidRDefault="007E0142" w:rsidP="007E0142">
      <w:pPr>
        <w:rPr>
          <w:rFonts w:ascii="Arial" w:hAnsi="Arial" w:cs="Arial"/>
        </w:rPr>
      </w:pPr>
      <w:r w:rsidRPr="00E669F7">
        <w:rPr>
          <w:rFonts w:ascii="Arial" w:hAnsi="Arial" w:cs="Arial"/>
        </w:rPr>
        <w:t xml:space="preserve">The school’s home-school reading system has been updated to </w:t>
      </w:r>
      <w:r w:rsidRPr="00E669F7">
        <w:rPr>
          <w:rFonts w:ascii="Arial" w:hAnsi="Arial" w:cs="Arial"/>
          <w:bCs/>
        </w:rPr>
        <w:t>Oxford Reading Levels</w:t>
      </w:r>
      <w:r w:rsidRPr="00E669F7">
        <w:rPr>
          <w:rFonts w:ascii="Arial" w:hAnsi="Arial" w:cs="Arial"/>
        </w:rPr>
        <w:t xml:space="preserve"> following an audit and reorganisation of reading materials, supporting consistency and progression. </w:t>
      </w:r>
      <w:r w:rsidRPr="00E669F7">
        <w:rPr>
          <w:rFonts w:ascii="Arial" w:hAnsi="Arial" w:cs="Arial"/>
          <w:bCs/>
        </w:rPr>
        <w:t>Reading Plus</w:t>
      </w:r>
      <w:r w:rsidRPr="00E669F7">
        <w:rPr>
          <w:rFonts w:ascii="Arial" w:hAnsi="Arial" w:cs="Arial"/>
        </w:rPr>
        <w:t xml:space="preserve"> has been introduced in KS2, with baseline assessment and a structured timetable supporting its implementation.</w:t>
      </w:r>
    </w:p>
    <w:p w:rsidR="00AB6482" w:rsidRPr="00E669F7" w:rsidRDefault="00AB6482" w:rsidP="00AB6482">
      <w:pPr>
        <w:pStyle w:val="NormalWeb"/>
        <w:rPr>
          <w:rFonts w:ascii="Arial" w:hAnsi="Arial" w:cs="Arial"/>
          <w:b/>
          <w:sz w:val="22"/>
          <w:szCs w:val="22"/>
          <w:u w:val="single"/>
        </w:rPr>
      </w:pPr>
      <w:r w:rsidRPr="00E669F7">
        <w:rPr>
          <w:rFonts w:ascii="Arial" w:hAnsi="Arial" w:cs="Arial"/>
          <w:b/>
          <w:sz w:val="22"/>
          <w:szCs w:val="22"/>
          <w:u w:val="single"/>
        </w:rPr>
        <w:t>Spelling, Vocabulary, Grammar, and Punctuation (SPaG)</w:t>
      </w:r>
    </w:p>
    <w:p w:rsidR="007E0142" w:rsidRPr="00E669F7" w:rsidRDefault="007E0142" w:rsidP="007E0142">
      <w:pPr>
        <w:rPr>
          <w:rFonts w:ascii="Arial" w:hAnsi="Arial" w:cs="Arial"/>
        </w:rPr>
      </w:pPr>
      <w:r w:rsidRPr="00E669F7">
        <w:rPr>
          <w:rFonts w:ascii="Arial" w:hAnsi="Arial" w:cs="Arial"/>
        </w:rPr>
        <w:t>Spelling, vocabulary, grammar and punctuation are taught explicitly and through meaningful application in reading and writing.</w:t>
      </w:r>
    </w:p>
    <w:p w:rsidR="007E0142" w:rsidRPr="00E669F7" w:rsidRDefault="007E0142" w:rsidP="007E0142">
      <w:pPr>
        <w:rPr>
          <w:rFonts w:ascii="Arial" w:hAnsi="Arial" w:cs="Arial"/>
        </w:rPr>
      </w:pPr>
      <w:r w:rsidRPr="00E669F7">
        <w:rPr>
          <w:rFonts w:ascii="Arial" w:hAnsi="Arial" w:cs="Arial"/>
        </w:rPr>
        <w:t xml:space="preserve">Vocabulary development is a whole-school priority. Pupils encounter and discuss new vocabulary through high-quality texts, curriculum teaching and explicit vocabulary instruction, including </w:t>
      </w:r>
      <w:r w:rsidRPr="00E669F7">
        <w:rPr>
          <w:rFonts w:ascii="Arial" w:hAnsi="Arial" w:cs="Arial"/>
          <w:bCs/>
        </w:rPr>
        <w:t>Vocabulary Ninja’s Word of the Day</w:t>
      </w:r>
      <w:r w:rsidRPr="00E669F7">
        <w:rPr>
          <w:rFonts w:ascii="Arial" w:hAnsi="Arial" w:cs="Arial"/>
        </w:rPr>
        <w:t>. Pupils are supported to understand and apply new vocabulary in spoken and written language.</w:t>
      </w:r>
    </w:p>
    <w:p w:rsidR="007E0142" w:rsidRPr="00E669F7" w:rsidRDefault="007E0142" w:rsidP="007E0142">
      <w:pPr>
        <w:rPr>
          <w:rFonts w:ascii="Arial" w:hAnsi="Arial" w:cs="Arial"/>
        </w:rPr>
      </w:pPr>
      <w:r w:rsidRPr="00E669F7">
        <w:rPr>
          <w:rFonts w:ascii="Arial" w:hAnsi="Arial" w:cs="Arial"/>
        </w:rPr>
        <w:lastRenderedPageBreak/>
        <w:t>Grammar and punctuation are taught progressively. Teachers revisit prior learning and use assessment information to identify and address misconceptions and gaps. Pupils are taught the grammatical terminology required by the National Curriculum and how grammatical choices affect meaning and the effectiveness of their writing.</w:t>
      </w:r>
    </w:p>
    <w:p w:rsidR="007E0142" w:rsidRPr="00E669F7" w:rsidRDefault="007E0142" w:rsidP="007E0142">
      <w:pPr>
        <w:rPr>
          <w:rFonts w:ascii="Arial" w:hAnsi="Arial" w:cs="Arial"/>
        </w:rPr>
      </w:pPr>
      <w:r w:rsidRPr="00E669F7">
        <w:rPr>
          <w:rFonts w:ascii="Arial" w:hAnsi="Arial" w:cs="Arial"/>
        </w:rPr>
        <w:t>Spelling in KS2 follows a structured approach including spelling patterns, rules, games, regular dictation and opportunities to apply spelling knowledge in extended writing.</w:t>
      </w:r>
    </w:p>
    <w:p w:rsidR="00E669F7" w:rsidRPr="00E669F7" w:rsidRDefault="00E669F7" w:rsidP="00E669F7">
      <w:pPr>
        <w:pStyle w:val="NormalWeb"/>
        <w:rPr>
          <w:rFonts w:ascii="Arial" w:hAnsi="Arial" w:cs="Arial"/>
          <w:b/>
          <w:sz w:val="22"/>
          <w:szCs w:val="22"/>
          <w:u w:val="single"/>
        </w:rPr>
      </w:pPr>
      <w:r w:rsidRPr="00E669F7">
        <w:rPr>
          <w:rFonts w:ascii="Arial" w:hAnsi="Arial" w:cs="Arial"/>
          <w:b/>
          <w:sz w:val="22"/>
          <w:szCs w:val="22"/>
          <w:u w:val="single"/>
        </w:rPr>
        <w:t>Handwriting</w:t>
      </w:r>
    </w:p>
    <w:p w:rsidR="00E669F7" w:rsidRPr="00E669F7" w:rsidRDefault="00E669F7" w:rsidP="00E669F7">
      <w:pPr>
        <w:rPr>
          <w:rFonts w:ascii="Arial" w:hAnsi="Arial" w:cs="Arial"/>
        </w:rPr>
      </w:pPr>
      <w:r w:rsidRPr="00E669F7">
        <w:rPr>
          <w:rFonts w:ascii="Arial" w:hAnsi="Arial" w:cs="Arial"/>
        </w:rPr>
        <w:t xml:space="preserve">Handwriting is taught consistently across the school using </w:t>
      </w:r>
      <w:r w:rsidRPr="00E669F7">
        <w:rPr>
          <w:rFonts w:ascii="Arial" w:hAnsi="Arial" w:cs="Arial"/>
          <w:b/>
          <w:bCs/>
        </w:rPr>
        <w:t>Letter-Join</w:t>
      </w:r>
      <w:r w:rsidRPr="00E669F7">
        <w:rPr>
          <w:rFonts w:ascii="Arial" w:hAnsi="Arial" w:cs="Arial"/>
        </w:rPr>
        <w:t>. Pupils are taught correct letter formation and develop increasingly fluent, legible and joined handwriting. Handwriting is regularly practised and high expectations are maintained across English and the wider curriculum. The school monitors handwriting progression and consistency from EYFS to KS2.</w:t>
      </w:r>
    </w:p>
    <w:p w:rsidR="00AB6482" w:rsidRPr="00E669F7" w:rsidRDefault="00AB6482" w:rsidP="00AB6482">
      <w:pPr>
        <w:pStyle w:val="NormalWeb"/>
        <w:rPr>
          <w:rFonts w:ascii="Arial" w:hAnsi="Arial" w:cs="Arial"/>
          <w:b/>
          <w:sz w:val="22"/>
          <w:szCs w:val="22"/>
          <w:u w:val="single"/>
        </w:rPr>
      </w:pPr>
      <w:r w:rsidRPr="00E669F7">
        <w:rPr>
          <w:rFonts w:ascii="Arial" w:hAnsi="Arial" w:cs="Arial"/>
          <w:b/>
          <w:sz w:val="22"/>
          <w:szCs w:val="22"/>
          <w:u w:val="single"/>
        </w:rPr>
        <w:t xml:space="preserve">Inclusion and </w:t>
      </w:r>
      <w:r w:rsidR="008A6066" w:rsidRPr="00E669F7">
        <w:rPr>
          <w:rFonts w:ascii="Arial" w:hAnsi="Arial" w:cs="Arial"/>
          <w:b/>
          <w:sz w:val="22"/>
          <w:szCs w:val="22"/>
          <w:u w:val="single"/>
        </w:rPr>
        <w:t>Special, Educational Needs and Disabilities (</w:t>
      </w:r>
      <w:r w:rsidRPr="00E669F7">
        <w:rPr>
          <w:rFonts w:ascii="Arial" w:hAnsi="Arial" w:cs="Arial"/>
          <w:b/>
          <w:sz w:val="22"/>
          <w:szCs w:val="22"/>
          <w:u w:val="single"/>
        </w:rPr>
        <w:t>SEND</w:t>
      </w:r>
      <w:r w:rsidR="008A6066" w:rsidRPr="00E669F7">
        <w:rPr>
          <w:rFonts w:ascii="Arial" w:hAnsi="Arial" w:cs="Arial"/>
          <w:b/>
          <w:sz w:val="22"/>
          <w:szCs w:val="22"/>
          <w:u w:val="single"/>
        </w:rPr>
        <w:t>)</w:t>
      </w:r>
    </w:p>
    <w:p w:rsidR="00E669F7" w:rsidRPr="00E669F7" w:rsidRDefault="00E669F7" w:rsidP="00E669F7">
      <w:pPr>
        <w:rPr>
          <w:rFonts w:ascii="Arial" w:hAnsi="Arial" w:cs="Arial"/>
        </w:rPr>
      </w:pPr>
      <w:r w:rsidRPr="00E669F7">
        <w:rPr>
          <w:rFonts w:ascii="Arial" w:hAnsi="Arial" w:cs="Arial"/>
        </w:rPr>
        <w:t>We aim for all pupils to access the full English curriculum and make progress from their individual starting points.</w:t>
      </w:r>
    </w:p>
    <w:p w:rsidR="00E669F7" w:rsidRPr="00E669F7" w:rsidRDefault="00E669F7" w:rsidP="00E669F7">
      <w:pPr>
        <w:rPr>
          <w:rFonts w:ascii="Arial" w:hAnsi="Arial" w:cs="Arial"/>
        </w:rPr>
      </w:pPr>
      <w:r w:rsidRPr="00E669F7">
        <w:rPr>
          <w:rFonts w:ascii="Arial" w:hAnsi="Arial" w:cs="Arial"/>
        </w:rPr>
        <w:t>Teaching is adapted to meet individual needs through appropriate scaffolding, modelling, additional practice and targeted support. Strategies may include colourful semantics, oral rehearsal, sentence building, sound mats and word banks.</w:t>
      </w:r>
    </w:p>
    <w:p w:rsidR="00E669F7" w:rsidRPr="00E669F7" w:rsidRDefault="00E669F7" w:rsidP="00E669F7">
      <w:pPr>
        <w:rPr>
          <w:rFonts w:ascii="Arial" w:hAnsi="Arial" w:cs="Arial"/>
        </w:rPr>
      </w:pPr>
      <w:r w:rsidRPr="00E669F7">
        <w:rPr>
          <w:rFonts w:ascii="Arial" w:hAnsi="Arial" w:cs="Arial"/>
        </w:rPr>
        <w:t>Pupils with SEND and those requiring additional support are identified as early as possible. Teachers work with the SENDCO and other appropriate staff to plan targeted support and interventions. Provision is monitored through assessment, pupil progress information and ongoing classroom observation.</w:t>
      </w:r>
    </w:p>
    <w:p w:rsidR="00AB6482" w:rsidRPr="00E669F7" w:rsidRDefault="00E669F7" w:rsidP="00E669F7">
      <w:pPr>
        <w:rPr>
          <w:rFonts w:ascii="Arial" w:hAnsi="Arial" w:cs="Arial"/>
        </w:rPr>
      </w:pPr>
      <w:r w:rsidRPr="00E669F7">
        <w:rPr>
          <w:rFonts w:ascii="Arial" w:hAnsi="Arial" w:cs="Arial"/>
        </w:rPr>
        <w:t xml:space="preserve">Challenge is provided for pupils working at greater depth. </w:t>
      </w:r>
      <w:r w:rsidRPr="00E669F7">
        <w:rPr>
          <w:rFonts w:ascii="Arial" w:hAnsi="Arial" w:cs="Arial"/>
          <w:bCs/>
        </w:rPr>
        <w:t>Challenge stamps</w:t>
      </w:r>
      <w:r w:rsidRPr="00E669F7">
        <w:rPr>
          <w:rFonts w:ascii="Arial" w:hAnsi="Arial" w:cs="Arial"/>
        </w:rPr>
        <w:t xml:space="preserve"> are used consistently to identify and extend greater depth thinking within writing.</w:t>
      </w:r>
    </w:p>
    <w:p w:rsidR="00E669F7" w:rsidRPr="00E669F7" w:rsidRDefault="00E669F7">
      <w:pPr>
        <w:rPr>
          <w:rFonts w:ascii="Arial" w:eastAsia="Times New Roman" w:hAnsi="Arial" w:cs="Arial"/>
          <w:b/>
          <w:u w:val="single"/>
          <w:lang w:val="en-GB" w:eastAsia="en-GB"/>
        </w:rPr>
      </w:pPr>
      <w:r w:rsidRPr="00E669F7">
        <w:rPr>
          <w:rFonts w:ascii="Arial" w:hAnsi="Arial" w:cs="Arial"/>
          <w:b/>
          <w:u w:val="single"/>
        </w:rPr>
        <w:br w:type="page"/>
      </w:r>
    </w:p>
    <w:p w:rsidR="00AB6482" w:rsidRPr="00E669F7" w:rsidRDefault="00AB6482" w:rsidP="00AB6482">
      <w:pPr>
        <w:pStyle w:val="NormalWeb"/>
        <w:rPr>
          <w:rFonts w:ascii="Arial" w:hAnsi="Arial" w:cs="Arial"/>
          <w:b/>
          <w:sz w:val="22"/>
          <w:szCs w:val="22"/>
          <w:u w:val="single"/>
        </w:rPr>
      </w:pPr>
      <w:r w:rsidRPr="00E669F7">
        <w:rPr>
          <w:rFonts w:ascii="Arial" w:hAnsi="Arial" w:cs="Arial"/>
          <w:b/>
          <w:sz w:val="22"/>
          <w:szCs w:val="22"/>
          <w:u w:val="single"/>
        </w:rPr>
        <w:lastRenderedPageBreak/>
        <w:t>Assessment</w:t>
      </w:r>
    </w:p>
    <w:p w:rsidR="00E669F7" w:rsidRPr="00E669F7" w:rsidRDefault="00E669F7" w:rsidP="00E669F7">
      <w:pPr>
        <w:rPr>
          <w:rFonts w:ascii="Arial" w:hAnsi="Arial" w:cs="Arial"/>
        </w:rPr>
      </w:pPr>
      <w:r w:rsidRPr="00E669F7">
        <w:rPr>
          <w:rFonts w:ascii="Arial" w:hAnsi="Arial" w:cs="Arial"/>
        </w:rPr>
        <w:t>Assessment is an integral part of teaching and learning in English.</w:t>
      </w:r>
    </w:p>
    <w:p w:rsidR="00E669F7" w:rsidRPr="00E669F7" w:rsidRDefault="00E669F7" w:rsidP="00E669F7">
      <w:pPr>
        <w:rPr>
          <w:rFonts w:ascii="Arial" w:hAnsi="Arial" w:cs="Arial"/>
        </w:rPr>
      </w:pPr>
      <w:r w:rsidRPr="00E669F7">
        <w:rPr>
          <w:rFonts w:ascii="Arial" w:hAnsi="Arial" w:cs="Arial"/>
        </w:rPr>
        <w:t>In EYFS, writing is assessed through ongoing teacher assessment and in relation to the Early Learning Goals.</w:t>
      </w:r>
    </w:p>
    <w:p w:rsidR="00E669F7" w:rsidRPr="00E669F7" w:rsidRDefault="00E669F7" w:rsidP="00E669F7">
      <w:pPr>
        <w:rPr>
          <w:rFonts w:ascii="Arial" w:hAnsi="Arial" w:cs="Arial"/>
        </w:rPr>
      </w:pPr>
      <w:r w:rsidRPr="00E669F7">
        <w:rPr>
          <w:rFonts w:ascii="Arial" w:hAnsi="Arial" w:cs="Arial"/>
        </w:rPr>
        <w:t xml:space="preserve">Across KS1 and KS2, pupils complete a </w:t>
      </w:r>
      <w:r w:rsidRPr="00E669F7">
        <w:rPr>
          <w:rFonts w:ascii="Arial" w:hAnsi="Arial" w:cs="Arial"/>
          <w:bCs/>
        </w:rPr>
        <w:t>range of writing cycles throughout the year</w:t>
      </w:r>
      <w:r w:rsidRPr="00E669F7">
        <w:rPr>
          <w:rFonts w:ascii="Arial" w:hAnsi="Arial" w:cs="Arial"/>
        </w:rPr>
        <w:t xml:space="preserve">, covering different text types, purposes and audiences. Teachers use the agreed </w:t>
      </w:r>
      <w:r w:rsidRPr="00E669F7">
        <w:rPr>
          <w:rFonts w:ascii="Arial" w:hAnsi="Arial" w:cs="Arial"/>
          <w:bCs/>
        </w:rPr>
        <w:t>year-group writing assessment checklist</w:t>
      </w:r>
      <w:r w:rsidRPr="00E669F7">
        <w:rPr>
          <w:rFonts w:ascii="Arial" w:hAnsi="Arial" w:cs="Arial"/>
        </w:rPr>
        <w:t xml:space="preserve"> to support their professional judgement against the expected criteria.</w:t>
      </w:r>
    </w:p>
    <w:p w:rsidR="00E669F7" w:rsidRPr="00E669F7" w:rsidRDefault="00E669F7" w:rsidP="00E669F7">
      <w:pPr>
        <w:rPr>
          <w:rFonts w:ascii="Arial" w:hAnsi="Arial" w:cs="Arial"/>
        </w:rPr>
      </w:pPr>
      <w:r w:rsidRPr="00E669F7">
        <w:rPr>
          <w:rFonts w:ascii="Arial" w:hAnsi="Arial" w:cs="Arial"/>
        </w:rPr>
        <w:t xml:space="preserve">We recognise that pupils demonstrate their writing knowledge and skills across a range of writing produced over time, both within English lessons and across the wider curriculum. Teacher judgements are therefore informed by a </w:t>
      </w:r>
      <w:r w:rsidRPr="00E669F7">
        <w:rPr>
          <w:rFonts w:ascii="Arial" w:hAnsi="Arial" w:cs="Arial"/>
          <w:bCs/>
        </w:rPr>
        <w:t>broad range of evidence over time</w:t>
      </w:r>
      <w:r w:rsidRPr="00E669F7">
        <w:rPr>
          <w:rFonts w:ascii="Arial" w:hAnsi="Arial" w:cs="Arial"/>
        </w:rPr>
        <w:t>, rather than being based on a single piece of writing or isolated assessment.</w:t>
      </w:r>
    </w:p>
    <w:p w:rsidR="00E669F7" w:rsidRPr="00E669F7" w:rsidRDefault="00E669F7" w:rsidP="00E669F7">
      <w:pPr>
        <w:rPr>
          <w:rFonts w:ascii="Arial" w:hAnsi="Arial" w:cs="Arial"/>
        </w:rPr>
      </w:pPr>
      <w:r w:rsidRPr="00E669F7">
        <w:rPr>
          <w:rFonts w:ascii="Arial" w:hAnsi="Arial" w:cs="Arial"/>
        </w:rPr>
        <w:t>Assessment information is used to identify strengths, misconceptions, gaps and next steps, and to inform future teaching and support. Pupils are given opportunities to apply taught knowledge independently, respond to feedback and improve their writing.</w:t>
      </w:r>
    </w:p>
    <w:p w:rsidR="00E669F7" w:rsidRPr="00E669F7" w:rsidRDefault="00E669F7" w:rsidP="00E669F7">
      <w:pPr>
        <w:rPr>
          <w:rFonts w:ascii="Arial" w:hAnsi="Arial" w:cs="Arial"/>
        </w:rPr>
      </w:pPr>
      <w:r w:rsidRPr="00E669F7">
        <w:rPr>
          <w:rFonts w:ascii="Arial" w:hAnsi="Arial" w:cs="Arial"/>
        </w:rPr>
        <w:t xml:space="preserve">Writing is moderated internally and through </w:t>
      </w:r>
      <w:r w:rsidRPr="00E669F7">
        <w:rPr>
          <w:rFonts w:ascii="Arial" w:hAnsi="Arial" w:cs="Arial"/>
          <w:bCs/>
        </w:rPr>
        <w:t>Trust moderation</w:t>
      </w:r>
      <w:r w:rsidRPr="00E669F7">
        <w:rPr>
          <w:rFonts w:ascii="Arial" w:hAnsi="Arial" w:cs="Arial"/>
        </w:rPr>
        <w:t xml:space="preserve"> to support consistency of expectations and teacher judgement across phases and year groups.</w:t>
      </w:r>
    </w:p>
    <w:p w:rsidR="00AB6482" w:rsidRPr="00E669F7" w:rsidRDefault="00AB6482" w:rsidP="00AB6482">
      <w:pPr>
        <w:pStyle w:val="NormalWeb"/>
        <w:rPr>
          <w:rFonts w:ascii="Arial" w:hAnsi="Arial" w:cs="Arial"/>
          <w:b/>
          <w:sz w:val="22"/>
          <w:szCs w:val="22"/>
          <w:u w:val="single"/>
        </w:rPr>
      </w:pPr>
      <w:r w:rsidRPr="00E669F7">
        <w:rPr>
          <w:rFonts w:ascii="Arial" w:hAnsi="Arial" w:cs="Arial"/>
          <w:b/>
          <w:sz w:val="22"/>
          <w:szCs w:val="22"/>
          <w:u w:val="single"/>
        </w:rPr>
        <w:t>Monitoring and Evaluation</w:t>
      </w:r>
    </w:p>
    <w:p w:rsidR="00E669F7" w:rsidRPr="00E669F7" w:rsidRDefault="00E669F7" w:rsidP="00E669F7">
      <w:pPr>
        <w:rPr>
          <w:rFonts w:ascii="Arial" w:hAnsi="Arial" w:cs="Arial"/>
        </w:rPr>
      </w:pPr>
      <w:r w:rsidRPr="00E669F7">
        <w:rPr>
          <w:rFonts w:ascii="Arial" w:hAnsi="Arial" w:cs="Arial"/>
        </w:rPr>
        <w:t>The English lead monitors teaching, learning and curriculum implementation through:</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work scrutiny and book looks;</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planning monitoring;</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lesson observations and learning walks;</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environment and display checks;</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pupil voice and discussion;</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assessment information and pupil progress data;</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moderation;</w:t>
      </w:r>
    </w:p>
    <w:p w:rsidR="00E669F7" w:rsidRPr="00E669F7" w:rsidRDefault="00E669F7" w:rsidP="00E669F7">
      <w:pPr>
        <w:numPr>
          <w:ilvl w:val="0"/>
          <w:numId w:val="31"/>
        </w:numPr>
        <w:spacing w:line="278" w:lineRule="auto"/>
        <w:rPr>
          <w:rFonts w:ascii="Arial" w:hAnsi="Arial" w:cs="Arial"/>
        </w:rPr>
      </w:pPr>
      <w:r w:rsidRPr="00E669F7">
        <w:rPr>
          <w:rFonts w:ascii="Arial" w:hAnsi="Arial" w:cs="Arial"/>
        </w:rPr>
        <w:t>review of resources and provision.</w:t>
      </w:r>
    </w:p>
    <w:p w:rsidR="00E669F7" w:rsidRPr="00E669F7" w:rsidRDefault="00E669F7" w:rsidP="00E669F7">
      <w:pPr>
        <w:rPr>
          <w:rFonts w:ascii="Arial" w:hAnsi="Arial" w:cs="Arial"/>
        </w:rPr>
      </w:pPr>
      <w:r w:rsidRPr="00E669F7">
        <w:rPr>
          <w:rFonts w:ascii="Arial" w:hAnsi="Arial" w:cs="Arial"/>
        </w:rPr>
        <w:t xml:space="preserve">The school’s </w:t>
      </w:r>
      <w:r w:rsidRPr="00E669F7">
        <w:rPr>
          <w:rFonts w:ascii="Arial" w:hAnsi="Arial" w:cs="Arial"/>
          <w:bCs/>
        </w:rPr>
        <w:t>five-lens approach</w:t>
      </w:r>
      <w:r w:rsidRPr="00E669F7">
        <w:rPr>
          <w:rFonts w:ascii="Arial" w:hAnsi="Arial" w:cs="Arial"/>
        </w:rPr>
        <w:t xml:space="preserve"> considers:</w:t>
      </w:r>
    </w:p>
    <w:p w:rsidR="00E669F7" w:rsidRPr="00E669F7" w:rsidRDefault="00E669F7" w:rsidP="00E669F7">
      <w:pPr>
        <w:numPr>
          <w:ilvl w:val="0"/>
          <w:numId w:val="32"/>
        </w:numPr>
        <w:spacing w:line="278" w:lineRule="auto"/>
        <w:rPr>
          <w:rFonts w:ascii="Arial" w:hAnsi="Arial" w:cs="Arial"/>
        </w:rPr>
      </w:pPr>
      <w:r w:rsidRPr="00E669F7">
        <w:rPr>
          <w:rFonts w:ascii="Arial" w:hAnsi="Arial" w:cs="Arial"/>
        </w:rPr>
        <w:t>pupil voice;</w:t>
      </w:r>
    </w:p>
    <w:p w:rsidR="00E669F7" w:rsidRPr="00E669F7" w:rsidRDefault="00E669F7" w:rsidP="00E669F7">
      <w:pPr>
        <w:numPr>
          <w:ilvl w:val="0"/>
          <w:numId w:val="32"/>
        </w:numPr>
        <w:spacing w:line="278" w:lineRule="auto"/>
        <w:rPr>
          <w:rFonts w:ascii="Arial" w:hAnsi="Arial" w:cs="Arial"/>
        </w:rPr>
      </w:pPr>
      <w:r w:rsidRPr="00E669F7">
        <w:rPr>
          <w:rFonts w:ascii="Arial" w:hAnsi="Arial" w:cs="Arial"/>
        </w:rPr>
        <w:t>observation of learning;</w:t>
      </w:r>
    </w:p>
    <w:p w:rsidR="00E669F7" w:rsidRPr="00E669F7" w:rsidRDefault="00E669F7" w:rsidP="00E669F7">
      <w:pPr>
        <w:numPr>
          <w:ilvl w:val="0"/>
          <w:numId w:val="32"/>
        </w:numPr>
        <w:spacing w:line="278" w:lineRule="auto"/>
        <w:rPr>
          <w:rFonts w:ascii="Arial" w:hAnsi="Arial" w:cs="Arial"/>
        </w:rPr>
      </w:pPr>
      <w:r w:rsidRPr="00E669F7">
        <w:rPr>
          <w:rFonts w:ascii="Arial" w:hAnsi="Arial" w:cs="Arial"/>
        </w:rPr>
        <w:t>assessment data;</w:t>
      </w:r>
    </w:p>
    <w:p w:rsidR="00E669F7" w:rsidRPr="00E669F7" w:rsidRDefault="00E669F7" w:rsidP="00E669F7">
      <w:pPr>
        <w:numPr>
          <w:ilvl w:val="0"/>
          <w:numId w:val="32"/>
        </w:numPr>
        <w:spacing w:line="278" w:lineRule="auto"/>
        <w:rPr>
          <w:rFonts w:ascii="Arial" w:hAnsi="Arial" w:cs="Arial"/>
        </w:rPr>
      </w:pPr>
      <w:r w:rsidRPr="00E669F7">
        <w:rPr>
          <w:rFonts w:ascii="Arial" w:hAnsi="Arial" w:cs="Arial"/>
        </w:rPr>
        <w:t>lesson observations;</w:t>
      </w:r>
    </w:p>
    <w:p w:rsidR="00E669F7" w:rsidRPr="00E669F7" w:rsidRDefault="00E669F7" w:rsidP="00E669F7">
      <w:pPr>
        <w:numPr>
          <w:ilvl w:val="0"/>
          <w:numId w:val="32"/>
        </w:numPr>
        <w:spacing w:line="278" w:lineRule="auto"/>
        <w:rPr>
          <w:rFonts w:ascii="Arial" w:hAnsi="Arial" w:cs="Arial"/>
        </w:rPr>
      </w:pPr>
      <w:r w:rsidRPr="00E669F7">
        <w:rPr>
          <w:rFonts w:ascii="Arial" w:hAnsi="Arial" w:cs="Arial"/>
        </w:rPr>
        <w:t>work scrutiny.</w:t>
      </w:r>
    </w:p>
    <w:p w:rsidR="00E669F7" w:rsidRPr="00E669F7" w:rsidRDefault="00E669F7" w:rsidP="00E669F7">
      <w:pPr>
        <w:rPr>
          <w:rFonts w:ascii="Arial" w:hAnsi="Arial" w:cs="Arial"/>
        </w:rPr>
      </w:pPr>
      <w:r w:rsidRPr="00E669F7">
        <w:rPr>
          <w:rFonts w:ascii="Arial" w:hAnsi="Arial" w:cs="Arial"/>
        </w:rPr>
        <w:t xml:space="preserve">Termly book scrutinies, learning walks and regular environment checks are used to evaluate consistency, progression and next steps. Pupil progress is monitored through </w:t>
      </w:r>
      <w:r w:rsidRPr="00E669F7">
        <w:rPr>
          <w:rFonts w:ascii="Arial" w:hAnsi="Arial" w:cs="Arial"/>
          <w:bCs/>
        </w:rPr>
        <w:t>Arbor and pupil progress documentation</w:t>
      </w:r>
      <w:r w:rsidRPr="00E669F7">
        <w:rPr>
          <w:rFonts w:ascii="Arial" w:hAnsi="Arial" w:cs="Arial"/>
        </w:rPr>
        <w:t>, enabling staff to identify pupils and groups requiring additional support and to monitor interventions over time.</w:t>
      </w:r>
    </w:p>
    <w:p w:rsidR="00E669F7" w:rsidRPr="00E669F7" w:rsidRDefault="00E669F7" w:rsidP="00E669F7">
      <w:pPr>
        <w:rPr>
          <w:rFonts w:ascii="Arial" w:hAnsi="Arial" w:cs="Arial"/>
        </w:rPr>
      </w:pPr>
      <w:r w:rsidRPr="00E669F7">
        <w:rPr>
          <w:rFonts w:ascii="Arial" w:hAnsi="Arial" w:cs="Arial"/>
        </w:rPr>
        <w:lastRenderedPageBreak/>
        <w:t xml:space="preserve">Trust moderation is embedded across the school and supports shared expectations and consistency of standards. Current moderation indicates that writing standards are </w:t>
      </w:r>
      <w:r w:rsidRPr="00E669F7">
        <w:rPr>
          <w:rFonts w:ascii="Arial" w:hAnsi="Arial" w:cs="Arial"/>
          <w:bCs/>
        </w:rPr>
        <w:t>strong and securely aligned with national expectations</w:t>
      </w:r>
      <w:r w:rsidRPr="00E669F7">
        <w:rPr>
          <w:rFonts w:ascii="Arial" w:hAnsi="Arial" w:cs="Arial"/>
        </w:rPr>
        <w:t>.</w:t>
      </w:r>
    </w:p>
    <w:p w:rsidR="00E669F7" w:rsidRPr="00E669F7" w:rsidRDefault="00E669F7" w:rsidP="00E669F7">
      <w:pPr>
        <w:rPr>
          <w:rFonts w:ascii="Arial" w:hAnsi="Arial" w:cs="Arial"/>
        </w:rPr>
      </w:pPr>
      <w:r w:rsidRPr="00E669F7">
        <w:rPr>
          <w:rFonts w:ascii="Arial" w:hAnsi="Arial" w:cs="Arial"/>
        </w:rPr>
        <w:t>The English curriculum is reviewed regularly to ensure that it remains coherent, progressive and responsive to pupils’ needs. Leaders use monitoring and assessment information to identify areas for development and take action through curriculum refinement, professional development, moderation and targeted support.</w:t>
      </w:r>
    </w:p>
    <w:p w:rsidR="00166D8F" w:rsidRPr="008A6066" w:rsidRDefault="00166D8F" w:rsidP="00E669F7">
      <w:pPr>
        <w:tabs>
          <w:tab w:val="left" w:pos="960"/>
          <w:tab w:val="left" w:pos="961"/>
        </w:tabs>
        <w:ind w:right="827"/>
        <w:rPr>
          <w:rFonts w:ascii="Arial" w:hAnsi="Arial" w:cs="Arial"/>
          <w:sz w:val="24"/>
          <w:szCs w:val="24"/>
        </w:rPr>
      </w:pPr>
    </w:p>
    <w:sectPr w:rsidR="00166D8F" w:rsidRPr="008A6066" w:rsidSect="0083295E">
      <w:footerReference w:type="default" r:id="rId12"/>
      <w:pgSz w:w="11910" w:h="16840"/>
      <w:pgMar w:top="680" w:right="1300" w:bottom="1200" w:left="1200" w:header="0" w:footer="1003" w:gutter="0"/>
      <w:pgBorders w:display="firstPage" w:offsetFrom="page">
        <w:top w:val="single" w:sz="48" w:space="24" w:color="0070C0"/>
        <w:left w:val="single" w:sz="48" w:space="24" w:color="0070C0"/>
        <w:bottom w:val="single" w:sz="48" w:space="24" w:color="0070C0"/>
        <w:right w:val="single" w:sz="48" w:space="24" w:color="0070C0"/>
      </w:pgBorders>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D06" w:rsidRDefault="004F5D06">
      <w:pPr>
        <w:spacing w:after="0" w:line="240" w:lineRule="auto"/>
      </w:pPr>
      <w:r>
        <w:separator/>
      </w:r>
    </w:p>
  </w:endnote>
  <w:endnote w:type="continuationSeparator" w:id="1">
    <w:p w:rsidR="004F5D06" w:rsidRDefault="004F5D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11" w:rsidRDefault="002E6311">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D06" w:rsidRDefault="004F5D06">
      <w:pPr>
        <w:spacing w:after="0" w:line="240" w:lineRule="auto"/>
      </w:pPr>
      <w:r>
        <w:separator/>
      </w:r>
    </w:p>
  </w:footnote>
  <w:footnote w:type="continuationSeparator" w:id="1">
    <w:p w:rsidR="004F5D06" w:rsidRDefault="004F5D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41B33"/>
    <w:multiLevelType w:val="multilevel"/>
    <w:tmpl w:val="53FA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630A41"/>
    <w:multiLevelType w:val="multilevel"/>
    <w:tmpl w:val="15A2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F40F08"/>
    <w:multiLevelType w:val="hybridMultilevel"/>
    <w:tmpl w:val="A7E815FC"/>
    <w:lvl w:ilvl="0" w:tplc="B016AA7C">
      <w:numFmt w:val="bullet"/>
      <w:lvlText w:val=""/>
      <w:lvlJc w:val="left"/>
      <w:pPr>
        <w:ind w:left="960" w:hanging="360"/>
      </w:pPr>
      <w:rPr>
        <w:rFonts w:ascii="Symbol" w:eastAsia="Symbol" w:hAnsi="Symbol" w:cs="Symbol" w:hint="default"/>
        <w:w w:val="100"/>
        <w:lang w:val="en-US" w:eastAsia="en-US" w:bidi="ar-SA"/>
      </w:rPr>
    </w:lvl>
    <w:lvl w:ilvl="1" w:tplc="C3DA19F6">
      <w:numFmt w:val="bullet"/>
      <w:lvlText w:val="•"/>
      <w:lvlJc w:val="left"/>
      <w:pPr>
        <w:ind w:left="1804" w:hanging="360"/>
      </w:pPr>
      <w:rPr>
        <w:rFonts w:hint="default"/>
        <w:lang w:val="en-US" w:eastAsia="en-US" w:bidi="ar-SA"/>
      </w:rPr>
    </w:lvl>
    <w:lvl w:ilvl="2" w:tplc="3B64BFB4">
      <w:numFmt w:val="bullet"/>
      <w:lvlText w:val="•"/>
      <w:lvlJc w:val="left"/>
      <w:pPr>
        <w:ind w:left="2649" w:hanging="360"/>
      </w:pPr>
      <w:rPr>
        <w:rFonts w:hint="default"/>
        <w:lang w:val="en-US" w:eastAsia="en-US" w:bidi="ar-SA"/>
      </w:rPr>
    </w:lvl>
    <w:lvl w:ilvl="3" w:tplc="0B0631E2">
      <w:numFmt w:val="bullet"/>
      <w:lvlText w:val="•"/>
      <w:lvlJc w:val="left"/>
      <w:pPr>
        <w:ind w:left="3493" w:hanging="360"/>
      </w:pPr>
      <w:rPr>
        <w:rFonts w:hint="default"/>
        <w:lang w:val="en-US" w:eastAsia="en-US" w:bidi="ar-SA"/>
      </w:rPr>
    </w:lvl>
    <w:lvl w:ilvl="4" w:tplc="F07095A2">
      <w:numFmt w:val="bullet"/>
      <w:lvlText w:val="•"/>
      <w:lvlJc w:val="left"/>
      <w:pPr>
        <w:ind w:left="4338" w:hanging="360"/>
      </w:pPr>
      <w:rPr>
        <w:rFonts w:hint="default"/>
        <w:lang w:val="en-US" w:eastAsia="en-US" w:bidi="ar-SA"/>
      </w:rPr>
    </w:lvl>
    <w:lvl w:ilvl="5" w:tplc="F2FA22CE">
      <w:numFmt w:val="bullet"/>
      <w:lvlText w:val="•"/>
      <w:lvlJc w:val="left"/>
      <w:pPr>
        <w:ind w:left="5183" w:hanging="360"/>
      </w:pPr>
      <w:rPr>
        <w:rFonts w:hint="default"/>
        <w:lang w:val="en-US" w:eastAsia="en-US" w:bidi="ar-SA"/>
      </w:rPr>
    </w:lvl>
    <w:lvl w:ilvl="6" w:tplc="922664FE">
      <w:numFmt w:val="bullet"/>
      <w:lvlText w:val="•"/>
      <w:lvlJc w:val="left"/>
      <w:pPr>
        <w:ind w:left="6027" w:hanging="360"/>
      </w:pPr>
      <w:rPr>
        <w:rFonts w:hint="default"/>
        <w:lang w:val="en-US" w:eastAsia="en-US" w:bidi="ar-SA"/>
      </w:rPr>
    </w:lvl>
    <w:lvl w:ilvl="7" w:tplc="BDE46DCC">
      <w:numFmt w:val="bullet"/>
      <w:lvlText w:val="•"/>
      <w:lvlJc w:val="left"/>
      <w:pPr>
        <w:ind w:left="6872" w:hanging="360"/>
      </w:pPr>
      <w:rPr>
        <w:rFonts w:hint="default"/>
        <w:lang w:val="en-US" w:eastAsia="en-US" w:bidi="ar-SA"/>
      </w:rPr>
    </w:lvl>
    <w:lvl w:ilvl="8" w:tplc="C074A0E6">
      <w:numFmt w:val="bullet"/>
      <w:lvlText w:val="•"/>
      <w:lvlJc w:val="left"/>
      <w:pPr>
        <w:ind w:left="7717" w:hanging="360"/>
      </w:pPr>
      <w:rPr>
        <w:rFonts w:hint="default"/>
        <w:lang w:val="en-US" w:eastAsia="en-US" w:bidi="ar-SA"/>
      </w:rPr>
    </w:lvl>
  </w:abstractNum>
  <w:abstractNum w:abstractNumId="3">
    <w:nsid w:val="03B44A5B"/>
    <w:multiLevelType w:val="hybridMultilevel"/>
    <w:tmpl w:val="6DA8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641E6C"/>
    <w:multiLevelType w:val="multilevel"/>
    <w:tmpl w:val="BBB4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2324C4"/>
    <w:multiLevelType w:val="hybridMultilevel"/>
    <w:tmpl w:val="610E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AB7A63"/>
    <w:multiLevelType w:val="hybridMultilevel"/>
    <w:tmpl w:val="EABCBA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0DE00645"/>
    <w:multiLevelType w:val="hybridMultilevel"/>
    <w:tmpl w:val="EF74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254B5A"/>
    <w:multiLevelType w:val="multilevel"/>
    <w:tmpl w:val="0802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A257D5"/>
    <w:multiLevelType w:val="multilevel"/>
    <w:tmpl w:val="9BE07BC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9C6922"/>
    <w:multiLevelType w:val="multilevel"/>
    <w:tmpl w:val="15B0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5B37FF"/>
    <w:multiLevelType w:val="hybridMultilevel"/>
    <w:tmpl w:val="E41CB752"/>
    <w:lvl w:ilvl="0" w:tplc="6BF0474A">
      <w:numFmt w:val="bullet"/>
      <w:lvlText w:val="•"/>
      <w:lvlJc w:val="left"/>
      <w:pPr>
        <w:ind w:left="240" w:hanging="176"/>
      </w:pPr>
      <w:rPr>
        <w:rFonts w:ascii="Calibri" w:eastAsia="Calibri" w:hAnsi="Calibri" w:cs="Calibri" w:hint="default"/>
        <w:b w:val="0"/>
        <w:bCs w:val="0"/>
        <w:i w:val="0"/>
        <w:iCs w:val="0"/>
        <w:w w:val="100"/>
        <w:sz w:val="24"/>
        <w:szCs w:val="24"/>
        <w:lang w:val="en-US" w:eastAsia="en-US" w:bidi="ar-SA"/>
      </w:rPr>
    </w:lvl>
    <w:lvl w:ilvl="1" w:tplc="6EEE01EE">
      <w:numFmt w:val="bullet"/>
      <w:lvlText w:val=""/>
      <w:lvlJc w:val="left"/>
      <w:pPr>
        <w:ind w:left="960" w:hanging="360"/>
      </w:pPr>
      <w:rPr>
        <w:rFonts w:ascii="Wingdings" w:eastAsia="Wingdings" w:hAnsi="Wingdings" w:cs="Wingdings" w:hint="default"/>
        <w:b w:val="0"/>
        <w:bCs w:val="0"/>
        <w:i w:val="0"/>
        <w:iCs w:val="0"/>
        <w:w w:val="100"/>
        <w:sz w:val="24"/>
        <w:szCs w:val="24"/>
        <w:lang w:val="en-US" w:eastAsia="en-US" w:bidi="ar-SA"/>
      </w:rPr>
    </w:lvl>
    <w:lvl w:ilvl="2" w:tplc="79D0872E">
      <w:numFmt w:val="bullet"/>
      <w:lvlText w:val="•"/>
      <w:lvlJc w:val="left"/>
      <w:pPr>
        <w:ind w:left="1898" w:hanging="360"/>
      </w:pPr>
      <w:rPr>
        <w:rFonts w:hint="default"/>
        <w:lang w:val="en-US" w:eastAsia="en-US" w:bidi="ar-SA"/>
      </w:rPr>
    </w:lvl>
    <w:lvl w:ilvl="3" w:tplc="7DB06882">
      <w:numFmt w:val="bullet"/>
      <w:lvlText w:val="•"/>
      <w:lvlJc w:val="left"/>
      <w:pPr>
        <w:ind w:left="2836" w:hanging="360"/>
      </w:pPr>
      <w:rPr>
        <w:rFonts w:hint="default"/>
        <w:lang w:val="en-US" w:eastAsia="en-US" w:bidi="ar-SA"/>
      </w:rPr>
    </w:lvl>
    <w:lvl w:ilvl="4" w:tplc="E26AAA70">
      <w:numFmt w:val="bullet"/>
      <w:lvlText w:val="•"/>
      <w:lvlJc w:val="left"/>
      <w:pPr>
        <w:ind w:left="3775" w:hanging="360"/>
      </w:pPr>
      <w:rPr>
        <w:rFonts w:hint="default"/>
        <w:lang w:val="en-US" w:eastAsia="en-US" w:bidi="ar-SA"/>
      </w:rPr>
    </w:lvl>
    <w:lvl w:ilvl="5" w:tplc="2E6EA7C6">
      <w:numFmt w:val="bullet"/>
      <w:lvlText w:val="•"/>
      <w:lvlJc w:val="left"/>
      <w:pPr>
        <w:ind w:left="4713" w:hanging="360"/>
      </w:pPr>
      <w:rPr>
        <w:rFonts w:hint="default"/>
        <w:lang w:val="en-US" w:eastAsia="en-US" w:bidi="ar-SA"/>
      </w:rPr>
    </w:lvl>
    <w:lvl w:ilvl="6" w:tplc="DE725E08">
      <w:numFmt w:val="bullet"/>
      <w:lvlText w:val="•"/>
      <w:lvlJc w:val="left"/>
      <w:pPr>
        <w:ind w:left="5652" w:hanging="360"/>
      </w:pPr>
      <w:rPr>
        <w:rFonts w:hint="default"/>
        <w:lang w:val="en-US" w:eastAsia="en-US" w:bidi="ar-SA"/>
      </w:rPr>
    </w:lvl>
    <w:lvl w:ilvl="7" w:tplc="CE423C08">
      <w:numFmt w:val="bullet"/>
      <w:lvlText w:val="•"/>
      <w:lvlJc w:val="left"/>
      <w:pPr>
        <w:ind w:left="6590" w:hanging="360"/>
      </w:pPr>
      <w:rPr>
        <w:rFonts w:hint="default"/>
        <w:lang w:val="en-US" w:eastAsia="en-US" w:bidi="ar-SA"/>
      </w:rPr>
    </w:lvl>
    <w:lvl w:ilvl="8" w:tplc="47E4609A">
      <w:numFmt w:val="bullet"/>
      <w:lvlText w:val="•"/>
      <w:lvlJc w:val="left"/>
      <w:pPr>
        <w:ind w:left="7529" w:hanging="360"/>
      </w:pPr>
      <w:rPr>
        <w:rFonts w:hint="default"/>
        <w:lang w:val="en-US" w:eastAsia="en-US" w:bidi="ar-SA"/>
      </w:rPr>
    </w:lvl>
  </w:abstractNum>
  <w:abstractNum w:abstractNumId="12">
    <w:nsid w:val="1FE551EA"/>
    <w:multiLevelType w:val="multilevel"/>
    <w:tmpl w:val="7E0A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98495F"/>
    <w:multiLevelType w:val="hybridMultilevel"/>
    <w:tmpl w:val="1776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4300DAE"/>
    <w:multiLevelType w:val="hybridMultilevel"/>
    <w:tmpl w:val="DB584470"/>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5">
    <w:nsid w:val="32D303C9"/>
    <w:multiLevelType w:val="multilevel"/>
    <w:tmpl w:val="B8C4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920DF2"/>
    <w:multiLevelType w:val="multilevel"/>
    <w:tmpl w:val="6122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351F83"/>
    <w:multiLevelType w:val="multilevel"/>
    <w:tmpl w:val="2730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376BE9"/>
    <w:multiLevelType w:val="multilevel"/>
    <w:tmpl w:val="41583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464568"/>
    <w:multiLevelType w:val="multilevel"/>
    <w:tmpl w:val="D47C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F26B19"/>
    <w:multiLevelType w:val="multilevel"/>
    <w:tmpl w:val="DE1A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2138D9"/>
    <w:multiLevelType w:val="hybridMultilevel"/>
    <w:tmpl w:val="51D4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01851B6"/>
    <w:multiLevelType w:val="multilevel"/>
    <w:tmpl w:val="CF76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4F3DAC"/>
    <w:multiLevelType w:val="hybridMultilevel"/>
    <w:tmpl w:val="4A10B3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8321019"/>
    <w:multiLevelType w:val="hybridMultilevel"/>
    <w:tmpl w:val="61F2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7C0217"/>
    <w:multiLevelType w:val="multilevel"/>
    <w:tmpl w:val="D112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3F45B5"/>
    <w:multiLevelType w:val="multilevel"/>
    <w:tmpl w:val="D0F6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435EF7"/>
    <w:multiLevelType w:val="multilevel"/>
    <w:tmpl w:val="E6A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6C5810"/>
    <w:multiLevelType w:val="hybridMultilevel"/>
    <w:tmpl w:val="63AE7B46"/>
    <w:lvl w:ilvl="0" w:tplc="E4F0709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BFC35D2"/>
    <w:multiLevelType w:val="multilevel"/>
    <w:tmpl w:val="1374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D72151"/>
    <w:multiLevelType w:val="multilevel"/>
    <w:tmpl w:val="CF82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F137F7"/>
    <w:multiLevelType w:val="hybridMultilevel"/>
    <w:tmpl w:val="901C2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4"/>
  </w:num>
  <w:num w:numId="4">
    <w:abstractNumId w:val="28"/>
  </w:num>
  <w:num w:numId="5">
    <w:abstractNumId w:val="9"/>
  </w:num>
  <w:num w:numId="6">
    <w:abstractNumId w:val="23"/>
  </w:num>
  <w:num w:numId="7">
    <w:abstractNumId w:val="6"/>
  </w:num>
  <w:num w:numId="8">
    <w:abstractNumId w:val="7"/>
  </w:num>
  <w:num w:numId="9">
    <w:abstractNumId w:val="24"/>
  </w:num>
  <w:num w:numId="10">
    <w:abstractNumId w:val="21"/>
  </w:num>
  <w:num w:numId="11">
    <w:abstractNumId w:val="5"/>
  </w:num>
  <w:num w:numId="12">
    <w:abstractNumId w:val="13"/>
  </w:num>
  <w:num w:numId="13">
    <w:abstractNumId w:val="31"/>
  </w:num>
  <w:num w:numId="14">
    <w:abstractNumId w:val="3"/>
  </w:num>
  <w:num w:numId="15">
    <w:abstractNumId w:val="30"/>
  </w:num>
  <w:num w:numId="16">
    <w:abstractNumId w:val="20"/>
  </w:num>
  <w:num w:numId="17">
    <w:abstractNumId w:val="4"/>
  </w:num>
  <w:num w:numId="18">
    <w:abstractNumId w:val="0"/>
  </w:num>
  <w:num w:numId="19">
    <w:abstractNumId w:val="10"/>
  </w:num>
  <w:num w:numId="20">
    <w:abstractNumId w:val="17"/>
  </w:num>
  <w:num w:numId="21">
    <w:abstractNumId w:val="12"/>
  </w:num>
  <w:num w:numId="22">
    <w:abstractNumId w:val="25"/>
  </w:num>
  <w:num w:numId="23">
    <w:abstractNumId w:val="27"/>
  </w:num>
  <w:num w:numId="24">
    <w:abstractNumId w:val="16"/>
  </w:num>
  <w:num w:numId="25">
    <w:abstractNumId w:val="22"/>
  </w:num>
  <w:num w:numId="26">
    <w:abstractNumId w:val="29"/>
  </w:num>
  <w:num w:numId="27">
    <w:abstractNumId w:val="1"/>
  </w:num>
  <w:num w:numId="28">
    <w:abstractNumId w:val="26"/>
  </w:num>
  <w:num w:numId="29">
    <w:abstractNumId w:val="8"/>
  </w:num>
  <w:num w:numId="30">
    <w:abstractNumId w:val="15"/>
  </w:num>
  <w:num w:numId="31">
    <w:abstractNumId w:val="19"/>
  </w:num>
  <w:num w:numId="3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ulTrailSpace/>
  </w:compat>
  <w:rsids>
    <w:rsidRoot w:val="002E6311"/>
    <w:rsid w:val="0001611A"/>
    <w:rsid w:val="00086DE9"/>
    <w:rsid w:val="000C5782"/>
    <w:rsid w:val="000C5E84"/>
    <w:rsid w:val="000F590E"/>
    <w:rsid w:val="00146C98"/>
    <w:rsid w:val="00150F87"/>
    <w:rsid w:val="00166D8F"/>
    <w:rsid w:val="00234E9E"/>
    <w:rsid w:val="00297DD7"/>
    <w:rsid w:val="002A29AE"/>
    <w:rsid w:val="002B642B"/>
    <w:rsid w:val="002C277C"/>
    <w:rsid w:val="002D4B32"/>
    <w:rsid w:val="002E6311"/>
    <w:rsid w:val="002F00D5"/>
    <w:rsid w:val="00315501"/>
    <w:rsid w:val="003447D2"/>
    <w:rsid w:val="0041428D"/>
    <w:rsid w:val="004518AB"/>
    <w:rsid w:val="00463EDD"/>
    <w:rsid w:val="00497127"/>
    <w:rsid w:val="004A10F0"/>
    <w:rsid w:val="004B6A36"/>
    <w:rsid w:val="004D26F2"/>
    <w:rsid w:val="004E762E"/>
    <w:rsid w:val="004F5D06"/>
    <w:rsid w:val="005024FF"/>
    <w:rsid w:val="005226F2"/>
    <w:rsid w:val="00536AF5"/>
    <w:rsid w:val="00553C21"/>
    <w:rsid w:val="00556F77"/>
    <w:rsid w:val="00561F5A"/>
    <w:rsid w:val="00562D37"/>
    <w:rsid w:val="0057057B"/>
    <w:rsid w:val="005C4D5C"/>
    <w:rsid w:val="0061632E"/>
    <w:rsid w:val="0067449F"/>
    <w:rsid w:val="006B6DDA"/>
    <w:rsid w:val="006D0F2E"/>
    <w:rsid w:val="006D6073"/>
    <w:rsid w:val="006F7A87"/>
    <w:rsid w:val="007439B1"/>
    <w:rsid w:val="007D112E"/>
    <w:rsid w:val="007E0142"/>
    <w:rsid w:val="00801F41"/>
    <w:rsid w:val="00811C9F"/>
    <w:rsid w:val="0082528C"/>
    <w:rsid w:val="0083295E"/>
    <w:rsid w:val="008350C8"/>
    <w:rsid w:val="008A6066"/>
    <w:rsid w:val="008B3F97"/>
    <w:rsid w:val="008C0674"/>
    <w:rsid w:val="008F21BB"/>
    <w:rsid w:val="0097185D"/>
    <w:rsid w:val="00972BF9"/>
    <w:rsid w:val="00991129"/>
    <w:rsid w:val="00A5459E"/>
    <w:rsid w:val="00AB6482"/>
    <w:rsid w:val="00B42B12"/>
    <w:rsid w:val="00B671A7"/>
    <w:rsid w:val="00B70AEA"/>
    <w:rsid w:val="00BD2DE2"/>
    <w:rsid w:val="00BE5B4E"/>
    <w:rsid w:val="00BE7C34"/>
    <w:rsid w:val="00C13CA8"/>
    <w:rsid w:val="00C22500"/>
    <w:rsid w:val="00C60FA2"/>
    <w:rsid w:val="00C66E55"/>
    <w:rsid w:val="00C86F1C"/>
    <w:rsid w:val="00CF5DCF"/>
    <w:rsid w:val="00D50875"/>
    <w:rsid w:val="00D62895"/>
    <w:rsid w:val="00D97A71"/>
    <w:rsid w:val="00DC4177"/>
    <w:rsid w:val="00E669F7"/>
    <w:rsid w:val="00E95FEE"/>
    <w:rsid w:val="00EC76FF"/>
    <w:rsid w:val="00EF31A0"/>
    <w:rsid w:val="00F0015D"/>
    <w:rsid w:val="00F464A9"/>
    <w:rsid w:val="00F75EF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FF"/>
  </w:style>
  <w:style w:type="paragraph" w:styleId="Heading1">
    <w:name w:val="heading 1"/>
    <w:basedOn w:val="Normal"/>
    <w:uiPriority w:val="9"/>
    <w:qFormat/>
    <w:rsid w:val="008252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uiPriority w:val="9"/>
    <w:semiHidden/>
    <w:unhideWhenUsed/>
    <w:qFormat/>
    <w:rsid w:val="008252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082528C"/>
    <w:rPr>
      <w:rFonts w:ascii="Calibri" w:eastAsia="Calibri" w:hAnsi="Calibri" w:cs="Calibri"/>
      <w:sz w:val="24"/>
      <w:szCs w:val="24"/>
    </w:rPr>
  </w:style>
  <w:style w:type="paragraph" w:styleId="ListParagraph">
    <w:name w:val="List Paragraph"/>
    <w:basedOn w:val="Normal"/>
    <w:uiPriority w:val="34"/>
    <w:qFormat/>
    <w:rsid w:val="0082528C"/>
    <w:pPr>
      <w:ind w:left="720"/>
      <w:contextualSpacing/>
    </w:pPr>
  </w:style>
  <w:style w:type="paragraph" w:customStyle="1" w:styleId="TableParagraph">
    <w:name w:val="Table Paragraph"/>
    <w:basedOn w:val="Normal"/>
    <w:uiPriority w:val="1"/>
    <w:rsid w:val="0082528C"/>
  </w:style>
  <w:style w:type="paragraph" w:styleId="Header">
    <w:name w:val="header"/>
    <w:basedOn w:val="Normal"/>
    <w:link w:val="HeaderChar"/>
    <w:uiPriority w:val="99"/>
    <w:unhideWhenUsed/>
    <w:rsid w:val="005024FF"/>
    <w:pPr>
      <w:tabs>
        <w:tab w:val="center" w:pos="4513"/>
        <w:tab w:val="right" w:pos="9026"/>
      </w:tabs>
    </w:pPr>
  </w:style>
  <w:style w:type="character" w:customStyle="1" w:styleId="HeaderChar">
    <w:name w:val="Header Char"/>
    <w:basedOn w:val="DefaultParagraphFont"/>
    <w:link w:val="Header"/>
    <w:uiPriority w:val="99"/>
    <w:rsid w:val="005024FF"/>
    <w:rPr>
      <w:rFonts w:ascii="Calibri" w:eastAsia="Calibri" w:hAnsi="Calibri" w:cs="Calibri"/>
    </w:rPr>
  </w:style>
  <w:style w:type="paragraph" w:styleId="Footer">
    <w:name w:val="footer"/>
    <w:basedOn w:val="Normal"/>
    <w:link w:val="FooterChar"/>
    <w:uiPriority w:val="99"/>
    <w:unhideWhenUsed/>
    <w:rsid w:val="005024FF"/>
    <w:pPr>
      <w:tabs>
        <w:tab w:val="center" w:pos="4513"/>
        <w:tab w:val="right" w:pos="9026"/>
      </w:tabs>
    </w:pPr>
  </w:style>
  <w:style w:type="character" w:customStyle="1" w:styleId="FooterChar">
    <w:name w:val="Footer Char"/>
    <w:basedOn w:val="DefaultParagraphFont"/>
    <w:link w:val="Footer"/>
    <w:uiPriority w:val="99"/>
    <w:rsid w:val="005024FF"/>
    <w:rPr>
      <w:rFonts w:ascii="Calibri" w:eastAsia="Calibri" w:hAnsi="Calibri" w:cs="Calibri"/>
    </w:rPr>
  </w:style>
  <w:style w:type="paragraph" w:styleId="NormalWeb">
    <w:name w:val="Normal (Web)"/>
    <w:basedOn w:val="Normal"/>
    <w:uiPriority w:val="99"/>
    <w:semiHidden/>
    <w:unhideWhenUsed/>
    <w:rsid w:val="00BD2DE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D2DE2"/>
    <w:rPr>
      <w:b/>
      <w:bCs/>
    </w:rPr>
  </w:style>
</w:styles>
</file>

<file path=word/webSettings.xml><?xml version="1.0" encoding="utf-8"?>
<w:webSettings xmlns:r="http://schemas.openxmlformats.org/officeDocument/2006/relationships" xmlns:w="http://schemas.openxmlformats.org/wordprocessingml/2006/main">
  <w:divs>
    <w:div w:id="691221812">
      <w:bodyDiv w:val="1"/>
      <w:marLeft w:val="0"/>
      <w:marRight w:val="0"/>
      <w:marTop w:val="0"/>
      <w:marBottom w:val="0"/>
      <w:divBdr>
        <w:top w:val="none" w:sz="0" w:space="0" w:color="auto"/>
        <w:left w:val="none" w:sz="0" w:space="0" w:color="auto"/>
        <w:bottom w:val="none" w:sz="0" w:space="0" w:color="auto"/>
        <w:right w:val="none" w:sz="0" w:space="0" w:color="auto"/>
      </w:divBdr>
    </w:div>
    <w:div w:id="1149394657">
      <w:bodyDiv w:val="1"/>
      <w:marLeft w:val="0"/>
      <w:marRight w:val="0"/>
      <w:marTop w:val="0"/>
      <w:marBottom w:val="0"/>
      <w:divBdr>
        <w:top w:val="none" w:sz="0" w:space="0" w:color="auto"/>
        <w:left w:val="none" w:sz="0" w:space="0" w:color="auto"/>
        <w:bottom w:val="none" w:sz="0" w:space="0" w:color="auto"/>
        <w:right w:val="none" w:sz="0" w:space="0" w:color="auto"/>
      </w:divBdr>
    </w:div>
    <w:div w:id="1572349716">
      <w:bodyDiv w:val="1"/>
      <w:marLeft w:val="0"/>
      <w:marRight w:val="0"/>
      <w:marTop w:val="0"/>
      <w:marBottom w:val="0"/>
      <w:divBdr>
        <w:top w:val="none" w:sz="0" w:space="0" w:color="auto"/>
        <w:left w:val="none" w:sz="0" w:space="0" w:color="auto"/>
        <w:bottom w:val="none" w:sz="0" w:space="0" w:color="auto"/>
        <w:right w:val="none" w:sz="0" w:space="0" w:color="auto"/>
      </w:divBdr>
    </w:div>
    <w:div w:id="1853378933">
      <w:bodyDiv w:val="1"/>
      <w:marLeft w:val="0"/>
      <w:marRight w:val="0"/>
      <w:marTop w:val="0"/>
      <w:marBottom w:val="0"/>
      <w:divBdr>
        <w:top w:val="none" w:sz="0" w:space="0" w:color="auto"/>
        <w:left w:val="none" w:sz="0" w:space="0" w:color="auto"/>
        <w:bottom w:val="none" w:sz="0" w:space="0" w:color="auto"/>
        <w:right w:val="none" w:sz="0" w:space="0" w:color="auto"/>
      </w:divBdr>
    </w:div>
    <w:div w:id="1905795860">
      <w:bodyDiv w:val="1"/>
      <w:marLeft w:val="0"/>
      <w:marRight w:val="0"/>
      <w:marTop w:val="0"/>
      <w:marBottom w:val="0"/>
      <w:divBdr>
        <w:top w:val="none" w:sz="0" w:space="0" w:color="auto"/>
        <w:left w:val="none" w:sz="0" w:space="0" w:color="auto"/>
        <w:bottom w:val="none" w:sz="0" w:space="0" w:color="auto"/>
        <w:right w:val="none" w:sz="0" w:space="0" w:color="auto"/>
      </w:divBdr>
    </w:div>
    <w:div w:id="2131319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42d289-dc5f-4c23-9e0c-ad2372f7a7ab">
      <Terms xmlns="http://schemas.microsoft.com/office/infopath/2007/PartnerControls"/>
    </lcf76f155ced4ddcb4097134ff3c332f>
    <TaxCatchAll xmlns="55118db3-39c2-4f01-98d4-ebfc1e9c95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C55B24D441B949B3E74280B8DD91F8" ma:contentTypeVersion="18" ma:contentTypeDescription="Create a new document." ma:contentTypeScope="" ma:versionID="59a1d5d906067531135bb2d787a1313c">
  <xsd:schema xmlns:xsd="http://www.w3.org/2001/XMLSchema" xmlns:xs="http://www.w3.org/2001/XMLSchema" xmlns:p="http://schemas.microsoft.com/office/2006/metadata/properties" xmlns:ns2="0e42d289-dc5f-4c23-9e0c-ad2372f7a7ab" xmlns:ns3="55118db3-39c2-4f01-98d4-ebfc1e9c95a8" targetNamespace="http://schemas.microsoft.com/office/2006/metadata/properties" ma:root="true" ma:fieldsID="52a9cfd0fec9f96291763f8c2f4b34ed" ns2:_="" ns3:_="">
    <xsd:import namespace="0e42d289-dc5f-4c23-9e0c-ad2372f7a7ab"/>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2d289-dc5f-4c23-9e0c-ad2372f7a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8F2F7-2BD4-46D3-A9E6-05119DECEBA6}">
  <ds:schemaRefs>
    <ds:schemaRef ds:uri="http://schemas.microsoft.com/sharepoint/v3/contenttype/forms"/>
  </ds:schemaRefs>
</ds:datastoreItem>
</file>

<file path=customXml/itemProps2.xml><?xml version="1.0" encoding="utf-8"?>
<ds:datastoreItem xmlns:ds="http://schemas.openxmlformats.org/officeDocument/2006/customXml" ds:itemID="{245658D6-CBF8-4064-A1AB-B4730A273526}">
  <ds:schemaRefs>
    <ds:schemaRef ds:uri="http://schemas.microsoft.com/office/2006/metadata/properties"/>
    <ds:schemaRef ds:uri="http://schemas.microsoft.com/office/infopath/2007/PartnerControls"/>
    <ds:schemaRef ds:uri="0e42d289-dc5f-4c23-9e0c-ad2372f7a7ab"/>
    <ds:schemaRef ds:uri="55118db3-39c2-4f01-98d4-ebfc1e9c95a8"/>
  </ds:schemaRefs>
</ds:datastoreItem>
</file>

<file path=customXml/itemProps3.xml><?xml version="1.0" encoding="utf-8"?>
<ds:datastoreItem xmlns:ds="http://schemas.openxmlformats.org/officeDocument/2006/customXml" ds:itemID="{BB61F6CE-EE59-4EE6-8CA2-EAABFB3A9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2d289-dc5f-4c23-9e0c-ad2372f7a7ab"/>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C33323-D637-406B-87E2-A82813092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G Lawrence</dc:creator>
  <cp:lastModifiedBy>Lizzy Lawrence</cp:lastModifiedBy>
  <cp:revision>3</cp:revision>
  <cp:lastPrinted>2022-01-16T22:23:00Z</cp:lastPrinted>
  <dcterms:created xsi:type="dcterms:W3CDTF">2026-09-17T19:59:00Z</dcterms:created>
  <dcterms:modified xsi:type="dcterms:W3CDTF">2026-09-17T20:12:00Z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2021-06-15T00:00:00Z</vt:filetime>
  </property>
  <property fmtid="{D5CDD505-2E9C-101B-9397-08002B2CF9AE}" pid="3" name="Creator">
    <vt:lpwstr>Microsoft® Word 2013</vt:lpwstr>
  </property>
  <property fmtid="{D5CDD505-2E9C-101B-9397-08002B2CF9AE}" pid="4" name="LastSaved">
    <vt:filetime>2021-12-07T00:00:00Z</vt:filetime>
  </property>
  <property fmtid="{D5CDD505-2E9C-101B-9397-08002B2CF9AE}" pid="5" name="ContentTypeId">
    <vt:lpwstr>0x01010099C55B24D441B949B3E74280B8DD91F8</vt:lpwstr>
  </property>
</Properties>
</file>