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7ADEE" w14:textId="77777777" w:rsidR="00012934" w:rsidRDefault="004552BA" w:rsidP="004552BA">
      <w:pPr>
        <w:jc w:val="center"/>
        <w:rPr>
          <w:rFonts w:asciiTheme="majorHAnsi" w:hAnsiTheme="majorHAnsi" w:cstheme="majorHAnsi"/>
          <w:b/>
          <w:sz w:val="44"/>
        </w:rPr>
      </w:pPr>
      <w:r w:rsidRPr="004552BA">
        <w:rPr>
          <w:rFonts w:asciiTheme="majorHAnsi" w:hAnsiTheme="majorHAnsi" w:cstheme="majorHAnsi"/>
          <w:b/>
          <w:sz w:val="44"/>
        </w:rPr>
        <w:t>Our Lady of the Rosary Catholic Primary School</w:t>
      </w:r>
    </w:p>
    <w:p w14:paraId="408850A3" w14:textId="77777777" w:rsidR="004552BA" w:rsidRDefault="004552BA" w:rsidP="004552BA">
      <w:pPr>
        <w:jc w:val="center"/>
        <w:rPr>
          <w:rFonts w:asciiTheme="majorHAnsi" w:hAnsiTheme="majorHAnsi" w:cstheme="majorHAnsi"/>
          <w:b/>
          <w:color w:val="2F5496" w:themeColor="accent1" w:themeShade="BF"/>
          <w:sz w:val="44"/>
          <w:u w:val="single"/>
        </w:rPr>
      </w:pP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p>
    <w:p w14:paraId="488A5A80" w14:textId="77777777" w:rsidR="004552BA" w:rsidRDefault="004552BA" w:rsidP="004552BA">
      <w:pPr>
        <w:jc w:val="center"/>
        <w:rPr>
          <w:rFonts w:asciiTheme="majorHAnsi" w:hAnsiTheme="majorHAnsi" w:cstheme="majorHAnsi"/>
          <w:color w:val="2F5496" w:themeColor="accent1" w:themeShade="BF"/>
          <w:sz w:val="44"/>
        </w:rPr>
      </w:pPr>
    </w:p>
    <w:p w14:paraId="7EBEBFCE" w14:textId="77777777" w:rsidR="004552BA" w:rsidRDefault="004552BA" w:rsidP="004552BA">
      <w:pPr>
        <w:jc w:val="center"/>
        <w:rPr>
          <w:rFonts w:asciiTheme="majorHAnsi" w:hAnsiTheme="majorHAnsi" w:cstheme="majorHAnsi"/>
          <w:color w:val="2F5496" w:themeColor="accent1" w:themeShade="BF"/>
          <w:sz w:val="44"/>
        </w:rPr>
      </w:pPr>
      <w:r>
        <w:rPr>
          <w:rFonts w:asciiTheme="majorHAnsi" w:hAnsiTheme="majorHAnsi" w:cstheme="majorHAnsi"/>
          <w:noProof/>
          <w:color w:val="4472C4" w:themeColor="accent1"/>
          <w:sz w:val="44"/>
        </w:rPr>
        <w:drawing>
          <wp:inline distT="0" distB="0" distL="0" distR="0" wp14:anchorId="5F85D451" wp14:editId="2C2EFE45">
            <wp:extent cx="3484179" cy="3484179"/>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dge.png"/>
                    <pic:cNvPicPr/>
                  </pic:nvPicPr>
                  <pic:blipFill>
                    <a:blip r:embed="rId10">
                      <a:extLst>
                        <a:ext uri="{28A0092B-C50C-407E-A947-70E740481C1C}">
                          <a14:useLocalDpi xmlns:a14="http://schemas.microsoft.com/office/drawing/2010/main" val="0"/>
                        </a:ext>
                      </a:extLst>
                    </a:blip>
                    <a:stretch>
                      <a:fillRect/>
                    </a:stretch>
                  </pic:blipFill>
                  <pic:spPr>
                    <a:xfrm>
                      <a:off x="0" y="0"/>
                      <a:ext cx="3492323" cy="3492323"/>
                    </a:xfrm>
                    <a:prstGeom prst="rect">
                      <a:avLst/>
                    </a:prstGeom>
                  </pic:spPr>
                </pic:pic>
              </a:graphicData>
            </a:graphic>
          </wp:inline>
        </w:drawing>
      </w:r>
    </w:p>
    <w:p w14:paraId="76D143D5" w14:textId="77777777" w:rsidR="004552BA" w:rsidRDefault="004552BA" w:rsidP="004552BA">
      <w:pPr>
        <w:rPr>
          <w:rFonts w:asciiTheme="majorHAnsi" w:hAnsiTheme="majorHAnsi" w:cstheme="majorHAnsi"/>
          <w:sz w:val="44"/>
        </w:rPr>
      </w:pPr>
    </w:p>
    <w:p w14:paraId="55244846" w14:textId="77777777" w:rsidR="004552BA" w:rsidRPr="00404DF3" w:rsidRDefault="00404DF3" w:rsidP="004552BA">
      <w:pPr>
        <w:jc w:val="center"/>
        <w:rPr>
          <w:rFonts w:asciiTheme="majorHAnsi" w:hAnsiTheme="majorHAnsi" w:cstheme="majorHAnsi"/>
          <w:b/>
          <w:sz w:val="36"/>
        </w:rPr>
      </w:pPr>
      <w:r w:rsidRPr="00404DF3">
        <w:rPr>
          <w:rFonts w:asciiTheme="majorHAnsi" w:hAnsiTheme="majorHAnsi" w:cstheme="majorHAnsi"/>
          <w:b/>
          <w:sz w:val="36"/>
        </w:rPr>
        <w:t>Geography</w:t>
      </w:r>
      <w:r w:rsidR="00236C7E" w:rsidRPr="00404DF3">
        <w:rPr>
          <w:rFonts w:asciiTheme="majorHAnsi" w:hAnsiTheme="majorHAnsi" w:cstheme="majorHAnsi"/>
          <w:b/>
          <w:sz w:val="36"/>
        </w:rPr>
        <w:t xml:space="preserve"> Policy</w:t>
      </w:r>
    </w:p>
    <w:p w14:paraId="6BF5960B" w14:textId="39D836E9" w:rsidR="00F0140F" w:rsidRPr="00404DF3" w:rsidRDefault="00F0140F" w:rsidP="004552BA">
      <w:pPr>
        <w:jc w:val="center"/>
        <w:rPr>
          <w:rFonts w:asciiTheme="majorHAnsi" w:hAnsiTheme="majorHAnsi" w:cstheme="majorHAnsi"/>
          <w:b/>
          <w:sz w:val="36"/>
        </w:rPr>
      </w:pPr>
      <w:r w:rsidRPr="00404DF3">
        <w:rPr>
          <w:rFonts w:asciiTheme="majorHAnsi" w:hAnsiTheme="majorHAnsi" w:cstheme="majorHAnsi"/>
          <w:b/>
          <w:sz w:val="36"/>
        </w:rPr>
        <w:t>202</w:t>
      </w:r>
      <w:r w:rsidR="0037125F">
        <w:rPr>
          <w:rFonts w:asciiTheme="majorHAnsi" w:hAnsiTheme="majorHAnsi" w:cstheme="majorHAnsi"/>
          <w:b/>
          <w:sz w:val="36"/>
        </w:rPr>
        <w:t>6</w:t>
      </w:r>
      <w:r w:rsidRPr="00404DF3">
        <w:rPr>
          <w:rFonts w:asciiTheme="majorHAnsi" w:hAnsiTheme="majorHAnsi" w:cstheme="majorHAnsi"/>
          <w:b/>
          <w:sz w:val="36"/>
        </w:rPr>
        <w:t>-</w:t>
      </w:r>
      <w:r w:rsidR="0037125F">
        <w:rPr>
          <w:rFonts w:asciiTheme="majorHAnsi" w:hAnsiTheme="majorHAnsi" w:cstheme="majorHAnsi"/>
          <w:b/>
          <w:sz w:val="36"/>
        </w:rPr>
        <w:t>27</w:t>
      </w:r>
    </w:p>
    <w:p w14:paraId="478A246C" w14:textId="77777777" w:rsidR="004552BA" w:rsidRDefault="004552BA" w:rsidP="004552BA">
      <w:pPr>
        <w:jc w:val="center"/>
        <w:rPr>
          <w:rFonts w:asciiTheme="majorHAnsi" w:hAnsiTheme="majorHAnsi" w:cstheme="majorHAnsi"/>
          <w:sz w:val="36"/>
        </w:rPr>
      </w:pPr>
    </w:p>
    <w:p w14:paraId="19A429F7" w14:textId="77777777" w:rsidR="004552BA" w:rsidRDefault="004552BA" w:rsidP="004552BA">
      <w:pPr>
        <w:jc w:val="center"/>
        <w:rPr>
          <w:rFonts w:asciiTheme="majorHAnsi" w:hAnsiTheme="majorHAnsi" w:cstheme="majorHAnsi"/>
          <w:sz w:val="36"/>
        </w:rPr>
      </w:pPr>
    </w:p>
    <w:p w14:paraId="49EA9D54" w14:textId="77777777" w:rsidR="004552BA" w:rsidRDefault="004552BA" w:rsidP="004552BA">
      <w:pPr>
        <w:jc w:val="center"/>
        <w:rPr>
          <w:rFonts w:asciiTheme="majorHAnsi" w:hAnsiTheme="majorHAnsi" w:cstheme="majorHAnsi"/>
          <w:sz w:val="36"/>
        </w:rPr>
      </w:pPr>
    </w:p>
    <w:p w14:paraId="48A28CFC" w14:textId="77777777" w:rsidR="004552BA" w:rsidRDefault="004552BA" w:rsidP="004552BA">
      <w:pPr>
        <w:jc w:val="center"/>
        <w:rPr>
          <w:rFonts w:asciiTheme="majorHAnsi" w:hAnsiTheme="majorHAnsi" w:cstheme="majorHAnsi"/>
          <w:sz w:val="36"/>
        </w:rPr>
      </w:pPr>
    </w:p>
    <w:p w14:paraId="1F0787D9" w14:textId="77777777" w:rsidR="00236C7E" w:rsidRDefault="00236C7E" w:rsidP="004552BA">
      <w:pPr>
        <w:jc w:val="center"/>
        <w:rPr>
          <w:rFonts w:asciiTheme="majorHAnsi" w:hAnsiTheme="majorHAnsi" w:cstheme="majorHAnsi"/>
          <w:sz w:val="36"/>
        </w:rPr>
      </w:pPr>
    </w:p>
    <w:p w14:paraId="7EF363AC" w14:textId="77777777" w:rsidR="00404DF3" w:rsidRDefault="00404DF3" w:rsidP="004552BA">
      <w:pPr>
        <w:jc w:val="center"/>
        <w:rPr>
          <w:rFonts w:asciiTheme="majorHAnsi" w:hAnsiTheme="majorHAnsi" w:cstheme="majorHAnsi"/>
          <w:sz w:val="36"/>
        </w:rPr>
      </w:pPr>
    </w:p>
    <w:p w14:paraId="5A43C780" w14:textId="77777777" w:rsidR="00404DF3" w:rsidRDefault="00404DF3" w:rsidP="004552BA">
      <w:pPr>
        <w:jc w:val="center"/>
        <w:rPr>
          <w:rFonts w:asciiTheme="majorHAnsi" w:hAnsiTheme="majorHAnsi" w:cstheme="majorHAnsi"/>
          <w:sz w:val="36"/>
        </w:rPr>
      </w:pPr>
    </w:p>
    <w:p w14:paraId="754969D1" w14:textId="77777777" w:rsidR="00404DF3" w:rsidRDefault="00404DF3" w:rsidP="004552BA">
      <w:pPr>
        <w:jc w:val="center"/>
        <w:rPr>
          <w:rFonts w:asciiTheme="majorHAnsi" w:hAnsiTheme="majorHAnsi" w:cstheme="majorHAnsi"/>
          <w:sz w:val="36"/>
        </w:rPr>
      </w:pPr>
    </w:p>
    <w:p w14:paraId="1C6D5B7B" w14:textId="77777777" w:rsidR="00236C7E" w:rsidRDefault="00236C7E" w:rsidP="004552BA">
      <w:pPr>
        <w:jc w:val="center"/>
        <w:rPr>
          <w:rFonts w:asciiTheme="majorHAnsi" w:hAnsiTheme="majorHAnsi" w:cstheme="majorHAnsi"/>
          <w:sz w:val="36"/>
        </w:rPr>
      </w:pPr>
    </w:p>
    <w:p w14:paraId="2A5B4E88" w14:textId="77777777" w:rsidR="00404DF3" w:rsidRDefault="00404DF3" w:rsidP="00404DF3">
      <w:pPr>
        <w:pStyle w:val="BodyText"/>
        <w:spacing w:before="43" w:line="259" w:lineRule="auto"/>
        <w:ind w:left="300" w:right="177"/>
        <w:rPr>
          <w:b/>
          <w:u w:val="single"/>
        </w:rPr>
      </w:pPr>
      <w:r w:rsidRPr="00582819">
        <w:rPr>
          <w:b/>
          <w:u w:val="single"/>
        </w:rPr>
        <w:t>Rationale</w:t>
      </w:r>
    </w:p>
    <w:p w14:paraId="0BE090E0" w14:textId="77777777" w:rsidR="00404DF3" w:rsidRDefault="00404DF3" w:rsidP="00404DF3">
      <w:pPr>
        <w:pStyle w:val="BodyText"/>
        <w:spacing w:before="43" w:line="259" w:lineRule="auto"/>
        <w:ind w:left="300" w:right="177"/>
        <w:rPr>
          <w:b/>
          <w:u w:val="single"/>
        </w:rPr>
      </w:pPr>
    </w:p>
    <w:p w14:paraId="41229035" w14:textId="77777777" w:rsidR="00404DF3" w:rsidRPr="00582819" w:rsidRDefault="00404DF3" w:rsidP="00404DF3">
      <w:pPr>
        <w:pStyle w:val="BodyText"/>
        <w:spacing w:before="43" w:line="259" w:lineRule="auto"/>
        <w:ind w:left="300" w:right="177"/>
        <w:rPr>
          <w:b/>
        </w:rPr>
      </w:pPr>
      <w:r w:rsidRPr="00582819">
        <w:rPr>
          <w:b/>
        </w:rPr>
        <w:t>“Geography puts the understanding of social and physical processes within the context of place - recognising the great differences in cultures, political</w:t>
      </w:r>
      <w:r>
        <w:rPr>
          <w:b/>
        </w:rPr>
        <w:t xml:space="preserve"> </w:t>
      </w:r>
      <w:r w:rsidRPr="00582819">
        <w:rPr>
          <w:b/>
        </w:rPr>
        <w:t>systems, economies, landscapes and environments across the world, and exploring the links between them”</w:t>
      </w:r>
    </w:p>
    <w:p w14:paraId="660308E2" w14:textId="77777777" w:rsidR="00404DF3" w:rsidRPr="00582819" w:rsidRDefault="00404DF3" w:rsidP="00404DF3">
      <w:pPr>
        <w:pStyle w:val="BodyText"/>
        <w:spacing w:before="43" w:line="259" w:lineRule="auto"/>
        <w:ind w:left="300" w:right="177"/>
        <w:rPr>
          <w:b/>
        </w:rPr>
      </w:pPr>
      <w:r w:rsidRPr="00582819">
        <w:rPr>
          <w:b/>
        </w:rPr>
        <w:t>RGS, 2015</w:t>
      </w:r>
    </w:p>
    <w:p w14:paraId="1D78B8D2" w14:textId="77777777" w:rsidR="00404DF3" w:rsidRDefault="00404DF3" w:rsidP="00404DF3">
      <w:pPr>
        <w:pStyle w:val="BodyText"/>
        <w:spacing w:before="43" w:line="259" w:lineRule="auto"/>
        <w:ind w:right="177"/>
      </w:pPr>
    </w:p>
    <w:p w14:paraId="3B570749" w14:textId="77777777" w:rsidR="00404DF3" w:rsidRDefault="00404DF3" w:rsidP="00404DF3">
      <w:pPr>
        <w:pStyle w:val="BodyText"/>
        <w:spacing w:before="43" w:line="259" w:lineRule="auto"/>
        <w:ind w:left="300" w:right="177"/>
      </w:pPr>
      <w:r>
        <w:t>Definition of Geography: Geography is the study of places. It explores the relationships between the world and its</w:t>
      </w:r>
      <w:r>
        <w:rPr>
          <w:spacing w:val="-45"/>
        </w:rPr>
        <w:t xml:space="preserve"> </w:t>
      </w:r>
      <w:r>
        <w:t>people. It studies the location of the physical and human features of the earth and the processes, systems and</w:t>
      </w:r>
      <w:r>
        <w:rPr>
          <w:spacing w:val="1"/>
        </w:rPr>
        <w:t xml:space="preserve"> </w:t>
      </w:r>
      <w:r>
        <w:t>inter-relationships that create and influence them. It examines how people affect, manage and sustain their</w:t>
      </w:r>
      <w:r>
        <w:rPr>
          <w:spacing w:val="1"/>
        </w:rPr>
        <w:t xml:space="preserve"> </w:t>
      </w:r>
      <w:r>
        <w:t>environment. Geographical enquiry helps children to learn about their immediate surroundings, the broader</w:t>
      </w:r>
      <w:r>
        <w:rPr>
          <w:spacing w:val="1"/>
        </w:rPr>
        <w:t xml:space="preserve"> </w:t>
      </w:r>
      <w:r>
        <w:t>world and how the environment can affect their lives and determine decision making. The study of geography</w:t>
      </w:r>
      <w:r>
        <w:rPr>
          <w:spacing w:val="1"/>
        </w:rPr>
        <w:t xml:space="preserve"> </w:t>
      </w:r>
      <w:r>
        <w:t>helps</w:t>
      </w:r>
      <w:r>
        <w:rPr>
          <w:spacing w:val="-3"/>
        </w:rPr>
        <w:t xml:space="preserve"> </w:t>
      </w:r>
      <w:r>
        <w:t>to</w:t>
      </w:r>
      <w:r>
        <w:rPr>
          <w:spacing w:val="-1"/>
        </w:rPr>
        <w:t xml:space="preserve"> </w:t>
      </w:r>
      <w:r>
        <w:t>develop a sense</w:t>
      </w:r>
      <w:r>
        <w:rPr>
          <w:spacing w:val="-3"/>
        </w:rPr>
        <w:t xml:space="preserve"> </w:t>
      </w:r>
      <w:r>
        <w:t>of identity and</w:t>
      </w:r>
      <w:r>
        <w:rPr>
          <w:spacing w:val="-1"/>
        </w:rPr>
        <w:t xml:space="preserve"> </w:t>
      </w:r>
      <w:r>
        <w:t>promotes</w:t>
      </w:r>
      <w:r>
        <w:rPr>
          <w:spacing w:val="-3"/>
        </w:rPr>
        <w:t xml:space="preserve"> </w:t>
      </w:r>
      <w:r>
        <w:t>responsible</w:t>
      </w:r>
      <w:r>
        <w:rPr>
          <w:spacing w:val="-1"/>
        </w:rPr>
        <w:t xml:space="preserve"> </w:t>
      </w:r>
      <w:r>
        <w:t>citizenship.</w:t>
      </w:r>
    </w:p>
    <w:p w14:paraId="14BF61CD" w14:textId="77777777" w:rsidR="00404DF3" w:rsidRDefault="00404DF3" w:rsidP="00404DF3">
      <w:pPr>
        <w:pStyle w:val="Heading1"/>
        <w:spacing w:before="158"/>
      </w:pPr>
      <w:r>
        <w:t>Aims:</w:t>
      </w:r>
    </w:p>
    <w:p w14:paraId="0D17A6A1" w14:textId="77777777" w:rsidR="00404DF3" w:rsidRDefault="00404DF3" w:rsidP="00404DF3">
      <w:pPr>
        <w:pStyle w:val="BodyText"/>
        <w:spacing w:before="9"/>
        <w:rPr>
          <w:b/>
          <w:sz w:val="9"/>
        </w:rPr>
      </w:pPr>
    </w:p>
    <w:p w14:paraId="5F6027F5" w14:textId="77777777" w:rsidR="00404DF3" w:rsidRPr="00404DF3" w:rsidRDefault="00404DF3" w:rsidP="00404DF3">
      <w:pPr>
        <w:spacing w:before="59"/>
        <w:ind w:left="300"/>
        <w:rPr>
          <w:b/>
          <w:sz w:val="28"/>
          <w:szCs w:val="28"/>
        </w:rPr>
      </w:pPr>
      <w:r w:rsidRPr="00404DF3">
        <w:rPr>
          <w:b/>
          <w:sz w:val="28"/>
          <w:szCs w:val="28"/>
          <w:u w:val="single"/>
        </w:rPr>
        <w:t>At</w:t>
      </w:r>
      <w:r w:rsidRPr="00404DF3">
        <w:rPr>
          <w:b/>
          <w:spacing w:val="-1"/>
          <w:sz w:val="28"/>
          <w:szCs w:val="28"/>
          <w:u w:val="single"/>
        </w:rPr>
        <w:t xml:space="preserve"> </w:t>
      </w:r>
      <w:r w:rsidRPr="00404DF3">
        <w:rPr>
          <w:b/>
          <w:sz w:val="28"/>
          <w:szCs w:val="28"/>
          <w:u w:val="single"/>
        </w:rPr>
        <w:t>FOUNDATION</w:t>
      </w:r>
      <w:r w:rsidRPr="00404DF3">
        <w:rPr>
          <w:b/>
          <w:spacing w:val="-3"/>
          <w:sz w:val="28"/>
          <w:szCs w:val="28"/>
          <w:u w:val="single"/>
        </w:rPr>
        <w:t xml:space="preserve"> </w:t>
      </w:r>
      <w:r w:rsidRPr="00404DF3">
        <w:rPr>
          <w:b/>
          <w:sz w:val="28"/>
          <w:szCs w:val="28"/>
          <w:u w:val="single"/>
        </w:rPr>
        <w:t>STAGE</w:t>
      </w:r>
    </w:p>
    <w:p w14:paraId="06E9C80F" w14:textId="77777777" w:rsidR="00404DF3" w:rsidRDefault="00404DF3" w:rsidP="00404DF3">
      <w:pPr>
        <w:pStyle w:val="BodyText"/>
        <w:spacing w:before="10"/>
        <w:rPr>
          <w:b/>
          <w:sz w:val="14"/>
        </w:rPr>
      </w:pPr>
    </w:p>
    <w:p w14:paraId="51ACAA0F" w14:textId="77777777" w:rsidR="00404DF3" w:rsidRDefault="00404DF3" w:rsidP="00404DF3">
      <w:pPr>
        <w:pStyle w:val="ListParagraph"/>
        <w:numPr>
          <w:ilvl w:val="0"/>
          <w:numId w:val="13"/>
        </w:numPr>
        <w:tabs>
          <w:tab w:val="left" w:pos="1020"/>
          <w:tab w:val="left" w:pos="1021"/>
        </w:tabs>
        <w:spacing w:line="259" w:lineRule="auto"/>
        <w:ind w:right="296"/>
        <w:rPr>
          <w:rFonts w:ascii="Symbol" w:hAnsi="Symbol"/>
          <w:sz w:val="21"/>
        </w:rPr>
      </w:pPr>
      <w:r>
        <w:rPr>
          <w:sz w:val="21"/>
        </w:rPr>
        <w:t>To arouse awareness of the local environment and use appropriate vocabulary to describe observations</w:t>
      </w:r>
      <w:r>
        <w:rPr>
          <w:spacing w:val="-45"/>
          <w:sz w:val="21"/>
        </w:rPr>
        <w:t xml:space="preserve"> </w:t>
      </w:r>
      <w:r>
        <w:rPr>
          <w:sz w:val="21"/>
        </w:rPr>
        <w:t>and</w:t>
      </w:r>
      <w:r>
        <w:rPr>
          <w:spacing w:val="-1"/>
          <w:sz w:val="21"/>
        </w:rPr>
        <w:t xml:space="preserve"> </w:t>
      </w:r>
      <w:r>
        <w:rPr>
          <w:sz w:val="21"/>
        </w:rPr>
        <w:t>express</w:t>
      </w:r>
      <w:r>
        <w:rPr>
          <w:spacing w:val="-2"/>
          <w:sz w:val="21"/>
        </w:rPr>
        <w:t xml:space="preserve"> </w:t>
      </w:r>
      <w:r>
        <w:rPr>
          <w:sz w:val="21"/>
        </w:rPr>
        <w:t>opinions.</w:t>
      </w:r>
    </w:p>
    <w:p w14:paraId="6804EDA5" w14:textId="77777777" w:rsidR="00404DF3" w:rsidRDefault="00404DF3" w:rsidP="00404DF3">
      <w:pPr>
        <w:pStyle w:val="ListParagraph"/>
        <w:numPr>
          <w:ilvl w:val="0"/>
          <w:numId w:val="13"/>
        </w:numPr>
        <w:tabs>
          <w:tab w:val="left" w:pos="1020"/>
          <w:tab w:val="left" w:pos="1021"/>
        </w:tabs>
        <w:spacing w:before="2"/>
        <w:ind w:hanging="361"/>
        <w:rPr>
          <w:rFonts w:ascii="Symbol" w:hAnsi="Symbol"/>
          <w:sz w:val="21"/>
        </w:rPr>
      </w:pPr>
      <w:r>
        <w:rPr>
          <w:sz w:val="21"/>
        </w:rPr>
        <w:t>To</w:t>
      </w:r>
      <w:r>
        <w:rPr>
          <w:spacing w:val="-2"/>
          <w:sz w:val="21"/>
        </w:rPr>
        <w:t xml:space="preserve"> </w:t>
      </w:r>
      <w:r>
        <w:rPr>
          <w:sz w:val="21"/>
        </w:rPr>
        <w:t>raise</w:t>
      </w:r>
      <w:r>
        <w:rPr>
          <w:spacing w:val="-2"/>
          <w:sz w:val="21"/>
        </w:rPr>
        <w:t xml:space="preserve"> </w:t>
      </w:r>
      <w:r>
        <w:rPr>
          <w:sz w:val="21"/>
        </w:rPr>
        <w:t>awareness</w:t>
      </w:r>
      <w:r>
        <w:rPr>
          <w:spacing w:val="-3"/>
          <w:sz w:val="21"/>
        </w:rPr>
        <w:t xml:space="preserve"> </w:t>
      </w:r>
      <w:r>
        <w:rPr>
          <w:sz w:val="21"/>
        </w:rPr>
        <w:t>of</w:t>
      </w:r>
      <w:r>
        <w:rPr>
          <w:spacing w:val="-5"/>
          <w:sz w:val="21"/>
        </w:rPr>
        <w:t xml:space="preserve"> </w:t>
      </w:r>
      <w:r>
        <w:rPr>
          <w:sz w:val="21"/>
        </w:rPr>
        <w:t>other</w:t>
      </w:r>
      <w:r>
        <w:rPr>
          <w:spacing w:val="-4"/>
          <w:sz w:val="21"/>
        </w:rPr>
        <w:t xml:space="preserve"> </w:t>
      </w:r>
      <w:r>
        <w:rPr>
          <w:sz w:val="21"/>
        </w:rPr>
        <w:t>environments</w:t>
      </w:r>
      <w:r>
        <w:rPr>
          <w:spacing w:val="-2"/>
          <w:sz w:val="21"/>
        </w:rPr>
        <w:t xml:space="preserve"> </w:t>
      </w:r>
      <w:r>
        <w:rPr>
          <w:sz w:val="21"/>
        </w:rPr>
        <w:t>through</w:t>
      </w:r>
      <w:r>
        <w:rPr>
          <w:spacing w:val="-2"/>
          <w:sz w:val="21"/>
        </w:rPr>
        <w:t xml:space="preserve"> </w:t>
      </w:r>
      <w:r>
        <w:rPr>
          <w:sz w:val="21"/>
        </w:rPr>
        <w:t>stories,</w:t>
      </w:r>
      <w:r>
        <w:rPr>
          <w:spacing w:val="-2"/>
          <w:sz w:val="21"/>
        </w:rPr>
        <w:t xml:space="preserve"> </w:t>
      </w:r>
      <w:r>
        <w:rPr>
          <w:sz w:val="21"/>
        </w:rPr>
        <w:t>visits,</w:t>
      </w:r>
      <w:r>
        <w:rPr>
          <w:spacing w:val="-1"/>
          <w:sz w:val="21"/>
        </w:rPr>
        <w:t xml:space="preserve"> </w:t>
      </w:r>
      <w:r>
        <w:rPr>
          <w:sz w:val="21"/>
        </w:rPr>
        <w:t>photographs,</w:t>
      </w:r>
      <w:r>
        <w:rPr>
          <w:spacing w:val="-2"/>
          <w:sz w:val="21"/>
        </w:rPr>
        <w:t xml:space="preserve"> </w:t>
      </w:r>
      <w:r>
        <w:rPr>
          <w:sz w:val="21"/>
        </w:rPr>
        <w:t>ICT</w:t>
      </w:r>
      <w:r>
        <w:rPr>
          <w:spacing w:val="-2"/>
          <w:sz w:val="21"/>
        </w:rPr>
        <w:t xml:space="preserve"> </w:t>
      </w:r>
      <w:r>
        <w:rPr>
          <w:sz w:val="21"/>
        </w:rPr>
        <w:t>and</w:t>
      </w:r>
      <w:r>
        <w:rPr>
          <w:spacing w:val="-1"/>
          <w:sz w:val="21"/>
        </w:rPr>
        <w:t xml:space="preserve"> </w:t>
      </w:r>
      <w:r>
        <w:rPr>
          <w:sz w:val="21"/>
        </w:rPr>
        <w:t>artefacts.</w:t>
      </w:r>
    </w:p>
    <w:p w14:paraId="201DB7DF" w14:textId="77777777" w:rsidR="00404DF3" w:rsidRPr="00404DF3" w:rsidRDefault="00404DF3" w:rsidP="00404DF3">
      <w:pPr>
        <w:pStyle w:val="Heading1"/>
        <w:spacing w:before="178"/>
        <w:rPr>
          <w:b/>
        </w:rPr>
      </w:pPr>
      <w:r w:rsidRPr="00404DF3">
        <w:rPr>
          <w:b/>
        </w:rPr>
        <w:t>At KEY</w:t>
      </w:r>
      <w:r w:rsidRPr="00404DF3">
        <w:rPr>
          <w:b/>
          <w:spacing w:val="-2"/>
        </w:rPr>
        <w:t xml:space="preserve"> </w:t>
      </w:r>
      <w:r w:rsidRPr="00404DF3">
        <w:rPr>
          <w:b/>
        </w:rPr>
        <w:t>STAGE</w:t>
      </w:r>
      <w:r w:rsidRPr="00404DF3">
        <w:rPr>
          <w:b/>
          <w:spacing w:val="-3"/>
        </w:rPr>
        <w:t xml:space="preserve"> </w:t>
      </w:r>
      <w:r w:rsidRPr="00404DF3">
        <w:rPr>
          <w:b/>
        </w:rPr>
        <w:t>1:</w:t>
      </w:r>
    </w:p>
    <w:p w14:paraId="2F23B330" w14:textId="77777777" w:rsidR="00404DF3" w:rsidRDefault="00404DF3" w:rsidP="00404DF3">
      <w:pPr>
        <w:pStyle w:val="BodyText"/>
        <w:spacing w:before="10"/>
        <w:rPr>
          <w:b/>
          <w:sz w:val="14"/>
        </w:rPr>
      </w:pPr>
    </w:p>
    <w:p w14:paraId="079E15BA" w14:textId="77777777" w:rsidR="00404DF3" w:rsidRDefault="00404DF3" w:rsidP="00404DF3">
      <w:pPr>
        <w:pStyle w:val="ListParagraph"/>
        <w:numPr>
          <w:ilvl w:val="0"/>
          <w:numId w:val="13"/>
        </w:numPr>
        <w:tabs>
          <w:tab w:val="left" w:pos="1020"/>
          <w:tab w:val="left" w:pos="1021"/>
        </w:tabs>
        <w:spacing w:before="1"/>
        <w:ind w:hanging="361"/>
        <w:rPr>
          <w:rFonts w:ascii="Symbol" w:hAnsi="Symbol"/>
          <w:sz w:val="21"/>
        </w:rPr>
      </w:pPr>
      <w:r>
        <w:rPr>
          <w:sz w:val="21"/>
        </w:rPr>
        <w:t>To</w:t>
      </w:r>
      <w:r>
        <w:rPr>
          <w:spacing w:val="-1"/>
          <w:sz w:val="21"/>
        </w:rPr>
        <w:t xml:space="preserve"> </w:t>
      </w:r>
      <w:r>
        <w:rPr>
          <w:sz w:val="21"/>
        </w:rPr>
        <w:t>develop</w:t>
      </w:r>
      <w:r>
        <w:rPr>
          <w:spacing w:val="-1"/>
          <w:sz w:val="21"/>
        </w:rPr>
        <w:t xml:space="preserve"> </w:t>
      </w:r>
      <w:r>
        <w:rPr>
          <w:sz w:val="21"/>
        </w:rPr>
        <w:t>geographical</w:t>
      </w:r>
      <w:r>
        <w:rPr>
          <w:spacing w:val="-4"/>
          <w:sz w:val="21"/>
        </w:rPr>
        <w:t xml:space="preserve"> </w:t>
      </w:r>
      <w:r>
        <w:rPr>
          <w:sz w:val="21"/>
        </w:rPr>
        <w:t>skills</w:t>
      </w:r>
      <w:r>
        <w:rPr>
          <w:spacing w:val="-2"/>
          <w:sz w:val="21"/>
        </w:rPr>
        <w:t xml:space="preserve"> </w:t>
      </w:r>
      <w:r>
        <w:rPr>
          <w:sz w:val="21"/>
        </w:rPr>
        <w:t>through</w:t>
      </w:r>
      <w:r>
        <w:rPr>
          <w:spacing w:val="-1"/>
          <w:sz w:val="21"/>
        </w:rPr>
        <w:t xml:space="preserve"> </w:t>
      </w:r>
      <w:r>
        <w:rPr>
          <w:sz w:val="21"/>
        </w:rPr>
        <w:t>fieldwork</w:t>
      </w:r>
      <w:r>
        <w:rPr>
          <w:spacing w:val="1"/>
          <w:sz w:val="21"/>
        </w:rPr>
        <w:t xml:space="preserve"> </w:t>
      </w:r>
      <w:r>
        <w:rPr>
          <w:sz w:val="21"/>
        </w:rPr>
        <w:t>in</w:t>
      </w:r>
      <w:r>
        <w:rPr>
          <w:spacing w:val="-2"/>
          <w:sz w:val="21"/>
        </w:rPr>
        <w:t xml:space="preserve"> </w:t>
      </w:r>
      <w:r>
        <w:rPr>
          <w:sz w:val="21"/>
        </w:rPr>
        <w:t>the</w:t>
      </w:r>
      <w:r>
        <w:rPr>
          <w:spacing w:val="-3"/>
          <w:sz w:val="21"/>
        </w:rPr>
        <w:t xml:space="preserve"> </w:t>
      </w:r>
      <w:r>
        <w:rPr>
          <w:sz w:val="21"/>
        </w:rPr>
        <w:t>local</w:t>
      </w:r>
      <w:r>
        <w:rPr>
          <w:spacing w:val="-1"/>
          <w:sz w:val="21"/>
        </w:rPr>
        <w:t xml:space="preserve"> </w:t>
      </w:r>
      <w:r>
        <w:rPr>
          <w:sz w:val="21"/>
        </w:rPr>
        <w:t>area,</w:t>
      </w:r>
      <w:r>
        <w:rPr>
          <w:spacing w:val="-1"/>
          <w:sz w:val="21"/>
        </w:rPr>
        <w:t xml:space="preserve"> </w:t>
      </w:r>
      <w:r>
        <w:rPr>
          <w:sz w:val="21"/>
        </w:rPr>
        <w:t>observations</w:t>
      </w:r>
      <w:r>
        <w:rPr>
          <w:spacing w:val="-3"/>
          <w:sz w:val="21"/>
        </w:rPr>
        <w:t xml:space="preserve"> </w:t>
      </w:r>
      <w:r>
        <w:rPr>
          <w:sz w:val="21"/>
        </w:rPr>
        <w:t>and</w:t>
      </w:r>
      <w:r>
        <w:rPr>
          <w:spacing w:val="-2"/>
          <w:sz w:val="21"/>
        </w:rPr>
        <w:t xml:space="preserve"> </w:t>
      </w:r>
      <w:r>
        <w:rPr>
          <w:sz w:val="21"/>
        </w:rPr>
        <w:t>a</w:t>
      </w:r>
      <w:r>
        <w:rPr>
          <w:spacing w:val="-4"/>
          <w:sz w:val="21"/>
        </w:rPr>
        <w:t xml:space="preserve"> </w:t>
      </w:r>
      <w:r>
        <w:rPr>
          <w:sz w:val="21"/>
        </w:rPr>
        <w:t>range</w:t>
      </w:r>
      <w:r>
        <w:rPr>
          <w:spacing w:val="-1"/>
          <w:sz w:val="21"/>
        </w:rPr>
        <w:t xml:space="preserve"> </w:t>
      </w:r>
      <w:r>
        <w:rPr>
          <w:sz w:val="21"/>
        </w:rPr>
        <w:t>of</w:t>
      </w:r>
      <w:r>
        <w:rPr>
          <w:spacing w:val="-2"/>
          <w:sz w:val="21"/>
        </w:rPr>
        <w:t xml:space="preserve"> </w:t>
      </w:r>
      <w:r>
        <w:rPr>
          <w:sz w:val="21"/>
        </w:rPr>
        <w:t>maps.</w:t>
      </w:r>
    </w:p>
    <w:p w14:paraId="56B43984" w14:textId="77777777" w:rsidR="00404DF3" w:rsidRDefault="00404DF3" w:rsidP="00404DF3">
      <w:pPr>
        <w:pStyle w:val="ListParagraph"/>
        <w:numPr>
          <w:ilvl w:val="0"/>
          <w:numId w:val="13"/>
        </w:numPr>
        <w:tabs>
          <w:tab w:val="left" w:pos="1020"/>
          <w:tab w:val="left" w:pos="1021"/>
        </w:tabs>
        <w:spacing w:before="20"/>
        <w:ind w:hanging="361"/>
        <w:rPr>
          <w:rFonts w:ascii="Symbol" w:hAnsi="Symbol"/>
          <w:sz w:val="21"/>
        </w:rPr>
      </w:pPr>
      <w:r>
        <w:rPr>
          <w:sz w:val="21"/>
        </w:rPr>
        <w:t>To</w:t>
      </w:r>
      <w:r>
        <w:rPr>
          <w:spacing w:val="-2"/>
          <w:sz w:val="21"/>
        </w:rPr>
        <w:t xml:space="preserve"> </w:t>
      </w:r>
      <w:r>
        <w:rPr>
          <w:sz w:val="21"/>
        </w:rPr>
        <w:t>be</w:t>
      </w:r>
      <w:r>
        <w:rPr>
          <w:spacing w:val="-1"/>
          <w:sz w:val="21"/>
        </w:rPr>
        <w:t xml:space="preserve"> </w:t>
      </w:r>
      <w:r>
        <w:rPr>
          <w:sz w:val="21"/>
        </w:rPr>
        <w:t>able</w:t>
      </w:r>
      <w:r>
        <w:rPr>
          <w:spacing w:val="-1"/>
          <w:sz w:val="21"/>
        </w:rPr>
        <w:t xml:space="preserve"> </w:t>
      </w:r>
      <w:r>
        <w:rPr>
          <w:sz w:val="21"/>
        </w:rPr>
        <w:t>to</w:t>
      </w:r>
      <w:r>
        <w:rPr>
          <w:spacing w:val="-3"/>
          <w:sz w:val="21"/>
        </w:rPr>
        <w:t xml:space="preserve"> </w:t>
      </w:r>
      <w:r>
        <w:rPr>
          <w:sz w:val="21"/>
        </w:rPr>
        <w:t>describe</w:t>
      </w:r>
      <w:r>
        <w:rPr>
          <w:spacing w:val="-1"/>
          <w:sz w:val="21"/>
        </w:rPr>
        <w:t xml:space="preserve"> </w:t>
      </w:r>
      <w:r>
        <w:rPr>
          <w:sz w:val="21"/>
        </w:rPr>
        <w:t>and</w:t>
      </w:r>
      <w:r>
        <w:rPr>
          <w:spacing w:val="-1"/>
          <w:sz w:val="21"/>
        </w:rPr>
        <w:t xml:space="preserve"> </w:t>
      </w:r>
      <w:r>
        <w:rPr>
          <w:sz w:val="21"/>
        </w:rPr>
        <w:t>compare</w:t>
      </w:r>
      <w:r>
        <w:rPr>
          <w:spacing w:val="-1"/>
          <w:sz w:val="21"/>
        </w:rPr>
        <w:t xml:space="preserve"> </w:t>
      </w:r>
      <w:r>
        <w:rPr>
          <w:sz w:val="21"/>
        </w:rPr>
        <w:t>places</w:t>
      </w:r>
      <w:r>
        <w:rPr>
          <w:spacing w:val="-2"/>
          <w:sz w:val="21"/>
        </w:rPr>
        <w:t xml:space="preserve"> </w:t>
      </w:r>
      <w:r>
        <w:rPr>
          <w:sz w:val="21"/>
        </w:rPr>
        <w:t>near</w:t>
      </w:r>
      <w:r>
        <w:rPr>
          <w:spacing w:val="-1"/>
          <w:sz w:val="21"/>
        </w:rPr>
        <w:t xml:space="preserve"> </w:t>
      </w:r>
      <w:r>
        <w:rPr>
          <w:sz w:val="21"/>
        </w:rPr>
        <w:t>and</w:t>
      </w:r>
      <w:r>
        <w:rPr>
          <w:spacing w:val="-4"/>
          <w:sz w:val="21"/>
        </w:rPr>
        <w:t xml:space="preserve"> </w:t>
      </w:r>
      <w:r>
        <w:rPr>
          <w:sz w:val="21"/>
        </w:rPr>
        <w:t>far</w:t>
      </w:r>
      <w:r>
        <w:rPr>
          <w:spacing w:val="-3"/>
          <w:sz w:val="21"/>
        </w:rPr>
        <w:t xml:space="preserve"> </w:t>
      </w:r>
      <w:r>
        <w:rPr>
          <w:sz w:val="21"/>
        </w:rPr>
        <w:t>using</w:t>
      </w:r>
      <w:r>
        <w:rPr>
          <w:spacing w:val="-3"/>
          <w:sz w:val="21"/>
        </w:rPr>
        <w:t xml:space="preserve"> </w:t>
      </w:r>
      <w:r>
        <w:rPr>
          <w:sz w:val="21"/>
        </w:rPr>
        <w:t>geographical</w:t>
      </w:r>
      <w:r>
        <w:rPr>
          <w:spacing w:val="-1"/>
          <w:sz w:val="21"/>
        </w:rPr>
        <w:t xml:space="preserve"> </w:t>
      </w:r>
      <w:r>
        <w:rPr>
          <w:sz w:val="21"/>
        </w:rPr>
        <w:t>vocabulary.</w:t>
      </w:r>
    </w:p>
    <w:p w14:paraId="5B0F5897" w14:textId="77777777" w:rsidR="00404DF3" w:rsidRDefault="00404DF3" w:rsidP="00404DF3">
      <w:pPr>
        <w:pStyle w:val="ListParagraph"/>
        <w:numPr>
          <w:ilvl w:val="0"/>
          <w:numId w:val="13"/>
        </w:numPr>
        <w:tabs>
          <w:tab w:val="left" w:pos="1020"/>
          <w:tab w:val="left" w:pos="1021"/>
        </w:tabs>
        <w:spacing w:before="21"/>
        <w:ind w:hanging="361"/>
        <w:rPr>
          <w:rFonts w:ascii="Symbol" w:hAnsi="Symbol"/>
          <w:sz w:val="21"/>
        </w:rPr>
      </w:pPr>
      <w:r>
        <w:rPr>
          <w:sz w:val="21"/>
        </w:rPr>
        <w:t>To</w:t>
      </w:r>
      <w:r>
        <w:rPr>
          <w:spacing w:val="-2"/>
          <w:sz w:val="21"/>
        </w:rPr>
        <w:t xml:space="preserve"> </w:t>
      </w:r>
      <w:r>
        <w:rPr>
          <w:sz w:val="21"/>
        </w:rPr>
        <w:t>appreciate</w:t>
      </w:r>
      <w:r>
        <w:rPr>
          <w:spacing w:val="-2"/>
          <w:sz w:val="21"/>
        </w:rPr>
        <w:t xml:space="preserve"> </w:t>
      </w:r>
      <w:r>
        <w:rPr>
          <w:sz w:val="21"/>
        </w:rPr>
        <w:t>both</w:t>
      </w:r>
      <w:r>
        <w:rPr>
          <w:spacing w:val="-1"/>
          <w:sz w:val="21"/>
        </w:rPr>
        <w:t xml:space="preserve"> </w:t>
      </w:r>
      <w:r>
        <w:rPr>
          <w:sz w:val="21"/>
        </w:rPr>
        <w:t>the</w:t>
      </w:r>
      <w:r>
        <w:rPr>
          <w:spacing w:val="-2"/>
          <w:sz w:val="21"/>
        </w:rPr>
        <w:t xml:space="preserve"> </w:t>
      </w:r>
      <w:r>
        <w:rPr>
          <w:sz w:val="21"/>
        </w:rPr>
        <w:t>human</w:t>
      </w:r>
      <w:r>
        <w:rPr>
          <w:spacing w:val="-2"/>
          <w:sz w:val="21"/>
        </w:rPr>
        <w:t xml:space="preserve"> </w:t>
      </w:r>
      <w:r>
        <w:rPr>
          <w:sz w:val="21"/>
        </w:rPr>
        <w:t>and</w:t>
      </w:r>
      <w:r>
        <w:rPr>
          <w:spacing w:val="-3"/>
          <w:sz w:val="21"/>
        </w:rPr>
        <w:t xml:space="preserve"> </w:t>
      </w:r>
      <w:r>
        <w:rPr>
          <w:sz w:val="21"/>
        </w:rPr>
        <w:t>physical</w:t>
      </w:r>
      <w:r>
        <w:rPr>
          <w:spacing w:val="-2"/>
          <w:sz w:val="21"/>
        </w:rPr>
        <w:t xml:space="preserve"> </w:t>
      </w:r>
      <w:r>
        <w:rPr>
          <w:sz w:val="21"/>
        </w:rPr>
        <w:t>characteristics</w:t>
      </w:r>
      <w:r>
        <w:rPr>
          <w:spacing w:val="-4"/>
          <w:sz w:val="21"/>
        </w:rPr>
        <w:t xml:space="preserve"> </w:t>
      </w:r>
      <w:r>
        <w:rPr>
          <w:sz w:val="21"/>
        </w:rPr>
        <w:t>of</w:t>
      </w:r>
      <w:r>
        <w:rPr>
          <w:spacing w:val="-1"/>
          <w:sz w:val="21"/>
        </w:rPr>
        <w:t xml:space="preserve"> </w:t>
      </w:r>
      <w:r>
        <w:rPr>
          <w:sz w:val="21"/>
        </w:rPr>
        <w:t>places.</w:t>
      </w:r>
    </w:p>
    <w:p w14:paraId="76C67850" w14:textId="77777777" w:rsidR="00404DF3" w:rsidRDefault="00404DF3" w:rsidP="00404DF3">
      <w:pPr>
        <w:pStyle w:val="ListParagraph"/>
        <w:numPr>
          <w:ilvl w:val="0"/>
          <w:numId w:val="13"/>
        </w:numPr>
        <w:tabs>
          <w:tab w:val="left" w:pos="1020"/>
          <w:tab w:val="left" w:pos="1021"/>
        </w:tabs>
        <w:spacing w:before="20"/>
        <w:ind w:hanging="361"/>
        <w:rPr>
          <w:rFonts w:ascii="Symbol" w:hAnsi="Symbol"/>
          <w:sz w:val="21"/>
        </w:rPr>
      </w:pPr>
      <w:r>
        <w:rPr>
          <w:sz w:val="21"/>
        </w:rPr>
        <w:t>To</w:t>
      </w:r>
      <w:r>
        <w:rPr>
          <w:spacing w:val="-2"/>
          <w:sz w:val="21"/>
        </w:rPr>
        <w:t xml:space="preserve"> </w:t>
      </w:r>
      <w:r>
        <w:rPr>
          <w:sz w:val="21"/>
        </w:rPr>
        <w:t>evaluate</w:t>
      </w:r>
      <w:r>
        <w:rPr>
          <w:spacing w:val="-2"/>
          <w:sz w:val="21"/>
        </w:rPr>
        <w:t xml:space="preserve"> </w:t>
      </w:r>
      <w:r>
        <w:rPr>
          <w:sz w:val="21"/>
        </w:rPr>
        <w:t>man-made</w:t>
      </w:r>
      <w:r>
        <w:rPr>
          <w:spacing w:val="-2"/>
          <w:sz w:val="21"/>
        </w:rPr>
        <w:t xml:space="preserve"> </w:t>
      </w:r>
      <w:r>
        <w:rPr>
          <w:sz w:val="21"/>
        </w:rPr>
        <w:t>changes</w:t>
      </w:r>
      <w:r>
        <w:rPr>
          <w:spacing w:val="-1"/>
          <w:sz w:val="21"/>
        </w:rPr>
        <w:t xml:space="preserve"> </w:t>
      </w:r>
      <w:r>
        <w:rPr>
          <w:sz w:val="21"/>
        </w:rPr>
        <w:t>to</w:t>
      </w:r>
      <w:r>
        <w:rPr>
          <w:spacing w:val="-3"/>
          <w:sz w:val="21"/>
        </w:rPr>
        <w:t xml:space="preserve"> </w:t>
      </w:r>
      <w:r>
        <w:rPr>
          <w:sz w:val="21"/>
        </w:rPr>
        <w:t>the</w:t>
      </w:r>
      <w:r>
        <w:rPr>
          <w:spacing w:val="-2"/>
          <w:sz w:val="21"/>
        </w:rPr>
        <w:t xml:space="preserve"> </w:t>
      </w:r>
      <w:r>
        <w:rPr>
          <w:sz w:val="21"/>
        </w:rPr>
        <w:t>environment.</w:t>
      </w:r>
    </w:p>
    <w:p w14:paraId="37027EA3" w14:textId="77777777" w:rsidR="00404DF3" w:rsidRPr="00404DF3" w:rsidRDefault="00404DF3" w:rsidP="00404DF3">
      <w:pPr>
        <w:pStyle w:val="Heading1"/>
        <w:spacing w:before="178"/>
        <w:rPr>
          <w:b/>
        </w:rPr>
      </w:pPr>
      <w:r w:rsidRPr="00404DF3">
        <w:rPr>
          <w:b/>
        </w:rPr>
        <w:t>At KEY</w:t>
      </w:r>
      <w:r w:rsidRPr="00404DF3">
        <w:rPr>
          <w:b/>
          <w:spacing w:val="-2"/>
        </w:rPr>
        <w:t xml:space="preserve"> </w:t>
      </w:r>
      <w:r w:rsidRPr="00404DF3">
        <w:rPr>
          <w:b/>
        </w:rPr>
        <w:t>STAGE</w:t>
      </w:r>
      <w:r w:rsidRPr="00404DF3">
        <w:rPr>
          <w:b/>
          <w:spacing w:val="-3"/>
        </w:rPr>
        <w:t xml:space="preserve"> </w:t>
      </w:r>
      <w:r w:rsidRPr="00404DF3">
        <w:rPr>
          <w:b/>
        </w:rPr>
        <w:t>2:</w:t>
      </w:r>
    </w:p>
    <w:p w14:paraId="75C10A81" w14:textId="77777777" w:rsidR="00404DF3" w:rsidRDefault="00404DF3" w:rsidP="00404DF3">
      <w:pPr>
        <w:pStyle w:val="BodyText"/>
        <w:spacing w:before="10"/>
        <w:rPr>
          <w:b/>
          <w:sz w:val="14"/>
        </w:rPr>
      </w:pPr>
    </w:p>
    <w:p w14:paraId="09BCE829" w14:textId="77777777" w:rsidR="00404DF3" w:rsidRDefault="00404DF3" w:rsidP="00404DF3">
      <w:pPr>
        <w:pStyle w:val="ListParagraph"/>
        <w:numPr>
          <w:ilvl w:val="0"/>
          <w:numId w:val="13"/>
        </w:numPr>
        <w:tabs>
          <w:tab w:val="left" w:pos="1020"/>
          <w:tab w:val="left" w:pos="1021"/>
        </w:tabs>
        <w:spacing w:before="1" w:line="259" w:lineRule="auto"/>
        <w:ind w:right="793"/>
        <w:rPr>
          <w:rFonts w:ascii="Symbol" w:hAnsi="Symbol"/>
          <w:sz w:val="21"/>
        </w:rPr>
      </w:pPr>
      <w:r>
        <w:rPr>
          <w:sz w:val="21"/>
        </w:rPr>
        <w:t>To extend the depth of geographical enquiry and broaden the range of study to other areas of the</w:t>
      </w:r>
      <w:r>
        <w:rPr>
          <w:spacing w:val="-45"/>
          <w:sz w:val="21"/>
        </w:rPr>
        <w:t xml:space="preserve"> </w:t>
      </w:r>
      <w:r>
        <w:rPr>
          <w:sz w:val="21"/>
        </w:rPr>
        <w:t>developed</w:t>
      </w:r>
      <w:r>
        <w:rPr>
          <w:spacing w:val="-1"/>
          <w:sz w:val="21"/>
        </w:rPr>
        <w:t xml:space="preserve"> </w:t>
      </w:r>
      <w:r>
        <w:rPr>
          <w:sz w:val="21"/>
        </w:rPr>
        <w:t>and</w:t>
      </w:r>
      <w:r>
        <w:rPr>
          <w:spacing w:val="-1"/>
          <w:sz w:val="21"/>
        </w:rPr>
        <w:t xml:space="preserve"> </w:t>
      </w:r>
      <w:r>
        <w:rPr>
          <w:sz w:val="21"/>
        </w:rPr>
        <w:t>developing</w:t>
      </w:r>
      <w:r>
        <w:rPr>
          <w:spacing w:val="-2"/>
          <w:sz w:val="21"/>
        </w:rPr>
        <w:t xml:space="preserve"> </w:t>
      </w:r>
      <w:r>
        <w:rPr>
          <w:sz w:val="21"/>
        </w:rPr>
        <w:t>world.</w:t>
      </w:r>
    </w:p>
    <w:p w14:paraId="2F231296" w14:textId="77777777" w:rsidR="00404DF3" w:rsidRDefault="00404DF3" w:rsidP="00404DF3">
      <w:pPr>
        <w:pStyle w:val="ListParagraph"/>
        <w:numPr>
          <w:ilvl w:val="0"/>
          <w:numId w:val="13"/>
        </w:numPr>
        <w:tabs>
          <w:tab w:val="left" w:pos="1020"/>
          <w:tab w:val="left" w:pos="1021"/>
        </w:tabs>
        <w:spacing w:before="1" w:line="259" w:lineRule="auto"/>
        <w:ind w:right="303"/>
        <w:rPr>
          <w:rFonts w:ascii="Symbol" w:hAnsi="Symbol"/>
          <w:sz w:val="21"/>
        </w:rPr>
      </w:pPr>
      <w:r>
        <w:rPr>
          <w:sz w:val="21"/>
        </w:rPr>
        <w:t>To increase their awareness of physical and human factors which determine the nature of places and to</w:t>
      </w:r>
      <w:r>
        <w:rPr>
          <w:spacing w:val="-45"/>
          <w:sz w:val="21"/>
        </w:rPr>
        <w:t xml:space="preserve"> </w:t>
      </w:r>
      <w:r>
        <w:rPr>
          <w:sz w:val="21"/>
        </w:rPr>
        <w:t>describe</w:t>
      </w:r>
      <w:r>
        <w:rPr>
          <w:spacing w:val="-1"/>
          <w:sz w:val="21"/>
        </w:rPr>
        <w:t xml:space="preserve"> </w:t>
      </w:r>
      <w:r>
        <w:rPr>
          <w:sz w:val="21"/>
        </w:rPr>
        <w:t>and explain their</w:t>
      </w:r>
      <w:r>
        <w:rPr>
          <w:spacing w:val="1"/>
          <w:sz w:val="21"/>
        </w:rPr>
        <w:t xml:space="preserve"> </w:t>
      </w:r>
      <w:r>
        <w:rPr>
          <w:sz w:val="21"/>
        </w:rPr>
        <w:t>similarities</w:t>
      </w:r>
      <w:r>
        <w:rPr>
          <w:spacing w:val="-1"/>
          <w:sz w:val="21"/>
        </w:rPr>
        <w:t xml:space="preserve"> </w:t>
      </w:r>
      <w:r>
        <w:rPr>
          <w:sz w:val="21"/>
        </w:rPr>
        <w:t>and</w:t>
      </w:r>
      <w:r>
        <w:rPr>
          <w:spacing w:val="-1"/>
          <w:sz w:val="21"/>
        </w:rPr>
        <w:t xml:space="preserve"> </w:t>
      </w:r>
      <w:r>
        <w:rPr>
          <w:sz w:val="21"/>
        </w:rPr>
        <w:t>differences.</w:t>
      </w:r>
    </w:p>
    <w:p w14:paraId="6F8CC5FA" w14:textId="62526B9A" w:rsidR="00404DF3" w:rsidRDefault="00404DF3" w:rsidP="00404DF3">
      <w:pPr>
        <w:pStyle w:val="ListParagraph"/>
        <w:numPr>
          <w:ilvl w:val="0"/>
          <w:numId w:val="13"/>
        </w:numPr>
        <w:tabs>
          <w:tab w:val="left" w:pos="1020"/>
          <w:tab w:val="left" w:pos="1021"/>
        </w:tabs>
        <w:spacing w:line="259" w:lineRule="auto"/>
        <w:ind w:right="111"/>
        <w:rPr>
          <w:rFonts w:ascii="Symbol" w:hAnsi="Symbol"/>
          <w:sz w:val="21"/>
        </w:rPr>
      </w:pPr>
      <w:r>
        <w:rPr>
          <w:sz w:val="21"/>
        </w:rPr>
        <w:t xml:space="preserve">To research local, national and global issues using resources (including digital mapping) and form </w:t>
      </w:r>
      <w:r w:rsidR="006D7135">
        <w:rPr>
          <w:sz w:val="21"/>
        </w:rPr>
        <w:t xml:space="preserve">opinions </w:t>
      </w:r>
      <w:r w:rsidR="006D7135">
        <w:rPr>
          <w:spacing w:val="-45"/>
          <w:sz w:val="21"/>
        </w:rPr>
        <w:t>for</w:t>
      </w:r>
      <w:r>
        <w:rPr>
          <w:spacing w:val="-1"/>
          <w:sz w:val="21"/>
        </w:rPr>
        <w:t xml:space="preserve"> </w:t>
      </w:r>
      <w:r>
        <w:rPr>
          <w:sz w:val="21"/>
        </w:rPr>
        <w:t>debate.</w:t>
      </w:r>
    </w:p>
    <w:p w14:paraId="0693FE96" w14:textId="77777777" w:rsidR="00404DF3" w:rsidRDefault="00404DF3" w:rsidP="00404DF3">
      <w:pPr>
        <w:pStyle w:val="ListParagraph"/>
        <w:numPr>
          <w:ilvl w:val="0"/>
          <w:numId w:val="13"/>
        </w:numPr>
        <w:tabs>
          <w:tab w:val="left" w:pos="1020"/>
          <w:tab w:val="left" w:pos="1021"/>
        </w:tabs>
        <w:spacing w:line="267" w:lineRule="exact"/>
        <w:ind w:hanging="361"/>
        <w:rPr>
          <w:rFonts w:ascii="Symbol" w:hAnsi="Symbol"/>
          <w:sz w:val="21"/>
        </w:rPr>
      </w:pPr>
      <w:r>
        <w:rPr>
          <w:sz w:val="21"/>
        </w:rPr>
        <w:t>To</w:t>
      </w:r>
      <w:r>
        <w:rPr>
          <w:spacing w:val="-1"/>
          <w:sz w:val="21"/>
        </w:rPr>
        <w:t xml:space="preserve"> </w:t>
      </w:r>
      <w:r>
        <w:rPr>
          <w:sz w:val="21"/>
        </w:rPr>
        <w:t>develop</w:t>
      </w:r>
      <w:r>
        <w:rPr>
          <w:spacing w:val="-1"/>
          <w:sz w:val="21"/>
        </w:rPr>
        <w:t xml:space="preserve"> </w:t>
      </w:r>
      <w:r>
        <w:rPr>
          <w:sz w:val="21"/>
        </w:rPr>
        <w:t>an</w:t>
      </w:r>
      <w:r>
        <w:rPr>
          <w:spacing w:val="-1"/>
          <w:sz w:val="21"/>
        </w:rPr>
        <w:t xml:space="preserve"> </w:t>
      </w:r>
      <w:r>
        <w:rPr>
          <w:sz w:val="21"/>
        </w:rPr>
        <w:t>awareness</w:t>
      </w:r>
      <w:r>
        <w:rPr>
          <w:spacing w:val="-3"/>
          <w:sz w:val="21"/>
        </w:rPr>
        <w:t xml:space="preserve"> </w:t>
      </w:r>
      <w:r>
        <w:rPr>
          <w:sz w:val="21"/>
        </w:rPr>
        <w:t>of</w:t>
      </w:r>
      <w:r>
        <w:rPr>
          <w:spacing w:val="-4"/>
          <w:sz w:val="21"/>
        </w:rPr>
        <w:t xml:space="preserve"> </w:t>
      </w:r>
      <w:r>
        <w:rPr>
          <w:sz w:val="21"/>
        </w:rPr>
        <w:t>their responsibilities</w:t>
      </w:r>
      <w:r>
        <w:rPr>
          <w:spacing w:val="-2"/>
          <w:sz w:val="21"/>
        </w:rPr>
        <w:t xml:space="preserve"> </w:t>
      </w:r>
      <w:r>
        <w:rPr>
          <w:sz w:val="21"/>
        </w:rPr>
        <w:t>as</w:t>
      </w:r>
      <w:r>
        <w:rPr>
          <w:spacing w:val="-2"/>
          <w:sz w:val="21"/>
        </w:rPr>
        <w:t xml:space="preserve"> </w:t>
      </w:r>
      <w:r>
        <w:rPr>
          <w:sz w:val="21"/>
        </w:rPr>
        <w:t>Global</w:t>
      </w:r>
      <w:r>
        <w:rPr>
          <w:spacing w:val="-1"/>
          <w:sz w:val="21"/>
        </w:rPr>
        <w:t xml:space="preserve"> </w:t>
      </w:r>
      <w:r>
        <w:rPr>
          <w:sz w:val="21"/>
        </w:rPr>
        <w:t>Citizens.</w:t>
      </w:r>
    </w:p>
    <w:p w14:paraId="769A7038" w14:textId="77777777" w:rsidR="00404DF3" w:rsidRDefault="00404DF3" w:rsidP="00404DF3">
      <w:pPr>
        <w:pStyle w:val="Heading1"/>
        <w:spacing w:before="180"/>
      </w:pPr>
    </w:p>
    <w:p w14:paraId="1DD0093C" w14:textId="77777777" w:rsidR="00404DF3" w:rsidRDefault="00404DF3" w:rsidP="00404DF3">
      <w:pPr>
        <w:pStyle w:val="Heading1"/>
        <w:spacing w:before="180"/>
      </w:pPr>
    </w:p>
    <w:p w14:paraId="50FF040F" w14:textId="77777777" w:rsidR="00404DF3" w:rsidRDefault="00404DF3" w:rsidP="00404DF3">
      <w:pPr>
        <w:pStyle w:val="Heading1"/>
        <w:spacing w:before="180"/>
      </w:pPr>
    </w:p>
    <w:p w14:paraId="624B954E" w14:textId="77777777" w:rsidR="00404DF3" w:rsidRDefault="00404DF3" w:rsidP="00404DF3">
      <w:pPr>
        <w:pStyle w:val="Heading1"/>
        <w:spacing w:before="180"/>
      </w:pPr>
    </w:p>
    <w:p w14:paraId="08ABB3B8" w14:textId="77777777" w:rsidR="00404DF3" w:rsidRDefault="00404DF3" w:rsidP="00404DF3">
      <w:pPr>
        <w:pStyle w:val="Heading1"/>
        <w:spacing w:before="180"/>
      </w:pPr>
    </w:p>
    <w:p w14:paraId="3E1A6047" w14:textId="77777777" w:rsidR="00404DF3" w:rsidRDefault="00404DF3" w:rsidP="00404DF3">
      <w:pPr>
        <w:pStyle w:val="Heading1"/>
        <w:spacing w:before="180"/>
      </w:pPr>
    </w:p>
    <w:p w14:paraId="14EC53BF" w14:textId="77777777" w:rsidR="00404DF3" w:rsidRDefault="00404DF3" w:rsidP="00404DF3">
      <w:pPr>
        <w:pStyle w:val="Heading1"/>
        <w:spacing w:before="180"/>
      </w:pPr>
    </w:p>
    <w:p w14:paraId="49557298" w14:textId="77777777" w:rsidR="00404DF3" w:rsidRPr="00404DF3" w:rsidRDefault="00404DF3" w:rsidP="00404DF3">
      <w:pPr>
        <w:pStyle w:val="Heading1"/>
        <w:spacing w:before="180"/>
        <w:rPr>
          <w:b/>
        </w:rPr>
      </w:pPr>
      <w:r w:rsidRPr="00404DF3">
        <w:rPr>
          <w:b/>
        </w:rPr>
        <w:t>Geography</w:t>
      </w:r>
      <w:r w:rsidRPr="00404DF3">
        <w:rPr>
          <w:b/>
          <w:spacing w:val="-3"/>
        </w:rPr>
        <w:t xml:space="preserve"> </w:t>
      </w:r>
      <w:r w:rsidRPr="00404DF3">
        <w:rPr>
          <w:b/>
        </w:rPr>
        <w:t>Curriculum:</w:t>
      </w:r>
    </w:p>
    <w:p w14:paraId="6E1A1180" w14:textId="77777777" w:rsidR="00404DF3" w:rsidRDefault="00404DF3" w:rsidP="00404DF3">
      <w:pPr>
        <w:pStyle w:val="BodyText"/>
        <w:spacing w:before="2"/>
        <w:rPr>
          <w:b/>
          <w:sz w:val="10"/>
        </w:rPr>
      </w:pPr>
    </w:p>
    <w:p w14:paraId="791E44FF" w14:textId="77777777" w:rsidR="00404DF3" w:rsidRPr="00582819" w:rsidRDefault="00404DF3" w:rsidP="00404DF3">
      <w:pPr>
        <w:pStyle w:val="BodyText"/>
        <w:spacing w:before="59" w:line="259" w:lineRule="auto"/>
        <w:ind w:left="300" w:right="275"/>
      </w:pPr>
    </w:p>
    <w:p w14:paraId="1949E140" w14:textId="355EEA72" w:rsidR="00404DF3" w:rsidRPr="00582819" w:rsidRDefault="00404DF3" w:rsidP="00404DF3">
      <w:pPr>
        <w:pStyle w:val="BodyText"/>
        <w:spacing w:before="59" w:line="259" w:lineRule="auto"/>
        <w:ind w:right="275"/>
      </w:pPr>
      <w:r w:rsidRPr="00582819">
        <w:t>Our intention is to create a well-planned geography curriculum, both in terms of what pupils are to learn and how it is organised, to ensure that pupils remember what they have been taught. A curriculum that inspires students and broadens their understanding of the world around them, based on place and locational knowledge, geographical techniques, physical processes and landscapes and human uses. The primary units created aim to provide a strong foundation on which to build upon at KS3 and beyond. As pupils progress through school they will develop their geographical knowledge and skills, as well as their ability to think as a geographer</w:t>
      </w:r>
      <w:r w:rsidR="006D7135">
        <w:t xml:space="preserve"> and to write as a geographer</w:t>
      </w:r>
      <w:r w:rsidRPr="00582819">
        <w:t>, in order for them to thrive in the subject.</w:t>
      </w:r>
    </w:p>
    <w:p w14:paraId="42531C68" w14:textId="77777777" w:rsidR="00404DF3" w:rsidRPr="00582819" w:rsidRDefault="00404DF3" w:rsidP="00404DF3">
      <w:pPr>
        <w:pStyle w:val="BodyText"/>
        <w:spacing w:before="59" w:line="259" w:lineRule="auto"/>
        <w:ind w:right="275"/>
      </w:pPr>
      <w:r w:rsidRPr="00582819">
        <w:t>A consistency of approach, shared high expectations and effective dialogue between key phases will ensure children learn more and remember more in their study of geography.</w:t>
      </w:r>
    </w:p>
    <w:p w14:paraId="0975988D" w14:textId="77777777" w:rsidR="00404DF3" w:rsidRDefault="00404DF3" w:rsidP="00404DF3">
      <w:pPr>
        <w:pStyle w:val="Heading1"/>
        <w:spacing w:before="46"/>
        <w:ind w:left="0"/>
        <w:rPr>
          <w:b/>
          <w:bCs/>
          <w:sz w:val="22"/>
          <w:szCs w:val="22"/>
        </w:rPr>
      </w:pPr>
    </w:p>
    <w:p w14:paraId="7F6A19BB" w14:textId="77777777" w:rsidR="00404DF3" w:rsidRDefault="00404DF3" w:rsidP="00404DF3">
      <w:pPr>
        <w:pStyle w:val="Heading1"/>
        <w:spacing w:before="46"/>
        <w:ind w:left="0"/>
        <w:rPr>
          <w:b/>
          <w:bCs/>
          <w:sz w:val="22"/>
          <w:szCs w:val="22"/>
        </w:rPr>
      </w:pPr>
    </w:p>
    <w:p w14:paraId="246A2A33" w14:textId="77777777" w:rsidR="00404DF3" w:rsidRPr="00404DF3" w:rsidRDefault="00404DF3" w:rsidP="00404DF3">
      <w:pPr>
        <w:pStyle w:val="Heading1"/>
        <w:spacing w:before="46"/>
        <w:ind w:left="0"/>
        <w:rPr>
          <w:b/>
        </w:rPr>
      </w:pPr>
      <w:r w:rsidRPr="00404DF3">
        <w:rPr>
          <w:b/>
        </w:rPr>
        <w:t>Teaching and</w:t>
      </w:r>
      <w:r w:rsidRPr="00404DF3">
        <w:rPr>
          <w:b/>
          <w:spacing w:val="-1"/>
        </w:rPr>
        <w:t xml:space="preserve"> </w:t>
      </w:r>
      <w:r w:rsidRPr="00404DF3">
        <w:rPr>
          <w:b/>
        </w:rPr>
        <w:t>Learning:</w:t>
      </w:r>
    </w:p>
    <w:p w14:paraId="17E1A565" w14:textId="77777777" w:rsidR="00404DF3" w:rsidRDefault="00404DF3" w:rsidP="00404DF3">
      <w:pPr>
        <w:pStyle w:val="BodyText"/>
        <w:rPr>
          <w:b/>
          <w:sz w:val="10"/>
        </w:rPr>
      </w:pPr>
    </w:p>
    <w:p w14:paraId="4692D661" w14:textId="77777777" w:rsidR="00404DF3" w:rsidRDefault="00404DF3" w:rsidP="00404DF3">
      <w:pPr>
        <w:pStyle w:val="BodyText"/>
        <w:spacing w:before="59"/>
        <w:ind w:left="300"/>
      </w:pPr>
      <w:r>
        <w:t>The</w:t>
      </w:r>
      <w:r>
        <w:rPr>
          <w:spacing w:val="-1"/>
        </w:rPr>
        <w:t xml:space="preserve"> </w:t>
      </w:r>
      <w:r>
        <w:t>use</w:t>
      </w:r>
      <w:r>
        <w:rPr>
          <w:spacing w:val="-3"/>
        </w:rPr>
        <w:t xml:space="preserve"> </w:t>
      </w:r>
      <w:r>
        <w:t>of</w:t>
      </w:r>
      <w:r>
        <w:rPr>
          <w:spacing w:val="-1"/>
        </w:rPr>
        <w:t xml:space="preserve"> </w:t>
      </w:r>
      <w:r>
        <w:t>a</w:t>
      </w:r>
      <w:r>
        <w:rPr>
          <w:spacing w:val="-4"/>
        </w:rPr>
        <w:t xml:space="preserve"> </w:t>
      </w:r>
      <w:r>
        <w:t>variety of</w:t>
      </w:r>
      <w:r>
        <w:rPr>
          <w:spacing w:val="-3"/>
        </w:rPr>
        <w:t xml:space="preserve"> </w:t>
      </w:r>
      <w:r>
        <w:t>enriching</w:t>
      </w:r>
      <w:r>
        <w:rPr>
          <w:spacing w:val="-3"/>
        </w:rPr>
        <w:t xml:space="preserve"> </w:t>
      </w:r>
      <w:r>
        <w:t>teaching</w:t>
      </w:r>
      <w:r>
        <w:rPr>
          <w:spacing w:val="-2"/>
        </w:rPr>
        <w:t xml:space="preserve"> </w:t>
      </w:r>
      <w:r>
        <w:t>approaches</w:t>
      </w:r>
      <w:r>
        <w:rPr>
          <w:spacing w:val="-1"/>
        </w:rPr>
        <w:t xml:space="preserve"> </w:t>
      </w:r>
      <w:r>
        <w:t>and</w:t>
      </w:r>
      <w:r>
        <w:rPr>
          <w:spacing w:val="-1"/>
        </w:rPr>
        <w:t xml:space="preserve"> </w:t>
      </w:r>
      <w:r>
        <w:t>of</w:t>
      </w:r>
      <w:r>
        <w:rPr>
          <w:spacing w:val="-1"/>
        </w:rPr>
        <w:t xml:space="preserve"> </w:t>
      </w:r>
      <w:r>
        <w:t>resources</w:t>
      </w:r>
      <w:r>
        <w:rPr>
          <w:spacing w:val="-2"/>
        </w:rPr>
        <w:t xml:space="preserve"> </w:t>
      </w:r>
      <w:r>
        <w:t>is</w:t>
      </w:r>
      <w:r>
        <w:rPr>
          <w:spacing w:val="-4"/>
        </w:rPr>
        <w:t xml:space="preserve"> </w:t>
      </w:r>
      <w:r>
        <w:t>encouraged</w:t>
      </w:r>
      <w:r>
        <w:rPr>
          <w:spacing w:val="-4"/>
        </w:rPr>
        <w:t xml:space="preserve"> </w:t>
      </w:r>
      <w:r>
        <w:t>through:</w:t>
      </w:r>
      <w:r>
        <w:rPr>
          <w:spacing w:val="2"/>
        </w:rPr>
        <w:t xml:space="preserve"> </w:t>
      </w:r>
      <w:r>
        <w:t>-</w:t>
      </w:r>
    </w:p>
    <w:p w14:paraId="0A37140B" w14:textId="77777777" w:rsidR="00404DF3" w:rsidRDefault="00404DF3" w:rsidP="00404DF3">
      <w:pPr>
        <w:pStyle w:val="BodyText"/>
        <w:spacing w:before="10"/>
        <w:rPr>
          <w:sz w:val="14"/>
        </w:rPr>
      </w:pPr>
    </w:p>
    <w:p w14:paraId="7E08A470" w14:textId="77777777" w:rsidR="00404DF3" w:rsidRDefault="00404DF3" w:rsidP="00404DF3">
      <w:pPr>
        <w:pStyle w:val="ListParagraph"/>
        <w:numPr>
          <w:ilvl w:val="0"/>
          <w:numId w:val="13"/>
        </w:numPr>
        <w:tabs>
          <w:tab w:val="left" w:pos="1020"/>
          <w:tab w:val="left" w:pos="1021"/>
        </w:tabs>
        <w:ind w:hanging="361"/>
        <w:rPr>
          <w:rFonts w:ascii="Symbol" w:hAnsi="Symbol"/>
          <w:sz w:val="21"/>
        </w:rPr>
      </w:pPr>
      <w:r>
        <w:rPr>
          <w:sz w:val="21"/>
        </w:rPr>
        <w:t>Teacher</w:t>
      </w:r>
      <w:r>
        <w:rPr>
          <w:spacing w:val="-2"/>
          <w:sz w:val="21"/>
        </w:rPr>
        <w:t xml:space="preserve"> </w:t>
      </w:r>
      <w:r>
        <w:rPr>
          <w:sz w:val="21"/>
        </w:rPr>
        <w:t>presentations.</w:t>
      </w:r>
    </w:p>
    <w:p w14:paraId="2C99509A" w14:textId="77777777" w:rsidR="00404DF3" w:rsidRDefault="00404DF3" w:rsidP="00404DF3">
      <w:pPr>
        <w:pStyle w:val="ListParagraph"/>
        <w:numPr>
          <w:ilvl w:val="0"/>
          <w:numId w:val="13"/>
        </w:numPr>
        <w:tabs>
          <w:tab w:val="left" w:pos="1020"/>
          <w:tab w:val="left" w:pos="1021"/>
        </w:tabs>
        <w:spacing w:before="21"/>
        <w:ind w:hanging="361"/>
        <w:rPr>
          <w:rFonts w:ascii="Symbol" w:hAnsi="Symbol"/>
          <w:sz w:val="21"/>
        </w:rPr>
      </w:pPr>
      <w:r>
        <w:rPr>
          <w:sz w:val="21"/>
        </w:rPr>
        <w:t>Question</w:t>
      </w:r>
      <w:r>
        <w:rPr>
          <w:spacing w:val="-3"/>
          <w:sz w:val="21"/>
        </w:rPr>
        <w:t xml:space="preserve"> </w:t>
      </w:r>
      <w:r>
        <w:rPr>
          <w:sz w:val="21"/>
        </w:rPr>
        <w:t>and</w:t>
      </w:r>
      <w:r>
        <w:rPr>
          <w:spacing w:val="-3"/>
          <w:sz w:val="21"/>
        </w:rPr>
        <w:t xml:space="preserve"> </w:t>
      </w:r>
      <w:r>
        <w:rPr>
          <w:sz w:val="21"/>
        </w:rPr>
        <w:t>answer</w:t>
      </w:r>
      <w:r>
        <w:rPr>
          <w:spacing w:val="-2"/>
          <w:sz w:val="21"/>
        </w:rPr>
        <w:t xml:space="preserve"> </w:t>
      </w:r>
      <w:r>
        <w:rPr>
          <w:sz w:val="21"/>
        </w:rPr>
        <w:t>sessions,</w:t>
      </w:r>
      <w:r>
        <w:rPr>
          <w:spacing w:val="-3"/>
          <w:sz w:val="21"/>
        </w:rPr>
        <w:t xml:space="preserve"> </w:t>
      </w:r>
      <w:r>
        <w:rPr>
          <w:sz w:val="21"/>
        </w:rPr>
        <w:t>discussions</w:t>
      </w:r>
      <w:r>
        <w:rPr>
          <w:spacing w:val="-4"/>
          <w:sz w:val="21"/>
        </w:rPr>
        <w:t xml:space="preserve"> </w:t>
      </w:r>
      <w:r>
        <w:rPr>
          <w:sz w:val="21"/>
        </w:rPr>
        <w:t>and</w:t>
      </w:r>
      <w:r>
        <w:rPr>
          <w:spacing w:val="-4"/>
          <w:sz w:val="21"/>
        </w:rPr>
        <w:t xml:space="preserve"> </w:t>
      </w:r>
      <w:r>
        <w:rPr>
          <w:sz w:val="21"/>
        </w:rPr>
        <w:t>debates</w:t>
      </w:r>
      <w:r>
        <w:rPr>
          <w:spacing w:val="-2"/>
          <w:sz w:val="21"/>
        </w:rPr>
        <w:t xml:space="preserve"> </w:t>
      </w:r>
      <w:r>
        <w:rPr>
          <w:sz w:val="21"/>
        </w:rPr>
        <w:t>about</w:t>
      </w:r>
      <w:r>
        <w:rPr>
          <w:spacing w:val="-5"/>
          <w:sz w:val="21"/>
        </w:rPr>
        <w:t xml:space="preserve"> </w:t>
      </w:r>
      <w:r>
        <w:rPr>
          <w:sz w:val="21"/>
        </w:rPr>
        <w:t>topical</w:t>
      </w:r>
      <w:r>
        <w:rPr>
          <w:spacing w:val="-2"/>
          <w:sz w:val="21"/>
        </w:rPr>
        <w:t xml:space="preserve"> </w:t>
      </w:r>
      <w:r>
        <w:rPr>
          <w:sz w:val="21"/>
        </w:rPr>
        <w:t>issues.</w:t>
      </w:r>
    </w:p>
    <w:p w14:paraId="10B5FDCA" w14:textId="77777777" w:rsidR="00404DF3" w:rsidRDefault="00404DF3" w:rsidP="00404DF3">
      <w:pPr>
        <w:pStyle w:val="ListParagraph"/>
        <w:numPr>
          <w:ilvl w:val="0"/>
          <w:numId w:val="13"/>
        </w:numPr>
        <w:tabs>
          <w:tab w:val="left" w:pos="1020"/>
          <w:tab w:val="left" w:pos="1021"/>
        </w:tabs>
        <w:spacing w:before="20"/>
        <w:ind w:hanging="361"/>
        <w:rPr>
          <w:rFonts w:ascii="Symbol" w:hAnsi="Symbol"/>
          <w:sz w:val="21"/>
        </w:rPr>
      </w:pPr>
      <w:r>
        <w:rPr>
          <w:sz w:val="21"/>
        </w:rPr>
        <w:t>Individual</w:t>
      </w:r>
      <w:r>
        <w:rPr>
          <w:spacing w:val="-2"/>
          <w:sz w:val="21"/>
        </w:rPr>
        <w:t xml:space="preserve"> </w:t>
      </w:r>
      <w:r>
        <w:rPr>
          <w:sz w:val="21"/>
        </w:rPr>
        <w:t>and</w:t>
      </w:r>
      <w:r>
        <w:rPr>
          <w:spacing w:val="-2"/>
          <w:sz w:val="21"/>
        </w:rPr>
        <w:t xml:space="preserve"> </w:t>
      </w:r>
      <w:r>
        <w:rPr>
          <w:sz w:val="21"/>
        </w:rPr>
        <w:t>group</w:t>
      </w:r>
      <w:r>
        <w:rPr>
          <w:spacing w:val="-4"/>
          <w:sz w:val="21"/>
        </w:rPr>
        <w:t xml:space="preserve"> </w:t>
      </w:r>
      <w:r>
        <w:rPr>
          <w:sz w:val="21"/>
        </w:rPr>
        <w:t>research</w:t>
      </w:r>
      <w:r>
        <w:rPr>
          <w:spacing w:val="-1"/>
          <w:sz w:val="21"/>
        </w:rPr>
        <w:t xml:space="preserve"> </w:t>
      </w:r>
      <w:r>
        <w:rPr>
          <w:sz w:val="21"/>
        </w:rPr>
        <w:t>and</w:t>
      </w:r>
      <w:r>
        <w:rPr>
          <w:spacing w:val="-1"/>
          <w:sz w:val="21"/>
        </w:rPr>
        <w:t xml:space="preserve"> </w:t>
      </w:r>
      <w:r>
        <w:rPr>
          <w:sz w:val="21"/>
        </w:rPr>
        <w:t>presentations.</w:t>
      </w:r>
    </w:p>
    <w:p w14:paraId="30D5D9B1" w14:textId="77777777" w:rsidR="00404DF3" w:rsidRDefault="00404DF3" w:rsidP="00404DF3">
      <w:pPr>
        <w:pStyle w:val="ListParagraph"/>
        <w:numPr>
          <w:ilvl w:val="0"/>
          <w:numId w:val="13"/>
        </w:numPr>
        <w:tabs>
          <w:tab w:val="left" w:pos="1020"/>
          <w:tab w:val="left" w:pos="1021"/>
        </w:tabs>
        <w:spacing w:before="21"/>
        <w:ind w:hanging="361"/>
        <w:rPr>
          <w:rFonts w:ascii="Symbol" w:hAnsi="Symbol"/>
          <w:sz w:val="21"/>
        </w:rPr>
      </w:pPr>
      <w:r>
        <w:rPr>
          <w:sz w:val="21"/>
        </w:rPr>
        <w:t>Photographs,</w:t>
      </w:r>
      <w:r>
        <w:rPr>
          <w:spacing w:val="-3"/>
          <w:sz w:val="21"/>
        </w:rPr>
        <w:t xml:space="preserve"> </w:t>
      </w:r>
      <w:r>
        <w:rPr>
          <w:sz w:val="21"/>
        </w:rPr>
        <w:t>pictures,</w:t>
      </w:r>
      <w:r>
        <w:rPr>
          <w:spacing w:val="-2"/>
          <w:sz w:val="21"/>
        </w:rPr>
        <w:t xml:space="preserve"> </w:t>
      </w:r>
      <w:r>
        <w:rPr>
          <w:sz w:val="21"/>
        </w:rPr>
        <w:t>maps</w:t>
      </w:r>
      <w:r>
        <w:rPr>
          <w:spacing w:val="-6"/>
          <w:sz w:val="21"/>
        </w:rPr>
        <w:t xml:space="preserve"> </w:t>
      </w:r>
      <w:r>
        <w:rPr>
          <w:sz w:val="21"/>
        </w:rPr>
        <w:t>and</w:t>
      </w:r>
      <w:r>
        <w:rPr>
          <w:spacing w:val="-3"/>
          <w:sz w:val="21"/>
        </w:rPr>
        <w:t xml:space="preserve"> </w:t>
      </w:r>
      <w:r>
        <w:rPr>
          <w:sz w:val="21"/>
        </w:rPr>
        <w:t>globes.</w:t>
      </w:r>
    </w:p>
    <w:p w14:paraId="170D34B1" w14:textId="77777777" w:rsidR="00404DF3" w:rsidRDefault="00404DF3" w:rsidP="00404DF3">
      <w:pPr>
        <w:pStyle w:val="ListParagraph"/>
        <w:numPr>
          <w:ilvl w:val="0"/>
          <w:numId w:val="13"/>
        </w:numPr>
        <w:tabs>
          <w:tab w:val="left" w:pos="1020"/>
          <w:tab w:val="left" w:pos="1021"/>
        </w:tabs>
        <w:spacing w:before="20"/>
        <w:ind w:hanging="361"/>
        <w:rPr>
          <w:rFonts w:ascii="Symbol" w:hAnsi="Symbol"/>
          <w:sz w:val="21"/>
        </w:rPr>
      </w:pPr>
      <w:r>
        <w:rPr>
          <w:sz w:val="21"/>
        </w:rPr>
        <w:t>ICT-</w:t>
      </w:r>
      <w:r>
        <w:rPr>
          <w:spacing w:val="-2"/>
          <w:sz w:val="21"/>
        </w:rPr>
        <w:t xml:space="preserve"> </w:t>
      </w:r>
      <w:r>
        <w:rPr>
          <w:sz w:val="21"/>
        </w:rPr>
        <w:t>digital</w:t>
      </w:r>
      <w:r>
        <w:rPr>
          <w:spacing w:val="-2"/>
          <w:sz w:val="21"/>
        </w:rPr>
        <w:t xml:space="preserve"> </w:t>
      </w:r>
      <w:r>
        <w:rPr>
          <w:sz w:val="21"/>
        </w:rPr>
        <w:t>mapping,</w:t>
      </w:r>
      <w:r>
        <w:rPr>
          <w:spacing w:val="-1"/>
          <w:sz w:val="21"/>
        </w:rPr>
        <w:t xml:space="preserve"> </w:t>
      </w:r>
      <w:r>
        <w:rPr>
          <w:sz w:val="21"/>
        </w:rPr>
        <w:t>google</w:t>
      </w:r>
      <w:r>
        <w:rPr>
          <w:spacing w:val="-4"/>
          <w:sz w:val="21"/>
        </w:rPr>
        <w:t xml:space="preserve"> </w:t>
      </w:r>
      <w:r>
        <w:rPr>
          <w:sz w:val="21"/>
        </w:rPr>
        <w:t>earth,</w:t>
      </w:r>
      <w:r>
        <w:rPr>
          <w:spacing w:val="-1"/>
          <w:sz w:val="21"/>
        </w:rPr>
        <w:t xml:space="preserve"> </w:t>
      </w:r>
      <w:r>
        <w:rPr>
          <w:sz w:val="21"/>
        </w:rPr>
        <w:t>aerial</w:t>
      </w:r>
      <w:r>
        <w:rPr>
          <w:spacing w:val="-1"/>
          <w:sz w:val="21"/>
        </w:rPr>
        <w:t xml:space="preserve"> </w:t>
      </w:r>
      <w:r>
        <w:rPr>
          <w:sz w:val="21"/>
        </w:rPr>
        <w:t>photos.</w:t>
      </w:r>
    </w:p>
    <w:p w14:paraId="70AB3886" w14:textId="2FA83CE5" w:rsidR="00404DF3" w:rsidRDefault="00404DF3" w:rsidP="00404DF3">
      <w:pPr>
        <w:pStyle w:val="ListParagraph"/>
        <w:numPr>
          <w:ilvl w:val="0"/>
          <w:numId w:val="13"/>
        </w:numPr>
        <w:tabs>
          <w:tab w:val="left" w:pos="1020"/>
          <w:tab w:val="left" w:pos="1021"/>
        </w:tabs>
        <w:spacing w:before="21" w:line="259" w:lineRule="auto"/>
        <w:ind w:right="438"/>
        <w:rPr>
          <w:rFonts w:ascii="Symbol" w:hAnsi="Symbol"/>
          <w:sz w:val="21"/>
        </w:rPr>
      </w:pPr>
      <w:r>
        <w:rPr>
          <w:sz w:val="21"/>
        </w:rPr>
        <w:t>Fieldwork, visitors and visits to places of geographical interest especially in the local area</w:t>
      </w:r>
      <w:r w:rsidR="006D7135">
        <w:rPr>
          <w:sz w:val="21"/>
        </w:rPr>
        <w:t>.</w:t>
      </w:r>
    </w:p>
    <w:p w14:paraId="73A45ECB" w14:textId="40B7FFFD" w:rsidR="00404DF3" w:rsidRPr="006D7135" w:rsidRDefault="00404DF3" w:rsidP="00404DF3">
      <w:pPr>
        <w:pStyle w:val="ListParagraph"/>
        <w:numPr>
          <w:ilvl w:val="0"/>
          <w:numId w:val="13"/>
        </w:numPr>
        <w:tabs>
          <w:tab w:val="left" w:pos="1020"/>
          <w:tab w:val="left" w:pos="1021"/>
        </w:tabs>
        <w:spacing w:line="267" w:lineRule="exact"/>
        <w:ind w:hanging="361"/>
        <w:rPr>
          <w:rFonts w:ascii="Symbol" w:hAnsi="Symbol"/>
          <w:sz w:val="21"/>
        </w:rPr>
      </w:pPr>
      <w:r>
        <w:rPr>
          <w:sz w:val="21"/>
        </w:rPr>
        <w:t>Development</w:t>
      </w:r>
      <w:r>
        <w:rPr>
          <w:spacing w:val="-3"/>
          <w:sz w:val="21"/>
        </w:rPr>
        <w:t xml:space="preserve"> </w:t>
      </w:r>
      <w:r>
        <w:rPr>
          <w:sz w:val="21"/>
        </w:rPr>
        <w:t>of</w:t>
      </w:r>
      <w:r>
        <w:rPr>
          <w:spacing w:val="-4"/>
          <w:sz w:val="21"/>
        </w:rPr>
        <w:t xml:space="preserve"> </w:t>
      </w:r>
      <w:r>
        <w:rPr>
          <w:sz w:val="21"/>
        </w:rPr>
        <w:t>whole</w:t>
      </w:r>
      <w:r>
        <w:rPr>
          <w:spacing w:val="-2"/>
          <w:sz w:val="21"/>
        </w:rPr>
        <w:t xml:space="preserve"> </w:t>
      </w:r>
      <w:r>
        <w:rPr>
          <w:sz w:val="21"/>
        </w:rPr>
        <w:t>class</w:t>
      </w:r>
      <w:r>
        <w:rPr>
          <w:spacing w:val="-4"/>
          <w:sz w:val="21"/>
        </w:rPr>
        <w:t xml:space="preserve"> </w:t>
      </w:r>
      <w:r>
        <w:rPr>
          <w:sz w:val="21"/>
        </w:rPr>
        <w:t>displays</w:t>
      </w:r>
      <w:r>
        <w:rPr>
          <w:spacing w:val="-2"/>
          <w:sz w:val="21"/>
        </w:rPr>
        <w:t xml:space="preserve"> </w:t>
      </w:r>
      <w:r w:rsidR="006D7135">
        <w:rPr>
          <w:sz w:val="21"/>
        </w:rPr>
        <w:t>focused</w:t>
      </w:r>
      <w:r>
        <w:rPr>
          <w:spacing w:val="-1"/>
          <w:sz w:val="21"/>
        </w:rPr>
        <w:t xml:space="preserve"> </w:t>
      </w:r>
      <w:r>
        <w:rPr>
          <w:sz w:val="21"/>
        </w:rPr>
        <w:t>on</w:t>
      </w:r>
      <w:r>
        <w:rPr>
          <w:spacing w:val="-1"/>
          <w:sz w:val="21"/>
        </w:rPr>
        <w:t xml:space="preserve"> </w:t>
      </w:r>
      <w:r>
        <w:rPr>
          <w:sz w:val="21"/>
        </w:rPr>
        <w:t>answering</w:t>
      </w:r>
      <w:r>
        <w:rPr>
          <w:spacing w:val="-3"/>
          <w:sz w:val="21"/>
        </w:rPr>
        <w:t xml:space="preserve"> </w:t>
      </w:r>
      <w:r>
        <w:rPr>
          <w:sz w:val="21"/>
        </w:rPr>
        <w:t>‘big</w:t>
      </w:r>
      <w:r>
        <w:rPr>
          <w:spacing w:val="-2"/>
          <w:sz w:val="21"/>
        </w:rPr>
        <w:t xml:space="preserve"> </w:t>
      </w:r>
      <w:r>
        <w:rPr>
          <w:sz w:val="21"/>
        </w:rPr>
        <w:t>questions’</w:t>
      </w:r>
      <w:r w:rsidR="006D7135">
        <w:rPr>
          <w:sz w:val="21"/>
        </w:rPr>
        <w:t xml:space="preserve"> using the knowledge clock format.</w:t>
      </w:r>
    </w:p>
    <w:p w14:paraId="37FD2745" w14:textId="77777777" w:rsidR="006D7135" w:rsidRDefault="006D7135" w:rsidP="006D7135">
      <w:pPr>
        <w:pStyle w:val="ListParagraph"/>
        <w:tabs>
          <w:tab w:val="left" w:pos="1020"/>
          <w:tab w:val="left" w:pos="1021"/>
        </w:tabs>
        <w:spacing w:line="267" w:lineRule="exact"/>
        <w:ind w:left="1020" w:firstLine="0"/>
        <w:rPr>
          <w:rFonts w:ascii="Symbol" w:hAnsi="Symbol"/>
          <w:sz w:val="21"/>
        </w:rPr>
      </w:pPr>
    </w:p>
    <w:p w14:paraId="313C00D2" w14:textId="77777777" w:rsidR="00404DF3" w:rsidRDefault="00404DF3" w:rsidP="00404DF3">
      <w:pPr>
        <w:pStyle w:val="BodyText"/>
        <w:spacing w:before="183" w:line="256" w:lineRule="auto"/>
        <w:ind w:left="300" w:right="161"/>
      </w:pPr>
      <w:r>
        <w:t>Emphasis is placed on the development of enquiry skills and empathy, as well as on factual knowledge. A creative</w:t>
      </w:r>
      <w:r>
        <w:rPr>
          <w:spacing w:val="-45"/>
        </w:rPr>
        <w:t xml:space="preserve"> </w:t>
      </w:r>
      <w:r>
        <w:t>approach to the geography curriculum by both teachers and children is encouraged. Children are encouraged to</w:t>
      </w:r>
      <w:r>
        <w:rPr>
          <w:spacing w:val="1"/>
        </w:rPr>
        <w:t xml:space="preserve"> </w:t>
      </w:r>
      <w:r>
        <w:t>see the similarities between places before they note the differences. This will ensure children understand that we</w:t>
      </w:r>
      <w:r>
        <w:rPr>
          <w:spacing w:val="-45"/>
        </w:rPr>
        <w:t xml:space="preserve"> </w:t>
      </w:r>
      <w:r>
        <w:t>all</w:t>
      </w:r>
      <w:r>
        <w:rPr>
          <w:spacing w:val="-1"/>
        </w:rPr>
        <w:t xml:space="preserve"> </w:t>
      </w:r>
      <w:r>
        <w:t>share a common humanity.</w:t>
      </w:r>
    </w:p>
    <w:p w14:paraId="6D103363" w14:textId="77777777" w:rsidR="006D7135" w:rsidRDefault="006D7135" w:rsidP="00404DF3">
      <w:pPr>
        <w:pStyle w:val="BodyText"/>
        <w:spacing w:before="183" w:line="256" w:lineRule="auto"/>
        <w:ind w:left="300" w:right="161"/>
      </w:pPr>
    </w:p>
    <w:p w14:paraId="65F84FA7" w14:textId="77777777" w:rsidR="00404DF3" w:rsidRPr="00AD10DF" w:rsidRDefault="00404DF3" w:rsidP="00404DF3">
      <w:pPr>
        <w:spacing w:before="36"/>
        <w:ind w:left="360"/>
        <w:outlineLvl w:val="0"/>
        <w:rPr>
          <w:b/>
          <w:bCs/>
          <w:u w:color="000000"/>
        </w:rPr>
      </w:pPr>
      <w:r w:rsidRPr="00AD10DF">
        <w:rPr>
          <w:b/>
          <w:bCs/>
          <w:u w:val="single" w:color="000000"/>
        </w:rPr>
        <w:t>Progression</w:t>
      </w:r>
      <w:r w:rsidRPr="00AD10DF">
        <w:rPr>
          <w:b/>
          <w:bCs/>
          <w:spacing w:val="-3"/>
          <w:u w:val="single" w:color="000000"/>
        </w:rPr>
        <w:t xml:space="preserve"> </w:t>
      </w:r>
      <w:r w:rsidRPr="00AD10DF">
        <w:rPr>
          <w:b/>
          <w:bCs/>
          <w:u w:val="single" w:color="000000"/>
        </w:rPr>
        <w:t>and</w:t>
      </w:r>
      <w:r w:rsidRPr="00AD10DF">
        <w:rPr>
          <w:b/>
          <w:bCs/>
          <w:spacing w:val="-3"/>
          <w:u w:val="single" w:color="000000"/>
        </w:rPr>
        <w:t xml:space="preserve"> </w:t>
      </w:r>
      <w:r w:rsidRPr="00AD10DF">
        <w:rPr>
          <w:b/>
          <w:bCs/>
          <w:u w:val="single" w:color="000000"/>
        </w:rPr>
        <w:t>Continuity</w:t>
      </w:r>
    </w:p>
    <w:p w14:paraId="0214B1EF" w14:textId="77777777" w:rsidR="00404DF3" w:rsidRPr="00AD10DF" w:rsidRDefault="00404DF3" w:rsidP="00404DF3">
      <w:pPr>
        <w:rPr>
          <w:b/>
          <w:sz w:val="10"/>
        </w:rPr>
      </w:pPr>
    </w:p>
    <w:p w14:paraId="6EFABF64" w14:textId="77777777" w:rsidR="00404DF3" w:rsidRDefault="00404DF3" w:rsidP="00404DF3">
      <w:pPr>
        <w:spacing w:before="56"/>
        <w:ind w:left="360" w:right="687"/>
      </w:pPr>
      <w:r w:rsidRPr="00AD10DF">
        <w:t>We ensure that there are opportunities for children of all abilities to develop their skills and</w:t>
      </w:r>
      <w:r w:rsidRPr="00AD10DF">
        <w:rPr>
          <w:spacing w:val="1"/>
        </w:rPr>
        <w:t xml:space="preserve"> </w:t>
      </w:r>
      <w:r w:rsidRPr="00AD10DF">
        <w:t>knowledge in each unit and we build planned progression into the scheme of work so that the</w:t>
      </w:r>
      <w:r w:rsidRPr="00AD10DF">
        <w:rPr>
          <w:spacing w:val="1"/>
        </w:rPr>
        <w:t xml:space="preserve"> </w:t>
      </w:r>
      <w:r w:rsidRPr="00AD10DF">
        <w:t xml:space="preserve">children are increasingly challenged as they move through the school. </w:t>
      </w:r>
    </w:p>
    <w:p w14:paraId="557EE527" w14:textId="77777777" w:rsidR="006D7135" w:rsidRPr="00AD10DF" w:rsidRDefault="006D7135" w:rsidP="00404DF3">
      <w:pPr>
        <w:spacing w:before="56"/>
        <w:ind w:left="360" w:right="687"/>
      </w:pPr>
    </w:p>
    <w:p w14:paraId="248D478F" w14:textId="77777777" w:rsidR="00404DF3" w:rsidRPr="00AD10DF" w:rsidRDefault="00404DF3" w:rsidP="00404DF3">
      <w:pPr>
        <w:spacing w:before="164"/>
        <w:ind w:left="360"/>
        <w:outlineLvl w:val="0"/>
        <w:rPr>
          <w:b/>
          <w:bCs/>
          <w:u w:color="000000"/>
        </w:rPr>
      </w:pPr>
      <w:r w:rsidRPr="00AD10DF">
        <w:rPr>
          <w:b/>
          <w:bCs/>
          <w:u w:val="single" w:color="000000"/>
        </w:rPr>
        <w:t>Assessment</w:t>
      </w:r>
      <w:r w:rsidRPr="00AD10DF">
        <w:rPr>
          <w:b/>
          <w:bCs/>
          <w:spacing w:val="-5"/>
          <w:u w:val="single" w:color="000000"/>
        </w:rPr>
        <w:t xml:space="preserve"> </w:t>
      </w:r>
      <w:r w:rsidRPr="00AD10DF">
        <w:rPr>
          <w:b/>
          <w:bCs/>
          <w:u w:val="single" w:color="000000"/>
        </w:rPr>
        <w:t>and</w:t>
      </w:r>
      <w:r w:rsidRPr="00AD10DF">
        <w:rPr>
          <w:b/>
          <w:bCs/>
          <w:spacing w:val="-3"/>
          <w:u w:val="single" w:color="000000"/>
        </w:rPr>
        <w:t xml:space="preserve"> </w:t>
      </w:r>
      <w:r w:rsidRPr="00AD10DF">
        <w:rPr>
          <w:b/>
          <w:bCs/>
          <w:u w:val="single" w:color="000000"/>
        </w:rPr>
        <w:t>record</w:t>
      </w:r>
      <w:r w:rsidRPr="00AD10DF">
        <w:rPr>
          <w:b/>
          <w:bCs/>
          <w:spacing w:val="-3"/>
          <w:u w:val="single" w:color="000000"/>
        </w:rPr>
        <w:t xml:space="preserve"> </w:t>
      </w:r>
      <w:r w:rsidRPr="00AD10DF">
        <w:rPr>
          <w:b/>
          <w:bCs/>
          <w:u w:val="single" w:color="000000"/>
        </w:rPr>
        <w:t>keeping</w:t>
      </w:r>
    </w:p>
    <w:p w14:paraId="5AFEF677" w14:textId="77777777" w:rsidR="00404DF3" w:rsidRPr="00AD10DF" w:rsidRDefault="00404DF3" w:rsidP="00404DF3">
      <w:pPr>
        <w:rPr>
          <w:b/>
          <w:sz w:val="10"/>
        </w:rPr>
      </w:pPr>
    </w:p>
    <w:p w14:paraId="024211F2" w14:textId="77777777" w:rsidR="00404DF3" w:rsidRPr="00AD10DF" w:rsidRDefault="00404DF3" w:rsidP="00404DF3">
      <w:pPr>
        <w:spacing w:before="56"/>
        <w:ind w:left="360" w:right="686"/>
      </w:pPr>
      <w:r w:rsidRPr="00AD10DF">
        <w:t>We assess children’s work in geography by making informal judgements as we observe them doing each geography lesson. On completion of a piece of work, the teacher marks the work and comments as</w:t>
      </w:r>
      <w:r w:rsidRPr="00AD10DF">
        <w:rPr>
          <w:spacing w:val="1"/>
        </w:rPr>
        <w:t xml:space="preserve"> </w:t>
      </w:r>
      <w:r w:rsidRPr="00AD10DF">
        <w:t>necessary.</w:t>
      </w:r>
      <w:r w:rsidRPr="00AD10DF">
        <w:rPr>
          <w:spacing w:val="49"/>
        </w:rPr>
        <w:t xml:space="preserve"> </w:t>
      </w:r>
      <w:r w:rsidRPr="00AD10DF">
        <w:t>Throughout each unit, the assessment progression grid is annotated for each class to</w:t>
      </w:r>
      <w:r w:rsidRPr="00AD10DF">
        <w:rPr>
          <w:spacing w:val="1"/>
        </w:rPr>
        <w:t xml:space="preserve"> </w:t>
      </w:r>
      <w:r w:rsidRPr="00AD10DF">
        <w:t>assess</w:t>
      </w:r>
      <w:r w:rsidRPr="00AD10DF">
        <w:rPr>
          <w:spacing w:val="-3"/>
        </w:rPr>
        <w:t xml:space="preserve"> </w:t>
      </w:r>
      <w:r w:rsidRPr="00AD10DF">
        <w:t>the</w:t>
      </w:r>
      <w:r w:rsidRPr="00AD10DF">
        <w:rPr>
          <w:spacing w:val="-2"/>
        </w:rPr>
        <w:t xml:space="preserve"> </w:t>
      </w:r>
      <w:r w:rsidRPr="00AD10DF">
        <w:t>coverage</w:t>
      </w:r>
      <w:r w:rsidRPr="00AD10DF">
        <w:rPr>
          <w:spacing w:val="-2"/>
        </w:rPr>
        <w:t xml:space="preserve"> </w:t>
      </w:r>
      <w:r w:rsidRPr="00AD10DF">
        <w:t>and</w:t>
      </w:r>
      <w:r w:rsidRPr="00AD10DF">
        <w:rPr>
          <w:spacing w:val="-3"/>
        </w:rPr>
        <w:t xml:space="preserve"> </w:t>
      </w:r>
      <w:r w:rsidRPr="00AD10DF">
        <w:t>attainment</w:t>
      </w:r>
      <w:r w:rsidRPr="00AD10DF">
        <w:rPr>
          <w:spacing w:val="-4"/>
        </w:rPr>
        <w:t xml:space="preserve"> </w:t>
      </w:r>
      <w:r w:rsidRPr="00AD10DF">
        <w:t>of individuals.</w:t>
      </w:r>
    </w:p>
    <w:p w14:paraId="79A5FCE6" w14:textId="77777777" w:rsidR="00404DF3" w:rsidRPr="00AD10DF" w:rsidRDefault="00404DF3" w:rsidP="00404DF3">
      <w:pPr>
        <w:spacing w:before="164"/>
        <w:ind w:left="360"/>
        <w:outlineLvl w:val="0"/>
        <w:rPr>
          <w:bCs/>
          <w:u w:color="000000"/>
        </w:rPr>
      </w:pPr>
      <w:r w:rsidRPr="00AD10DF">
        <w:rPr>
          <w:bCs/>
          <w:u w:color="000000"/>
        </w:rPr>
        <w:t xml:space="preserve">Teaching materials include a range of assessment tools, consisting of a progress tracker to be used on an individual lesson basis to assess pupil understanding and application of the content covered. Ending each unit </w:t>
      </w:r>
      <w:r w:rsidRPr="00AD10DF">
        <w:rPr>
          <w:bCs/>
          <w:u w:color="000000"/>
        </w:rPr>
        <w:lastRenderedPageBreak/>
        <w:t>there is the opportunity to assess through a subject knowledge quiz and an end of unit task. Throughout, the aim is to assess pupils’ ability to think like a geographer by choosing, building and linking knowledge as they work through a unit, complete a unit and progress on to other units.</w:t>
      </w:r>
    </w:p>
    <w:p w14:paraId="6FE40122" w14:textId="77777777" w:rsidR="00404DF3" w:rsidRPr="00AD10DF" w:rsidRDefault="00404DF3" w:rsidP="00404DF3">
      <w:pPr>
        <w:rPr>
          <w:b/>
          <w:sz w:val="10"/>
        </w:rPr>
      </w:pPr>
    </w:p>
    <w:p w14:paraId="190C5FAD" w14:textId="77777777" w:rsidR="00404DF3" w:rsidRPr="00AD10DF" w:rsidRDefault="00404DF3" w:rsidP="00404DF3">
      <w:pPr>
        <w:spacing w:before="57" w:line="261" w:lineRule="auto"/>
        <w:ind w:left="360" w:right="790"/>
      </w:pPr>
      <w:r w:rsidRPr="00AD10DF">
        <w:t>We teach geography to all children whatever their ability. History forms</w:t>
      </w:r>
      <w:r>
        <w:t xml:space="preserve"> part of the school’s curriculum policy</w:t>
      </w:r>
      <w:r w:rsidRPr="00AD10DF">
        <w:rPr>
          <w:spacing w:val="-3"/>
        </w:rPr>
        <w:t xml:space="preserve"> </w:t>
      </w:r>
      <w:r w:rsidRPr="00AD10DF">
        <w:t>to</w:t>
      </w:r>
      <w:r w:rsidRPr="00AD10DF">
        <w:rPr>
          <w:spacing w:val="-3"/>
        </w:rPr>
        <w:t xml:space="preserve"> </w:t>
      </w:r>
      <w:r w:rsidRPr="00AD10DF">
        <w:t>provide</w:t>
      </w:r>
      <w:r w:rsidRPr="00AD10DF">
        <w:rPr>
          <w:spacing w:val="-2"/>
        </w:rPr>
        <w:t xml:space="preserve"> </w:t>
      </w:r>
      <w:r w:rsidRPr="00AD10DF">
        <w:t>a</w:t>
      </w:r>
      <w:r w:rsidRPr="00AD10DF">
        <w:rPr>
          <w:spacing w:val="-2"/>
        </w:rPr>
        <w:t xml:space="preserve"> </w:t>
      </w:r>
      <w:r w:rsidRPr="00AD10DF">
        <w:t>broad</w:t>
      </w:r>
      <w:r w:rsidRPr="00AD10DF">
        <w:rPr>
          <w:spacing w:val="-3"/>
        </w:rPr>
        <w:t xml:space="preserve"> </w:t>
      </w:r>
      <w:r w:rsidRPr="00AD10DF">
        <w:t>and</w:t>
      </w:r>
      <w:r w:rsidRPr="00AD10DF">
        <w:rPr>
          <w:spacing w:val="1"/>
        </w:rPr>
        <w:t xml:space="preserve"> </w:t>
      </w:r>
      <w:r w:rsidRPr="00AD10DF">
        <w:t>balanced</w:t>
      </w:r>
      <w:r w:rsidRPr="00AD10DF">
        <w:rPr>
          <w:spacing w:val="-2"/>
        </w:rPr>
        <w:t xml:space="preserve"> </w:t>
      </w:r>
      <w:r w:rsidRPr="00AD10DF">
        <w:t>education for</w:t>
      </w:r>
      <w:r w:rsidRPr="00AD10DF">
        <w:rPr>
          <w:spacing w:val="-2"/>
        </w:rPr>
        <w:t xml:space="preserve"> </w:t>
      </w:r>
      <w:r w:rsidRPr="00AD10DF">
        <w:t>all</w:t>
      </w:r>
      <w:r w:rsidRPr="00AD10DF">
        <w:rPr>
          <w:spacing w:val="-1"/>
        </w:rPr>
        <w:t xml:space="preserve"> </w:t>
      </w:r>
      <w:r w:rsidRPr="00AD10DF">
        <w:t>children.</w:t>
      </w:r>
    </w:p>
    <w:p w14:paraId="0ABF4019" w14:textId="5109BC5C" w:rsidR="00404DF3" w:rsidRPr="00AD10DF" w:rsidRDefault="00404DF3" w:rsidP="00404DF3">
      <w:pPr>
        <w:spacing w:before="153" w:line="261" w:lineRule="auto"/>
        <w:ind w:left="360" w:right="642"/>
      </w:pPr>
      <w:r w:rsidRPr="00AD10DF">
        <w:t>We provide learning opportunities matched to the needs of children with learning difficulties and we</w:t>
      </w:r>
      <w:r w:rsidRPr="00AD10DF">
        <w:rPr>
          <w:spacing w:val="-47"/>
        </w:rPr>
        <w:t xml:space="preserve"> </w:t>
      </w:r>
      <w:r w:rsidR="006D7135">
        <w:rPr>
          <w:spacing w:val="-47"/>
        </w:rPr>
        <w:t xml:space="preserve">   </w:t>
      </w:r>
      <w:r w:rsidR="006D7135" w:rsidRPr="00AD10DF">
        <w:t>consider</w:t>
      </w:r>
      <w:r w:rsidRPr="00AD10DF">
        <w:t xml:space="preserve"> the</w:t>
      </w:r>
      <w:r w:rsidRPr="00AD10DF">
        <w:rPr>
          <w:spacing w:val="-3"/>
        </w:rPr>
        <w:t xml:space="preserve"> </w:t>
      </w:r>
      <w:r w:rsidRPr="00AD10DF">
        <w:t>targets</w:t>
      </w:r>
      <w:r w:rsidRPr="00AD10DF">
        <w:rPr>
          <w:spacing w:val="-2"/>
        </w:rPr>
        <w:t xml:space="preserve"> </w:t>
      </w:r>
      <w:r w:rsidRPr="00AD10DF">
        <w:t>set for</w:t>
      </w:r>
      <w:r w:rsidRPr="00AD10DF">
        <w:rPr>
          <w:spacing w:val="-2"/>
        </w:rPr>
        <w:t xml:space="preserve"> </w:t>
      </w:r>
      <w:r w:rsidRPr="00AD10DF">
        <w:t>individual</w:t>
      </w:r>
      <w:r w:rsidRPr="00AD10DF">
        <w:rPr>
          <w:spacing w:val="-2"/>
        </w:rPr>
        <w:t xml:space="preserve"> </w:t>
      </w:r>
      <w:r w:rsidRPr="00AD10DF">
        <w:t>children</w:t>
      </w:r>
      <w:r w:rsidRPr="00AD10DF">
        <w:rPr>
          <w:spacing w:val="-4"/>
        </w:rPr>
        <w:t xml:space="preserve"> </w:t>
      </w:r>
      <w:r w:rsidRPr="00AD10DF">
        <w:t>in</w:t>
      </w:r>
      <w:r w:rsidRPr="00AD10DF">
        <w:rPr>
          <w:spacing w:val="-3"/>
        </w:rPr>
        <w:t xml:space="preserve"> </w:t>
      </w:r>
      <w:r w:rsidRPr="00AD10DF">
        <w:t>their</w:t>
      </w:r>
      <w:r w:rsidRPr="00AD10DF">
        <w:rPr>
          <w:spacing w:val="-3"/>
        </w:rPr>
        <w:t xml:space="preserve"> </w:t>
      </w:r>
      <w:r w:rsidRPr="00AD10DF">
        <w:t>SEN plan.</w:t>
      </w:r>
      <w:r w:rsidRPr="00AD10DF">
        <w:rPr>
          <w:spacing w:val="-1"/>
        </w:rPr>
        <w:t xml:space="preserve"> </w:t>
      </w:r>
    </w:p>
    <w:p w14:paraId="660AC729" w14:textId="77777777" w:rsidR="00404DF3" w:rsidRPr="00AD10DF" w:rsidRDefault="00404DF3" w:rsidP="00404DF3">
      <w:pPr>
        <w:spacing w:before="154"/>
        <w:ind w:left="360" w:right="687"/>
      </w:pPr>
      <w:r w:rsidRPr="00AD10DF">
        <w:t xml:space="preserve">We also recognise that in all cases there are children of widely different abilities in </w:t>
      </w:r>
      <w:r>
        <w:t>geography</w:t>
      </w:r>
      <w:r w:rsidRPr="00AD10DF">
        <w:t xml:space="preserve"> and we</w:t>
      </w:r>
      <w:r w:rsidRPr="00AD10DF">
        <w:rPr>
          <w:spacing w:val="1"/>
        </w:rPr>
        <w:t xml:space="preserve"> </w:t>
      </w:r>
      <w:r w:rsidRPr="00AD10DF">
        <w:t>seek</w:t>
      </w:r>
      <w:r w:rsidRPr="00AD10DF">
        <w:rPr>
          <w:spacing w:val="-4"/>
        </w:rPr>
        <w:t xml:space="preserve"> </w:t>
      </w:r>
      <w:r w:rsidRPr="00AD10DF">
        <w:t>to</w:t>
      </w:r>
      <w:r w:rsidRPr="00AD10DF">
        <w:rPr>
          <w:spacing w:val="-4"/>
        </w:rPr>
        <w:t xml:space="preserve"> </w:t>
      </w:r>
      <w:r w:rsidRPr="00AD10DF">
        <w:t>provide</w:t>
      </w:r>
      <w:r w:rsidRPr="00AD10DF">
        <w:rPr>
          <w:spacing w:val="-3"/>
        </w:rPr>
        <w:t xml:space="preserve"> </w:t>
      </w:r>
      <w:r w:rsidRPr="00AD10DF">
        <w:t>suitable</w:t>
      </w:r>
      <w:r w:rsidRPr="00AD10DF">
        <w:rPr>
          <w:spacing w:val="-4"/>
        </w:rPr>
        <w:t xml:space="preserve"> </w:t>
      </w:r>
      <w:r w:rsidRPr="00AD10DF">
        <w:t>learning</w:t>
      </w:r>
      <w:r w:rsidRPr="00AD10DF">
        <w:rPr>
          <w:spacing w:val="-2"/>
        </w:rPr>
        <w:t xml:space="preserve"> </w:t>
      </w:r>
      <w:r w:rsidRPr="00AD10DF">
        <w:t>opportunities</w:t>
      </w:r>
      <w:r w:rsidRPr="00AD10DF">
        <w:rPr>
          <w:spacing w:val="-2"/>
        </w:rPr>
        <w:t xml:space="preserve"> </w:t>
      </w:r>
      <w:r w:rsidRPr="00AD10DF">
        <w:t>for</w:t>
      </w:r>
      <w:r w:rsidRPr="00AD10DF">
        <w:rPr>
          <w:spacing w:val="-3"/>
        </w:rPr>
        <w:t xml:space="preserve"> </w:t>
      </w:r>
      <w:r w:rsidRPr="00AD10DF">
        <w:t>all</w:t>
      </w:r>
      <w:r w:rsidRPr="00AD10DF">
        <w:rPr>
          <w:spacing w:val="-2"/>
        </w:rPr>
        <w:t xml:space="preserve"> </w:t>
      </w:r>
      <w:r w:rsidRPr="00AD10DF">
        <w:t>children</w:t>
      </w:r>
      <w:r w:rsidRPr="00AD10DF">
        <w:rPr>
          <w:spacing w:val="-4"/>
        </w:rPr>
        <w:t xml:space="preserve"> </w:t>
      </w:r>
      <w:r w:rsidRPr="00AD10DF">
        <w:t>by</w:t>
      </w:r>
      <w:r w:rsidRPr="00AD10DF">
        <w:rPr>
          <w:spacing w:val="-3"/>
        </w:rPr>
        <w:t xml:space="preserve"> </w:t>
      </w:r>
      <w:r w:rsidRPr="00AD10DF">
        <w:t>matching</w:t>
      </w:r>
      <w:r w:rsidRPr="00AD10DF">
        <w:rPr>
          <w:spacing w:val="-2"/>
        </w:rPr>
        <w:t xml:space="preserve"> </w:t>
      </w:r>
      <w:r w:rsidRPr="00AD10DF">
        <w:t>the</w:t>
      </w:r>
      <w:r w:rsidRPr="00AD10DF">
        <w:rPr>
          <w:spacing w:val="-4"/>
        </w:rPr>
        <w:t xml:space="preserve"> </w:t>
      </w:r>
      <w:r w:rsidRPr="00AD10DF">
        <w:t>challenge</w:t>
      </w:r>
      <w:r w:rsidRPr="00AD10DF">
        <w:rPr>
          <w:spacing w:val="-3"/>
        </w:rPr>
        <w:t xml:space="preserve"> </w:t>
      </w:r>
      <w:r w:rsidRPr="00AD10DF">
        <w:t>of</w:t>
      </w:r>
      <w:r w:rsidRPr="00AD10DF">
        <w:rPr>
          <w:spacing w:val="-3"/>
        </w:rPr>
        <w:t xml:space="preserve"> </w:t>
      </w:r>
      <w:r w:rsidRPr="00AD10DF">
        <w:t>the</w:t>
      </w:r>
      <w:r w:rsidRPr="00AD10DF">
        <w:rPr>
          <w:spacing w:val="-3"/>
        </w:rPr>
        <w:t xml:space="preserve"> </w:t>
      </w:r>
      <w:r w:rsidRPr="00AD10DF">
        <w:t>task</w:t>
      </w:r>
      <w:r>
        <w:t xml:space="preserve"> </w:t>
      </w:r>
      <w:r w:rsidRPr="00AD10DF">
        <w:rPr>
          <w:spacing w:val="-47"/>
        </w:rPr>
        <w:t xml:space="preserve"> </w:t>
      </w:r>
      <w:r w:rsidRPr="00AD10DF">
        <w:t>to</w:t>
      </w:r>
      <w:r w:rsidRPr="00AD10DF">
        <w:rPr>
          <w:spacing w:val="-4"/>
        </w:rPr>
        <w:t xml:space="preserve"> </w:t>
      </w:r>
      <w:r w:rsidRPr="00AD10DF">
        <w:t>the</w:t>
      </w:r>
      <w:r w:rsidRPr="00AD10DF">
        <w:rPr>
          <w:spacing w:val="-2"/>
        </w:rPr>
        <w:t xml:space="preserve"> </w:t>
      </w:r>
      <w:r w:rsidRPr="00AD10DF">
        <w:t>ability</w:t>
      </w:r>
      <w:r w:rsidRPr="00AD10DF">
        <w:rPr>
          <w:spacing w:val="-2"/>
        </w:rPr>
        <w:t xml:space="preserve"> </w:t>
      </w:r>
      <w:r w:rsidRPr="00AD10DF">
        <w:t>of</w:t>
      </w:r>
      <w:r w:rsidRPr="00AD10DF">
        <w:rPr>
          <w:spacing w:val="-2"/>
        </w:rPr>
        <w:t xml:space="preserve"> </w:t>
      </w:r>
      <w:r w:rsidRPr="00AD10DF">
        <w:t>the</w:t>
      </w:r>
      <w:r w:rsidRPr="00AD10DF">
        <w:rPr>
          <w:spacing w:val="3"/>
        </w:rPr>
        <w:t xml:space="preserve"> </w:t>
      </w:r>
      <w:r w:rsidRPr="00AD10DF">
        <w:t>child.</w:t>
      </w:r>
      <w:r w:rsidRPr="00AD10DF">
        <w:rPr>
          <w:spacing w:val="-1"/>
        </w:rPr>
        <w:t xml:space="preserve"> </w:t>
      </w:r>
      <w:r w:rsidRPr="00AD10DF">
        <w:t>We</w:t>
      </w:r>
      <w:r w:rsidRPr="00AD10DF">
        <w:rPr>
          <w:spacing w:val="-2"/>
        </w:rPr>
        <w:t xml:space="preserve"> </w:t>
      </w:r>
      <w:r w:rsidRPr="00AD10DF">
        <w:t>achieve</w:t>
      </w:r>
      <w:r w:rsidRPr="00AD10DF">
        <w:rPr>
          <w:spacing w:val="-2"/>
        </w:rPr>
        <w:t xml:space="preserve"> </w:t>
      </w:r>
      <w:r w:rsidRPr="00AD10DF">
        <w:t>this</w:t>
      </w:r>
      <w:r w:rsidRPr="00AD10DF">
        <w:rPr>
          <w:spacing w:val="-2"/>
        </w:rPr>
        <w:t xml:space="preserve"> </w:t>
      </w:r>
      <w:r w:rsidRPr="00AD10DF">
        <w:t>by:</w:t>
      </w:r>
    </w:p>
    <w:p w14:paraId="4687660E" w14:textId="754B114D" w:rsidR="00404DF3" w:rsidRPr="00AD10DF" w:rsidRDefault="00404DF3" w:rsidP="00404DF3">
      <w:pPr>
        <w:widowControl w:val="0"/>
        <w:numPr>
          <w:ilvl w:val="0"/>
          <w:numId w:val="14"/>
        </w:numPr>
        <w:tabs>
          <w:tab w:val="left" w:pos="519"/>
        </w:tabs>
        <w:autoSpaceDE w:val="0"/>
        <w:autoSpaceDN w:val="0"/>
        <w:spacing w:before="158" w:after="0" w:line="240" w:lineRule="auto"/>
      </w:pPr>
      <w:r w:rsidRPr="00AD10DF">
        <w:t>Setting</w:t>
      </w:r>
      <w:r w:rsidRPr="00AD10DF">
        <w:rPr>
          <w:spacing w:val="-2"/>
        </w:rPr>
        <w:t xml:space="preserve"> </w:t>
      </w:r>
      <w:r w:rsidRPr="00AD10DF">
        <w:t>common</w:t>
      </w:r>
      <w:r w:rsidRPr="00AD10DF">
        <w:rPr>
          <w:spacing w:val="-3"/>
        </w:rPr>
        <w:t xml:space="preserve"> </w:t>
      </w:r>
      <w:r w:rsidRPr="00AD10DF">
        <w:t>tasks</w:t>
      </w:r>
      <w:r w:rsidRPr="00AD10DF">
        <w:rPr>
          <w:spacing w:val="-3"/>
        </w:rPr>
        <w:t xml:space="preserve"> </w:t>
      </w:r>
      <w:r w:rsidRPr="00AD10DF">
        <w:t>which</w:t>
      </w:r>
      <w:r w:rsidRPr="00AD10DF">
        <w:rPr>
          <w:spacing w:val="-3"/>
        </w:rPr>
        <w:t xml:space="preserve"> </w:t>
      </w:r>
      <w:r w:rsidRPr="00AD10DF">
        <w:t>are</w:t>
      </w:r>
      <w:r w:rsidRPr="00AD10DF">
        <w:rPr>
          <w:spacing w:val="-3"/>
        </w:rPr>
        <w:t xml:space="preserve"> </w:t>
      </w:r>
      <w:r w:rsidRPr="00AD10DF">
        <w:t>open-ended</w:t>
      </w:r>
      <w:r w:rsidRPr="00AD10DF">
        <w:rPr>
          <w:spacing w:val="2"/>
        </w:rPr>
        <w:t xml:space="preserve"> </w:t>
      </w:r>
      <w:r w:rsidRPr="00AD10DF">
        <w:t>and</w:t>
      </w:r>
      <w:r w:rsidRPr="00AD10DF">
        <w:rPr>
          <w:spacing w:val="-3"/>
        </w:rPr>
        <w:t xml:space="preserve"> </w:t>
      </w:r>
      <w:r w:rsidRPr="00AD10DF">
        <w:t>can</w:t>
      </w:r>
      <w:r w:rsidRPr="00AD10DF">
        <w:rPr>
          <w:spacing w:val="-4"/>
        </w:rPr>
        <w:t xml:space="preserve"> </w:t>
      </w:r>
      <w:r w:rsidRPr="00AD10DF">
        <w:t>have</w:t>
      </w:r>
      <w:r w:rsidRPr="00AD10DF">
        <w:rPr>
          <w:spacing w:val="-2"/>
        </w:rPr>
        <w:t xml:space="preserve"> </w:t>
      </w:r>
      <w:r w:rsidRPr="00AD10DF">
        <w:t>a</w:t>
      </w:r>
      <w:r w:rsidRPr="00AD10DF">
        <w:rPr>
          <w:spacing w:val="-3"/>
        </w:rPr>
        <w:t xml:space="preserve"> </w:t>
      </w:r>
      <w:r w:rsidRPr="00AD10DF">
        <w:t>variety</w:t>
      </w:r>
      <w:r w:rsidRPr="00AD10DF">
        <w:rPr>
          <w:spacing w:val="-2"/>
        </w:rPr>
        <w:t xml:space="preserve"> </w:t>
      </w:r>
      <w:r w:rsidRPr="00AD10DF">
        <w:t>of</w:t>
      </w:r>
      <w:r w:rsidRPr="00AD10DF">
        <w:rPr>
          <w:spacing w:val="-3"/>
        </w:rPr>
        <w:t xml:space="preserve"> </w:t>
      </w:r>
      <w:r w:rsidRPr="00AD10DF">
        <w:t>responses</w:t>
      </w:r>
      <w:r w:rsidR="006D7135">
        <w:t>.</w:t>
      </w:r>
    </w:p>
    <w:p w14:paraId="53631215" w14:textId="5BE3A21E" w:rsidR="00404DF3" w:rsidRPr="00AD10DF" w:rsidRDefault="00404DF3" w:rsidP="00404DF3">
      <w:pPr>
        <w:widowControl w:val="0"/>
        <w:numPr>
          <w:ilvl w:val="0"/>
          <w:numId w:val="14"/>
        </w:numPr>
        <w:tabs>
          <w:tab w:val="left" w:pos="519"/>
        </w:tabs>
        <w:autoSpaceDE w:val="0"/>
        <w:autoSpaceDN w:val="0"/>
        <w:spacing w:after="0" w:line="240" w:lineRule="auto"/>
      </w:pPr>
      <w:r w:rsidRPr="00AD10DF">
        <w:t>Setting</w:t>
      </w:r>
      <w:r w:rsidRPr="00AD10DF">
        <w:rPr>
          <w:spacing w:val="-3"/>
        </w:rPr>
        <w:t xml:space="preserve"> </w:t>
      </w:r>
      <w:r w:rsidRPr="00AD10DF">
        <w:t>tasks</w:t>
      </w:r>
      <w:r w:rsidRPr="00AD10DF">
        <w:rPr>
          <w:spacing w:val="-3"/>
        </w:rPr>
        <w:t xml:space="preserve"> </w:t>
      </w:r>
      <w:r w:rsidRPr="00AD10DF">
        <w:t>of</w:t>
      </w:r>
      <w:r w:rsidRPr="00AD10DF">
        <w:rPr>
          <w:spacing w:val="-3"/>
        </w:rPr>
        <w:t xml:space="preserve"> </w:t>
      </w:r>
      <w:r w:rsidRPr="00AD10DF">
        <w:t>increasing</w:t>
      </w:r>
      <w:r w:rsidRPr="00AD10DF">
        <w:rPr>
          <w:spacing w:val="-2"/>
        </w:rPr>
        <w:t xml:space="preserve"> </w:t>
      </w:r>
      <w:r w:rsidRPr="00AD10DF">
        <w:t>difficulty</w:t>
      </w:r>
      <w:r w:rsidRPr="00AD10DF">
        <w:rPr>
          <w:spacing w:val="-3"/>
        </w:rPr>
        <w:t xml:space="preserve"> </w:t>
      </w:r>
      <w:r w:rsidRPr="00AD10DF">
        <w:t>(not</w:t>
      </w:r>
      <w:r w:rsidRPr="00AD10DF">
        <w:rPr>
          <w:spacing w:val="-5"/>
        </w:rPr>
        <w:t xml:space="preserve"> </w:t>
      </w:r>
      <w:r w:rsidRPr="00AD10DF">
        <w:t>all</w:t>
      </w:r>
      <w:r w:rsidRPr="00AD10DF">
        <w:rPr>
          <w:spacing w:val="-1"/>
        </w:rPr>
        <w:t xml:space="preserve"> </w:t>
      </w:r>
      <w:r w:rsidRPr="00AD10DF">
        <w:t>children</w:t>
      </w:r>
      <w:r w:rsidRPr="00AD10DF">
        <w:rPr>
          <w:spacing w:val="-4"/>
        </w:rPr>
        <w:t xml:space="preserve"> </w:t>
      </w:r>
      <w:r w:rsidRPr="00AD10DF">
        <w:t>complete</w:t>
      </w:r>
      <w:r w:rsidRPr="00AD10DF">
        <w:rPr>
          <w:spacing w:val="-3"/>
        </w:rPr>
        <w:t xml:space="preserve"> </w:t>
      </w:r>
      <w:r w:rsidRPr="00AD10DF">
        <w:t>all</w:t>
      </w:r>
      <w:r w:rsidRPr="00AD10DF">
        <w:rPr>
          <w:spacing w:val="-1"/>
        </w:rPr>
        <w:t xml:space="preserve"> </w:t>
      </w:r>
      <w:r w:rsidRPr="00AD10DF">
        <w:t>tasks)</w:t>
      </w:r>
      <w:r w:rsidR="006D7135">
        <w:t>.</w:t>
      </w:r>
    </w:p>
    <w:p w14:paraId="1AB99828" w14:textId="77777777" w:rsidR="00404DF3" w:rsidRPr="00AD10DF" w:rsidRDefault="00404DF3" w:rsidP="00404DF3">
      <w:pPr>
        <w:widowControl w:val="0"/>
        <w:numPr>
          <w:ilvl w:val="0"/>
          <w:numId w:val="14"/>
        </w:numPr>
        <w:tabs>
          <w:tab w:val="left" w:pos="519"/>
        </w:tabs>
        <w:autoSpaceDE w:val="0"/>
        <w:autoSpaceDN w:val="0"/>
        <w:spacing w:after="0" w:line="240" w:lineRule="auto"/>
      </w:pPr>
      <w:r w:rsidRPr="00AD10DF">
        <w:t>Grouping</w:t>
      </w:r>
      <w:r w:rsidRPr="00AD10DF">
        <w:rPr>
          <w:spacing w:val="-2"/>
        </w:rPr>
        <w:t xml:space="preserve"> </w:t>
      </w:r>
      <w:r w:rsidRPr="00AD10DF">
        <w:t>children</w:t>
      </w:r>
      <w:r w:rsidRPr="00AD10DF">
        <w:rPr>
          <w:spacing w:val="-4"/>
        </w:rPr>
        <w:t xml:space="preserve"> </w:t>
      </w:r>
      <w:r w:rsidRPr="00AD10DF">
        <w:t>by</w:t>
      </w:r>
      <w:r w:rsidRPr="00AD10DF">
        <w:rPr>
          <w:spacing w:val="-3"/>
        </w:rPr>
        <w:t xml:space="preserve"> </w:t>
      </w:r>
      <w:r w:rsidRPr="00AD10DF">
        <w:t>ability</w:t>
      </w:r>
      <w:r w:rsidRPr="00AD10DF">
        <w:rPr>
          <w:spacing w:val="-3"/>
        </w:rPr>
        <w:t xml:space="preserve"> </w:t>
      </w:r>
      <w:r w:rsidRPr="00AD10DF">
        <w:t>and</w:t>
      </w:r>
      <w:r w:rsidRPr="00AD10DF">
        <w:rPr>
          <w:spacing w:val="-4"/>
        </w:rPr>
        <w:t xml:space="preserve"> </w:t>
      </w:r>
      <w:r w:rsidRPr="00AD10DF">
        <w:t>setting</w:t>
      </w:r>
      <w:r w:rsidRPr="00AD10DF">
        <w:rPr>
          <w:spacing w:val="-2"/>
        </w:rPr>
        <w:t xml:space="preserve"> </w:t>
      </w:r>
      <w:r w:rsidRPr="00AD10DF">
        <w:t>different</w:t>
      </w:r>
      <w:r w:rsidRPr="00AD10DF">
        <w:rPr>
          <w:spacing w:val="-6"/>
        </w:rPr>
        <w:t xml:space="preserve"> </w:t>
      </w:r>
      <w:r w:rsidRPr="00AD10DF">
        <w:t>tasks</w:t>
      </w:r>
      <w:r w:rsidRPr="00AD10DF">
        <w:rPr>
          <w:spacing w:val="-3"/>
        </w:rPr>
        <w:t xml:space="preserve"> </w:t>
      </w:r>
      <w:r w:rsidRPr="00AD10DF">
        <w:t>for</w:t>
      </w:r>
      <w:r w:rsidRPr="00AD10DF">
        <w:rPr>
          <w:spacing w:val="-3"/>
        </w:rPr>
        <w:t xml:space="preserve"> </w:t>
      </w:r>
      <w:r w:rsidRPr="00AD10DF">
        <w:t>each</w:t>
      </w:r>
      <w:r w:rsidRPr="00AD10DF">
        <w:rPr>
          <w:spacing w:val="-4"/>
        </w:rPr>
        <w:t xml:space="preserve"> </w:t>
      </w:r>
      <w:r w:rsidRPr="00AD10DF">
        <w:t>ability</w:t>
      </w:r>
      <w:r w:rsidRPr="00AD10DF">
        <w:rPr>
          <w:spacing w:val="-3"/>
        </w:rPr>
        <w:t xml:space="preserve"> </w:t>
      </w:r>
      <w:r w:rsidRPr="00AD10DF">
        <w:t>group.</w:t>
      </w:r>
    </w:p>
    <w:p w14:paraId="5D0EF8EB" w14:textId="77777777" w:rsidR="00404DF3" w:rsidRPr="00AD10DF" w:rsidRDefault="00404DF3" w:rsidP="00404DF3">
      <w:pPr>
        <w:widowControl w:val="0"/>
        <w:numPr>
          <w:ilvl w:val="0"/>
          <w:numId w:val="14"/>
        </w:numPr>
        <w:tabs>
          <w:tab w:val="left" w:pos="519"/>
        </w:tabs>
        <w:autoSpaceDE w:val="0"/>
        <w:autoSpaceDN w:val="0"/>
        <w:spacing w:after="0" w:line="240" w:lineRule="auto"/>
      </w:pPr>
      <w:r w:rsidRPr="00AD10DF">
        <w:t>Providing</w:t>
      </w:r>
      <w:r w:rsidRPr="00AD10DF">
        <w:rPr>
          <w:spacing w:val="-3"/>
        </w:rPr>
        <w:t xml:space="preserve"> </w:t>
      </w:r>
      <w:r w:rsidRPr="00AD10DF">
        <w:t>resources</w:t>
      </w:r>
      <w:r w:rsidRPr="00AD10DF">
        <w:rPr>
          <w:spacing w:val="-3"/>
        </w:rPr>
        <w:t xml:space="preserve"> </w:t>
      </w:r>
      <w:r w:rsidRPr="00AD10DF">
        <w:t>of</w:t>
      </w:r>
      <w:r w:rsidRPr="00AD10DF">
        <w:rPr>
          <w:spacing w:val="-4"/>
        </w:rPr>
        <w:t xml:space="preserve"> </w:t>
      </w:r>
      <w:r w:rsidRPr="00AD10DF">
        <w:t>different</w:t>
      </w:r>
      <w:r w:rsidRPr="00AD10DF">
        <w:rPr>
          <w:spacing w:val="-6"/>
        </w:rPr>
        <w:t xml:space="preserve"> </w:t>
      </w:r>
      <w:r w:rsidRPr="00AD10DF">
        <w:t>complexity</w:t>
      </w:r>
      <w:r w:rsidRPr="00AD10DF">
        <w:rPr>
          <w:spacing w:val="-4"/>
        </w:rPr>
        <w:t xml:space="preserve"> </w:t>
      </w:r>
      <w:r w:rsidRPr="00AD10DF">
        <w:t>depending</w:t>
      </w:r>
      <w:r w:rsidRPr="00AD10DF">
        <w:rPr>
          <w:spacing w:val="-3"/>
        </w:rPr>
        <w:t xml:space="preserve"> </w:t>
      </w:r>
      <w:r w:rsidRPr="00AD10DF">
        <w:t>on</w:t>
      </w:r>
      <w:r w:rsidRPr="00AD10DF">
        <w:rPr>
          <w:spacing w:val="-5"/>
        </w:rPr>
        <w:t xml:space="preserve"> </w:t>
      </w:r>
      <w:r w:rsidRPr="00AD10DF">
        <w:t>the</w:t>
      </w:r>
      <w:r w:rsidRPr="00AD10DF">
        <w:rPr>
          <w:spacing w:val="-3"/>
        </w:rPr>
        <w:t xml:space="preserve"> </w:t>
      </w:r>
      <w:r w:rsidRPr="00AD10DF">
        <w:t>ability</w:t>
      </w:r>
      <w:r w:rsidRPr="00AD10DF">
        <w:rPr>
          <w:spacing w:val="-4"/>
        </w:rPr>
        <w:t xml:space="preserve"> </w:t>
      </w:r>
      <w:r w:rsidRPr="00AD10DF">
        <w:t>of</w:t>
      </w:r>
      <w:r w:rsidRPr="00AD10DF">
        <w:rPr>
          <w:spacing w:val="-4"/>
        </w:rPr>
        <w:t xml:space="preserve"> </w:t>
      </w:r>
      <w:r w:rsidRPr="00AD10DF">
        <w:t>the</w:t>
      </w:r>
      <w:r w:rsidRPr="00AD10DF">
        <w:rPr>
          <w:spacing w:val="1"/>
        </w:rPr>
        <w:t xml:space="preserve"> </w:t>
      </w:r>
      <w:r w:rsidRPr="00AD10DF">
        <w:t>child.</w:t>
      </w:r>
    </w:p>
    <w:p w14:paraId="227026AA" w14:textId="15465FCD" w:rsidR="00404DF3" w:rsidRDefault="00404DF3" w:rsidP="00404DF3">
      <w:pPr>
        <w:widowControl w:val="0"/>
        <w:numPr>
          <w:ilvl w:val="0"/>
          <w:numId w:val="14"/>
        </w:numPr>
        <w:tabs>
          <w:tab w:val="left" w:pos="567"/>
        </w:tabs>
        <w:autoSpaceDE w:val="0"/>
        <w:autoSpaceDN w:val="0"/>
        <w:spacing w:before="1" w:after="0" w:line="240" w:lineRule="auto"/>
        <w:ind w:left="566"/>
        <w:sectPr w:rsidR="00404DF3" w:rsidSect="00404DF3">
          <w:pgSz w:w="11910" w:h="16840"/>
          <w:pgMar w:top="720" w:right="720" w:bottom="720" w:left="720" w:header="720" w:footer="720" w:gutter="0"/>
          <w:pgBorders w:display="firstPage" w:offsetFrom="page">
            <w:top w:val="thinThickSmallGap" w:sz="48" w:space="24" w:color="002060"/>
            <w:left w:val="thinThickSmallGap" w:sz="48" w:space="24" w:color="002060"/>
            <w:bottom w:val="thickThinSmallGap" w:sz="48" w:space="24" w:color="002060"/>
            <w:right w:val="thickThinSmallGap" w:sz="48" w:space="24" w:color="002060"/>
          </w:pgBorders>
          <w:cols w:space="720"/>
          <w:docGrid w:linePitch="299"/>
        </w:sectPr>
      </w:pPr>
      <w:r w:rsidRPr="00AD10DF">
        <w:t>Where</w:t>
      </w:r>
      <w:r w:rsidRPr="00AD10DF">
        <w:rPr>
          <w:spacing w:val="-3"/>
        </w:rPr>
        <w:t xml:space="preserve"> </w:t>
      </w:r>
      <w:r w:rsidRPr="00AD10DF">
        <w:t>possible,</w:t>
      </w:r>
      <w:r w:rsidRPr="00AD10DF">
        <w:rPr>
          <w:spacing w:val="-4"/>
        </w:rPr>
        <w:t xml:space="preserve"> </w:t>
      </w:r>
      <w:r w:rsidRPr="00AD10DF">
        <w:t>using</w:t>
      </w:r>
      <w:r w:rsidRPr="00AD10DF">
        <w:rPr>
          <w:spacing w:val="-1"/>
        </w:rPr>
        <w:t xml:space="preserve"> </w:t>
      </w:r>
      <w:r w:rsidRPr="00AD10DF">
        <w:t>classroom</w:t>
      </w:r>
      <w:r w:rsidRPr="00AD10DF">
        <w:rPr>
          <w:spacing w:val="-1"/>
        </w:rPr>
        <w:t xml:space="preserve"> </w:t>
      </w:r>
      <w:r w:rsidRPr="00AD10DF">
        <w:t>assistants</w:t>
      </w:r>
      <w:r w:rsidRPr="00AD10DF">
        <w:rPr>
          <w:spacing w:val="-2"/>
        </w:rPr>
        <w:t xml:space="preserve"> </w:t>
      </w:r>
      <w:r w:rsidRPr="00AD10DF">
        <w:t>to</w:t>
      </w:r>
      <w:r w:rsidRPr="00AD10DF">
        <w:rPr>
          <w:spacing w:val="-4"/>
        </w:rPr>
        <w:t xml:space="preserve"> </w:t>
      </w:r>
      <w:r w:rsidRPr="00AD10DF">
        <w:t>support</w:t>
      </w:r>
      <w:r w:rsidRPr="00AD10DF">
        <w:rPr>
          <w:spacing w:val="-4"/>
        </w:rPr>
        <w:t xml:space="preserve"> </w:t>
      </w:r>
      <w:r w:rsidRPr="00AD10DF">
        <w:t>children</w:t>
      </w:r>
      <w:r w:rsidRPr="00AD10DF">
        <w:rPr>
          <w:spacing w:val="-3"/>
        </w:rPr>
        <w:t xml:space="preserve"> </w:t>
      </w:r>
      <w:r w:rsidR="006D7135">
        <w:t>.</w:t>
      </w:r>
    </w:p>
    <w:p w14:paraId="438812B0" w14:textId="77777777" w:rsidR="00404DF3" w:rsidRPr="00404DF3" w:rsidRDefault="00404DF3" w:rsidP="00404DF3">
      <w:pPr>
        <w:pStyle w:val="Heading1"/>
        <w:spacing w:before="166"/>
        <w:rPr>
          <w:b/>
        </w:rPr>
      </w:pPr>
      <w:r w:rsidRPr="00404DF3">
        <w:rPr>
          <w:b/>
        </w:rPr>
        <w:lastRenderedPageBreak/>
        <w:t>Equal</w:t>
      </w:r>
      <w:r w:rsidRPr="00404DF3">
        <w:rPr>
          <w:b/>
          <w:spacing w:val="-4"/>
        </w:rPr>
        <w:t xml:space="preserve"> </w:t>
      </w:r>
      <w:r w:rsidRPr="00404DF3">
        <w:rPr>
          <w:b/>
        </w:rPr>
        <w:t>Opportunities:</w:t>
      </w:r>
    </w:p>
    <w:p w14:paraId="5641B5FD" w14:textId="77777777" w:rsidR="00404DF3" w:rsidRDefault="00404DF3" w:rsidP="00404DF3">
      <w:pPr>
        <w:pStyle w:val="BodyText"/>
        <w:spacing w:before="2"/>
        <w:rPr>
          <w:b/>
          <w:sz w:val="10"/>
        </w:rPr>
      </w:pPr>
    </w:p>
    <w:p w14:paraId="31EF92C3" w14:textId="77777777" w:rsidR="00404DF3" w:rsidRDefault="00404DF3" w:rsidP="00404DF3">
      <w:pPr>
        <w:pStyle w:val="BodyText"/>
        <w:spacing w:before="59" w:line="259" w:lineRule="auto"/>
        <w:ind w:left="300" w:right="183"/>
      </w:pPr>
      <w:r>
        <w:t>All children regardless of their race, sex, religion, religious belief or ability will be given equal opportunities to</w:t>
      </w:r>
      <w:r>
        <w:rPr>
          <w:spacing w:val="1"/>
        </w:rPr>
        <w:t xml:space="preserve"> </w:t>
      </w:r>
      <w:r>
        <w:t>develop their knowledge, skills and understanding of Geography. During the study of other places similarities</w:t>
      </w:r>
      <w:r>
        <w:rPr>
          <w:spacing w:val="1"/>
        </w:rPr>
        <w:t xml:space="preserve"> </w:t>
      </w:r>
      <w:r>
        <w:t>between the lifestyles of others and that of ourselves are drawn and negative or purely stereotypical or exotic</w:t>
      </w:r>
      <w:r>
        <w:rPr>
          <w:spacing w:val="1"/>
        </w:rPr>
        <w:t xml:space="preserve"> </w:t>
      </w:r>
      <w:r>
        <w:t>images are challenged. Children are made aware that decisions and processes in one locality affect and are</w:t>
      </w:r>
      <w:r>
        <w:rPr>
          <w:spacing w:val="1"/>
        </w:rPr>
        <w:t xml:space="preserve"> </w:t>
      </w:r>
      <w:r>
        <w:t>affected by decisions and processes in other localities. Care is taken to present both sides of a debate clearly and</w:t>
      </w:r>
      <w:r>
        <w:rPr>
          <w:spacing w:val="1"/>
        </w:rPr>
        <w:t xml:space="preserve"> </w:t>
      </w:r>
      <w:r>
        <w:t>fairly when discussing issues over land use or physical and economic development. During the study of economic</w:t>
      </w:r>
      <w:r>
        <w:rPr>
          <w:spacing w:val="1"/>
        </w:rPr>
        <w:t xml:space="preserve"> </w:t>
      </w:r>
      <w:r>
        <w:t>development children are made aware of underlying inequalities in power, influence, benefits and advantages,</w:t>
      </w:r>
      <w:r>
        <w:rPr>
          <w:spacing w:val="1"/>
        </w:rPr>
        <w:t xml:space="preserve"> </w:t>
      </w:r>
      <w:r>
        <w:t>both physical and economic. Children from a variety of ethnic backgrounds have an important part to play in</w:t>
      </w:r>
      <w:r>
        <w:rPr>
          <w:spacing w:val="1"/>
        </w:rPr>
        <w:t xml:space="preserve"> </w:t>
      </w:r>
      <w:r>
        <w:t>developing a respect for those who live in other places. Their families’ experiences are valued and included in our</w:t>
      </w:r>
      <w:r>
        <w:rPr>
          <w:spacing w:val="-45"/>
        </w:rPr>
        <w:t xml:space="preserve"> </w:t>
      </w:r>
      <w:r>
        <w:t>curriculum</w:t>
      </w:r>
      <w:r>
        <w:rPr>
          <w:spacing w:val="-5"/>
        </w:rPr>
        <w:t xml:space="preserve"> </w:t>
      </w:r>
      <w:r>
        <w:t>whenever</w:t>
      </w:r>
      <w:r>
        <w:rPr>
          <w:spacing w:val="1"/>
        </w:rPr>
        <w:t xml:space="preserve"> </w:t>
      </w:r>
      <w:r>
        <w:t>possible.</w:t>
      </w:r>
    </w:p>
    <w:p w14:paraId="4EDE133D" w14:textId="77777777" w:rsidR="00404DF3" w:rsidRPr="00404DF3" w:rsidRDefault="00404DF3" w:rsidP="00404DF3">
      <w:pPr>
        <w:pStyle w:val="Heading1"/>
        <w:spacing w:before="157"/>
        <w:rPr>
          <w:b/>
        </w:rPr>
      </w:pPr>
      <w:r w:rsidRPr="00404DF3">
        <w:rPr>
          <w:b/>
        </w:rPr>
        <w:t>Health</w:t>
      </w:r>
      <w:r w:rsidRPr="00404DF3">
        <w:rPr>
          <w:b/>
          <w:spacing w:val="-1"/>
        </w:rPr>
        <w:t xml:space="preserve"> </w:t>
      </w:r>
      <w:r w:rsidRPr="00404DF3">
        <w:rPr>
          <w:b/>
        </w:rPr>
        <w:t>and</w:t>
      </w:r>
      <w:r w:rsidRPr="00404DF3">
        <w:rPr>
          <w:b/>
          <w:spacing w:val="-2"/>
        </w:rPr>
        <w:t xml:space="preserve"> </w:t>
      </w:r>
      <w:r w:rsidRPr="00404DF3">
        <w:rPr>
          <w:b/>
        </w:rPr>
        <w:t>safety:</w:t>
      </w:r>
    </w:p>
    <w:p w14:paraId="3894E12E" w14:textId="77777777" w:rsidR="00404DF3" w:rsidRDefault="00404DF3" w:rsidP="00404DF3">
      <w:pPr>
        <w:pStyle w:val="BodyText"/>
        <w:spacing w:before="2"/>
        <w:rPr>
          <w:b/>
          <w:sz w:val="10"/>
        </w:rPr>
      </w:pPr>
    </w:p>
    <w:p w14:paraId="428F6945" w14:textId="77777777" w:rsidR="00404DF3" w:rsidRDefault="00404DF3" w:rsidP="00404DF3">
      <w:pPr>
        <w:pStyle w:val="BodyText"/>
        <w:spacing w:before="59" w:line="256" w:lineRule="auto"/>
        <w:ind w:left="300" w:right="302"/>
      </w:pPr>
      <w:r>
        <w:t>Fieldwork and site visits are an important part of Geographical work and school health and safety guidelines will</w:t>
      </w:r>
      <w:r>
        <w:rPr>
          <w:spacing w:val="-45"/>
        </w:rPr>
        <w:t xml:space="preserve"> </w:t>
      </w:r>
      <w:r>
        <w:t>be</w:t>
      </w:r>
      <w:r>
        <w:rPr>
          <w:spacing w:val="-1"/>
        </w:rPr>
        <w:t xml:space="preserve"> </w:t>
      </w:r>
      <w:r>
        <w:t>adhered to</w:t>
      </w:r>
      <w:r>
        <w:rPr>
          <w:spacing w:val="-2"/>
        </w:rPr>
        <w:t xml:space="preserve"> </w:t>
      </w:r>
      <w:r>
        <w:t>at</w:t>
      </w:r>
      <w:r>
        <w:rPr>
          <w:spacing w:val="-2"/>
        </w:rPr>
        <w:t xml:space="preserve"> </w:t>
      </w:r>
      <w:r>
        <w:t>all</w:t>
      </w:r>
      <w:r>
        <w:rPr>
          <w:spacing w:val="-2"/>
        </w:rPr>
        <w:t xml:space="preserve"> </w:t>
      </w:r>
      <w:r>
        <w:t>times.</w:t>
      </w:r>
      <w:r>
        <w:rPr>
          <w:spacing w:val="-1"/>
        </w:rPr>
        <w:t xml:space="preserve"> </w:t>
      </w:r>
      <w:r>
        <w:t>Risk assessments</w:t>
      </w:r>
      <w:r>
        <w:rPr>
          <w:spacing w:val="-2"/>
        </w:rPr>
        <w:t xml:space="preserve"> </w:t>
      </w:r>
      <w:r>
        <w:t>will be</w:t>
      </w:r>
      <w:r>
        <w:rPr>
          <w:spacing w:val="-1"/>
        </w:rPr>
        <w:t xml:space="preserve"> </w:t>
      </w:r>
      <w:r>
        <w:t>carried out</w:t>
      </w:r>
      <w:r>
        <w:rPr>
          <w:spacing w:val="-2"/>
        </w:rPr>
        <w:t xml:space="preserve"> </w:t>
      </w:r>
      <w:r>
        <w:t>before</w:t>
      </w:r>
      <w:r>
        <w:rPr>
          <w:spacing w:val="-1"/>
        </w:rPr>
        <w:t xml:space="preserve"> </w:t>
      </w:r>
      <w:r>
        <w:t>any</w:t>
      </w:r>
      <w:r>
        <w:rPr>
          <w:spacing w:val="-2"/>
        </w:rPr>
        <w:t xml:space="preserve"> </w:t>
      </w:r>
      <w:r>
        <w:t>fieldwork</w:t>
      </w:r>
      <w:r>
        <w:rPr>
          <w:spacing w:val="-1"/>
        </w:rPr>
        <w:t xml:space="preserve"> </w:t>
      </w:r>
      <w:r>
        <w:t>takes</w:t>
      </w:r>
      <w:r>
        <w:rPr>
          <w:spacing w:val="-1"/>
        </w:rPr>
        <w:t xml:space="preserve"> </w:t>
      </w:r>
      <w:r>
        <w:t>place.</w:t>
      </w:r>
    </w:p>
    <w:p w14:paraId="12C64174" w14:textId="77777777" w:rsidR="00404DF3" w:rsidRDefault="00404DF3" w:rsidP="00404DF3">
      <w:pPr>
        <w:pStyle w:val="BodyText"/>
        <w:spacing w:before="10"/>
        <w:rPr>
          <w:sz w:val="14"/>
        </w:rPr>
      </w:pPr>
    </w:p>
    <w:p w14:paraId="5AC9BA42" w14:textId="77777777" w:rsidR="00404DF3" w:rsidRPr="00404DF3" w:rsidRDefault="00404DF3" w:rsidP="00404DF3">
      <w:pPr>
        <w:pStyle w:val="Heading1"/>
        <w:rPr>
          <w:b/>
        </w:rPr>
      </w:pPr>
      <w:r w:rsidRPr="00404DF3">
        <w:rPr>
          <w:b/>
        </w:rPr>
        <w:t>Roles</w:t>
      </w:r>
      <w:r w:rsidRPr="00404DF3">
        <w:rPr>
          <w:b/>
          <w:spacing w:val="-2"/>
        </w:rPr>
        <w:t xml:space="preserve"> </w:t>
      </w:r>
      <w:r w:rsidRPr="00404DF3">
        <w:rPr>
          <w:b/>
        </w:rPr>
        <w:t>and</w:t>
      </w:r>
      <w:r w:rsidRPr="00404DF3">
        <w:rPr>
          <w:b/>
          <w:spacing w:val="-5"/>
        </w:rPr>
        <w:t xml:space="preserve"> </w:t>
      </w:r>
      <w:r w:rsidRPr="00404DF3">
        <w:rPr>
          <w:b/>
        </w:rPr>
        <w:t>responsibilities</w:t>
      </w:r>
    </w:p>
    <w:p w14:paraId="07FB5BE2" w14:textId="77777777" w:rsidR="00404DF3" w:rsidRDefault="00404DF3" w:rsidP="00404DF3">
      <w:pPr>
        <w:pStyle w:val="BodyText"/>
        <w:rPr>
          <w:b/>
          <w:sz w:val="10"/>
        </w:rPr>
      </w:pPr>
    </w:p>
    <w:p w14:paraId="5100A1C7" w14:textId="77777777" w:rsidR="00404DF3" w:rsidRDefault="00404DF3" w:rsidP="00404DF3">
      <w:pPr>
        <w:pStyle w:val="BodyText"/>
        <w:spacing w:before="58"/>
        <w:ind w:left="300"/>
      </w:pPr>
      <w:r>
        <w:t>It</w:t>
      </w:r>
      <w:r>
        <w:rPr>
          <w:spacing w:val="-3"/>
        </w:rPr>
        <w:t xml:space="preserve"> </w:t>
      </w:r>
      <w:r>
        <w:t>is</w:t>
      </w:r>
      <w:r>
        <w:rPr>
          <w:spacing w:val="-3"/>
        </w:rPr>
        <w:t xml:space="preserve"> </w:t>
      </w:r>
      <w:r>
        <w:t>the</w:t>
      </w:r>
      <w:r>
        <w:rPr>
          <w:spacing w:val="-1"/>
        </w:rPr>
        <w:t xml:space="preserve"> </w:t>
      </w:r>
      <w:r>
        <w:t>role</w:t>
      </w:r>
      <w:r>
        <w:rPr>
          <w:spacing w:val="-1"/>
        </w:rPr>
        <w:t xml:space="preserve"> </w:t>
      </w:r>
      <w:r>
        <w:t>of</w:t>
      </w:r>
      <w:r>
        <w:rPr>
          <w:spacing w:val="-1"/>
        </w:rPr>
        <w:t xml:space="preserve"> </w:t>
      </w:r>
      <w:r>
        <w:t>the</w:t>
      </w:r>
      <w:r>
        <w:rPr>
          <w:spacing w:val="-3"/>
        </w:rPr>
        <w:t xml:space="preserve"> </w:t>
      </w:r>
      <w:r>
        <w:t>Geography</w:t>
      </w:r>
      <w:r>
        <w:rPr>
          <w:spacing w:val="-1"/>
        </w:rPr>
        <w:t xml:space="preserve"> </w:t>
      </w:r>
      <w:r>
        <w:t>co-ordinators,</w:t>
      </w:r>
      <w:r>
        <w:rPr>
          <w:spacing w:val="-1"/>
        </w:rPr>
        <w:t xml:space="preserve"> </w:t>
      </w:r>
      <w:r>
        <w:t>under</w:t>
      </w:r>
      <w:r>
        <w:rPr>
          <w:spacing w:val="-2"/>
        </w:rPr>
        <w:t xml:space="preserve"> </w:t>
      </w:r>
      <w:r>
        <w:t>the</w:t>
      </w:r>
      <w:r>
        <w:rPr>
          <w:spacing w:val="-4"/>
        </w:rPr>
        <w:t xml:space="preserve"> </w:t>
      </w:r>
      <w:r>
        <w:t>guidance</w:t>
      </w:r>
      <w:r>
        <w:rPr>
          <w:spacing w:val="-1"/>
        </w:rPr>
        <w:t xml:space="preserve"> </w:t>
      </w:r>
      <w:r>
        <w:t>of</w:t>
      </w:r>
      <w:r>
        <w:rPr>
          <w:spacing w:val="-1"/>
        </w:rPr>
        <w:t xml:space="preserve"> </w:t>
      </w:r>
      <w:r>
        <w:t>the</w:t>
      </w:r>
      <w:r>
        <w:rPr>
          <w:spacing w:val="-4"/>
        </w:rPr>
        <w:t xml:space="preserve"> </w:t>
      </w:r>
      <w:r>
        <w:t>Head</w:t>
      </w:r>
      <w:r>
        <w:rPr>
          <w:spacing w:val="-4"/>
        </w:rPr>
        <w:t xml:space="preserve"> </w:t>
      </w:r>
      <w:r>
        <w:t>teacher:</w:t>
      </w:r>
    </w:p>
    <w:p w14:paraId="204B1D5F" w14:textId="77777777" w:rsidR="00404DF3" w:rsidRDefault="00404DF3" w:rsidP="00404DF3">
      <w:pPr>
        <w:pStyle w:val="BodyText"/>
        <w:spacing w:before="11"/>
        <w:rPr>
          <w:sz w:val="14"/>
        </w:rPr>
      </w:pPr>
    </w:p>
    <w:p w14:paraId="7CB28353" w14:textId="77777777" w:rsidR="00404DF3" w:rsidRDefault="00404DF3" w:rsidP="00404DF3">
      <w:pPr>
        <w:pStyle w:val="ListParagraph"/>
        <w:numPr>
          <w:ilvl w:val="0"/>
          <w:numId w:val="13"/>
        </w:numPr>
        <w:tabs>
          <w:tab w:val="left" w:pos="1020"/>
          <w:tab w:val="left" w:pos="1021"/>
        </w:tabs>
        <w:ind w:hanging="361"/>
        <w:rPr>
          <w:rFonts w:ascii="Symbol" w:hAnsi="Symbol"/>
          <w:sz w:val="21"/>
        </w:rPr>
      </w:pPr>
      <w:r>
        <w:rPr>
          <w:sz w:val="21"/>
        </w:rPr>
        <w:t>To</w:t>
      </w:r>
      <w:r>
        <w:rPr>
          <w:spacing w:val="-3"/>
          <w:sz w:val="21"/>
        </w:rPr>
        <w:t xml:space="preserve"> </w:t>
      </w:r>
      <w:r>
        <w:rPr>
          <w:sz w:val="21"/>
        </w:rPr>
        <w:t>organise</w:t>
      </w:r>
      <w:r>
        <w:rPr>
          <w:spacing w:val="-3"/>
          <w:sz w:val="21"/>
        </w:rPr>
        <w:t xml:space="preserve"> </w:t>
      </w:r>
      <w:r>
        <w:rPr>
          <w:sz w:val="21"/>
        </w:rPr>
        <w:t>Geography</w:t>
      </w:r>
      <w:r>
        <w:rPr>
          <w:spacing w:val="-5"/>
          <w:sz w:val="21"/>
        </w:rPr>
        <w:t xml:space="preserve"> </w:t>
      </w:r>
      <w:r>
        <w:rPr>
          <w:sz w:val="21"/>
        </w:rPr>
        <w:t>within</w:t>
      </w:r>
      <w:r>
        <w:rPr>
          <w:spacing w:val="-1"/>
          <w:sz w:val="21"/>
        </w:rPr>
        <w:t xml:space="preserve"> </w:t>
      </w:r>
      <w:r>
        <w:rPr>
          <w:sz w:val="21"/>
        </w:rPr>
        <w:t>the</w:t>
      </w:r>
      <w:r>
        <w:rPr>
          <w:spacing w:val="-2"/>
          <w:sz w:val="21"/>
        </w:rPr>
        <w:t xml:space="preserve"> </w:t>
      </w:r>
      <w:r>
        <w:rPr>
          <w:sz w:val="21"/>
        </w:rPr>
        <w:t>curriculum</w:t>
      </w:r>
      <w:r>
        <w:rPr>
          <w:spacing w:val="-3"/>
          <w:sz w:val="21"/>
        </w:rPr>
        <w:t xml:space="preserve"> </w:t>
      </w:r>
      <w:r>
        <w:rPr>
          <w:sz w:val="21"/>
        </w:rPr>
        <w:t>and</w:t>
      </w:r>
      <w:r>
        <w:rPr>
          <w:spacing w:val="-3"/>
          <w:sz w:val="21"/>
        </w:rPr>
        <w:t xml:space="preserve"> </w:t>
      </w:r>
      <w:r>
        <w:rPr>
          <w:sz w:val="21"/>
        </w:rPr>
        <w:t>to</w:t>
      </w:r>
      <w:r>
        <w:rPr>
          <w:spacing w:val="-2"/>
          <w:sz w:val="21"/>
        </w:rPr>
        <w:t xml:space="preserve"> </w:t>
      </w:r>
      <w:r>
        <w:rPr>
          <w:sz w:val="21"/>
        </w:rPr>
        <w:t>ensure</w:t>
      </w:r>
      <w:r>
        <w:rPr>
          <w:spacing w:val="-2"/>
          <w:sz w:val="21"/>
        </w:rPr>
        <w:t xml:space="preserve"> </w:t>
      </w:r>
      <w:r>
        <w:rPr>
          <w:sz w:val="21"/>
        </w:rPr>
        <w:t>progression</w:t>
      </w:r>
      <w:r>
        <w:rPr>
          <w:spacing w:val="-1"/>
          <w:sz w:val="21"/>
        </w:rPr>
        <w:t xml:space="preserve"> </w:t>
      </w:r>
      <w:r>
        <w:rPr>
          <w:sz w:val="21"/>
        </w:rPr>
        <w:t>and</w:t>
      </w:r>
      <w:r>
        <w:rPr>
          <w:spacing w:val="-2"/>
          <w:sz w:val="21"/>
        </w:rPr>
        <w:t xml:space="preserve"> </w:t>
      </w:r>
      <w:r>
        <w:rPr>
          <w:sz w:val="21"/>
        </w:rPr>
        <w:t>development.</w:t>
      </w:r>
    </w:p>
    <w:p w14:paraId="676501BC" w14:textId="77777777" w:rsidR="00404DF3" w:rsidRDefault="00404DF3" w:rsidP="00404DF3">
      <w:pPr>
        <w:pStyle w:val="ListParagraph"/>
        <w:numPr>
          <w:ilvl w:val="0"/>
          <w:numId w:val="13"/>
        </w:numPr>
        <w:tabs>
          <w:tab w:val="left" w:pos="1020"/>
          <w:tab w:val="left" w:pos="1021"/>
        </w:tabs>
        <w:spacing w:before="20"/>
        <w:ind w:hanging="361"/>
        <w:rPr>
          <w:rFonts w:ascii="Symbol" w:hAnsi="Symbol"/>
          <w:sz w:val="21"/>
        </w:rPr>
      </w:pPr>
      <w:r>
        <w:rPr>
          <w:sz w:val="21"/>
        </w:rPr>
        <w:t>To</w:t>
      </w:r>
      <w:r>
        <w:rPr>
          <w:spacing w:val="-2"/>
          <w:sz w:val="21"/>
        </w:rPr>
        <w:t xml:space="preserve"> </w:t>
      </w:r>
      <w:r>
        <w:rPr>
          <w:sz w:val="21"/>
        </w:rPr>
        <w:t>assist</w:t>
      </w:r>
      <w:r>
        <w:rPr>
          <w:spacing w:val="-3"/>
          <w:sz w:val="21"/>
        </w:rPr>
        <w:t xml:space="preserve"> </w:t>
      </w:r>
      <w:r>
        <w:rPr>
          <w:sz w:val="21"/>
        </w:rPr>
        <w:t>with</w:t>
      </w:r>
      <w:r>
        <w:rPr>
          <w:spacing w:val="-2"/>
          <w:sz w:val="21"/>
        </w:rPr>
        <w:t xml:space="preserve"> </w:t>
      </w:r>
      <w:r>
        <w:rPr>
          <w:sz w:val="21"/>
        </w:rPr>
        <w:t>and</w:t>
      </w:r>
      <w:r>
        <w:rPr>
          <w:spacing w:val="-2"/>
          <w:sz w:val="21"/>
        </w:rPr>
        <w:t xml:space="preserve"> </w:t>
      </w:r>
      <w:r>
        <w:rPr>
          <w:sz w:val="21"/>
        </w:rPr>
        <w:t>monitor</w:t>
      </w:r>
      <w:r>
        <w:rPr>
          <w:spacing w:val="-2"/>
          <w:sz w:val="21"/>
        </w:rPr>
        <w:t xml:space="preserve"> </w:t>
      </w:r>
      <w:r>
        <w:rPr>
          <w:sz w:val="21"/>
        </w:rPr>
        <w:t>planning</w:t>
      </w:r>
      <w:r>
        <w:rPr>
          <w:spacing w:val="-3"/>
          <w:sz w:val="21"/>
        </w:rPr>
        <w:t xml:space="preserve"> </w:t>
      </w:r>
      <w:r>
        <w:rPr>
          <w:sz w:val="21"/>
        </w:rPr>
        <w:t>and</w:t>
      </w:r>
      <w:r>
        <w:rPr>
          <w:spacing w:val="-3"/>
          <w:sz w:val="21"/>
        </w:rPr>
        <w:t xml:space="preserve"> </w:t>
      </w:r>
      <w:r>
        <w:rPr>
          <w:sz w:val="21"/>
        </w:rPr>
        <w:t>quality</w:t>
      </w:r>
      <w:r>
        <w:rPr>
          <w:spacing w:val="-2"/>
          <w:sz w:val="21"/>
        </w:rPr>
        <w:t xml:space="preserve"> </w:t>
      </w:r>
      <w:r>
        <w:rPr>
          <w:sz w:val="21"/>
        </w:rPr>
        <w:t>of</w:t>
      </w:r>
      <w:r>
        <w:rPr>
          <w:spacing w:val="-2"/>
          <w:sz w:val="21"/>
        </w:rPr>
        <w:t xml:space="preserve"> </w:t>
      </w:r>
      <w:r>
        <w:rPr>
          <w:sz w:val="21"/>
        </w:rPr>
        <w:t>delivery</w:t>
      </w:r>
      <w:r>
        <w:rPr>
          <w:spacing w:val="-4"/>
          <w:sz w:val="21"/>
        </w:rPr>
        <w:t xml:space="preserve"> </w:t>
      </w:r>
      <w:r>
        <w:rPr>
          <w:sz w:val="21"/>
        </w:rPr>
        <w:t>within</w:t>
      </w:r>
      <w:r>
        <w:rPr>
          <w:spacing w:val="-2"/>
          <w:sz w:val="21"/>
        </w:rPr>
        <w:t xml:space="preserve"> </w:t>
      </w:r>
      <w:r>
        <w:rPr>
          <w:sz w:val="21"/>
        </w:rPr>
        <w:t>the</w:t>
      </w:r>
      <w:r>
        <w:rPr>
          <w:spacing w:val="-1"/>
          <w:sz w:val="21"/>
        </w:rPr>
        <w:t xml:space="preserve"> </w:t>
      </w:r>
      <w:r>
        <w:rPr>
          <w:sz w:val="21"/>
        </w:rPr>
        <w:t>curriculum.</w:t>
      </w:r>
    </w:p>
    <w:p w14:paraId="2900696E" w14:textId="77777777" w:rsidR="00404DF3" w:rsidRDefault="00404DF3" w:rsidP="00404DF3">
      <w:pPr>
        <w:pStyle w:val="ListParagraph"/>
        <w:numPr>
          <w:ilvl w:val="0"/>
          <w:numId w:val="13"/>
        </w:numPr>
        <w:tabs>
          <w:tab w:val="left" w:pos="1020"/>
          <w:tab w:val="left" w:pos="1021"/>
        </w:tabs>
        <w:spacing w:before="21"/>
        <w:ind w:hanging="361"/>
        <w:rPr>
          <w:rFonts w:ascii="Symbol" w:hAnsi="Symbol"/>
          <w:sz w:val="21"/>
        </w:rPr>
      </w:pPr>
      <w:r>
        <w:rPr>
          <w:sz w:val="21"/>
        </w:rPr>
        <w:t>To</w:t>
      </w:r>
      <w:r>
        <w:rPr>
          <w:spacing w:val="-2"/>
          <w:sz w:val="21"/>
        </w:rPr>
        <w:t xml:space="preserve"> </w:t>
      </w:r>
      <w:r>
        <w:rPr>
          <w:sz w:val="21"/>
        </w:rPr>
        <w:t>keep</w:t>
      </w:r>
      <w:r>
        <w:rPr>
          <w:spacing w:val="-1"/>
          <w:sz w:val="21"/>
        </w:rPr>
        <w:t xml:space="preserve"> </w:t>
      </w:r>
      <w:r>
        <w:rPr>
          <w:sz w:val="21"/>
        </w:rPr>
        <w:t>abreast</w:t>
      </w:r>
      <w:r>
        <w:rPr>
          <w:spacing w:val="-2"/>
          <w:sz w:val="21"/>
        </w:rPr>
        <w:t xml:space="preserve"> </w:t>
      </w:r>
      <w:r>
        <w:rPr>
          <w:sz w:val="21"/>
        </w:rPr>
        <w:t>of</w:t>
      </w:r>
      <w:r>
        <w:rPr>
          <w:spacing w:val="-1"/>
          <w:sz w:val="21"/>
        </w:rPr>
        <w:t xml:space="preserve"> </w:t>
      </w:r>
      <w:r>
        <w:rPr>
          <w:sz w:val="21"/>
        </w:rPr>
        <w:t>developments</w:t>
      </w:r>
      <w:r>
        <w:rPr>
          <w:spacing w:val="-2"/>
          <w:sz w:val="21"/>
        </w:rPr>
        <w:t xml:space="preserve"> </w:t>
      </w:r>
      <w:r>
        <w:rPr>
          <w:sz w:val="21"/>
        </w:rPr>
        <w:t>within</w:t>
      </w:r>
      <w:r>
        <w:rPr>
          <w:spacing w:val="-1"/>
          <w:sz w:val="21"/>
        </w:rPr>
        <w:t xml:space="preserve"> </w:t>
      </w:r>
      <w:r>
        <w:rPr>
          <w:sz w:val="21"/>
        </w:rPr>
        <w:t>Geography</w:t>
      </w:r>
      <w:r>
        <w:rPr>
          <w:spacing w:val="-4"/>
          <w:sz w:val="21"/>
        </w:rPr>
        <w:t xml:space="preserve"> </w:t>
      </w:r>
      <w:r>
        <w:rPr>
          <w:sz w:val="21"/>
        </w:rPr>
        <w:t>and</w:t>
      </w:r>
      <w:r>
        <w:rPr>
          <w:spacing w:val="-1"/>
          <w:sz w:val="21"/>
        </w:rPr>
        <w:t xml:space="preserve"> </w:t>
      </w:r>
      <w:r>
        <w:rPr>
          <w:sz w:val="21"/>
        </w:rPr>
        <w:t>carry</w:t>
      </w:r>
      <w:r>
        <w:rPr>
          <w:spacing w:val="-1"/>
          <w:sz w:val="21"/>
        </w:rPr>
        <w:t xml:space="preserve"> </w:t>
      </w:r>
      <w:r>
        <w:rPr>
          <w:sz w:val="21"/>
        </w:rPr>
        <w:t>out</w:t>
      </w:r>
      <w:r>
        <w:rPr>
          <w:spacing w:val="-2"/>
          <w:sz w:val="21"/>
        </w:rPr>
        <w:t xml:space="preserve"> </w:t>
      </w:r>
      <w:r>
        <w:rPr>
          <w:sz w:val="21"/>
        </w:rPr>
        <w:t>INSET</w:t>
      </w:r>
      <w:r>
        <w:rPr>
          <w:spacing w:val="-1"/>
          <w:sz w:val="21"/>
        </w:rPr>
        <w:t xml:space="preserve"> </w:t>
      </w:r>
      <w:r>
        <w:rPr>
          <w:sz w:val="21"/>
        </w:rPr>
        <w:t>when</w:t>
      </w:r>
      <w:r>
        <w:rPr>
          <w:spacing w:val="-1"/>
          <w:sz w:val="21"/>
        </w:rPr>
        <w:t xml:space="preserve"> </w:t>
      </w:r>
      <w:r>
        <w:rPr>
          <w:sz w:val="21"/>
        </w:rPr>
        <w:t>required.</w:t>
      </w:r>
    </w:p>
    <w:p w14:paraId="0FD97C87" w14:textId="77777777" w:rsidR="00404DF3" w:rsidRDefault="00404DF3" w:rsidP="00404DF3">
      <w:pPr>
        <w:pStyle w:val="ListParagraph"/>
        <w:numPr>
          <w:ilvl w:val="0"/>
          <w:numId w:val="13"/>
        </w:numPr>
        <w:tabs>
          <w:tab w:val="left" w:pos="1020"/>
          <w:tab w:val="left" w:pos="1021"/>
        </w:tabs>
        <w:spacing w:before="20"/>
        <w:ind w:hanging="361"/>
        <w:rPr>
          <w:rFonts w:ascii="Symbol" w:hAnsi="Symbol"/>
        </w:rPr>
      </w:pPr>
      <w:r>
        <w:rPr>
          <w:sz w:val="21"/>
        </w:rPr>
        <w:t>To</w:t>
      </w:r>
      <w:r>
        <w:rPr>
          <w:spacing w:val="-1"/>
          <w:sz w:val="21"/>
        </w:rPr>
        <w:t xml:space="preserve"> </w:t>
      </w:r>
      <w:r>
        <w:rPr>
          <w:sz w:val="21"/>
        </w:rPr>
        <w:t>monitor</w:t>
      </w:r>
      <w:r>
        <w:rPr>
          <w:spacing w:val="-1"/>
          <w:sz w:val="21"/>
        </w:rPr>
        <w:t xml:space="preserve"> </w:t>
      </w:r>
      <w:r>
        <w:rPr>
          <w:sz w:val="21"/>
        </w:rPr>
        <w:t>and</w:t>
      </w:r>
      <w:r>
        <w:rPr>
          <w:spacing w:val="-2"/>
          <w:sz w:val="21"/>
        </w:rPr>
        <w:t xml:space="preserve"> </w:t>
      </w:r>
      <w:r>
        <w:rPr>
          <w:sz w:val="21"/>
        </w:rPr>
        <w:t>update</w:t>
      </w:r>
      <w:r>
        <w:rPr>
          <w:spacing w:val="-3"/>
          <w:sz w:val="21"/>
        </w:rPr>
        <w:t xml:space="preserve"> </w:t>
      </w:r>
      <w:r>
        <w:rPr>
          <w:sz w:val="21"/>
        </w:rPr>
        <w:t>resources</w:t>
      </w:r>
      <w:r>
        <w:rPr>
          <w:spacing w:val="-2"/>
          <w:sz w:val="21"/>
        </w:rPr>
        <w:t xml:space="preserve"> </w:t>
      </w:r>
      <w:r>
        <w:rPr>
          <w:sz w:val="21"/>
        </w:rPr>
        <w:t>and</w:t>
      </w:r>
      <w:r>
        <w:rPr>
          <w:spacing w:val="-2"/>
          <w:sz w:val="21"/>
        </w:rPr>
        <w:t xml:space="preserve"> </w:t>
      </w:r>
      <w:r>
        <w:rPr>
          <w:sz w:val="21"/>
        </w:rPr>
        <w:t>draw</w:t>
      </w:r>
      <w:r>
        <w:rPr>
          <w:spacing w:val="-3"/>
          <w:sz w:val="21"/>
        </w:rPr>
        <w:t xml:space="preserve"> </w:t>
      </w:r>
      <w:r>
        <w:rPr>
          <w:sz w:val="21"/>
        </w:rPr>
        <w:t>up</w:t>
      </w:r>
      <w:r>
        <w:rPr>
          <w:spacing w:val="-2"/>
          <w:sz w:val="21"/>
        </w:rPr>
        <w:t xml:space="preserve"> </w:t>
      </w:r>
      <w:r>
        <w:rPr>
          <w:sz w:val="21"/>
        </w:rPr>
        <w:t>a</w:t>
      </w:r>
      <w:r>
        <w:rPr>
          <w:spacing w:val="-1"/>
          <w:sz w:val="21"/>
        </w:rPr>
        <w:t xml:space="preserve"> </w:t>
      </w:r>
      <w:r>
        <w:rPr>
          <w:sz w:val="21"/>
        </w:rPr>
        <w:t>budget.</w:t>
      </w:r>
    </w:p>
    <w:p w14:paraId="258AF92C" w14:textId="77777777" w:rsidR="00404DF3" w:rsidRDefault="00404DF3" w:rsidP="004552BA">
      <w:pPr>
        <w:jc w:val="center"/>
        <w:rPr>
          <w:rFonts w:asciiTheme="majorHAnsi" w:hAnsiTheme="majorHAnsi" w:cstheme="majorHAnsi"/>
          <w:sz w:val="36"/>
        </w:rPr>
      </w:pPr>
    </w:p>
    <w:sectPr w:rsidR="00404DF3" w:rsidSect="00404DF3">
      <w:pgSz w:w="11910" w:h="16840"/>
      <w:pgMar w:top="1360" w:right="1160" w:bottom="1680" w:left="1160" w:header="0" w:footer="1481" w:gutter="0"/>
      <w:pgBorders w:offsetFrom="page">
        <w:top w:val="thinThickSmallGap" w:sz="24" w:space="24" w:color="002060"/>
        <w:left w:val="thinThickSmallGap" w:sz="24" w:space="24" w:color="002060"/>
        <w:bottom w:val="thickThinSmallGap" w:sz="24" w:space="24" w:color="002060"/>
        <w:right w:val="thickThinSmallGap" w:sz="24" w:space="24" w:color="00206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FD90F" w14:textId="77777777" w:rsidR="004B4C5A" w:rsidRDefault="004B4C5A">
      <w:pPr>
        <w:spacing w:after="0" w:line="240" w:lineRule="auto"/>
      </w:pPr>
      <w:r>
        <w:separator/>
      </w:r>
    </w:p>
  </w:endnote>
  <w:endnote w:type="continuationSeparator" w:id="0">
    <w:p w14:paraId="2EB5046F" w14:textId="77777777" w:rsidR="004B4C5A" w:rsidRDefault="004B4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997A" w14:textId="77777777" w:rsidR="004B4C5A" w:rsidRDefault="004B4C5A">
      <w:pPr>
        <w:spacing w:after="0" w:line="240" w:lineRule="auto"/>
      </w:pPr>
      <w:r>
        <w:separator/>
      </w:r>
    </w:p>
  </w:footnote>
  <w:footnote w:type="continuationSeparator" w:id="0">
    <w:p w14:paraId="595C9C19" w14:textId="77777777" w:rsidR="004B4C5A" w:rsidRDefault="004B4C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27CA"/>
    <w:multiLevelType w:val="hybridMultilevel"/>
    <w:tmpl w:val="5FBC305C"/>
    <w:lvl w:ilvl="0" w:tplc="A4B4FC5E">
      <w:numFmt w:val="bullet"/>
      <w:lvlText w:val=""/>
      <w:lvlJc w:val="left"/>
      <w:pPr>
        <w:ind w:left="468" w:hanging="360"/>
      </w:pPr>
      <w:rPr>
        <w:rFonts w:ascii="Symbol" w:eastAsia="Symbol" w:hAnsi="Symbol" w:cs="Symbol" w:hint="default"/>
        <w:b w:val="0"/>
        <w:bCs w:val="0"/>
        <w:i w:val="0"/>
        <w:iCs w:val="0"/>
        <w:w w:val="100"/>
        <w:sz w:val="22"/>
        <w:szCs w:val="22"/>
        <w:lang w:val="en-US" w:eastAsia="en-US" w:bidi="ar-SA"/>
      </w:rPr>
    </w:lvl>
    <w:lvl w:ilvl="1" w:tplc="4072D9FE">
      <w:numFmt w:val="bullet"/>
      <w:lvlText w:val="•"/>
      <w:lvlJc w:val="left"/>
      <w:pPr>
        <w:ind w:left="880" w:hanging="360"/>
      </w:pPr>
      <w:rPr>
        <w:rFonts w:hint="default"/>
        <w:lang w:val="en-US" w:eastAsia="en-US" w:bidi="ar-SA"/>
      </w:rPr>
    </w:lvl>
    <w:lvl w:ilvl="2" w:tplc="5E625712">
      <w:numFmt w:val="bullet"/>
      <w:lvlText w:val="•"/>
      <w:lvlJc w:val="left"/>
      <w:pPr>
        <w:ind w:left="1301" w:hanging="360"/>
      </w:pPr>
      <w:rPr>
        <w:rFonts w:hint="default"/>
        <w:lang w:val="en-US" w:eastAsia="en-US" w:bidi="ar-SA"/>
      </w:rPr>
    </w:lvl>
    <w:lvl w:ilvl="3" w:tplc="DE40B836">
      <w:numFmt w:val="bullet"/>
      <w:lvlText w:val="•"/>
      <w:lvlJc w:val="left"/>
      <w:pPr>
        <w:ind w:left="1722" w:hanging="360"/>
      </w:pPr>
      <w:rPr>
        <w:rFonts w:hint="default"/>
        <w:lang w:val="en-US" w:eastAsia="en-US" w:bidi="ar-SA"/>
      </w:rPr>
    </w:lvl>
    <w:lvl w:ilvl="4" w:tplc="A016D6D8">
      <w:numFmt w:val="bullet"/>
      <w:lvlText w:val="•"/>
      <w:lvlJc w:val="left"/>
      <w:pPr>
        <w:ind w:left="2143" w:hanging="360"/>
      </w:pPr>
      <w:rPr>
        <w:rFonts w:hint="default"/>
        <w:lang w:val="en-US" w:eastAsia="en-US" w:bidi="ar-SA"/>
      </w:rPr>
    </w:lvl>
    <w:lvl w:ilvl="5" w:tplc="BEDA3E1C">
      <w:numFmt w:val="bullet"/>
      <w:lvlText w:val="•"/>
      <w:lvlJc w:val="left"/>
      <w:pPr>
        <w:ind w:left="2564" w:hanging="360"/>
      </w:pPr>
      <w:rPr>
        <w:rFonts w:hint="default"/>
        <w:lang w:val="en-US" w:eastAsia="en-US" w:bidi="ar-SA"/>
      </w:rPr>
    </w:lvl>
    <w:lvl w:ilvl="6" w:tplc="0A4A0010">
      <w:numFmt w:val="bullet"/>
      <w:lvlText w:val="•"/>
      <w:lvlJc w:val="left"/>
      <w:pPr>
        <w:ind w:left="2984" w:hanging="360"/>
      </w:pPr>
      <w:rPr>
        <w:rFonts w:hint="default"/>
        <w:lang w:val="en-US" w:eastAsia="en-US" w:bidi="ar-SA"/>
      </w:rPr>
    </w:lvl>
    <w:lvl w:ilvl="7" w:tplc="E398D242">
      <w:numFmt w:val="bullet"/>
      <w:lvlText w:val="•"/>
      <w:lvlJc w:val="left"/>
      <w:pPr>
        <w:ind w:left="3405" w:hanging="360"/>
      </w:pPr>
      <w:rPr>
        <w:rFonts w:hint="default"/>
        <w:lang w:val="en-US" w:eastAsia="en-US" w:bidi="ar-SA"/>
      </w:rPr>
    </w:lvl>
    <w:lvl w:ilvl="8" w:tplc="CCFEAA60">
      <w:numFmt w:val="bullet"/>
      <w:lvlText w:val="•"/>
      <w:lvlJc w:val="left"/>
      <w:pPr>
        <w:ind w:left="3826" w:hanging="360"/>
      </w:pPr>
      <w:rPr>
        <w:rFonts w:hint="default"/>
        <w:lang w:val="en-US" w:eastAsia="en-US" w:bidi="ar-SA"/>
      </w:rPr>
    </w:lvl>
  </w:abstractNum>
  <w:abstractNum w:abstractNumId="1" w15:restartNumberingAfterBreak="0">
    <w:nsid w:val="0984509B"/>
    <w:multiLevelType w:val="hybridMultilevel"/>
    <w:tmpl w:val="109ECA22"/>
    <w:lvl w:ilvl="0" w:tplc="236A0E62">
      <w:numFmt w:val="bullet"/>
      <w:lvlText w:val=""/>
      <w:lvlJc w:val="left"/>
      <w:pPr>
        <w:ind w:left="890" w:hanging="360"/>
      </w:pPr>
      <w:rPr>
        <w:rFonts w:ascii="Symbol" w:eastAsia="Symbol" w:hAnsi="Symbol" w:cs="Symbol" w:hint="default"/>
        <w:b w:val="0"/>
        <w:bCs w:val="0"/>
        <w:i w:val="0"/>
        <w:iCs w:val="0"/>
        <w:w w:val="100"/>
        <w:sz w:val="22"/>
        <w:szCs w:val="22"/>
        <w:lang w:val="en-US" w:eastAsia="en-US" w:bidi="ar-SA"/>
      </w:rPr>
    </w:lvl>
    <w:lvl w:ilvl="1" w:tplc="396E953C">
      <w:numFmt w:val="bullet"/>
      <w:lvlText w:val="•"/>
      <w:lvlJc w:val="left"/>
      <w:pPr>
        <w:ind w:left="1276" w:hanging="360"/>
      </w:pPr>
      <w:rPr>
        <w:rFonts w:hint="default"/>
        <w:lang w:val="en-US" w:eastAsia="en-US" w:bidi="ar-SA"/>
      </w:rPr>
    </w:lvl>
    <w:lvl w:ilvl="2" w:tplc="96E2DE9E">
      <w:numFmt w:val="bullet"/>
      <w:lvlText w:val="•"/>
      <w:lvlJc w:val="left"/>
      <w:pPr>
        <w:ind w:left="1652" w:hanging="360"/>
      </w:pPr>
      <w:rPr>
        <w:rFonts w:hint="default"/>
        <w:lang w:val="en-US" w:eastAsia="en-US" w:bidi="ar-SA"/>
      </w:rPr>
    </w:lvl>
    <w:lvl w:ilvl="3" w:tplc="EA569F9E">
      <w:numFmt w:val="bullet"/>
      <w:lvlText w:val="•"/>
      <w:lvlJc w:val="left"/>
      <w:pPr>
        <w:ind w:left="2028" w:hanging="360"/>
      </w:pPr>
      <w:rPr>
        <w:rFonts w:hint="default"/>
        <w:lang w:val="en-US" w:eastAsia="en-US" w:bidi="ar-SA"/>
      </w:rPr>
    </w:lvl>
    <w:lvl w:ilvl="4" w:tplc="E3E443BE">
      <w:numFmt w:val="bullet"/>
      <w:lvlText w:val="•"/>
      <w:lvlJc w:val="left"/>
      <w:pPr>
        <w:ind w:left="2405" w:hanging="360"/>
      </w:pPr>
      <w:rPr>
        <w:rFonts w:hint="default"/>
        <w:lang w:val="en-US" w:eastAsia="en-US" w:bidi="ar-SA"/>
      </w:rPr>
    </w:lvl>
    <w:lvl w:ilvl="5" w:tplc="44C0DD70">
      <w:numFmt w:val="bullet"/>
      <w:lvlText w:val="•"/>
      <w:lvlJc w:val="left"/>
      <w:pPr>
        <w:ind w:left="2781" w:hanging="360"/>
      </w:pPr>
      <w:rPr>
        <w:rFonts w:hint="default"/>
        <w:lang w:val="en-US" w:eastAsia="en-US" w:bidi="ar-SA"/>
      </w:rPr>
    </w:lvl>
    <w:lvl w:ilvl="6" w:tplc="952EA0A0">
      <w:numFmt w:val="bullet"/>
      <w:lvlText w:val="•"/>
      <w:lvlJc w:val="left"/>
      <w:pPr>
        <w:ind w:left="3157" w:hanging="360"/>
      </w:pPr>
      <w:rPr>
        <w:rFonts w:hint="default"/>
        <w:lang w:val="en-US" w:eastAsia="en-US" w:bidi="ar-SA"/>
      </w:rPr>
    </w:lvl>
    <w:lvl w:ilvl="7" w:tplc="BA863AFE">
      <w:numFmt w:val="bullet"/>
      <w:lvlText w:val="•"/>
      <w:lvlJc w:val="left"/>
      <w:pPr>
        <w:ind w:left="3534" w:hanging="360"/>
      </w:pPr>
      <w:rPr>
        <w:rFonts w:hint="default"/>
        <w:lang w:val="en-US" w:eastAsia="en-US" w:bidi="ar-SA"/>
      </w:rPr>
    </w:lvl>
    <w:lvl w:ilvl="8" w:tplc="7CE85422">
      <w:numFmt w:val="bullet"/>
      <w:lvlText w:val="•"/>
      <w:lvlJc w:val="left"/>
      <w:pPr>
        <w:ind w:left="3910" w:hanging="360"/>
      </w:pPr>
      <w:rPr>
        <w:rFonts w:hint="default"/>
        <w:lang w:val="en-US" w:eastAsia="en-US" w:bidi="ar-SA"/>
      </w:rPr>
    </w:lvl>
  </w:abstractNum>
  <w:abstractNum w:abstractNumId="2" w15:restartNumberingAfterBreak="0">
    <w:nsid w:val="0BF73E2A"/>
    <w:multiLevelType w:val="hybridMultilevel"/>
    <w:tmpl w:val="15BC3BEC"/>
    <w:lvl w:ilvl="0" w:tplc="2992425C">
      <w:start w:val="1"/>
      <w:numFmt w:val="lowerLetter"/>
      <w:lvlText w:val="%1)"/>
      <w:lvlJc w:val="left"/>
      <w:pPr>
        <w:ind w:left="467" w:hanging="360"/>
        <w:jc w:val="left"/>
      </w:pPr>
      <w:rPr>
        <w:rFonts w:ascii="Arial" w:eastAsia="Arial" w:hAnsi="Arial" w:cs="Arial" w:hint="default"/>
        <w:b w:val="0"/>
        <w:bCs w:val="0"/>
        <w:i w:val="0"/>
        <w:iCs w:val="0"/>
        <w:spacing w:val="-1"/>
        <w:w w:val="100"/>
        <w:sz w:val="22"/>
        <w:szCs w:val="22"/>
        <w:lang w:val="en-US" w:eastAsia="en-US" w:bidi="ar-SA"/>
      </w:rPr>
    </w:lvl>
    <w:lvl w:ilvl="1" w:tplc="405EA136">
      <w:numFmt w:val="bullet"/>
      <w:lvlText w:val="•"/>
      <w:lvlJc w:val="left"/>
      <w:pPr>
        <w:ind w:left="880" w:hanging="360"/>
      </w:pPr>
      <w:rPr>
        <w:rFonts w:hint="default"/>
        <w:lang w:val="en-US" w:eastAsia="en-US" w:bidi="ar-SA"/>
      </w:rPr>
    </w:lvl>
    <w:lvl w:ilvl="2" w:tplc="12E40926">
      <w:numFmt w:val="bullet"/>
      <w:lvlText w:val="•"/>
      <w:lvlJc w:val="left"/>
      <w:pPr>
        <w:ind w:left="1300" w:hanging="360"/>
      </w:pPr>
      <w:rPr>
        <w:rFonts w:hint="default"/>
        <w:lang w:val="en-US" w:eastAsia="en-US" w:bidi="ar-SA"/>
      </w:rPr>
    </w:lvl>
    <w:lvl w:ilvl="3" w:tplc="31C47D6E">
      <w:numFmt w:val="bullet"/>
      <w:lvlText w:val="•"/>
      <w:lvlJc w:val="left"/>
      <w:pPr>
        <w:ind w:left="1720" w:hanging="360"/>
      </w:pPr>
      <w:rPr>
        <w:rFonts w:hint="default"/>
        <w:lang w:val="en-US" w:eastAsia="en-US" w:bidi="ar-SA"/>
      </w:rPr>
    </w:lvl>
    <w:lvl w:ilvl="4" w:tplc="6C44E656">
      <w:numFmt w:val="bullet"/>
      <w:lvlText w:val="•"/>
      <w:lvlJc w:val="left"/>
      <w:pPr>
        <w:ind w:left="2141" w:hanging="360"/>
      </w:pPr>
      <w:rPr>
        <w:rFonts w:hint="default"/>
        <w:lang w:val="en-US" w:eastAsia="en-US" w:bidi="ar-SA"/>
      </w:rPr>
    </w:lvl>
    <w:lvl w:ilvl="5" w:tplc="185E5616">
      <w:numFmt w:val="bullet"/>
      <w:lvlText w:val="•"/>
      <w:lvlJc w:val="left"/>
      <w:pPr>
        <w:ind w:left="2561" w:hanging="360"/>
      </w:pPr>
      <w:rPr>
        <w:rFonts w:hint="default"/>
        <w:lang w:val="en-US" w:eastAsia="en-US" w:bidi="ar-SA"/>
      </w:rPr>
    </w:lvl>
    <w:lvl w:ilvl="6" w:tplc="06ECD29A">
      <w:numFmt w:val="bullet"/>
      <w:lvlText w:val="•"/>
      <w:lvlJc w:val="left"/>
      <w:pPr>
        <w:ind w:left="2981" w:hanging="360"/>
      </w:pPr>
      <w:rPr>
        <w:rFonts w:hint="default"/>
        <w:lang w:val="en-US" w:eastAsia="en-US" w:bidi="ar-SA"/>
      </w:rPr>
    </w:lvl>
    <w:lvl w:ilvl="7" w:tplc="DFC418B0">
      <w:numFmt w:val="bullet"/>
      <w:lvlText w:val="•"/>
      <w:lvlJc w:val="left"/>
      <w:pPr>
        <w:ind w:left="3402" w:hanging="360"/>
      </w:pPr>
      <w:rPr>
        <w:rFonts w:hint="default"/>
        <w:lang w:val="en-US" w:eastAsia="en-US" w:bidi="ar-SA"/>
      </w:rPr>
    </w:lvl>
    <w:lvl w:ilvl="8" w:tplc="87D2E238">
      <w:numFmt w:val="bullet"/>
      <w:lvlText w:val="•"/>
      <w:lvlJc w:val="left"/>
      <w:pPr>
        <w:ind w:left="3822" w:hanging="360"/>
      </w:pPr>
      <w:rPr>
        <w:rFonts w:hint="default"/>
        <w:lang w:val="en-US" w:eastAsia="en-US" w:bidi="ar-SA"/>
      </w:rPr>
    </w:lvl>
  </w:abstractNum>
  <w:abstractNum w:abstractNumId="3" w15:restartNumberingAfterBreak="0">
    <w:nsid w:val="0D0E71DB"/>
    <w:multiLevelType w:val="hybridMultilevel"/>
    <w:tmpl w:val="7F544C56"/>
    <w:lvl w:ilvl="0" w:tplc="FA8A24FE">
      <w:start w:val="1"/>
      <w:numFmt w:val="decimal"/>
      <w:lvlText w:val="%1."/>
      <w:lvlJc w:val="left"/>
      <w:pPr>
        <w:ind w:left="460" w:hanging="361"/>
      </w:pPr>
      <w:rPr>
        <w:rFonts w:ascii="Calibri" w:eastAsia="Calibri" w:hAnsi="Calibri" w:cs="Calibri" w:hint="default"/>
        <w:b w:val="0"/>
        <w:bCs w:val="0"/>
        <w:i w:val="0"/>
        <w:iCs w:val="0"/>
        <w:spacing w:val="-1"/>
        <w:w w:val="99"/>
        <w:sz w:val="32"/>
        <w:szCs w:val="32"/>
        <w:lang w:val="en-US" w:eastAsia="en-US" w:bidi="ar-SA"/>
      </w:rPr>
    </w:lvl>
    <w:lvl w:ilvl="1" w:tplc="AF32BBD2">
      <w:start w:val="1"/>
      <w:numFmt w:val="decimal"/>
      <w:lvlText w:val="%2."/>
      <w:lvlJc w:val="left"/>
      <w:pPr>
        <w:ind w:left="820" w:hanging="360"/>
      </w:pPr>
      <w:rPr>
        <w:rFonts w:ascii="Calibri" w:eastAsia="Calibri" w:hAnsi="Calibri" w:cs="Calibri" w:hint="default"/>
        <w:b w:val="0"/>
        <w:bCs w:val="0"/>
        <w:i w:val="0"/>
        <w:iCs w:val="0"/>
        <w:w w:val="100"/>
        <w:sz w:val="24"/>
        <w:szCs w:val="24"/>
        <w:lang w:val="en-US" w:eastAsia="en-US" w:bidi="ar-SA"/>
      </w:rPr>
    </w:lvl>
    <w:lvl w:ilvl="2" w:tplc="18E0D2C6">
      <w:numFmt w:val="bullet"/>
      <w:lvlText w:val=""/>
      <w:lvlJc w:val="left"/>
      <w:pPr>
        <w:ind w:left="820" w:hanging="360"/>
      </w:pPr>
      <w:rPr>
        <w:rFonts w:ascii="Symbol" w:eastAsia="Symbol" w:hAnsi="Symbol" w:cs="Symbol" w:hint="default"/>
        <w:w w:val="100"/>
        <w:lang w:val="en-US" w:eastAsia="en-US" w:bidi="ar-SA"/>
      </w:rPr>
    </w:lvl>
    <w:lvl w:ilvl="3" w:tplc="84CAC9F0">
      <w:numFmt w:val="bullet"/>
      <w:lvlText w:val="•"/>
      <w:lvlJc w:val="left"/>
      <w:pPr>
        <w:ind w:left="2772" w:hanging="360"/>
      </w:pPr>
      <w:rPr>
        <w:rFonts w:hint="default"/>
        <w:lang w:val="en-US" w:eastAsia="en-US" w:bidi="ar-SA"/>
      </w:rPr>
    </w:lvl>
    <w:lvl w:ilvl="4" w:tplc="6F4C1644">
      <w:numFmt w:val="bullet"/>
      <w:lvlText w:val="•"/>
      <w:lvlJc w:val="left"/>
      <w:pPr>
        <w:ind w:left="3748" w:hanging="360"/>
      </w:pPr>
      <w:rPr>
        <w:rFonts w:hint="default"/>
        <w:lang w:val="en-US" w:eastAsia="en-US" w:bidi="ar-SA"/>
      </w:rPr>
    </w:lvl>
    <w:lvl w:ilvl="5" w:tplc="8200BDBA">
      <w:numFmt w:val="bullet"/>
      <w:lvlText w:val="•"/>
      <w:lvlJc w:val="left"/>
      <w:pPr>
        <w:ind w:left="4725" w:hanging="360"/>
      </w:pPr>
      <w:rPr>
        <w:rFonts w:hint="default"/>
        <w:lang w:val="en-US" w:eastAsia="en-US" w:bidi="ar-SA"/>
      </w:rPr>
    </w:lvl>
    <w:lvl w:ilvl="6" w:tplc="3746EAC6">
      <w:numFmt w:val="bullet"/>
      <w:lvlText w:val="•"/>
      <w:lvlJc w:val="left"/>
      <w:pPr>
        <w:ind w:left="5701" w:hanging="360"/>
      </w:pPr>
      <w:rPr>
        <w:rFonts w:hint="default"/>
        <w:lang w:val="en-US" w:eastAsia="en-US" w:bidi="ar-SA"/>
      </w:rPr>
    </w:lvl>
    <w:lvl w:ilvl="7" w:tplc="5C50E2D6">
      <w:numFmt w:val="bullet"/>
      <w:lvlText w:val="•"/>
      <w:lvlJc w:val="left"/>
      <w:pPr>
        <w:ind w:left="6677" w:hanging="360"/>
      </w:pPr>
      <w:rPr>
        <w:rFonts w:hint="default"/>
        <w:lang w:val="en-US" w:eastAsia="en-US" w:bidi="ar-SA"/>
      </w:rPr>
    </w:lvl>
    <w:lvl w:ilvl="8" w:tplc="A82E7F92">
      <w:numFmt w:val="bullet"/>
      <w:lvlText w:val="•"/>
      <w:lvlJc w:val="left"/>
      <w:pPr>
        <w:ind w:left="7653" w:hanging="360"/>
      </w:pPr>
      <w:rPr>
        <w:rFonts w:hint="default"/>
        <w:lang w:val="en-US" w:eastAsia="en-US" w:bidi="ar-SA"/>
      </w:rPr>
    </w:lvl>
  </w:abstractNum>
  <w:abstractNum w:abstractNumId="4" w15:restartNumberingAfterBreak="0">
    <w:nsid w:val="1032038E"/>
    <w:multiLevelType w:val="hybridMultilevel"/>
    <w:tmpl w:val="15F49D26"/>
    <w:lvl w:ilvl="0" w:tplc="6B202A54">
      <w:numFmt w:val="bullet"/>
      <w:lvlText w:val=""/>
      <w:lvlJc w:val="left"/>
      <w:pPr>
        <w:ind w:left="1020" w:hanging="360"/>
      </w:pPr>
      <w:rPr>
        <w:rFonts w:ascii="Symbol" w:eastAsia="Symbol" w:hAnsi="Symbol" w:cs="Symbol" w:hint="default"/>
        <w:w w:val="100"/>
        <w:lang w:val="en-GB" w:eastAsia="en-US" w:bidi="ar-SA"/>
      </w:rPr>
    </w:lvl>
    <w:lvl w:ilvl="1" w:tplc="63E0FF24">
      <w:numFmt w:val="bullet"/>
      <w:lvlText w:val="•"/>
      <w:lvlJc w:val="left"/>
      <w:pPr>
        <w:ind w:left="1934" w:hanging="360"/>
      </w:pPr>
      <w:rPr>
        <w:rFonts w:hint="default"/>
        <w:lang w:val="en-GB" w:eastAsia="en-US" w:bidi="ar-SA"/>
      </w:rPr>
    </w:lvl>
    <w:lvl w:ilvl="2" w:tplc="C4241EAA">
      <w:numFmt w:val="bullet"/>
      <w:lvlText w:val="•"/>
      <w:lvlJc w:val="left"/>
      <w:pPr>
        <w:ind w:left="2849" w:hanging="360"/>
      </w:pPr>
      <w:rPr>
        <w:rFonts w:hint="default"/>
        <w:lang w:val="en-GB" w:eastAsia="en-US" w:bidi="ar-SA"/>
      </w:rPr>
    </w:lvl>
    <w:lvl w:ilvl="3" w:tplc="AD8AFAE4">
      <w:numFmt w:val="bullet"/>
      <w:lvlText w:val="•"/>
      <w:lvlJc w:val="left"/>
      <w:pPr>
        <w:ind w:left="3763" w:hanging="360"/>
      </w:pPr>
      <w:rPr>
        <w:rFonts w:hint="default"/>
        <w:lang w:val="en-GB" w:eastAsia="en-US" w:bidi="ar-SA"/>
      </w:rPr>
    </w:lvl>
    <w:lvl w:ilvl="4" w:tplc="9B2EDA02">
      <w:numFmt w:val="bullet"/>
      <w:lvlText w:val="•"/>
      <w:lvlJc w:val="left"/>
      <w:pPr>
        <w:ind w:left="4678" w:hanging="360"/>
      </w:pPr>
      <w:rPr>
        <w:rFonts w:hint="default"/>
        <w:lang w:val="en-GB" w:eastAsia="en-US" w:bidi="ar-SA"/>
      </w:rPr>
    </w:lvl>
    <w:lvl w:ilvl="5" w:tplc="3D904186">
      <w:numFmt w:val="bullet"/>
      <w:lvlText w:val="•"/>
      <w:lvlJc w:val="left"/>
      <w:pPr>
        <w:ind w:left="5593" w:hanging="360"/>
      </w:pPr>
      <w:rPr>
        <w:rFonts w:hint="default"/>
        <w:lang w:val="en-GB" w:eastAsia="en-US" w:bidi="ar-SA"/>
      </w:rPr>
    </w:lvl>
    <w:lvl w:ilvl="6" w:tplc="16AC4BA8">
      <w:numFmt w:val="bullet"/>
      <w:lvlText w:val="•"/>
      <w:lvlJc w:val="left"/>
      <w:pPr>
        <w:ind w:left="6507" w:hanging="360"/>
      </w:pPr>
      <w:rPr>
        <w:rFonts w:hint="default"/>
        <w:lang w:val="en-GB" w:eastAsia="en-US" w:bidi="ar-SA"/>
      </w:rPr>
    </w:lvl>
    <w:lvl w:ilvl="7" w:tplc="EE189194">
      <w:numFmt w:val="bullet"/>
      <w:lvlText w:val="•"/>
      <w:lvlJc w:val="left"/>
      <w:pPr>
        <w:ind w:left="7422" w:hanging="360"/>
      </w:pPr>
      <w:rPr>
        <w:rFonts w:hint="default"/>
        <w:lang w:val="en-GB" w:eastAsia="en-US" w:bidi="ar-SA"/>
      </w:rPr>
    </w:lvl>
    <w:lvl w:ilvl="8" w:tplc="7CEE2844">
      <w:numFmt w:val="bullet"/>
      <w:lvlText w:val="•"/>
      <w:lvlJc w:val="left"/>
      <w:pPr>
        <w:ind w:left="8337" w:hanging="360"/>
      </w:pPr>
      <w:rPr>
        <w:rFonts w:hint="default"/>
        <w:lang w:val="en-GB" w:eastAsia="en-US" w:bidi="ar-SA"/>
      </w:rPr>
    </w:lvl>
  </w:abstractNum>
  <w:abstractNum w:abstractNumId="5" w15:restartNumberingAfterBreak="0">
    <w:nsid w:val="11A3590D"/>
    <w:multiLevelType w:val="hybridMultilevel"/>
    <w:tmpl w:val="43E2959A"/>
    <w:lvl w:ilvl="0" w:tplc="D1BE1E9E">
      <w:numFmt w:val="bullet"/>
      <w:lvlText w:val=""/>
      <w:lvlJc w:val="left"/>
      <w:pPr>
        <w:ind w:left="1000" w:hanging="360"/>
      </w:pPr>
      <w:rPr>
        <w:rFonts w:ascii="Symbol" w:eastAsia="Symbol" w:hAnsi="Symbol" w:cs="Symbol" w:hint="default"/>
        <w:b w:val="0"/>
        <w:bCs w:val="0"/>
        <w:i w:val="0"/>
        <w:iCs w:val="0"/>
        <w:w w:val="100"/>
        <w:sz w:val="22"/>
        <w:szCs w:val="22"/>
        <w:lang w:val="en-US" w:eastAsia="en-US" w:bidi="ar-SA"/>
      </w:rPr>
    </w:lvl>
    <w:lvl w:ilvl="1" w:tplc="13D41CE2">
      <w:numFmt w:val="bullet"/>
      <w:lvlText w:val="•"/>
      <w:lvlJc w:val="left"/>
      <w:pPr>
        <w:ind w:left="1858" w:hanging="360"/>
      </w:pPr>
      <w:rPr>
        <w:rFonts w:hint="default"/>
        <w:lang w:val="en-US" w:eastAsia="en-US" w:bidi="ar-SA"/>
      </w:rPr>
    </w:lvl>
    <w:lvl w:ilvl="2" w:tplc="6088B6B4">
      <w:numFmt w:val="bullet"/>
      <w:lvlText w:val="•"/>
      <w:lvlJc w:val="left"/>
      <w:pPr>
        <w:ind w:left="2717" w:hanging="360"/>
      </w:pPr>
      <w:rPr>
        <w:rFonts w:hint="default"/>
        <w:lang w:val="en-US" w:eastAsia="en-US" w:bidi="ar-SA"/>
      </w:rPr>
    </w:lvl>
    <w:lvl w:ilvl="3" w:tplc="9BF0C11A">
      <w:numFmt w:val="bullet"/>
      <w:lvlText w:val="•"/>
      <w:lvlJc w:val="left"/>
      <w:pPr>
        <w:ind w:left="3575" w:hanging="360"/>
      </w:pPr>
      <w:rPr>
        <w:rFonts w:hint="default"/>
        <w:lang w:val="en-US" w:eastAsia="en-US" w:bidi="ar-SA"/>
      </w:rPr>
    </w:lvl>
    <w:lvl w:ilvl="4" w:tplc="8C9CE824">
      <w:numFmt w:val="bullet"/>
      <w:lvlText w:val="•"/>
      <w:lvlJc w:val="left"/>
      <w:pPr>
        <w:ind w:left="4434" w:hanging="360"/>
      </w:pPr>
      <w:rPr>
        <w:rFonts w:hint="default"/>
        <w:lang w:val="en-US" w:eastAsia="en-US" w:bidi="ar-SA"/>
      </w:rPr>
    </w:lvl>
    <w:lvl w:ilvl="5" w:tplc="6A6C3942">
      <w:numFmt w:val="bullet"/>
      <w:lvlText w:val="•"/>
      <w:lvlJc w:val="left"/>
      <w:pPr>
        <w:ind w:left="5293" w:hanging="360"/>
      </w:pPr>
      <w:rPr>
        <w:rFonts w:hint="default"/>
        <w:lang w:val="en-US" w:eastAsia="en-US" w:bidi="ar-SA"/>
      </w:rPr>
    </w:lvl>
    <w:lvl w:ilvl="6" w:tplc="E744A0F4">
      <w:numFmt w:val="bullet"/>
      <w:lvlText w:val="•"/>
      <w:lvlJc w:val="left"/>
      <w:pPr>
        <w:ind w:left="6151" w:hanging="360"/>
      </w:pPr>
      <w:rPr>
        <w:rFonts w:hint="default"/>
        <w:lang w:val="en-US" w:eastAsia="en-US" w:bidi="ar-SA"/>
      </w:rPr>
    </w:lvl>
    <w:lvl w:ilvl="7" w:tplc="5BCCF788">
      <w:numFmt w:val="bullet"/>
      <w:lvlText w:val="•"/>
      <w:lvlJc w:val="left"/>
      <w:pPr>
        <w:ind w:left="7010" w:hanging="360"/>
      </w:pPr>
      <w:rPr>
        <w:rFonts w:hint="default"/>
        <w:lang w:val="en-US" w:eastAsia="en-US" w:bidi="ar-SA"/>
      </w:rPr>
    </w:lvl>
    <w:lvl w:ilvl="8" w:tplc="B6127DF8">
      <w:numFmt w:val="bullet"/>
      <w:lvlText w:val="•"/>
      <w:lvlJc w:val="left"/>
      <w:pPr>
        <w:ind w:left="7869" w:hanging="360"/>
      </w:pPr>
      <w:rPr>
        <w:rFonts w:hint="default"/>
        <w:lang w:val="en-US" w:eastAsia="en-US" w:bidi="ar-SA"/>
      </w:rPr>
    </w:lvl>
  </w:abstractNum>
  <w:abstractNum w:abstractNumId="6" w15:restartNumberingAfterBreak="0">
    <w:nsid w:val="2C0E5FBD"/>
    <w:multiLevelType w:val="hybridMultilevel"/>
    <w:tmpl w:val="651AF9EE"/>
    <w:lvl w:ilvl="0" w:tplc="B5B8EB36">
      <w:numFmt w:val="bullet"/>
      <w:lvlText w:val=""/>
      <w:lvlJc w:val="left"/>
      <w:pPr>
        <w:ind w:left="1000" w:hanging="360"/>
      </w:pPr>
      <w:rPr>
        <w:rFonts w:ascii="Symbol" w:eastAsia="Symbol" w:hAnsi="Symbol" w:cs="Symbol" w:hint="default"/>
        <w:b w:val="0"/>
        <w:bCs w:val="0"/>
        <w:i w:val="0"/>
        <w:iCs w:val="0"/>
        <w:w w:val="100"/>
        <w:sz w:val="22"/>
        <w:szCs w:val="22"/>
        <w:lang w:val="en-US" w:eastAsia="en-US" w:bidi="ar-SA"/>
      </w:rPr>
    </w:lvl>
    <w:lvl w:ilvl="1" w:tplc="030088F4">
      <w:numFmt w:val="bullet"/>
      <w:lvlText w:val="•"/>
      <w:lvlJc w:val="left"/>
      <w:pPr>
        <w:ind w:left="1858" w:hanging="360"/>
      </w:pPr>
      <w:rPr>
        <w:rFonts w:hint="default"/>
        <w:lang w:val="en-US" w:eastAsia="en-US" w:bidi="ar-SA"/>
      </w:rPr>
    </w:lvl>
    <w:lvl w:ilvl="2" w:tplc="68366020">
      <w:numFmt w:val="bullet"/>
      <w:lvlText w:val="•"/>
      <w:lvlJc w:val="left"/>
      <w:pPr>
        <w:ind w:left="2717" w:hanging="360"/>
      </w:pPr>
      <w:rPr>
        <w:rFonts w:hint="default"/>
        <w:lang w:val="en-US" w:eastAsia="en-US" w:bidi="ar-SA"/>
      </w:rPr>
    </w:lvl>
    <w:lvl w:ilvl="3" w:tplc="1674A376">
      <w:numFmt w:val="bullet"/>
      <w:lvlText w:val="•"/>
      <w:lvlJc w:val="left"/>
      <w:pPr>
        <w:ind w:left="3575" w:hanging="360"/>
      </w:pPr>
      <w:rPr>
        <w:rFonts w:hint="default"/>
        <w:lang w:val="en-US" w:eastAsia="en-US" w:bidi="ar-SA"/>
      </w:rPr>
    </w:lvl>
    <w:lvl w:ilvl="4" w:tplc="5B1CABB2">
      <w:numFmt w:val="bullet"/>
      <w:lvlText w:val="•"/>
      <w:lvlJc w:val="left"/>
      <w:pPr>
        <w:ind w:left="4434" w:hanging="360"/>
      </w:pPr>
      <w:rPr>
        <w:rFonts w:hint="default"/>
        <w:lang w:val="en-US" w:eastAsia="en-US" w:bidi="ar-SA"/>
      </w:rPr>
    </w:lvl>
    <w:lvl w:ilvl="5" w:tplc="49D4DB42">
      <w:numFmt w:val="bullet"/>
      <w:lvlText w:val="•"/>
      <w:lvlJc w:val="left"/>
      <w:pPr>
        <w:ind w:left="5293" w:hanging="360"/>
      </w:pPr>
      <w:rPr>
        <w:rFonts w:hint="default"/>
        <w:lang w:val="en-US" w:eastAsia="en-US" w:bidi="ar-SA"/>
      </w:rPr>
    </w:lvl>
    <w:lvl w:ilvl="6" w:tplc="2DEE62D4">
      <w:numFmt w:val="bullet"/>
      <w:lvlText w:val="•"/>
      <w:lvlJc w:val="left"/>
      <w:pPr>
        <w:ind w:left="6151" w:hanging="360"/>
      </w:pPr>
      <w:rPr>
        <w:rFonts w:hint="default"/>
        <w:lang w:val="en-US" w:eastAsia="en-US" w:bidi="ar-SA"/>
      </w:rPr>
    </w:lvl>
    <w:lvl w:ilvl="7" w:tplc="C5CA4AAC">
      <w:numFmt w:val="bullet"/>
      <w:lvlText w:val="•"/>
      <w:lvlJc w:val="left"/>
      <w:pPr>
        <w:ind w:left="7010" w:hanging="360"/>
      </w:pPr>
      <w:rPr>
        <w:rFonts w:hint="default"/>
        <w:lang w:val="en-US" w:eastAsia="en-US" w:bidi="ar-SA"/>
      </w:rPr>
    </w:lvl>
    <w:lvl w:ilvl="8" w:tplc="22B61BD8">
      <w:numFmt w:val="bullet"/>
      <w:lvlText w:val="•"/>
      <w:lvlJc w:val="left"/>
      <w:pPr>
        <w:ind w:left="7869" w:hanging="360"/>
      </w:pPr>
      <w:rPr>
        <w:rFonts w:hint="default"/>
        <w:lang w:val="en-US" w:eastAsia="en-US" w:bidi="ar-SA"/>
      </w:rPr>
    </w:lvl>
  </w:abstractNum>
  <w:abstractNum w:abstractNumId="7" w15:restartNumberingAfterBreak="0">
    <w:nsid w:val="3A6D2AE9"/>
    <w:multiLevelType w:val="hybridMultilevel"/>
    <w:tmpl w:val="E19814D6"/>
    <w:lvl w:ilvl="0" w:tplc="B46AE1C4">
      <w:numFmt w:val="bullet"/>
      <w:lvlText w:val=""/>
      <w:lvlJc w:val="left"/>
      <w:pPr>
        <w:ind w:left="460" w:hanging="361"/>
      </w:pPr>
      <w:rPr>
        <w:rFonts w:ascii="Symbol" w:eastAsia="Symbol" w:hAnsi="Symbol" w:cs="Symbol" w:hint="default"/>
        <w:b w:val="0"/>
        <w:bCs w:val="0"/>
        <w:i w:val="0"/>
        <w:iCs w:val="0"/>
        <w:w w:val="100"/>
        <w:sz w:val="24"/>
        <w:szCs w:val="24"/>
        <w:lang w:val="en-US" w:eastAsia="en-US" w:bidi="ar-SA"/>
      </w:rPr>
    </w:lvl>
    <w:lvl w:ilvl="1" w:tplc="D80E3D74">
      <w:numFmt w:val="bullet"/>
      <w:lvlText w:val="•"/>
      <w:lvlJc w:val="left"/>
      <w:pPr>
        <w:ind w:left="1374" w:hanging="361"/>
      </w:pPr>
      <w:rPr>
        <w:rFonts w:hint="default"/>
        <w:lang w:val="en-US" w:eastAsia="en-US" w:bidi="ar-SA"/>
      </w:rPr>
    </w:lvl>
    <w:lvl w:ilvl="2" w:tplc="1A741C98">
      <w:numFmt w:val="bullet"/>
      <w:lvlText w:val="•"/>
      <w:lvlJc w:val="left"/>
      <w:pPr>
        <w:ind w:left="2289" w:hanging="361"/>
      </w:pPr>
      <w:rPr>
        <w:rFonts w:hint="default"/>
        <w:lang w:val="en-US" w:eastAsia="en-US" w:bidi="ar-SA"/>
      </w:rPr>
    </w:lvl>
    <w:lvl w:ilvl="3" w:tplc="4110663A">
      <w:numFmt w:val="bullet"/>
      <w:lvlText w:val="•"/>
      <w:lvlJc w:val="left"/>
      <w:pPr>
        <w:ind w:left="3203" w:hanging="361"/>
      </w:pPr>
      <w:rPr>
        <w:rFonts w:hint="default"/>
        <w:lang w:val="en-US" w:eastAsia="en-US" w:bidi="ar-SA"/>
      </w:rPr>
    </w:lvl>
    <w:lvl w:ilvl="4" w:tplc="586A6F28">
      <w:numFmt w:val="bullet"/>
      <w:lvlText w:val="•"/>
      <w:lvlJc w:val="left"/>
      <w:pPr>
        <w:ind w:left="4118" w:hanging="361"/>
      </w:pPr>
      <w:rPr>
        <w:rFonts w:hint="default"/>
        <w:lang w:val="en-US" w:eastAsia="en-US" w:bidi="ar-SA"/>
      </w:rPr>
    </w:lvl>
    <w:lvl w:ilvl="5" w:tplc="CE02C4F2">
      <w:numFmt w:val="bullet"/>
      <w:lvlText w:val="•"/>
      <w:lvlJc w:val="left"/>
      <w:pPr>
        <w:ind w:left="5033" w:hanging="361"/>
      </w:pPr>
      <w:rPr>
        <w:rFonts w:hint="default"/>
        <w:lang w:val="en-US" w:eastAsia="en-US" w:bidi="ar-SA"/>
      </w:rPr>
    </w:lvl>
    <w:lvl w:ilvl="6" w:tplc="F432AD68">
      <w:numFmt w:val="bullet"/>
      <w:lvlText w:val="•"/>
      <w:lvlJc w:val="left"/>
      <w:pPr>
        <w:ind w:left="5947" w:hanging="361"/>
      </w:pPr>
      <w:rPr>
        <w:rFonts w:hint="default"/>
        <w:lang w:val="en-US" w:eastAsia="en-US" w:bidi="ar-SA"/>
      </w:rPr>
    </w:lvl>
    <w:lvl w:ilvl="7" w:tplc="0B0ACB32">
      <w:numFmt w:val="bullet"/>
      <w:lvlText w:val="•"/>
      <w:lvlJc w:val="left"/>
      <w:pPr>
        <w:ind w:left="6862" w:hanging="361"/>
      </w:pPr>
      <w:rPr>
        <w:rFonts w:hint="default"/>
        <w:lang w:val="en-US" w:eastAsia="en-US" w:bidi="ar-SA"/>
      </w:rPr>
    </w:lvl>
    <w:lvl w:ilvl="8" w:tplc="BF6C2B26">
      <w:numFmt w:val="bullet"/>
      <w:lvlText w:val="•"/>
      <w:lvlJc w:val="left"/>
      <w:pPr>
        <w:ind w:left="7777" w:hanging="361"/>
      </w:pPr>
      <w:rPr>
        <w:rFonts w:hint="default"/>
        <w:lang w:val="en-US" w:eastAsia="en-US" w:bidi="ar-SA"/>
      </w:rPr>
    </w:lvl>
  </w:abstractNum>
  <w:abstractNum w:abstractNumId="8" w15:restartNumberingAfterBreak="0">
    <w:nsid w:val="4BFC5892"/>
    <w:multiLevelType w:val="hybridMultilevel"/>
    <w:tmpl w:val="674EA9CA"/>
    <w:lvl w:ilvl="0" w:tplc="5B9277AE">
      <w:numFmt w:val="bullet"/>
      <w:lvlText w:val=""/>
      <w:lvlJc w:val="left"/>
      <w:pPr>
        <w:ind w:left="460" w:hanging="361"/>
      </w:pPr>
      <w:rPr>
        <w:rFonts w:ascii="Symbol" w:eastAsia="Symbol" w:hAnsi="Symbol" w:cs="Symbol" w:hint="default"/>
        <w:b w:val="0"/>
        <w:bCs w:val="0"/>
        <w:i w:val="0"/>
        <w:iCs w:val="0"/>
        <w:w w:val="100"/>
        <w:sz w:val="24"/>
        <w:szCs w:val="24"/>
        <w:lang w:val="en-US" w:eastAsia="en-US" w:bidi="ar-SA"/>
      </w:rPr>
    </w:lvl>
    <w:lvl w:ilvl="1" w:tplc="C5501F44">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2" w:tplc="B5E0FC4C">
      <w:numFmt w:val="bullet"/>
      <w:lvlText w:val="•"/>
      <w:lvlJc w:val="left"/>
      <w:pPr>
        <w:ind w:left="1796" w:hanging="360"/>
      </w:pPr>
      <w:rPr>
        <w:rFonts w:hint="default"/>
        <w:lang w:val="en-US" w:eastAsia="en-US" w:bidi="ar-SA"/>
      </w:rPr>
    </w:lvl>
    <w:lvl w:ilvl="3" w:tplc="BCCEB40A">
      <w:numFmt w:val="bullet"/>
      <w:lvlText w:val="•"/>
      <w:lvlJc w:val="left"/>
      <w:pPr>
        <w:ind w:left="2772" w:hanging="360"/>
      </w:pPr>
      <w:rPr>
        <w:rFonts w:hint="default"/>
        <w:lang w:val="en-US" w:eastAsia="en-US" w:bidi="ar-SA"/>
      </w:rPr>
    </w:lvl>
    <w:lvl w:ilvl="4" w:tplc="82C09C82">
      <w:numFmt w:val="bullet"/>
      <w:lvlText w:val="•"/>
      <w:lvlJc w:val="left"/>
      <w:pPr>
        <w:ind w:left="3748" w:hanging="360"/>
      </w:pPr>
      <w:rPr>
        <w:rFonts w:hint="default"/>
        <w:lang w:val="en-US" w:eastAsia="en-US" w:bidi="ar-SA"/>
      </w:rPr>
    </w:lvl>
    <w:lvl w:ilvl="5" w:tplc="D8060938">
      <w:numFmt w:val="bullet"/>
      <w:lvlText w:val="•"/>
      <w:lvlJc w:val="left"/>
      <w:pPr>
        <w:ind w:left="4725" w:hanging="360"/>
      </w:pPr>
      <w:rPr>
        <w:rFonts w:hint="default"/>
        <w:lang w:val="en-US" w:eastAsia="en-US" w:bidi="ar-SA"/>
      </w:rPr>
    </w:lvl>
    <w:lvl w:ilvl="6" w:tplc="E72C3EAC">
      <w:numFmt w:val="bullet"/>
      <w:lvlText w:val="•"/>
      <w:lvlJc w:val="left"/>
      <w:pPr>
        <w:ind w:left="5701" w:hanging="360"/>
      </w:pPr>
      <w:rPr>
        <w:rFonts w:hint="default"/>
        <w:lang w:val="en-US" w:eastAsia="en-US" w:bidi="ar-SA"/>
      </w:rPr>
    </w:lvl>
    <w:lvl w:ilvl="7" w:tplc="D6D8A30C">
      <w:numFmt w:val="bullet"/>
      <w:lvlText w:val="•"/>
      <w:lvlJc w:val="left"/>
      <w:pPr>
        <w:ind w:left="6677" w:hanging="360"/>
      </w:pPr>
      <w:rPr>
        <w:rFonts w:hint="default"/>
        <w:lang w:val="en-US" w:eastAsia="en-US" w:bidi="ar-SA"/>
      </w:rPr>
    </w:lvl>
    <w:lvl w:ilvl="8" w:tplc="81CCFC28">
      <w:numFmt w:val="bullet"/>
      <w:lvlText w:val="•"/>
      <w:lvlJc w:val="left"/>
      <w:pPr>
        <w:ind w:left="7653" w:hanging="360"/>
      </w:pPr>
      <w:rPr>
        <w:rFonts w:hint="default"/>
        <w:lang w:val="en-US" w:eastAsia="en-US" w:bidi="ar-SA"/>
      </w:rPr>
    </w:lvl>
  </w:abstractNum>
  <w:abstractNum w:abstractNumId="9" w15:restartNumberingAfterBreak="0">
    <w:nsid w:val="4DC65C94"/>
    <w:multiLevelType w:val="hybridMultilevel"/>
    <w:tmpl w:val="CABC4DDA"/>
    <w:lvl w:ilvl="0" w:tplc="0A3E48CE">
      <w:start w:val="1"/>
      <w:numFmt w:val="decimal"/>
      <w:lvlText w:val="%1."/>
      <w:lvlJc w:val="left"/>
      <w:pPr>
        <w:ind w:left="705" w:hanging="425"/>
        <w:jc w:val="left"/>
      </w:pPr>
      <w:rPr>
        <w:rFonts w:ascii="Arial" w:eastAsia="Arial" w:hAnsi="Arial" w:cs="Arial" w:hint="default"/>
        <w:b/>
        <w:bCs/>
        <w:i w:val="0"/>
        <w:iCs w:val="0"/>
        <w:spacing w:val="-1"/>
        <w:w w:val="100"/>
        <w:sz w:val="28"/>
        <w:szCs w:val="28"/>
        <w:lang w:val="en-US" w:eastAsia="en-US" w:bidi="ar-SA"/>
      </w:rPr>
    </w:lvl>
    <w:lvl w:ilvl="1" w:tplc="68B8BC32">
      <w:numFmt w:val="bullet"/>
      <w:lvlText w:val=""/>
      <w:lvlJc w:val="left"/>
      <w:pPr>
        <w:ind w:left="1000" w:hanging="360"/>
      </w:pPr>
      <w:rPr>
        <w:rFonts w:ascii="Symbol" w:eastAsia="Symbol" w:hAnsi="Symbol" w:cs="Symbol" w:hint="default"/>
        <w:b w:val="0"/>
        <w:bCs w:val="0"/>
        <w:i w:val="0"/>
        <w:iCs w:val="0"/>
        <w:w w:val="100"/>
        <w:sz w:val="22"/>
        <w:szCs w:val="22"/>
        <w:lang w:val="en-US" w:eastAsia="en-US" w:bidi="ar-SA"/>
      </w:rPr>
    </w:lvl>
    <w:lvl w:ilvl="2" w:tplc="596AC3B4">
      <w:numFmt w:val="bullet"/>
      <w:lvlText w:val="-"/>
      <w:lvlJc w:val="left"/>
      <w:pPr>
        <w:ind w:left="1720" w:hanging="360"/>
      </w:pPr>
      <w:rPr>
        <w:rFonts w:ascii="Arial" w:eastAsia="Arial" w:hAnsi="Arial" w:cs="Arial" w:hint="default"/>
        <w:b w:val="0"/>
        <w:bCs w:val="0"/>
        <w:i w:val="0"/>
        <w:iCs w:val="0"/>
        <w:w w:val="100"/>
        <w:sz w:val="22"/>
        <w:szCs w:val="22"/>
        <w:lang w:val="en-US" w:eastAsia="en-US" w:bidi="ar-SA"/>
      </w:rPr>
    </w:lvl>
    <w:lvl w:ilvl="3" w:tplc="5A62C834">
      <w:numFmt w:val="bullet"/>
      <w:lvlText w:val="•"/>
      <w:lvlJc w:val="left"/>
      <w:pPr>
        <w:ind w:left="2703" w:hanging="360"/>
      </w:pPr>
      <w:rPr>
        <w:rFonts w:hint="default"/>
        <w:lang w:val="en-US" w:eastAsia="en-US" w:bidi="ar-SA"/>
      </w:rPr>
    </w:lvl>
    <w:lvl w:ilvl="4" w:tplc="0B808D40">
      <w:numFmt w:val="bullet"/>
      <w:lvlText w:val="•"/>
      <w:lvlJc w:val="left"/>
      <w:pPr>
        <w:ind w:left="3686" w:hanging="360"/>
      </w:pPr>
      <w:rPr>
        <w:rFonts w:hint="default"/>
        <w:lang w:val="en-US" w:eastAsia="en-US" w:bidi="ar-SA"/>
      </w:rPr>
    </w:lvl>
    <w:lvl w:ilvl="5" w:tplc="47A28096">
      <w:numFmt w:val="bullet"/>
      <w:lvlText w:val="•"/>
      <w:lvlJc w:val="left"/>
      <w:pPr>
        <w:ind w:left="4669" w:hanging="360"/>
      </w:pPr>
      <w:rPr>
        <w:rFonts w:hint="default"/>
        <w:lang w:val="en-US" w:eastAsia="en-US" w:bidi="ar-SA"/>
      </w:rPr>
    </w:lvl>
    <w:lvl w:ilvl="6" w:tplc="77520074">
      <w:numFmt w:val="bullet"/>
      <w:lvlText w:val="•"/>
      <w:lvlJc w:val="left"/>
      <w:pPr>
        <w:ind w:left="5653" w:hanging="360"/>
      </w:pPr>
      <w:rPr>
        <w:rFonts w:hint="default"/>
        <w:lang w:val="en-US" w:eastAsia="en-US" w:bidi="ar-SA"/>
      </w:rPr>
    </w:lvl>
    <w:lvl w:ilvl="7" w:tplc="B40A6E22">
      <w:numFmt w:val="bullet"/>
      <w:lvlText w:val="•"/>
      <w:lvlJc w:val="left"/>
      <w:pPr>
        <w:ind w:left="6636" w:hanging="360"/>
      </w:pPr>
      <w:rPr>
        <w:rFonts w:hint="default"/>
        <w:lang w:val="en-US" w:eastAsia="en-US" w:bidi="ar-SA"/>
      </w:rPr>
    </w:lvl>
    <w:lvl w:ilvl="8" w:tplc="9A983694">
      <w:numFmt w:val="bullet"/>
      <w:lvlText w:val="•"/>
      <w:lvlJc w:val="left"/>
      <w:pPr>
        <w:ind w:left="7619" w:hanging="360"/>
      </w:pPr>
      <w:rPr>
        <w:rFonts w:hint="default"/>
        <w:lang w:val="en-US" w:eastAsia="en-US" w:bidi="ar-SA"/>
      </w:rPr>
    </w:lvl>
  </w:abstractNum>
  <w:abstractNum w:abstractNumId="10" w15:restartNumberingAfterBreak="0">
    <w:nsid w:val="4E431898"/>
    <w:multiLevelType w:val="hybridMultilevel"/>
    <w:tmpl w:val="7AF8EAC4"/>
    <w:lvl w:ilvl="0" w:tplc="00366654">
      <w:numFmt w:val="bullet"/>
      <w:lvlText w:val=""/>
      <w:lvlJc w:val="left"/>
      <w:pPr>
        <w:ind w:left="1000" w:hanging="360"/>
      </w:pPr>
      <w:rPr>
        <w:rFonts w:ascii="Symbol" w:eastAsia="Symbol" w:hAnsi="Symbol" w:cs="Symbol" w:hint="default"/>
        <w:b w:val="0"/>
        <w:bCs w:val="0"/>
        <w:i w:val="0"/>
        <w:iCs w:val="0"/>
        <w:w w:val="100"/>
        <w:sz w:val="22"/>
        <w:szCs w:val="22"/>
        <w:lang w:val="en-US" w:eastAsia="en-US" w:bidi="ar-SA"/>
      </w:rPr>
    </w:lvl>
    <w:lvl w:ilvl="1" w:tplc="28D84076">
      <w:numFmt w:val="bullet"/>
      <w:lvlText w:val="•"/>
      <w:lvlJc w:val="left"/>
      <w:pPr>
        <w:ind w:left="1858" w:hanging="360"/>
      </w:pPr>
      <w:rPr>
        <w:rFonts w:hint="default"/>
        <w:lang w:val="en-US" w:eastAsia="en-US" w:bidi="ar-SA"/>
      </w:rPr>
    </w:lvl>
    <w:lvl w:ilvl="2" w:tplc="52A85C20">
      <w:numFmt w:val="bullet"/>
      <w:lvlText w:val="•"/>
      <w:lvlJc w:val="left"/>
      <w:pPr>
        <w:ind w:left="2717" w:hanging="360"/>
      </w:pPr>
      <w:rPr>
        <w:rFonts w:hint="default"/>
        <w:lang w:val="en-US" w:eastAsia="en-US" w:bidi="ar-SA"/>
      </w:rPr>
    </w:lvl>
    <w:lvl w:ilvl="3" w:tplc="ABDE018E">
      <w:numFmt w:val="bullet"/>
      <w:lvlText w:val="•"/>
      <w:lvlJc w:val="left"/>
      <w:pPr>
        <w:ind w:left="3575" w:hanging="360"/>
      </w:pPr>
      <w:rPr>
        <w:rFonts w:hint="default"/>
        <w:lang w:val="en-US" w:eastAsia="en-US" w:bidi="ar-SA"/>
      </w:rPr>
    </w:lvl>
    <w:lvl w:ilvl="4" w:tplc="F474AE0A">
      <w:numFmt w:val="bullet"/>
      <w:lvlText w:val="•"/>
      <w:lvlJc w:val="left"/>
      <w:pPr>
        <w:ind w:left="4434" w:hanging="360"/>
      </w:pPr>
      <w:rPr>
        <w:rFonts w:hint="default"/>
        <w:lang w:val="en-US" w:eastAsia="en-US" w:bidi="ar-SA"/>
      </w:rPr>
    </w:lvl>
    <w:lvl w:ilvl="5" w:tplc="3FC49888">
      <w:numFmt w:val="bullet"/>
      <w:lvlText w:val="•"/>
      <w:lvlJc w:val="left"/>
      <w:pPr>
        <w:ind w:left="5293" w:hanging="360"/>
      </w:pPr>
      <w:rPr>
        <w:rFonts w:hint="default"/>
        <w:lang w:val="en-US" w:eastAsia="en-US" w:bidi="ar-SA"/>
      </w:rPr>
    </w:lvl>
    <w:lvl w:ilvl="6" w:tplc="0F5A64C6">
      <w:numFmt w:val="bullet"/>
      <w:lvlText w:val="•"/>
      <w:lvlJc w:val="left"/>
      <w:pPr>
        <w:ind w:left="6151" w:hanging="360"/>
      </w:pPr>
      <w:rPr>
        <w:rFonts w:hint="default"/>
        <w:lang w:val="en-US" w:eastAsia="en-US" w:bidi="ar-SA"/>
      </w:rPr>
    </w:lvl>
    <w:lvl w:ilvl="7" w:tplc="78304C5C">
      <w:numFmt w:val="bullet"/>
      <w:lvlText w:val="•"/>
      <w:lvlJc w:val="left"/>
      <w:pPr>
        <w:ind w:left="7010" w:hanging="360"/>
      </w:pPr>
      <w:rPr>
        <w:rFonts w:hint="default"/>
        <w:lang w:val="en-US" w:eastAsia="en-US" w:bidi="ar-SA"/>
      </w:rPr>
    </w:lvl>
    <w:lvl w:ilvl="8" w:tplc="BAB2C734">
      <w:numFmt w:val="bullet"/>
      <w:lvlText w:val="•"/>
      <w:lvlJc w:val="left"/>
      <w:pPr>
        <w:ind w:left="7869" w:hanging="360"/>
      </w:pPr>
      <w:rPr>
        <w:rFonts w:hint="default"/>
        <w:lang w:val="en-US" w:eastAsia="en-US" w:bidi="ar-SA"/>
      </w:rPr>
    </w:lvl>
  </w:abstractNum>
  <w:abstractNum w:abstractNumId="11" w15:restartNumberingAfterBreak="0">
    <w:nsid w:val="5FA16793"/>
    <w:multiLevelType w:val="hybridMultilevel"/>
    <w:tmpl w:val="99EA363E"/>
    <w:lvl w:ilvl="0" w:tplc="54AA4DE2">
      <w:numFmt w:val="bullet"/>
      <w:lvlText w:val="•"/>
      <w:lvlJc w:val="left"/>
      <w:pPr>
        <w:ind w:left="518" w:hanging="159"/>
      </w:pPr>
      <w:rPr>
        <w:rFonts w:ascii="Calibri" w:eastAsia="Calibri" w:hAnsi="Calibri" w:cs="Calibri" w:hint="default"/>
        <w:b w:val="0"/>
        <w:bCs w:val="0"/>
        <w:i w:val="0"/>
        <w:iCs w:val="0"/>
        <w:w w:val="100"/>
        <w:sz w:val="22"/>
        <w:szCs w:val="22"/>
        <w:lang w:val="en-GB" w:eastAsia="en-US" w:bidi="ar-SA"/>
      </w:rPr>
    </w:lvl>
    <w:lvl w:ilvl="1" w:tplc="425ADCE0">
      <w:numFmt w:val="bullet"/>
      <w:lvlText w:val="•"/>
      <w:lvlJc w:val="left"/>
      <w:pPr>
        <w:ind w:left="1470" w:hanging="159"/>
      </w:pPr>
      <w:rPr>
        <w:rFonts w:hint="default"/>
        <w:lang w:val="en-GB" w:eastAsia="en-US" w:bidi="ar-SA"/>
      </w:rPr>
    </w:lvl>
    <w:lvl w:ilvl="2" w:tplc="36AAA50A">
      <w:numFmt w:val="bullet"/>
      <w:lvlText w:val="•"/>
      <w:lvlJc w:val="left"/>
      <w:pPr>
        <w:ind w:left="2420" w:hanging="159"/>
      </w:pPr>
      <w:rPr>
        <w:rFonts w:hint="default"/>
        <w:lang w:val="en-GB" w:eastAsia="en-US" w:bidi="ar-SA"/>
      </w:rPr>
    </w:lvl>
    <w:lvl w:ilvl="3" w:tplc="2280E0E2">
      <w:numFmt w:val="bullet"/>
      <w:lvlText w:val="•"/>
      <w:lvlJc w:val="left"/>
      <w:pPr>
        <w:ind w:left="3371" w:hanging="159"/>
      </w:pPr>
      <w:rPr>
        <w:rFonts w:hint="default"/>
        <w:lang w:val="en-GB" w:eastAsia="en-US" w:bidi="ar-SA"/>
      </w:rPr>
    </w:lvl>
    <w:lvl w:ilvl="4" w:tplc="D400B044">
      <w:numFmt w:val="bullet"/>
      <w:lvlText w:val="•"/>
      <w:lvlJc w:val="left"/>
      <w:pPr>
        <w:ind w:left="4321" w:hanging="159"/>
      </w:pPr>
      <w:rPr>
        <w:rFonts w:hint="default"/>
        <w:lang w:val="en-GB" w:eastAsia="en-US" w:bidi="ar-SA"/>
      </w:rPr>
    </w:lvl>
    <w:lvl w:ilvl="5" w:tplc="B0F2D5DC">
      <w:numFmt w:val="bullet"/>
      <w:lvlText w:val="•"/>
      <w:lvlJc w:val="left"/>
      <w:pPr>
        <w:ind w:left="5272" w:hanging="159"/>
      </w:pPr>
      <w:rPr>
        <w:rFonts w:hint="default"/>
        <w:lang w:val="en-GB" w:eastAsia="en-US" w:bidi="ar-SA"/>
      </w:rPr>
    </w:lvl>
    <w:lvl w:ilvl="6" w:tplc="176A7F86">
      <w:numFmt w:val="bullet"/>
      <w:lvlText w:val="•"/>
      <w:lvlJc w:val="left"/>
      <w:pPr>
        <w:ind w:left="6222" w:hanging="159"/>
      </w:pPr>
      <w:rPr>
        <w:rFonts w:hint="default"/>
        <w:lang w:val="en-GB" w:eastAsia="en-US" w:bidi="ar-SA"/>
      </w:rPr>
    </w:lvl>
    <w:lvl w:ilvl="7" w:tplc="AAA8798E">
      <w:numFmt w:val="bullet"/>
      <w:lvlText w:val="•"/>
      <w:lvlJc w:val="left"/>
      <w:pPr>
        <w:ind w:left="7172" w:hanging="159"/>
      </w:pPr>
      <w:rPr>
        <w:rFonts w:hint="default"/>
        <w:lang w:val="en-GB" w:eastAsia="en-US" w:bidi="ar-SA"/>
      </w:rPr>
    </w:lvl>
    <w:lvl w:ilvl="8" w:tplc="DCCCF6FC">
      <w:numFmt w:val="bullet"/>
      <w:lvlText w:val="•"/>
      <w:lvlJc w:val="left"/>
      <w:pPr>
        <w:ind w:left="8123" w:hanging="159"/>
      </w:pPr>
      <w:rPr>
        <w:rFonts w:hint="default"/>
        <w:lang w:val="en-GB" w:eastAsia="en-US" w:bidi="ar-SA"/>
      </w:rPr>
    </w:lvl>
  </w:abstractNum>
  <w:abstractNum w:abstractNumId="12" w15:restartNumberingAfterBreak="0">
    <w:nsid w:val="61595034"/>
    <w:multiLevelType w:val="hybridMultilevel"/>
    <w:tmpl w:val="4DE002EA"/>
    <w:lvl w:ilvl="0" w:tplc="11262912">
      <w:numFmt w:val="bullet"/>
      <w:lvlText w:val=""/>
      <w:lvlJc w:val="left"/>
      <w:pPr>
        <w:ind w:left="468" w:hanging="360"/>
      </w:pPr>
      <w:rPr>
        <w:rFonts w:ascii="Symbol" w:eastAsia="Symbol" w:hAnsi="Symbol" w:cs="Symbol" w:hint="default"/>
        <w:b w:val="0"/>
        <w:bCs w:val="0"/>
        <w:i w:val="0"/>
        <w:iCs w:val="0"/>
        <w:w w:val="100"/>
        <w:sz w:val="22"/>
        <w:szCs w:val="22"/>
        <w:lang w:val="en-US" w:eastAsia="en-US" w:bidi="ar-SA"/>
      </w:rPr>
    </w:lvl>
    <w:lvl w:ilvl="1" w:tplc="02A49A6E">
      <w:numFmt w:val="bullet"/>
      <w:lvlText w:val="•"/>
      <w:lvlJc w:val="left"/>
      <w:pPr>
        <w:ind w:left="880" w:hanging="360"/>
      </w:pPr>
      <w:rPr>
        <w:rFonts w:hint="default"/>
        <w:lang w:val="en-US" w:eastAsia="en-US" w:bidi="ar-SA"/>
      </w:rPr>
    </w:lvl>
    <w:lvl w:ilvl="2" w:tplc="F1A4B342">
      <w:numFmt w:val="bullet"/>
      <w:lvlText w:val="•"/>
      <w:lvlJc w:val="left"/>
      <w:pPr>
        <w:ind w:left="1301" w:hanging="360"/>
      </w:pPr>
      <w:rPr>
        <w:rFonts w:hint="default"/>
        <w:lang w:val="en-US" w:eastAsia="en-US" w:bidi="ar-SA"/>
      </w:rPr>
    </w:lvl>
    <w:lvl w:ilvl="3" w:tplc="5AEEF3C4">
      <w:numFmt w:val="bullet"/>
      <w:lvlText w:val="•"/>
      <w:lvlJc w:val="left"/>
      <w:pPr>
        <w:ind w:left="1722" w:hanging="360"/>
      </w:pPr>
      <w:rPr>
        <w:rFonts w:hint="default"/>
        <w:lang w:val="en-US" w:eastAsia="en-US" w:bidi="ar-SA"/>
      </w:rPr>
    </w:lvl>
    <w:lvl w:ilvl="4" w:tplc="706E8DF0">
      <w:numFmt w:val="bullet"/>
      <w:lvlText w:val="•"/>
      <w:lvlJc w:val="left"/>
      <w:pPr>
        <w:ind w:left="2143" w:hanging="360"/>
      </w:pPr>
      <w:rPr>
        <w:rFonts w:hint="default"/>
        <w:lang w:val="en-US" w:eastAsia="en-US" w:bidi="ar-SA"/>
      </w:rPr>
    </w:lvl>
    <w:lvl w:ilvl="5" w:tplc="B3600E60">
      <w:numFmt w:val="bullet"/>
      <w:lvlText w:val="•"/>
      <w:lvlJc w:val="left"/>
      <w:pPr>
        <w:ind w:left="2564" w:hanging="360"/>
      </w:pPr>
      <w:rPr>
        <w:rFonts w:hint="default"/>
        <w:lang w:val="en-US" w:eastAsia="en-US" w:bidi="ar-SA"/>
      </w:rPr>
    </w:lvl>
    <w:lvl w:ilvl="6" w:tplc="B74EA560">
      <w:numFmt w:val="bullet"/>
      <w:lvlText w:val="•"/>
      <w:lvlJc w:val="left"/>
      <w:pPr>
        <w:ind w:left="2984" w:hanging="360"/>
      </w:pPr>
      <w:rPr>
        <w:rFonts w:hint="default"/>
        <w:lang w:val="en-US" w:eastAsia="en-US" w:bidi="ar-SA"/>
      </w:rPr>
    </w:lvl>
    <w:lvl w:ilvl="7" w:tplc="ED963272">
      <w:numFmt w:val="bullet"/>
      <w:lvlText w:val="•"/>
      <w:lvlJc w:val="left"/>
      <w:pPr>
        <w:ind w:left="3405" w:hanging="360"/>
      </w:pPr>
      <w:rPr>
        <w:rFonts w:hint="default"/>
        <w:lang w:val="en-US" w:eastAsia="en-US" w:bidi="ar-SA"/>
      </w:rPr>
    </w:lvl>
    <w:lvl w:ilvl="8" w:tplc="AA5C0210">
      <w:numFmt w:val="bullet"/>
      <w:lvlText w:val="•"/>
      <w:lvlJc w:val="left"/>
      <w:pPr>
        <w:ind w:left="3826" w:hanging="360"/>
      </w:pPr>
      <w:rPr>
        <w:rFonts w:hint="default"/>
        <w:lang w:val="en-US" w:eastAsia="en-US" w:bidi="ar-SA"/>
      </w:rPr>
    </w:lvl>
  </w:abstractNum>
  <w:abstractNum w:abstractNumId="13" w15:restartNumberingAfterBreak="0">
    <w:nsid w:val="7B6638DE"/>
    <w:multiLevelType w:val="hybridMultilevel"/>
    <w:tmpl w:val="C7F0E594"/>
    <w:lvl w:ilvl="0" w:tplc="DDB28410">
      <w:start w:val="1"/>
      <w:numFmt w:val="decimal"/>
      <w:lvlText w:val="%1."/>
      <w:lvlJc w:val="left"/>
      <w:pPr>
        <w:ind w:left="1000" w:hanging="360"/>
        <w:jc w:val="left"/>
      </w:pPr>
      <w:rPr>
        <w:rFonts w:ascii="Arial" w:eastAsia="Arial" w:hAnsi="Arial" w:cs="Arial" w:hint="default"/>
        <w:b w:val="0"/>
        <w:bCs w:val="0"/>
        <w:i w:val="0"/>
        <w:iCs w:val="0"/>
        <w:spacing w:val="-1"/>
        <w:w w:val="100"/>
        <w:sz w:val="22"/>
        <w:szCs w:val="22"/>
        <w:lang w:val="en-US" w:eastAsia="en-US" w:bidi="ar-SA"/>
      </w:rPr>
    </w:lvl>
    <w:lvl w:ilvl="1" w:tplc="E804723E">
      <w:start w:val="1"/>
      <w:numFmt w:val="lowerLetter"/>
      <w:lvlText w:val="%2."/>
      <w:lvlJc w:val="left"/>
      <w:pPr>
        <w:ind w:left="1413" w:hanging="360"/>
        <w:jc w:val="left"/>
      </w:pPr>
      <w:rPr>
        <w:rFonts w:ascii="Arial" w:eastAsia="Arial" w:hAnsi="Arial" w:cs="Arial" w:hint="default"/>
        <w:b w:val="0"/>
        <w:bCs w:val="0"/>
        <w:i w:val="0"/>
        <w:iCs w:val="0"/>
        <w:spacing w:val="-1"/>
        <w:w w:val="100"/>
        <w:sz w:val="22"/>
        <w:szCs w:val="22"/>
        <w:lang w:val="en-US" w:eastAsia="en-US" w:bidi="ar-SA"/>
      </w:rPr>
    </w:lvl>
    <w:lvl w:ilvl="2" w:tplc="25F80E82">
      <w:numFmt w:val="bullet"/>
      <w:lvlText w:val="•"/>
      <w:lvlJc w:val="left"/>
      <w:pPr>
        <w:ind w:left="2327" w:hanging="360"/>
      </w:pPr>
      <w:rPr>
        <w:rFonts w:hint="default"/>
        <w:lang w:val="en-US" w:eastAsia="en-US" w:bidi="ar-SA"/>
      </w:rPr>
    </w:lvl>
    <w:lvl w:ilvl="3" w:tplc="F34A119E">
      <w:numFmt w:val="bullet"/>
      <w:lvlText w:val="•"/>
      <w:lvlJc w:val="left"/>
      <w:pPr>
        <w:ind w:left="3234" w:hanging="360"/>
      </w:pPr>
      <w:rPr>
        <w:rFonts w:hint="default"/>
        <w:lang w:val="en-US" w:eastAsia="en-US" w:bidi="ar-SA"/>
      </w:rPr>
    </w:lvl>
    <w:lvl w:ilvl="4" w:tplc="2C32E0E8">
      <w:numFmt w:val="bullet"/>
      <w:lvlText w:val="•"/>
      <w:lvlJc w:val="left"/>
      <w:pPr>
        <w:ind w:left="4142" w:hanging="360"/>
      </w:pPr>
      <w:rPr>
        <w:rFonts w:hint="default"/>
        <w:lang w:val="en-US" w:eastAsia="en-US" w:bidi="ar-SA"/>
      </w:rPr>
    </w:lvl>
    <w:lvl w:ilvl="5" w:tplc="C31CA5B0">
      <w:numFmt w:val="bullet"/>
      <w:lvlText w:val="•"/>
      <w:lvlJc w:val="left"/>
      <w:pPr>
        <w:ind w:left="5049" w:hanging="360"/>
      </w:pPr>
      <w:rPr>
        <w:rFonts w:hint="default"/>
        <w:lang w:val="en-US" w:eastAsia="en-US" w:bidi="ar-SA"/>
      </w:rPr>
    </w:lvl>
    <w:lvl w:ilvl="6" w:tplc="012C54BA">
      <w:numFmt w:val="bullet"/>
      <w:lvlText w:val="•"/>
      <w:lvlJc w:val="left"/>
      <w:pPr>
        <w:ind w:left="5956" w:hanging="360"/>
      </w:pPr>
      <w:rPr>
        <w:rFonts w:hint="default"/>
        <w:lang w:val="en-US" w:eastAsia="en-US" w:bidi="ar-SA"/>
      </w:rPr>
    </w:lvl>
    <w:lvl w:ilvl="7" w:tplc="C51C7288">
      <w:numFmt w:val="bullet"/>
      <w:lvlText w:val="•"/>
      <w:lvlJc w:val="left"/>
      <w:pPr>
        <w:ind w:left="6864" w:hanging="360"/>
      </w:pPr>
      <w:rPr>
        <w:rFonts w:hint="default"/>
        <w:lang w:val="en-US" w:eastAsia="en-US" w:bidi="ar-SA"/>
      </w:rPr>
    </w:lvl>
    <w:lvl w:ilvl="8" w:tplc="297AB80A">
      <w:numFmt w:val="bullet"/>
      <w:lvlText w:val="•"/>
      <w:lvlJc w:val="left"/>
      <w:pPr>
        <w:ind w:left="7771" w:hanging="360"/>
      </w:pPr>
      <w:rPr>
        <w:rFonts w:hint="default"/>
        <w:lang w:val="en-US" w:eastAsia="en-US" w:bidi="ar-SA"/>
      </w:rPr>
    </w:lvl>
  </w:abstractNum>
  <w:num w:numId="1" w16cid:durableId="990447275">
    <w:abstractNumId w:val="7"/>
  </w:num>
  <w:num w:numId="2" w16cid:durableId="758258788">
    <w:abstractNumId w:val="3"/>
  </w:num>
  <w:num w:numId="3" w16cid:durableId="581183535">
    <w:abstractNumId w:val="8"/>
  </w:num>
  <w:num w:numId="4" w16cid:durableId="992217979">
    <w:abstractNumId w:val="2"/>
  </w:num>
  <w:num w:numId="5" w16cid:durableId="1757630221">
    <w:abstractNumId w:val="1"/>
  </w:num>
  <w:num w:numId="6" w16cid:durableId="268123152">
    <w:abstractNumId w:val="0"/>
  </w:num>
  <w:num w:numId="7" w16cid:durableId="1386173721">
    <w:abstractNumId w:val="12"/>
  </w:num>
  <w:num w:numId="8" w16cid:durableId="961883019">
    <w:abstractNumId w:val="6"/>
  </w:num>
  <w:num w:numId="9" w16cid:durableId="450901255">
    <w:abstractNumId w:val="10"/>
  </w:num>
  <w:num w:numId="10" w16cid:durableId="1975988047">
    <w:abstractNumId w:val="9"/>
  </w:num>
  <w:num w:numId="11" w16cid:durableId="308289413">
    <w:abstractNumId w:val="5"/>
  </w:num>
  <w:num w:numId="12" w16cid:durableId="344329102">
    <w:abstractNumId w:val="13"/>
  </w:num>
  <w:num w:numId="13" w16cid:durableId="1665473259">
    <w:abstractNumId w:val="4"/>
  </w:num>
  <w:num w:numId="14" w16cid:durableId="476264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2BA"/>
    <w:rsid w:val="00012934"/>
    <w:rsid w:val="00221CC7"/>
    <w:rsid w:val="00236C7E"/>
    <w:rsid w:val="002402F3"/>
    <w:rsid w:val="00293BD5"/>
    <w:rsid w:val="002D3E39"/>
    <w:rsid w:val="00306494"/>
    <w:rsid w:val="0037125F"/>
    <w:rsid w:val="003E1B4C"/>
    <w:rsid w:val="00404DF3"/>
    <w:rsid w:val="004552BA"/>
    <w:rsid w:val="004B4C5A"/>
    <w:rsid w:val="00503D9F"/>
    <w:rsid w:val="006D7135"/>
    <w:rsid w:val="0086087B"/>
    <w:rsid w:val="0086379B"/>
    <w:rsid w:val="00894375"/>
    <w:rsid w:val="008C06C4"/>
    <w:rsid w:val="008D28A1"/>
    <w:rsid w:val="008E37E1"/>
    <w:rsid w:val="009557A0"/>
    <w:rsid w:val="009B50C0"/>
    <w:rsid w:val="00AC4A3C"/>
    <w:rsid w:val="00B64A41"/>
    <w:rsid w:val="00CB13A5"/>
    <w:rsid w:val="00D03458"/>
    <w:rsid w:val="00D159BF"/>
    <w:rsid w:val="00E02C13"/>
    <w:rsid w:val="00F0140F"/>
    <w:rsid w:val="00FD1C06"/>
    <w:rsid w:val="00FD1E5B"/>
    <w:rsid w:val="00FF7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197C"/>
  <w15:chartTrackingRefBased/>
  <w15:docId w15:val="{E3267116-8F40-4CFD-A968-62E2658C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0140F"/>
    <w:pPr>
      <w:widowControl w:val="0"/>
      <w:autoSpaceDE w:val="0"/>
      <w:autoSpaceDN w:val="0"/>
      <w:spacing w:after="0" w:line="240" w:lineRule="auto"/>
      <w:ind w:left="460"/>
      <w:outlineLvl w:val="0"/>
    </w:pPr>
    <w:rPr>
      <w:rFonts w:ascii="Calibri" w:eastAsia="Calibri" w:hAnsi="Calibri" w:cs="Calibri"/>
      <w:sz w:val="28"/>
      <w:szCs w:val="28"/>
      <w:lang w:val="en-US"/>
    </w:rPr>
  </w:style>
  <w:style w:type="paragraph" w:styleId="Heading2">
    <w:name w:val="heading 2"/>
    <w:basedOn w:val="Normal"/>
    <w:link w:val="Heading2Char"/>
    <w:uiPriority w:val="9"/>
    <w:unhideWhenUsed/>
    <w:qFormat/>
    <w:rsid w:val="00F0140F"/>
    <w:pPr>
      <w:widowControl w:val="0"/>
      <w:autoSpaceDE w:val="0"/>
      <w:autoSpaceDN w:val="0"/>
      <w:spacing w:after="0" w:line="240" w:lineRule="auto"/>
      <w:ind w:left="460"/>
      <w:jc w:val="both"/>
      <w:outlineLvl w:val="1"/>
    </w:pPr>
    <w:rPr>
      <w:rFonts w:ascii="Calibri" w:eastAsia="Calibri" w:hAnsi="Calibri" w:cs="Calibr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40F"/>
    <w:rPr>
      <w:rFonts w:ascii="Calibri" w:eastAsia="Calibri" w:hAnsi="Calibri" w:cs="Calibri"/>
      <w:sz w:val="28"/>
      <w:szCs w:val="28"/>
      <w:lang w:val="en-US"/>
    </w:rPr>
  </w:style>
  <w:style w:type="character" w:customStyle="1" w:styleId="Heading2Char">
    <w:name w:val="Heading 2 Char"/>
    <w:basedOn w:val="DefaultParagraphFont"/>
    <w:link w:val="Heading2"/>
    <w:uiPriority w:val="9"/>
    <w:rsid w:val="00F0140F"/>
    <w:rPr>
      <w:rFonts w:ascii="Calibri" w:eastAsia="Calibri" w:hAnsi="Calibri" w:cs="Calibri"/>
      <w:b/>
      <w:bCs/>
      <w:sz w:val="24"/>
      <w:szCs w:val="24"/>
      <w:lang w:val="en-US"/>
    </w:rPr>
  </w:style>
  <w:style w:type="paragraph" w:styleId="BodyText">
    <w:name w:val="Body Text"/>
    <w:basedOn w:val="Normal"/>
    <w:link w:val="BodyTextChar"/>
    <w:uiPriority w:val="1"/>
    <w:qFormat/>
    <w:rsid w:val="00F0140F"/>
    <w:pPr>
      <w:widowControl w:val="0"/>
      <w:autoSpaceDE w:val="0"/>
      <w:autoSpaceDN w:val="0"/>
      <w:spacing w:after="0" w:line="240" w:lineRule="auto"/>
      <w:ind w:left="460"/>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F0140F"/>
    <w:rPr>
      <w:rFonts w:ascii="Calibri" w:eastAsia="Calibri" w:hAnsi="Calibri" w:cs="Calibri"/>
      <w:sz w:val="24"/>
      <w:szCs w:val="24"/>
      <w:lang w:val="en-US"/>
    </w:rPr>
  </w:style>
  <w:style w:type="paragraph" w:styleId="ListParagraph">
    <w:name w:val="List Paragraph"/>
    <w:basedOn w:val="Normal"/>
    <w:uiPriority w:val="1"/>
    <w:qFormat/>
    <w:rsid w:val="00F0140F"/>
    <w:pPr>
      <w:widowControl w:val="0"/>
      <w:autoSpaceDE w:val="0"/>
      <w:autoSpaceDN w:val="0"/>
      <w:spacing w:after="0" w:line="240" w:lineRule="auto"/>
      <w:ind w:left="460" w:hanging="361"/>
    </w:pPr>
    <w:rPr>
      <w:rFonts w:ascii="Calibri" w:eastAsia="Calibri" w:hAnsi="Calibri" w:cs="Calibri"/>
      <w:lang w:val="en-US"/>
    </w:rPr>
  </w:style>
  <w:style w:type="table" w:styleId="TableGrid">
    <w:name w:val="Table Grid"/>
    <w:basedOn w:val="TableNormal"/>
    <w:uiPriority w:val="39"/>
    <w:rsid w:val="00221CC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36C7E"/>
  </w:style>
  <w:style w:type="paragraph" w:customStyle="1" w:styleId="TableParagraph">
    <w:name w:val="Table Paragraph"/>
    <w:basedOn w:val="Normal"/>
    <w:uiPriority w:val="1"/>
    <w:qFormat/>
    <w:rsid w:val="00236C7E"/>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118db3-39c2-4f01-98d4-ebfc1e9c95a8" xsi:nil="true"/>
    <lcf76f155ced4ddcb4097134ff3c332f xmlns="61de1dcc-2183-4113-a6d0-b6d0f91ea0a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5462C5CFCDDC46B88B9D035D155A0C" ma:contentTypeVersion="15" ma:contentTypeDescription="Create a new document." ma:contentTypeScope="" ma:versionID="63c69b2305930c9d9821f59f52dedd90">
  <xsd:schema xmlns:xsd="http://www.w3.org/2001/XMLSchema" xmlns:xs="http://www.w3.org/2001/XMLSchema" xmlns:p="http://schemas.microsoft.com/office/2006/metadata/properties" xmlns:ns2="61de1dcc-2183-4113-a6d0-b6d0f91ea0ad" xmlns:ns3="55118db3-39c2-4f01-98d4-ebfc1e9c95a8" targetNamespace="http://schemas.microsoft.com/office/2006/metadata/properties" ma:root="true" ma:fieldsID="6e4d350bbeb4851a30bded02397294bf" ns2:_="" ns3:_="">
    <xsd:import namespace="61de1dcc-2183-4113-a6d0-b6d0f91ea0ad"/>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e1dcc-2183-4113-a6d0-b6d0f91ea0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C7FE88-A1CF-40D7-8653-6858AF1EFEE0}">
  <ds:schemaRefs>
    <ds:schemaRef ds:uri="http://schemas.microsoft.com/office/2006/metadata/properties"/>
    <ds:schemaRef ds:uri="http://schemas.microsoft.com/office/infopath/2007/PartnerControls"/>
    <ds:schemaRef ds:uri="55118db3-39c2-4f01-98d4-ebfc1e9c95a8"/>
    <ds:schemaRef ds:uri="61de1dcc-2183-4113-a6d0-b6d0f91ea0ad"/>
  </ds:schemaRefs>
</ds:datastoreItem>
</file>

<file path=customXml/itemProps2.xml><?xml version="1.0" encoding="utf-8"?>
<ds:datastoreItem xmlns:ds="http://schemas.openxmlformats.org/officeDocument/2006/customXml" ds:itemID="{808D1A63-BC5E-4D4B-99BE-707271CFD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e1dcc-2183-4113-a6d0-b6d0f91ea0ad"/>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9A5DB3-1098-493B-9D0B-4A91736663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MrsWhite@olotr.internal</dc:creator>
  <cp:keywords/>
  <dc:description/>
  <cp:lastModifiedBy>Emily Mather</cp:lastModifiedBy>
  <cp:revision>3</cp:revision>
  <cp:lastPrinted>2022-02-14T20:54:00Z</cp:lastPrinted>
  <dcterms:created xsi:type="dcterms:W3CDTF">2026-09-17T09:11:00Z</dcterms:created>
  <dcterms:modified xsi:type="dcterms:W3CDTF">2026-09-17T09:12:00Z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0x010100965462C5CFCDDC46B88B9D035D155A0C</vt:lpwstr>
  </property>
</Properties>
</file>