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62744" w14:textId="61992A7C" w:rsidR="00D06FAE" w:rsidRPr="0096347D" w:rsidRDefault="0096347D" w:rsidP="00D06FAE">
      <w:pPr>
        <w:rPr>
          <w:b/>
          <w:bCs/>
          <w:sz w:val="36"/>
          <w:szCs w:val="36"/>
          <w:u w:val="single"/>
        </w:rPr>
      </w:pPr>
      <w:r>
        <w:rPr>
          <w:noProof/>
          <w:lang w:eastAsia="en-GB"/>
        </w:rPr>
        <w:drawing>
          <wp:anchor distT="0" distB="0" distL="114300" distR="114300" simplePos="0" relativeHeight="251659264" behindDoc="1" locked="0" layoutInCell="1" allowOverlap="1" wp14:anchorId="3DE94C45" wp14:editId="3A1FB6F4">
            <wp:simplePos x="0" y="0"/>
            <wp:positionH relativeFrom="margin">
              <wp:align>right</wp:align>
            </wp:positionH>
            <wp:positionV relativeFrom="page">
              <wp:posOffset>466725</wp:posOffset>
            </wp:positionV>
            <wp:extent cx="790575" cy="800100"/>
            <wp:effectExtent l="0" t="0" r="9525" b="0"/>
            <wp:wrapTight wrapText="bothSides">
              <wp:wrapPolygon edited="0">
                <wp:start x="8848" y="0"/>
                <wp:lineTo x="2082" y="1029"/>
                <wp:lineTo x="520" y="2571"/>
                <wp:lineTo x="1041" y="9257"/>
                <wp:lineTo x="6766" y="16971"/>
                <wp:lineTo x="9369" y="19543"/>
                <wp:lineTo x="11451" y="19543"/>
                <wp:lineTo x="14573" y="16971"/>
                <wp:lineTo x="20299" y="9257"/>
                <wp:lineTo x="21340" y="3086"/>
                <wp:lineTo x="19258" y="1029"/>
                <wp:lineTo x="12492" y="0"/>
                <wp:lineTo x="8848" y="0"/>
              </wp:wrapPolygon>
            </wp:wrapTight>
            <wp:docPr id="15" name="Picture 15"/>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8" cstate="print">
                      <a:extLst>
                        <a:ext uri="{28A0092B-C50C-407E-A947-70E740481C1C}">
                          <a14:useLocalDpi xmlns:a14="http://schemas.microsoft.com/office/drawing/2010/main" val="0"/>
                        </a:ext>
                      </a:extLst>
                    </a:blip>
                    <a:stretch>
                      <a:fillRect/>
                    </a:stretch>
                  </pic:blipFill>
                  <pic:spPr>
                    <a:xfrm>
                      <a:off x="0" y="0"/>
                      <a:ext cx="790575" cy="800100"/>
                    </a:xfrm>
                    <a:prstGeom prst="rect">
                      <a:avLst/>
                    </a:prstGeom>
                  </pic:spPr>
                </pic:pic>
              </a:graphicData>
            </a:graphic>
            <wp14:sizeRelH relativeFrom="page">
              <wp14:pctWidth>0</wp14:pctWidth>
            </wp14:sizeRelH>
            <wp14:sizeRelV relativeFrom="page">
              <wp14:pctHeight>0</wp14:pctHeight>
            </wp14:sizeRelV>
          </wp:anchor>
        </w:drawing>
      </w:r>
      <w:r w:rsidR="00003A7C">
        <w:rPr>
          <w:b/>
          <w:bCs/>
          <w:sz w:val="36"/>
          <w:szCs w:val="36"/>
          <w:u w:val="single"/>
        </w:rPr>
        <w:t xml:space="preserve">Writing </w:t>
      </w:r>
      <w:r w:rsidR="00037CA7" w:rsidRPr="00037CA7">
        <w:rPr>
          <w:b/>
          <w:bCs/>
          <w:sz w:val="36"/>
          <w:szCs w:val="36"/>
          <w:u w:val="single"/>
        </w:rPr>
        <w:t>Overview</w:t>
      </w:r>
    </w:p>
    <w:p w14:paraId="4C95094F" w14:textId="73C51F1C" w:rsidR="00F2666A" w:rsidRPr="00003A7C" w:rsidRDefault="00003A7C" w:rsidP="00F2666A">
      <w:pPr>
        <w:pStyle w:val="7Tablebodycopy"/>
        <w:rPr>
          <w:rFonts w:ascii="Calibri" w:hAnsi="Calibri"/>
          <w:bCs/>
          <w:szCs w:val="20"/>
        </w:rPr>
      </w:pPr>
      <w:r w:rsidRPr="00003A7C">
        <w:rPr>
          <w:rFonts w:ascii="Calibri" w:hAnsi="Calibri"/>
          <w:bCs/>
          <w:szCs w:val="20"/>
        </w:rPr>
        <w:t>At Our Lady of the Rosary School, we want every child to become a confident, interested and inquisitive learner of English. We follow the National Curriculum and provide pupils with meaningful opportunities to develop and apply their reading, writing, spoken language, spelling, grammar and vocabulary skills across the curriculum.</w:t>
      </w:r>
    </w:p>
    <w:p w14:paraId="0CA8330A" w14:textId="77777777" w:rsidR="00003A7C" w:rsidRPr="00003A7C" w:rsidRDefault="00003A7C" w:rsidP="00F2666A">
      <w:pPr>
        <w:pStyle w:val="7Tablebodycopy"/>
        <w:rPr>
          <w:rFonts w:ascii="Calibri" w:eastAsia="Times New Roman" w:hAnsi="Calibri"/>
          <w:iCs/>
          <w:color w:val="000000"/>
          <w:szCs w:val="20"/>
          <w:lang w:val="en-GB" w:eastAsia="en-GB"/>
        </w:rPr>
      </w:pPr>
    </w:p>
    <w:p w14:paraId="0C9302E1" w14:textId="77777777" w:rsidR="00D06FAE" w:rsidRPr="00003A7C" w:rsidRDefault="00D06FAE" w:rsidP="00D06FAE">
      <w:pPr>
        <w:rPr>
          <w:b/>
          <w:bCs/>
          <w:sz w:val="20"/>
          <w:szCs w:val="20"/>
          <w:u w:val="single"/>
        </w:rPr>
      </w:pPr>
      <w:r w:rsidRPr="00003A7C">
        <w:rPr>
          <w:b/>
          <w:bCs/>
          <w:sz w:val="20"/>
          <w:szCs w:val="20"/>
          <w:u w:val="single"/>
        </w:rPr>
        <w:t>Intent</w:t>
      </w:r>
    </w:p>
    <w:p w14:paraId="71E73580" w14:textId="77777777" w:rsidR="00003A7C" w:rsidRPr="00003A7C" w:rsidRDefault="00003A7C" w:rsidP="00003A7C">
      <w:pPr>
        <w:pStyle w:val="ListParagraph"/>
        <w:numPr>
          <w:ilvl w:val="0"/>
          <w:numId w:val="7"/>
        </w:numPr>
        <w:rPr>
          <w:bCs/>
          <w:sz w:val="20"/>
          <w:szCs w:val="20"/>
          <w:lang w:val="en-US"/>
        </w:rPr>
      </w:pPr>
      <w:r w:rsidRPr="00003A7C">
        <w:rPr>
          <w:bCs/>
          <w:sz w:val="20"/>
          <w:szCs w:val="20"/>
          <w:lang w:val="en-US"/>
        </w:rPr>
        <w:t>English is an integral part of our curriculum from EYFS to Year 6. We want pupils to develop a genuine enjoyment of reading and writing and to become confident, creative and increasingly independent communicators.</w:t>
      </w:r>
    </w:p>
    <w:p w14:paraId="4DFC70FA" w14:textId="77777777" w:rsidR="00003A7C" w:rsidRPr="00003A7C" w:rsidRDefault="00003A7C" w:rsidP="00003A7C">
      <w:pPr>
        <w:pStyle w:val="ListParagraph"/>
        <w:numPr>
          <w:ilvl w:val="0"/>
          <w:numId w:val="7"/>
        </w:numPr>
        <w:rPr>
          <w:bCs/>
          <w:sz w:val="20"/>
          <w:szCs w:val="20"/>
          <w:lang w:val="en-US"/>
        </w:rPr>
      </w:pPr>
      <w:r w:rsidRPr="00003A7C">
        <w:rPr>
          <w:bCs/>
          <w:sz w:val="20"/>
          <w:szCs w:val="20"/>
          <w:lang w:val="en-US"/>
        </w:rPr>
        <w:t>We aim for pupils to become increasingly independent writers who can plan, compose, edit and evaluate their work. We develop both transcription and composition, with a strong focus on spelling, handwriting, sentence construction, grammar, punctuation and vocabulary.</w:t>
      </w:r>
    </w:p>
    <w:p w14:paraId="6886FBDD" w14:textId="77777777" w:rsidR="00003A7C" w:rsidRPr="00003A7C" w:rsidRDefault="00003A7C" w:rsidP="00003A7C">
      <w:pPr>
        <w:pStyle w:val="ListParagraph"/>
        <w:numPr>
          <w:ilvl w:val="0"/>
          <w:numId w:val="7"/>
        </w:numPr>
        <w:rPr>
          <w:bCs/>
          <w:sz w:val="20"/>
          <w:szCs w:val="20"/>
          <w:lang w:val="en-US"/>
        </w:rPr>
      </w:pPr>
      <w:r w:rsidRPr="00003A7C">
        <w:rPr>
          <w:bCs/>
          <w:sz w:val="20"/>
          <w:szCs w:val="20"/>
          <w:lang w:val="en-US"/>
        </w:rPr>
        <w:t xml:space="preserve">We </w:t>
      </w:r>
      <w:proofErr w:type="spellStart"/>
      <w:r w:rsidRPr="00003A7C">
        <w:rPr>
          <w:bCs/>
          <w:sz w:val="20"/>
          <w:szCs w:val="20"/>
          <w:lang w:val="en-US"/>
        </w:rPr>
        <w:t>recognise</w:t>
      </w:r>
      <w:proofErr w:type="spellEnd"/>
      <w:r w:rsidRPr="00003A7C">
        <w:rPr>
          <w:bCs/>
          <w:sz w:val="20"/>
          <w:szCs w:val="20"/>
          <w:lang w:val="en-US"/>
        </w:rPr>
        <w:t xml:space="preserve"> the strong relationship between reading and writing. A strong culture of reading for pleasure, alongside exposure to high-quality texts, develops pupils' vocabulary, ideas, knowledge and understanding of language. Pupils are encouraged to draw on what they read to enrich and develop their own writing.</w:t>
      </w:r>
    </w:p>
    <w:p w14:paraId="7D8B39EC" w14:textId="77777777" w:rsidR="00003A7C" w:rsidRPr="00003A7C" w:rsidRDefault="00003A7C" w:rsidP="00003A7C">
      <w:pPr>
        <w:pStyle w:val="ListParagraph"/>
        <w:numPr>
          <w:ilvl w:val="0"/>
          <w:numId w:val="7"/>
        </w:numPr>
        <w:rPr>
          <w:bCs/>
          <w:sz w:val="20"/>
          <w:szCs w:val="20"/>
          <w:lang w:val="en-US"/>
        </w:rPr>
      </w:pPr>
      <w:r w:rsidRPr="00003A7C">
        <w:rPr>
          <w:bCs/>
          <w:sz w:val="20"/>
          <w:szCs w:val="20"/>
          <w:lang w:val="en-US"/>
        </w:rPr>
        <w:t>We want pupils to understand that effective writing is shaped by purpose and audience and to apply their knowledge across the wider curriculum. Oral language and vocabulary development are important foundations for successful writing, and pupils are given opportunities to discuss, rehearse and refine their ideas before writing.</w:t>
      </w:r>
    </w:p>
    <w:p w14:paraId="219BAB36" w14:textId="4CCD5D90" w:rsidR="00D06FAE" w:rsidRPr="00003A7C" w:rsidRDefault="00D06FAE" w:rsidP="00003A7C">
      <w:pPr>
        <w:rPr>
          <w:b/>
          <w:bCs/>
          <w:sz w:val="20"/>
          <w:szCs w:val="20"/>
          <w:u w:val="single"/>
        </w:rPr>
      </w:pPr>
      <w:r w:rsidRPr="00003A7C">
        <w:rPr>
          <w:b/>
          <w:bCs/>
          <w:sz w:val="20"/>
          <w:szCs w:val="20"/>
          <w:u w:val="single"/>
        </w:rPr>
        <w:t>Implementation</w:t>
      </w:r>
    </w:p>
    <w:p w14:paraId="7E3EDA3B" w14:textId="77777777" w:rsidR="00003A7C" w:rsidRPr="00003A7C" w:rsidRDefault="00003A7C" w:rsidP="00003A7C">
      <w:pPr>
        <w:pStyle w:val="ListParagraph"/>
        <w:numPr>
          <w:ilvl w:val="0"/>
          <w:numId w:val="8"/>
        </w:numPr>
        <w:rPr>
          <w:bCs/>
          <w:sz w:val="20"/>
          <w:szCs w:val="20"/>
          <w:lang w:val="en-US"/>
        </w:rPr>
      </w:pPr>
      <w:r w:rsidRPr="00003A7C">
        <w:rPr>
          <w:bCs/>
          <w:sz w:val="20"/>
          <w:szCs w:val="20"/>
          <w:lang w:val="en-US"/>
        </w:rPr>
        <w:t xml:space="preserve">A consistent writing sequence underpins teaching across the school. In KS1 and KS2, pupils are supported through planning, composing, editing and publishing, with increasing independence as they progress through the school. Teaching places an emphasis on quality over quantity, allowing pupils to develop, </w:t>
      </w:r>
      <w:proofErr w:type="spellStart"/>
      <w:r w:rsidRPr="00003A7C">
        <w:rPr>
          <w:bCs/>
          <w:sz w:val="20"/>
          <w:szCs w:val="20"/>
          <w:lang w:val="en-US"/>
        </w:rPr>
        <w:t>practise</w:t>
      </w:r>
      <w:proofErr w:type="spellEnd"/>
      <w:r w:rsidRPr="00003A7C">
        <w:rPr>
          <w:bCs/>
          <w:sz w:val="20"/>
          <w:szCs w:val="20"/>
          <w:lang w:val="en-US"/>
        </w:rPr>
        <w:t xml:space="preserve"> and refine their writing.</w:t>
      </w:r>
    </w:p>
    <w:p w14:paraId="4C46FEB2" w14:textId="77777777" w:rsidR="00003A7C" w:rsidRPr="00003A7C" w:rsidRDefault="00003A7C" w:rsidP="00003A7C">
      <w:pPr>
        <w:pStyle w:val="ListParagraph"/>
        <w:numPr>
          <w:ilvl w:val="0"/>
          <w:numId w:val="8"/>
        </w:numPr>
        <w:rPr>
          <w:bCs/>
          <w:sz w:val="20"/>
          <w:szCs w:val="20"/>
          <w:lang w:val="en-US"/>
        </w:rPr>
      </w:pPr>
      <w:r w:rsidRPr="00003A7C">
        <w:rPr>
          <w:bCs/>
          <w:sz w:val="20"/>
          <w:szCs w:val="20"/>
          <w:lang w:val="en-US"/>
        </w:rPr>
        <w:t>High-quality model texts and working walls provide pupils with clear examples of structure, vocabulary, grammar and age-related expectations. The washing line is used to display modelled sentences and paragraphs from writing lessons.</w:t>
      </w:r>
    </w:p>
    <w:p w14:paraId="5AA5D6D8" w14:textId="77777777" w:rsidR="00003A7C" w:rsidRPr="00003A7C" w:rsidRDefault="00003A7C" w:rsidP="00003A7C">
      <w:pPr>
        <w:pStyle w:val="ListParagraph"/>
        <w:numPr>
          <w:ilvl w:val="0"/>
          <w:numId w:val="8"/>
        </w:numPr>
        <w:rPr>
          <w:bCs/>
          <w:sz w:val="20"/>
          <w:szCs w:val="20"/>
          <w:lang w:val="en-US"/>
        </w:rPr>
      </w:pPr>
      <w:proofErr w:type="spellStart"/>
      <w:r w:rsidRPr="00003A7C">
        <w:rPr>
          <w:bCs/>
          <w:sz w:val="20"/>
          <w:szCs w:val="20"/>
          <w:lang w:val="en-US"/>
        </w:rPr>
        <w:t>SPaG</w:t>
      </w:r>
      <w:proofErr w:type="spellEnd"/>
      <w:r w:rsidRPr="00003A7C">
        <w:rPr>
          <w:bCs/>
          <w:sz w:val="20"/>
          <w:szCs w:val="20"/>
          <w:lang w:val="en-US"/>
        </w:rPr>
        <w:t xml:space="preserve"> starters revisit prior learning and are adapted in response to assessment information and identified misconceptions. Grammar and punctuation are taught explicitly and in context.</w:t>
      </w:r>
    </w:p>
    <w:p w14:paraId="272FF0B1" w14:textId="77777777" w:rsidR="00003A7C" w:rsidRPr="00003A7C" w:rsidRDefault="00003A7C" w:rsidP="00003A7C">
      <w:pPr>
        <w:pStyle w:val="ListParagraph"/>
        <w:numPr>
          <w:ilvl w:val="0"/>
          <w:numId w:val="8"/>
        </w:numPr>
        <w:rPr>
          <w:bCs/>
          <w:sz w:val="20"/>
          <w:szCs w:val="20"/>
          <w:lang w:val="en-US"/>
        </w:rPr>
      </w:pPr>
      <w:r w:rsidRPr="00003A7C">
        <w:rPr>
          <w:bCs/>
          <w:sz w:val="20"/>
          <w:szCs w:val="20"/>
          <w:lang w:val="en-US"/>
        </w:rPr>
        <w:t>Spelling in KS2 follows a structured approach including spelling patterns, rules, games, regular dictation and opportunities to apply spelling knowledge in extended writing.</w:t>
      </w:r>
    </w:p>
    <w:p w14:paraId="75317011" w14:textId="77777777" w:rsidR="00003A7C" w:rsidRPr="00003A7C" w:rsidRDefault="00003A7C" w:rsidP="00003A7C">
      <w:pPr>
        <w:pStyle w:val="ListParagraph"/>
        <w:numPr>
          <w:ilvl w:val="0"/>
          <w:numId w:val="8"/>
        </w:numPr>
        <w:rPr>
          <w:bCs/>
          <w:sz w:val="20"/>
          <w:szCs w:val="20"/>
          <w:lang w:val="en-US"/>
        </w:rPr>
      </w:pPr>
      <w:r w:rsidRPr="00003A7C">
        <w:rPr>
          <w:bCs/>
          <w:sz w:val="20"/>
          <w:szCs w:val="20"/>
          <w:lang w:val="en-US"/>
        </w:rPr>
        <w:t>Vocabulary development is a whole-school priority through Vocabulary Ninja's Word of the Day, high-quality texts and opportunities to apply subject-specific vocabulary across the curriculum.</w:t>
      </w:r>
    </w:p>
    <w:p w14:paraId="04A53E1B" w14:textId="77777777" w:rsidR="00003A7C" w:rsidRPr="00003A7C" w:rsidRDefault="00003A7C" w:rsidP="00003A7C">
      <w:pPr>
        <w:pStyle w:val="ListParagraph"/>
        <w:numPr>
          <w:ilvl w:val="0"/>
          <w:numId w:val="8"/>
        </w:numPr>
        <w:rPr>
          <w:bCs/>
          <w:sz w:val="20"/>
          <w:szCs w:val="20"/>
          <w:lang w:val="en-US"/>
        </w:rPr>
      </w:pPr>
      <w:r w:rsidRPr="00003A7C">
        <w:rPr>
          <w:bCs/>
          <w:sz w:val="20"/>
          <w:szCs w:val="20"/>
          <w:lang w:val="en-US"/>
        </w:rPr>
        <w:t>Sounds-Write supports the application of phonics knowledge to early reading and writing in EYFS and KS1. In EYFS and KS1, Mighty Writer supports oral language, sentence construction and early writing development.</w:t>
      </w:r>
    </w:p>
    <w:p w14:paraId="524C4416" w14:textId="77777777" w:rsidR="00003A7C" w:rsidRPr="00003A7C" w:rsidRDefault="00003A7C" w:rsidP="00003A7C">
      <w:pPr>
        <w:pStyle w:val="ListParagraph"/>
        <w:numPr>
          <w:ilvl w:val="0"/>
          <w:numId w:val="8"/>
        </w:numPr>
        <w:rPr>
          <w:bCs/>
          <w:sz w:val="20"/>
          <w:szCs w:val="20"/>
          <w:lang w:val="en-US"/>
        </w:rPr>
      </w:pPr>
      <w:r w:rsidRPr="00003A7C">
        <w:rPr>
          <w:bCs/>
          <w:sz w:val="20"/>
          <w:szCs w:val="20"/>
          <w:lang w:val="en-US"/>
        </w:rPr>
        <w:t>Handwriting is taught consistently using Letter-Join, with high expectations maintained across English and the wider curriculum.</w:t>
      </w:r>
    </w:p>
    <w:p w14:paraId="5A319AC8" w14:textId="77777777" w:rsidR="00003A7C" w:rsidRPr="00003A7C" w:rsidRDefault="00003A7C" w:rsidP="00003A7C">
      <w:pPr>
        <w:pStyle w:val="ListParagraph"/>
        <w:numPr>
          <w:ilvl w:val="0"/>
          <w:numId w:val="8"/>
        </w:numPr>
        <w:rPr>
          <w:bCs/>
          <w:sz w:val="20"/>
          <w:szCs w:val="20"/>
          <w:lang w:val="en-US"/>
        </w:rPr>
      </w:pPr>
      <w:r w:rsidRPr="00003A7C">
        <w:rPr>
          <w:bCs/>
          <w:sz w:val="20"/>
          <w:szCs w:val="20"/>
          <w:lang w:val="en-US"/>
        </w:rPr>
        <w:t>Provision is adapted to meet individual needs. Pupils with SEND and those requiring additional support receive appropriate scaffolding, targeted teaching and intervention, with progress monitored from individual starting points.</w:t>
      </w:r>
    </w:p>
    <w:p w14:paraId="38B569B0" w14:textId="7CEE39F0" w:rsidR="00D06FAE" w:rsidRPr="00003A7C" w:rsidRDefault="00D06FAE" w:rsidP="00003A7C">
      <w:pPr>
        <w:rPr>
          <w:b/>
          <w:bCs/>
          <w:sz w:val="20"/>
          <w:szCs w:val="20"/>
          <w:u w:val="single"/>
        </w:rPr>
      </w:pPr>
      <w:r w:rsidRPr="00003A7C">
        <w:rPr>
          <w:b/>
          <w:bCs/>
          <w:sz w:val="20"/>
          <w:szCs w:val="20"/>
          <w:u w:val="single"/>
        </w:rPr>
        <w:t>Impact</w:t>
      </w:r>
    </w:p>
    <w:p w14:paraId="12CEA116" w14:textId="77777777" w:rsidR="00003A7C" w:rsidRPr="00003A7C" w:rsidRDefault="00003A7C" w:rsidP="00003A7C">
      <w:pPr>
        <w:pStyle w:val="ListParagraph"/>
        <w:numPr>
          <w:ilvl w:val="0"/>
          <w:numId w:val="6"/>
        </w:numPr>
        <w:spacing w:line="276" w:lineRule="auto"/>
        <w:rPr>
          <w:sz w:val="20"/>
          <w:szCs w:val="20"/>
          <w:lang w:val="en-US"/>
        </w:rPr>
      </w:pPr>
      <w:r w:rsidRPr="00003A7C">
        <w:rPr>
          <w:sz w:val="20"/>
          <w:szCs w:val="20"/>
          <w:lang w:val="en-US"/>
        </w:rPr>
        <w:t>Writing is assessed through teacher judgement using the agreed year-group writing assessment checklist. Assessment information is used to identify strengths, misconceptions, gaps and next steps in teaching.</w:t>
      </w:r>
    </w:p>
    <w:p w14:paraId="1C0690ED" w14:textId="77777777" w:rsidR="00003A7C" w:rsidRPr="00003A7C" w:rsidRDefault="00003A7C" w:rsidP="00003A7C">
      <w:pPr>
        <w:pStyle w:val="ListParagraph"/>
        <w:numPr>
          <w:ilvl w:val="0"/>
          <w:numId w:val="6"/>
        </w:numPr>
        <w:spacing w:line="276" w:lineRule="auto"/>
        <w:rPr>
          <w:sz w:val="20"/>
          <w:szCs w:val="20"/>
          <w:lang w:val="en-US"/>
        </w:rPr>
      </w:pPr>
      <w:r w:rsidRPr="00003A7C">
        <w:rPr>
          <w:sz w:val="20"/>
          <w:szCs w:val="20"/>
          <w:lang w:val="en-US"/>
        </w:rPr>
        <w:t>Writing is moderated internally and through Trust moderation to support consistency of expectations and teacher judgement.</w:t>
      </w:r>
    </w:p>
    <w:p w14:paraId="42F295F6" w14:textId="77777777" w:rsidR="00003A7C" w:rsidRPr="00003A7C" w:rsidRDefault="00003A7C" w:rsidP="00003A7C">
      <w:pPr>
        <w:pStyle w:val="ListParagraph"/>
        <w:numPr>
          <w:ilvl w:val="0"/>
          <w:numId w:val="6"/>
        </w:numPr>
        <w:spacing w:line="276" w:lineRule="auto"/>
        <w:rPr>
          <w:sz w:val="20"/>
          <w:szCs w:val="20"/>
          <w:lang w:val="en-US"/>
        </w:rPr>
      </w:pPr>
      <w:r w:rsidRPr="00003A7C">
        <w:rPr>
          <w:sz w:val="20"/>
          <w:szCs w:val="20"/>
          <w:lang w:val="en-US"/>
        </w:rPr>
        <w:t>Monitoring through book scrutiny, planning monitoring, learning walks, lesson observations, environment checks, pupil voice, assessment information and moderation is used to evaluate the quality and consistency of English provision.</w:t>
      </w:r>
    </w:p>
    <w:p w14:paraId="6F6FCB3E" w14:textId="77777777" w:rsidR="00003A7C" w:rsidRPr="00003A7C" w:rsidRDefault="00003A7C" w:rsidP="00003A7C">
      <w:pPr>
        <w:pStyle w:val="ListParagraph"/>
        <w:numPr>
          <w:ilvl w:val="0"/>
          <w:numId w:val="6"/>
        </w:numPr>
        <w:spacing w:line="276" w:lineRule="auto"/>
        <w:rPr>
          <w:sz w:val="20"/>
          <w:szCs w:val="20"/>
          <w:lang w:val="en-US"/>
        </w:rPr>
      </w:pPr>
      <w:r w:rsidRPr="00003A7C">
        <w:rPr>
          <w:sz w:val="20"/>
          <w:szCs w:val="20"/>
          <w:lang w:val="en-US"/>
        </w:rPr>
        <w:t>Portfolio books in KS1 provide a clear record of final edited writing outcomes. Challenge stamps are used to identify and extend greater-depth thinking within writing.</w:t>
      </w:r>
    </w:p>
    <w:p w14:paraId="224B4D83" w14:textId="2ED4F14D" w:rsidR="0091310E" w:rsidRPr="00003A7C" w:rsidRDefault="00003A7C" w:rsidP="00003A7C">
      <w:pPr>
        <w:pStyle w:val="ListParagraph"/>
        <w:numPr>
          <w:ilvl w:val="0"/>
          <w:numId w:val="6"/>
        </w:numPr>
        <w:spacing w:line="276" w:lineRule="auto"/>
        <w:rPr>
          <w:sz w:val="20"/>
          <w:szCs w:val="20"/>
          <w:lang w:val="en-US"/>
        </w:rPr>
      </w:pPr>
      <w:r w:rsidRPr="00003A7C">
        <w:rPr>
          <w:sz w:val="20"/>
          <w:szCs w:val="20"/>
          <w:lang w:val="en-US"/>
        </w:rPr>
        <w:t>The impact of the curriculum is seen in pupils' increasing confidence, independence and ability to apply their knowledge of language across different purposes, audiences and curriculum areas.</w:t>
      </w:r>
    </w:p>
    <w:sectPr w:rsidR="0091310E" w:rsidRPr="00003A7C" w:rsidSect="00A5244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46B1D"/>
    <w:multiLevelType w:val="hybridMultilevel"/>
    <w:tmpl w:val="087AA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4222A7"/>
    <w:multiLevelType w:val="hybridMultilevel"/>
    <w:tmpl w:val="314CB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0217CC"/>
    <w:multiLevelType w:val="multilevel"/>
    <w:tmpl w:val="3E466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2032C9"/>
    <w:multiLevelType w:val="hybridMultilevel"/>
    <w:tmpl w:val="EC5AB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797474"/>
    <w:multiLevelType w:val="hybridMultilevel"/>
    <w:tmpl w:val="97529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5861B57"/>
    <w:multiLevelType w:val="multilevel"/>
    <w:tmpl w:val="02364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AD3905"/>
    <w:multiLevelType w:val="hybridMultilevel"/>
    <w:tmpl w:val="69567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EEE385D"/>
    <w:multiLevelType w:val="multilevel"/>
    <w:tmpl w:val="0D20E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2546311">
    <w:abstractNumId w:val="2"/>
    <w:lvlOverride w:ilvl="0">
      <w:lvl w:ilvl="0">
        <w:numFmt w:val="bullet"/>
        <w:lvlText w:val="o"/>
        <w:lvlJc w:val="left"/>
        <w:pPr>
          <w:tabs>
            <w:tab w:val="num" w:pos="720"/>
          </w:tabs>
          <w:ind w:left="720" w:hanging="360"/>
        </w:pPr>
        <w:rPr>
          <w:rFonts w:ascii="Courier New" w:hAnsi="Courier New" w:hint="default"/>
          <w:sz w:val="20"/>
        </w:rPr>
      </w:lvl>
    </w:lvlOverride>
  </w:num>
  <w:num w:numId="2" w16cid:durableId="2058897419">
    <w:abstractNumId w:val="5"/>
    <w:lvlOverride w:ilvl="0">
      <w:lvl w:ilvl="0">
        <w:numFmt w:val="bullet"/>
        <w:lvlText w:val="o"/>
        <w:lvlJc w:val="left"/>
        <w:pPr>
          <w:tabs>
            <w:tab w:val="num" w:pos="720"/>
          </w:tabs>
          <w:ind w:left="720" w:hanging="360"/>
        </w:pPr>
        <w:rPr>
          <w:rFonts w:ascii="Courier New" w:hAnsi="Courier New" w:hint="default"/>
          <w:sz w:val="20"/>
        </w:rPr>
      </w:lvl>
    </w:lvlOverride>
  </w:num>
  <w:num w:numId="3" w16cid:durableId="1217355044">
    <w:abstractNumId w:val="7"/>
    <w:lvlOverride w:ilvl="0">
      <w:lvl w:ilvl="0">
        <w:numFmt w:val="bullet"/>
        <w:lvlText w:val="o"/>
        <w:lvlJc w:val="left"/>
        <w:pPr>
          <w:tabs>
            <w:tab w:val="num" w:pos="720"/>
          </w:tabs>
          <w:ind w:left="720" w:hanging="360"/>
        </w:pPr>
        <w:rPr>
          <w:rFonts w:ascii="Courier New" w:hAnsi="Courier New" w:hint="default"/>
          <w:sz w:val="20"/>
        </w:rPr>
      </w:lvl>
    </w:lvlOverride>
  </w:num>
  <w:num w:numId="4" w16cid:durableId="857353976">
    <w:abstractNumId w:val="6"/>
  </w:num>
  <w:num w:numId="5" w16cid:durableId="1825275785">
    <w:abstractNumId w:val="3"/>
  </w:num>
  <w:num w:numId="6" w16cid:durableId="1207914859">
    <w:abstractNumId w:val="4"/>
  </w:num>
  <w:num w:numId="7" w16cid:durableId="1909221960">
    <w:abstractNumId w:val="1"/>
  </w:num>
  <w:num w:numId="8" w16cid:durableId="657344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FAE"/>
    <w:rsid w:val="00003A7C"/>
    <w:rsid w:val="00037CA7"/>
    <w:rsid w:val="00677FD8"/>
    <w:rsid w:val="00714040"/>
    <w:rsid w:val="0072167A"/>
    <w:rsid w:val="0091310E"/>
    <w:rsid w:val="0096347D"/>
    <w:rsid w:val="00A56B0A"/>
    <w:rsid w:val="00C4709F"/>
    <w:rsid w:val="00CA4028"/>
    <w:rsid w:val="00CD57DB"/>
    <w:rsid w:val="00D06FAE"/>
    <w:rsid w:val="00DF5889"/>
    <w:rsid w:val="00F266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1B0B8"/>
  <w15:chartTrackingRefBased/>
  <w15:docId w15:val="{451ABB6A-27AC-48D8-82D8-26FC6D17F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F58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Tablebodycopy">
    <w:name w:val="7 Table body copy"/>
    <w:basedOn w:val="Normal"/>
    <w:qFormat/>
    <w:rsid w:val="00F2666A"/>
    <w:pPr>
      <w:spacing w:after="60" w:line="240" w:lineRule="auto"/>
    </w:pPr>
    <w:rPr>
      <w:rFonts w:ascii="Arial" w:eastAsia="MS Mincho" w:hAnsi="Arial" w:cs="Times New Roman"/>
      <w:sz w:val="20"/>
      <w:szCs w:val="24"/>
      <w:lang w:val="en-US"/>
    </w:rPr>
  </w:style>
  <w:style w:type="paragraph" w:styleId="ListParagraph">
    <w:name w:val="List Paragraph"/>
    <w:basedOn w:val="Normal"/>
    <w:uiPriority w:val="34"/>
    <w:qFormat/>
    <w:rsid w:val="00CD57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3931837">
      <w:bodyDiv w:val="1"/>
      <w:marLeft w:val="0"/>
      <w:marRight w:val="0"/>
      <w:marTop w:val="0"/>
      <w:marBottom w:val="0"/>
      <w:divBdr>
        <w:top w:val="none" w:sz="0" w:space="0" w:color="auto"/>
        <w:left w:val="none" w:sz="0" w:space="0" w:color="auto"/>
        <w:bottom w:val="none" w:sz="0" w:space="0" w:color="auto"/>
        <w:right w:val="none" w:sz="0" w:space="0" w:color="auto"/>
      </w:divBdr>
      <w:divsChild>
        <w:div w:id="201407229">
          <w:marLeft w:val="0"/>
          <w:marRight w:val="0"/>
          <w:marTop w:val="0"/>
          <w:marBottom w:val="0"/>
          <w:divBdr>
            <w:top w:val="none" w:sz="0" w:space="0" w:color="auto"/>
            <w:left w:val="none" w:sz="0" w:space="0" w:color="auto"/>
            <w:bottom w:val="none" w:sz="0" w:space="0" w:color="auto"/>
            <w:right w:val="none" w:sz="0" w:space="0" w:color="auto"/>
          </w:divBdr>
        </w:div>
      </w:divsChild>
    </w:div>
    <w:div w:id="1222985012">
      <w:bodyDiv w:val="1"/>
      <w:marLeft w:val="0"/>
      <w:marRight w:val="0"/>
      <w:marTop w:val="0"/>
      <w:marBottom w:val="0"/>
      <w:divBdr>
        <w:top w:val="none" w:sz="0" w:space="0" w:color="auto"/>
        <w:left w:val="none" w:sz="0" w:space="0" w:color="auto"/>
        <w:bottom w:val="none" w:sz="0" w:space="0" w:color="auto"/>
        <w:right w:val="none" w:sz="0" w:space="0" w:color="auto"/>
      </w:divBdr>
      <w:divsChild>
        <w:div w:id="4930307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60BF85318D0A41BE6CCB15066A0AB9" ma:contentTypeVersion="11" ma:contentTypeDescription="Create a new document." ma:contentTypeScope="" ma:versionID="ddf83900dc1a09da346fdcb8c6179601">
  <xsd:schema xmlns:xsd="http://www.w3.org/2001/XMLSchema" xmlns:xs="http://www.w3.org/2001/XMLSchema" xmlns:p="http://schemas.microsoft.com/office/2006/metadata/properties" xmlns:ns2="cc0d90ab-a5cf-4fcd-b7ea-45bf6be1f5af" xmlns:ns3="f8ac6982-69c0-4e18-ace6-b58e7deda8c4" targetNamespace="http://schemas.microsoft.com/office/2006/metadata/properties" ma:root="true" ma:fieldsID="96e2f6e0f02fe24d73d8bd8381469d5f" ns2:_="" ns3:_="">
    <xsd:import namespace="cc0d90ab-a5cf-4fcd-b7ea-45bf6be1f5af"/>
    <xsd:import namespace="f8ac6982-69c0-4e18-ace6-b58e7deda8c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0d90ab-a5cf-4fcd-b7ea-45bf6be1f5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8ac6982-69c0-4e18-ace6-b58e7deda8c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7F8CAD1-18CF-4102-843B-968081ADCF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0d90ab-a5cf-4fcd-b7ea-45bf6be1f5af"/>
    <ds:schemaRef ds:uri="f8ac6982-69c0-4e18-ace6-b58e7deda8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9D255D-1A97-44D3-B37D-30749D8F9615}">
  <ds:schemaRefs>
    <ds:schemaRef ds:uri="http://schemas.microsoft.com/sharepoint/v3/contenttype/forms"/>
  </ds:schemaRefs>
</ds:datastoreItem>
</file>

<file path=customXml/itemProps3.xml><?xml version="1.0" encoding="utf-8"?>
<ds:datastoreItem xmlns:ds="http://schemas.openxmlformats.org/officeDocument/2006/customXml" ds:itemID="{DE8D7AFD-D94F-4CC8-BFA4-7872363DFFB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615</Words>
  <Characters>3510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Graham [ Our Lady of the Rosary RCVA Primary School ]</dc:creator>
  <cp:keywords/>
  <dc:description/>
  <cp:lastModifiedBy>Stephen Lawrence</cp:lastModifiedBy>
  <cp:revision>2</cp:revision>
  <cp:lastPrinted>2021-09-23T09:46:00Z</cp:lastPrinted>
  <dcterms:created xsi:type="dcterms:W3CDTF">2026-09-18T19:53:00Z</dcterms:created>
  <dcterms:modified xsi:type="dcterms:W3CDTF">2026-09-18T19:53:00Z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0x0101008860BF85318D0A41BE6CCB15066A0AB9</vt:lpwstr>
  </property>
</Properties>
</file>